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2700"/>
        <w:gridCol w:w="1620"/>
        <w:gridCol w:w="3600"/>
      </w:tblGrid>
      <w:tr w:rsidR="00C53F75">
        <w:trPr>
          <w:cantSplit/>
        </w:trPr>
        <w:tc>
          <w:tcPr>
            <w:tcW w:w="10800" w:type="dxa"/>
            <w:gridSpan w:val="5"/>
            <w:tcBorders>
              <w:top w:val="nil"/>
              <w:left w:val="nil"/>
              <w:bottom w:val="nil"/>
              <w:right w:val="nil"/>
            </w:tcBorders>
          </w:tcPr>
          <w:p w:rsidR="00C53F75" w:rsidRDefault="00C53F75">
            <w:pPr>
              <w:pStyle w:val="BodyText"/>
              <w:rPr>
                <w:rFonts w:ascii="Arial" w:hAnsi="Arial" w:cs="Arial"/>
                <w:sz w:val="24"/>
              </w:rPr>
            </w:pPr>
          </w:p>
          <w:p w:rsidR="00C53F75" w:rsidRDefault="004F4F30">
            <w:pPr>
              <w:pStyle w:val="BodyText"/>
              <w:rPr>
                <w:rFonts w:ascii="Arial" w:hAnsi="Arial" w:cs="Arial"/>
                <w:b/>
                <w:bCs w:val="0"/>
                <w:color w:val="008000"/>
                <w:sz w:val="24"/>
              </w:rPr>
            </w:pPr>
            <w:r>
              <w:rPr>
                <w:rFonts w:ascii="Arial" w:hAnsi="Arial" w:cs="Arial"/>
                <w:b/>
                <w:bCs w:val="0"/>
                <w:color w:val="0000FF"/>
                <w:sz w:val="32"/>
                <w:szCs w:val="32"/>
              </w:rPr>
              <w:t>Tuberculosis Exposure Control Plan</w:t>
            </w:r>
          </w:p>
          <w:p w:rsidR="00C53F75" w:rsidRDefault="00C53F75">
            <w:pPr>
              <w:pStyle w:val="BodyText"/>
              <w:rPr>
                <w:rFonts w:ascii="Arial" w:hAnsi="Arial" w:cs="Arial"/>
              </w:rPr>
            </w:pPr>
          </w:p>
        </w:tc>
      </w:tr>
      <w:tr w:rsidR="00C53F75" w:rsidTr="0024726B">
        <w:trPr>
          <w:cantSplit/>
          <w:trHeight w:val="719"/>
        </w:trPr>
        <w:tc>
          <w:tcPr>
            <w:tcW w:w="1800" w:type="dxa"/>
            <w:tcBorders>
              <w:top w:val="nil"/>
              <w:left w:val="nil"/>
              <w:bottom w:val="nil"/>
              <w:right w:val="nil"/>
            </w:tcBorders>
          </w:tcPr>
          <w:p w:rsidR="00C53F75" w:rsidRDefault="00C53F75">
            <w:pPr>
              <w:pStyle w:val="Header"/>
              <w:tabs>
                <w:tab w:val="clear" w:pos="4320"/>
                <w:tab w:val="clear" w:pos="8640"/>
              </w:tabs>
              <w:jc w:val="left"/>
              <w:rPr>
                <w:rFonts w:ascii="Arial" w:hAnsi="Arial" w:cs="Arial"/>
                <w:b/>
                <w:color w:val="0000FF"/>
              </w:rPr>
            </w:pPr>
          </w:p>
          <w:p w:rsidR="00C53F75" w:rsidRDefault="00BE16C3">
            <w:pPr>
              <w:pStyle w:val="Header"/>
              <w:tabs>
                <w:tab w:val="clear" w:pos="4320"/>
                <w:tab w:val="clear" w:pos="8640"/>
              </w:tabs>
              <w:jc w:val="left"/>
              <w:rPr>
                <w:rFonts w:ascii="Arial" w:hAnsi="Arial" w:cs="Arial"/>
                <w:b/>
                <w:color w:val="0000FF"/>
              </w:rPr>
            </w:pPr>
            <w:r>
              <w:rPr>
                <w:rFonts w:ascii="Arial" w:hAnsi="Arial" w:cs="Arial"/>
                <w:b/>
                <w:color w:val="0000FF"/>
              </w:rPr>
              <w:t>Purpose</w:t>
            </w:r>
          </w:p>
        </w:tc>
        <w:tc>
          <w:tcPr>
            <w:tcW w:w="9000" w:type="dxa"/>
            <w:gridSpan w:val="4"/>
            <w:tcBorders>
              <w:top w:val="single" w:sz="4" w:space="0" w:color="auto"/>
              <w:left w:val="nil"/>
              <w:bottom w:val="single" w:sz="4" w:space="0" w:color="auto"/>
              <w:right w:val="nil"/>
            </w:tcBorders>
          </w:tcPr>
          <w:p w:rsidR="00C53F75" w:rsidRDefault="00C53F75">
            <w:pPr>
              <w:jc w:val="left"/>
              <w:rPr>
                <w:rFonts w:ascii="Arial" w:hAnsi="Arial" w:cs="Arial"/>
                <w:sz w:val="20"/>
              </w:rPr>
            </w:pPr>
          </w:p>
          <w:p w:rsidR="00C53F75" w:rsidRPr="0024726B" w:rsidRDefault="00C53F75">
            <w:pPr>
              <w:jc w:val="left"/>
              <w:rPr>
                <w:rFonts w:ascii="Arial" w:hAnsi="Arial" w:cs="Arial"/>
                <w:szCs w:val="22"/>
              </w:rPr>
            </w:pPr>
            <w:r w:rsidRPr="0024726B">
              <w:rPr>
                <w:rFonts w:ascii="Arial" w:hAnsi="Arial" w:cs="Arial"/>
                <w:szCs w:val="22"/>
              </w:rPr>
              <w:t xml:space="preserve">This policy provides guidance </w:t>
            </w:r>
            <w:r w:rsidR="00446190" w:rsidRPr="0024726B">
              <w:rPr>
                <w:rFonts w:ascii="Arial" w:hAnsi="Arial" w:cs="Arial"/>
                <w:szCs w:val="22"/>
              </w:rPr>
              <w:t xml:space="preserve">to reduce exposures to </w:t>
            </w:r>
            <w:r w:rsidR="00446190" w:rsidRPr="0024726B">
              <w:rPr>
                <w:rFonts w:ascii="Arial" w:hAnsi="Arial" w:cs="Arial"/>
                <w:i/>
                <w:szCs w:val="22"/>
              </w:rPr>
              <w:t xml:space="preserve">Mycobacterium tuberculosis </w:t>
            </w:r>
            <w:r w:rsidR="00446190" w:rsidRPr="0024726B">
              <w:rPr>
                <w:rFonts w:ascii="Arial" w:hAnsi="Arial" w:cs="Arial"/>
                <w:szCs w:val="22"/>
              </w:rPr>
              <w:t>(TB).</w:t>
            </w:r>
          </w:p>
        </w:tc>
      </w:tr>
      <w:tr w:rsidR="00C53F75" w:rsidTr="00650C21">
        <w:trPr>
          <w:cantSplit/>
          <w:trHeight w:val="6875"/>
        </w:trPr>
        <w:tc>
          <w:tcPr>
            <w:tcW w:w="1800" w:type="dxa"/>
            <w:tcBorders>
              <w:top w:val="nil"/>
              <w:left w:val="nil"/>
              <w:bottom w:val="nil"/>
              <w:right w:val="nil"/>
            </w:tcBorders>
          </w:tcPr>
          <w:p w:rsidR="00C53F75" w:rsidRDefault="00C53F75" w:rsidP="00650C21">
            <w:pPr>
              <w:jc w:val="left"/>
              <w:rPr>
                <w:rFonts w:ascii="Arial" w:hAnsi="Arial" w:cs="Arial"/>
                <w:b/>
                <w:color w:val="0000FF"/>
              </w:rPr>
            </w:pPr>
          </w:p>
          <w:p w:rsidR="00C53F75" w:rsidRDefault="00AF715E" w:rsidP="00650C21">
            <w:pPr>
              <w:jc w:val="left"/>
              <w:rPr>
                <w:rFonts w:ascii="Arial" w:hAnsi="Arial" w:cs="Arial"/>
                <w:b/>
                <w:color w:val="0000FF"/>
              </w:rPr>
            </w:pPr>
            <w:r>
              <w:rPr>
                <w:rFonts w:ascii="Arial" w:hAnsi="Arial" w:cs="Arial"/>
                <w:b/>
                <w:color w:val="0000FF"/>
              </w:rPr>
              <w:t>Epidemiology and Transmission</w:t>
            </w:r>
          </w:p>
          <w:p w:rsidR="00650C21" w:rsidRDefault="00650C21" w:rsidP="00650C21">
            <w:pPr>
              <w:jc w:val="left"/>
              <w:rPr>
                <w:rFonts w:ascii="Arial" w:hAnsi="Arial" w:cs="Arial"/>
                <w:b/>
                <w:color w:val="0000FF"/>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C53F75" w:rsidRPr="00650C21" w:rsidRDefault="00C53F75" w:rsidP="00650C21">
            <w:pPr>
              <w:jc w:val="left"/>
              <w:rPr>
                <w:rFonts w:ascii="Arial" w:hAnsi="Arial" w:cs="Arial"/>
              </w:rPr>
            </w:pPr>
          </w:p>
        </w:tc>
        <w:tc>
          <w:tcPr>
            <w:tcW w:w="9000" w:type="dxa"/>
            <w:gridSpan w:val="4"/>
            <w:tcBorders>
              <w:top w:val="single" w:sz="4" w:space="0" w:color="auto"/>
              <w:left w:val="nil"/>
              <w:bottom w:val="single" w:sz="4" w:space="0" w:color="auto"/>
              <w:right w:val="nil"/>
            </w:tcBorders>
          </w:tcPr>
          <w:p w:rsidR="00C53F75" w:rsidRDefault="00C53F75">
            <w:pPr>
              <w:jc w:val="left"/>
              <w:rPr>
                <w:rFonts w:ascii="Arial" w:hAnsi="Arial" w:cs="Arial"/>
                <w:sz w:val="20"/>
              </w:rPr>
            </w:pPr>
          </w:p>
          <w:p w:rsidR="00DE232C" w:rsidRDefault="000F70B8" w:rsidP="00AF715E">
            <w:pPr>
              <w:numPr>
                <w:ilvl w:val="0"/>
                <w:numId w:val="25"/>
              </w:numPr>
              <w:rPr>
                <w:rFonts w:ascii="Arial" w:hAnsi="Arial"/>
                <w:bCs/>
              </w:rPr>
            </w:pPr>
            <w:r>
              <w:rPr>
                <w:rFonts w:ascii="Arial" w:hAnsi="Arial"/>
                <w:bCs/>
                <w:i/>
                <w:iCs/>
              </w:rPr>
              <w:t>M.</w:t>
            </w:r>
            <w:r w:rsidR="00DE232C">
              <w:rPr>
                <w:rFonts w:ascii="Arial" w:hAnsi="Arial"/>
                <w:bCs/>
                <w:i/>
                <w:iCs/>
              </w:rPr>
              <w:t xml:space="preserve"> tuberculosis </w:t>
            </w:r>
            <w:r w:rsidR="00DE232C">
              <w:rPr>
                <w:rFonts w:ascii="Arial" w:hAnsi="Arial"/>
                <w:bCs/>
              </w:rPr>
              <w:t xml:space="preserve">(TB) is carried in airborne particles, known as droplet </w:t>
            </w:r>
            <w:r w:rsidR="00FF68D5">
              <w:rPr>
                <w:rFonts w:ascii="Arial" w:hAnsi="Arial"/>
                <w:bCs/>
              </w:rPr>
              <w:t>nuclei that</w:t>
            </w:r>
            <w:r w:rsidR="00DE232C">
              <w:rPr>
                <w:rFonts w:ascii="Arial" w:hAnsi="Arial"/>
                <w:bCs/>
              </w:rPr>
              <w:t xml:space="preserve"> can be generated when</w:t>
            </w:r>
            <w:r w:rsidR="00913965">
              <w:rPr>
                <w:rFonts w:ascii="Arial" w:hAnsi="Arial"/>
                <w:bCs/>
              </w:rPr>
              <w:t xml:space="preserve"> a person</w:t>
            </w:r>
            <w:r w:rsidR="00DE232C">
              <w:rPr>
                <w:rFonts w:ascii="Arial" w:hAnsi="Arial"/>
                <w:bCs/>
              </w:rPr>
              <w:t xml:space="preserve"> with pulmonary TB cough</w:t>
            </w:r>
            <w:r w:rsidR="00913965">
              <w:rPr>
                <w:rFonts w:ascii="Arial" w:hAnsi="Arial"/>
                <w:bCs/>
              </w:rPr>
              <w:t>s</w:t>
            </w:r>
            <w:r w:rsidR="00DE232C">
              <w:rPr>
                <w:rFonts w:ascii="Arial" w:hAnsi="Arial"/>
                <w:bCs/>
              </w:rPr>
              <w:t xml:space="preserve">, </w:t>
            </w:r>
            <w:r w:rsidR="00913965">
              <w:rPr>
                <w:rFonts w:ascii="Arial" w:hAnsi="Arial"/>
                <w:bCs/>
              </w:rPr>
              <w:t>sneezes, shouts or sings.</w:t>
            </w:r>
          </w:p>
          <w:p w:rsidR="00913965" w:rsidRPr="00913965" w:rsidRDefault="00913965" w:rsidP="00913965">
            <w:pPr>
              <w:ind w:left="360"/>
              <w:rPr>
                <w:rFonts w:ascii="Arial" w:hAnsi="Arial"/>
                <w:bCs/>
              </w:rPr>
            </w:pPr>
            <w:r>
              <w:rPr>
                <w:rFonts w:ascii="Arial" w:hAnsi="Arial"/>
                <w:bCs/>
                <w:iCs/>
              </w:rPr>
              <w:t xml:space="preserve">These particles can also </w:t>
            </w:r>
            <w:r w:rsidR="00733BB4">
              <w:rPr>
                <w:rFonts w:ascii="Arial" w:hAnsi="Arial"/>
                <w:bCs/>
                <w:iCs/>
              </w:rPr>
              <w:t>be caused by</w:t>
            </w:r>
            <w:r w:rsidR="000F70B8">
              <w:rPr>
                <w:rFonts w:ascii="Arial" w:hAnsi="Arial"/>
                <w:bCs/>
                <w:iCs/>
              </w:rPr>
              <w:t xml:space="preserve"> aerosol-generating procedures, e.g., </w:t>
            </w:r>
            <w:r w:rsidR="00733BB4">
              <w:rPr>
                <w:rFonts w:ascii="Arial" w:hAnsi="Arial"/>
                <w:bCs/>
                <w:iCs/>
              </w:rPr>
              <w:t>intubation</w:t>
            </w:r>
            <w:r w:rsidR="000F70B8">
              <w:rPr>
                <w:rFonts w:ascii="Arial" w:hAnsi="Arial"/>
                <w:bCs/>
                <w:iCs/>
              </w:rPr>
              <w:t>, manipulating patient samples (trache</w:t>
            </w:r>
            <w:r w:rsidR="0024726B">
              <w:rPr>
                <w:rFonts w:ascii="Arial" w:hAnsi="Arial"/>
                <w:bCs/>
                <w:iCs/>
              </w:rPr>
              <w:t>al aspirate, sputum) in the laboratory.</w:t>
            </w:r>
          </w:p>
          <w:p w:rsidR="00DE232C" w:rsidRDefault="00DE232C" w:rsidP="00DE232C">
            <w:pPr>
              <w:numPr>
                <w:ilvl w:val="0"/>
                <w:numId w:val="16"/>
              </w:numPr>
              <w:rPr>
                <w:rFonts w:ascii="Arial" w:hAnsi="Arial"/>
                <w:bCs/>
              </w:rPr>
            </w:pPr>
            <w:r>
              <w:rPr>
                <w:rFonts w:ascii="Arial" w:hAnsi="Arial"/>
                <w:bCs/>
              </w:rPr>
              <w:t>The particles are approximately 1-5 microns in size, and normal air currents keep them airborne and can spread them throughout a room or building.</w:t>
            </w:r>
          </w:p>
          <w:p w:rsidR="00DE232C" w:rsidRPr="005650FE" w:rsidRDefault="00DE232C" w:rsidP="00DE232C">
            <w:pPr>
              <w:numPr>
                <w:ilvl w:val="0"/>
                <w:numId w:val="16"/>
              </w:numPr>
              <w:rPr>
                <w:rFonts w:ascii="Arial" w:hAnsi="Arial"/>
                <w:bCs/>
              </w:rPr>
            </w:pPr>
            <w:r>
              <w:rPr>
                <w:rFonts w:ascii="Arial" w:hAnsi="Arial"/>
                <w:bCs/>
              </w:rPr>
              <w:t xml:space="preserve">Infection </w:t>
            </w:r>
            <w:r w:rsidR="00733BB4">
              <w:rPr>
                <w:rFonts w:ascii="Arial" w:hAnsi="Arial"/>
                <w:bCs/>
              </w:rPr>
              <w:t>may occur</w:t>
            </w:r>
            <w:r>
              <w:rPr>
                <w:rFonts w:ascii="Arial" w:hAnsi="Arial"/>
                <w:bCs/>
              </w:rPr>
              <w:t xml:space="preserve"> when a person inhales droplet nuclei containing </w:t>
            </w:r>
            <w:r>
              <w:rPr>
                <w:rFonts w:ascii="Arial" w:hAnsi="Arial"/>
                <w:bCs/>
                <w:i/>
                <w:iCs/>
              </w:rPr>
              <w:t>M. tuberculosis</w:t>
            </w:r>
            <w:r w:rsidR="00733BB4">
              <w:rPr>
                <w:rFonts w:ascii="Arial" w:hAnsi="Arial"/>
                <w:bCs/>
                <w:i/>
                <w:iCs/>
              </w:rPr>
              <w:t>.</w:t>
            </w:r>
            <w:r w:rsidR="005650FE">
              <w:rPr>
                <w:rFonts w:ascii="Arial" w:hAnsi="Arial"/>
                <w:bCs/>
                <w:i/>
                <w:iCs/>
              </w:rPr>
              <w:t xml:space="preserve"> </w:t>
            </w:r>
            <w:r w:rsidR="005650FE">
              <w:rPr>
                <w:rFonts w:ascii="Arial" w:hAnsi="Arial"/>
                <w:bCs/>
                <w:iCs/>
              </w:rPr>
              <w:t>An exposure to TB may not cause an infection.</w:t>
            </w:r>
          </w:p>
          <w:p w:rsidR="005650FE" w:rsidRDefault="005650FE" w:rsidP="00DE232C">
            <w:pPr>
              <w:numPr>
                <w:ilvl w:val="0"/>
                <w:numId w:val="16"/>
              </w:numPr>
              <w:rPr>
                <w:rFonts w:ascii="Arial" w:hAnsi="Arial"/>
                <w:bCs/>
              </w:rPr>
            </w:pPr>
            <w:r>
              <w:rPr>
                <w:rFonts w:ascii="Arial" w:hAnsi="Arial"/>
                <w:bCs/>
                <w:iCs/>
              </w:rPr>
              <w:t xml:space="preserve">Latent TB is an infection in a person who has a positive Tuberculin Skin Test but </w:t>
            </w:r>
            <w:r w:rsidR="0024726B">
              <w:rPr>
                <w:rFonts w:ascii="Arial" w:hAnsi="Arial"/>
                <w:bCs/>
                <w:iCs/>
              </w:rPr>
              <w:t xml:space="preserve">has </w:t>
            </w:r>
            <w:r>
              <w:rPr>
                <w:rFonts w:ascii="Arial" w:hAnsi="Arial"/>
                <w:bCs/>
                <w:iCs/>
              </w:rPr>
              <w:t xml:space="preserve">no physical findings of the disease and a chest </w:t>
            </w:r>
            <w:r w:rsidR="0024726B">
              <w:rPr>
                <w:rFonts w:ascii="Arial" w:hAnsi="Arial"/>
                <w:bCs/>
                <w:iCs/>
              </w:rPr>
              <w:t>x-ray</w:t>
            </w:r>
            <w:r>
              <w:rPr>
                <w:rFonts w:ascii="Arial" w:hAnsi="Arial"/>
                <w:bCs/>
                <w:iCs/>
              </w:rPr>
              <w:t xml:space="preserve"> that is normal or shows evidence of healed infection.</w:t>
            </w:r>
            <w:r w:rsidR="007F0368">
              <w:rPr>
                <w:rFonts w:ascii="Arial" w:hAnsi="Arial"/>
                <w:bCs/>
                <w:iCs/>
              </w:rPr>
              <w:t xml:space="preserve">  They are not infectious.</w:t>
            </w:r>
          </w:p>
          <w:p w:rsidR="00DE232C" w:rsidRDefault="00DE232C" w:rsidP="00DE232C">
            <w:pPr>
              <w:numPr>
                <w:ilvl w:val="0"/>
                <w:numId w:val="16"/>
              </w:numPr>
              <w:rPr>
                <w:rFonts w:ascii="Arial" w:hAnsi="Arial"/>
                <w:bCs/>
              </w:rPr>
            </w:pPr>
            <w:r>
              <w:rPr>
                <w:rFonts w:ascii="Arial" w:hAnsi="Arial"/>
                <w:bCs/>
              </w:rPr>
              <w:t>Characteristics of the TB patient that enhance transmission include:</w:t>
            </w:r>
          </w:p>
          <w:p w:rsidR="00DE232C" w:rsidRDefault="00DE232C" w:rsidP="00AF715E">
            <w:pPr>
              <w:numPr>
                <w:ilvl w:val="1"/>
                <w:numId w:val="16"/>
              </w:numPr>
              <w:rPr>
                <w:rFonts w:ascii="Arial" w:hAnsi="Arial"/>
                <w:bCs/>
              </w:rPr>
            </w:pPr>
            <w:r>
              <w:rPr>
                <w:rFonts w:ascii="Arial" w:hAnsi="Arial"/>
                <w:bCs/>
              </w:rPr>
              <w:t>Disease in the lungs, airway or larynx.</w:t>
            </w:r>
          </w:p>
          <w:p w:rsidR="00DE232C" w:rsidRDefault="00DE232C" w:rsidP="00DE232C">
            <w:pPr>
              <w:numPr>
                <w:ilvl w:val="1"/>
                <w:numId w:val="16"/>
              </w:numPr>
              <w:rPr>
                <w:rFonts w:ascii="Arial" w:hAnsi="Arial"/>
                <w:bCs/>
              </w:rPr>
            </w:pPr>
            <w:r>
              <w:rPr>
                <w:rFonts w:ascii="Arial" w:hAnsi="Arial"/>
                <w:bCs/>
              </w:rPr>
              <w:t xml:space="preserve">Presence of </w:t>
            </w:r>
            <w:r w:rsidR="000F70B8">
              <w:rPr>
                <w:rFonts w:ascii="Arial" w:hAnsi="Arial"/>
                <w:bCs/>
              </w:rPr>
              <w:t xml:space="preserve">a </w:t>
            </w:r>
            <w:r>
              <w:rPr>
                <w:rFonts w:ascii="Arial" w:hAnsi="Arial"/>
                <w:bCs/>
              </w:rPr>
              <w:t>cough.</w:t>
            </w:r>
          </w:p>
          <w:p w:rsidR="000F70B8" w:rsidRPr="000F70B8" w:rsidRDefault="000F70B8" w:rsidP="000F70B8">
            <w:pPr>
              <w:numPr>
                <w:ilvl w:val="1"/>
                <w:numId w:val="16"/>
              </w:numPr>
              <w:rPr>
                <w:rFonts w:ascii="Arial" w:hAnsi="Arial"/>
                <w:bCs/>
              </w:rPr>
            </w:pPr>
            <w:r>
              <w:rPr>
                <w:rFonts w:ascii="Arial" w:hAnsi="Arial"/>
                <w:bCs/>
              </w:rPr>
              <w:t>Failure of the patient to cover their mouth and nose when coughing.</w:t>
            </w:r>
          </w:p>
          <w:p w:rsidR="00DE232C" w:rsidRDefault="00DE232C" w:rsidP="00DE232C">
            <w:pPr>
              <w:numPr>
                <w:ilvl w:val="1"/>
                <w:numId w:val="16"/>
              </w:numPr>
              <w:rPr>
                <w:rFonts w:ascii="Arial" w:hAnsi="Arial"/>
                <w:bCs/>
              </w:rPr>
            </w:pPr>
            <w:r>
              <w:rPr>
                <w:rFonts w:ascii="Arial" w:hAnsi="Arial"/>
                <w:bCs/>
              </w:rPr>
              <w:t>Presence of acid-fast bacilli in sputum.</w:t>
            </w:r>
          </w:p>
          <w:p w:rsidR="00DE232C" w:rsidRDefault="00DE232C" w:rsidP="00DE232C">
            <w:pPr>
              <w:numPr>
                <w:ilvl w:val="1"/>
                <w:numId w:val="16"/>
              </w:numPr>
              <w:rPr>
                <w:rFonts w:ascii="Arial" w:hAnsi="Arial"/>
                <w:bCs/>
              </w:rPr>
            </w:pPr>
            <w:r>
              <w:rPr>
                <w:rFonts w:ascii="Arial" w:hAnsi="Arial"/>
                <w:bCs/>
              </w:rPr>
              <w:t>Presence of cavitations on chest x-ray.</w:t>
            </w:r>
          </w:p>
          <w:p w:rsidR="00DE232C" w:rsidRDefault="00DE232C" w:rsidP="00DE232C">
            <w:pPr>
              <w:numPr>
                <w:ilvl w:val="1"/>
                <w:numId w:val="16"/>
              </w:numPr>
              <w:rPr>
                <w:rFonts w:ascii="Arial" w:hAnsi="Arial"/>
                <w:bCs/>
              </w:rPr>
            </w:pPr>
            <w:r>
              <w:rPr>
                <w:rFonts w:ascii="Arial" w:hAnsi="Arial"/>
                <w:bCs/>
              </w:rPr>
              <w:t>Short duration of adequate chemotherapy.</w:t>
            </w:r>
          </w:p>
          <w:p w:rsidR="00DE232C" w:rsidRDefault="00DE232C" w:rsidP="00DE232C">
            <w:pPr>
              <w:numPr>
                <w:ilvl w:val="1"/>
                <w:numId w:val="16"/>
              </w:numPr>
              <w:rPr>
                <w:rFonts w:ascii="Arial" w:hAnsi="Arial"/>
                <w:bCs/>
              </w:rPr>
            </w:pPr>
            <w:r>
              <w:rPr>
                <w:rFonts w:ascii="Arial" w:hAnsi="Arial"/>
                <w:bCs/>
              </w:rPr>
              <w:t xml:space="preserve">Administration of procedures that can induce coughing or cause </w:t>
            </w:r>
            <w:proofErr w:type="spellStart"/>
            <w:r>
              <w:rPr>
                <w:rFonts w:ascii="Arial" w:hAnsi="Arial"/>
                <w:bCs/>
              </w:rPr>
              <w:t>aerosolization</w:t>
            </w:r>
            <w:proofErr w:type="spellEnd"/>
            <w:r>
              <w:rPr>
                <w:rFonts w:ascii="Arial" w:hAnsi="Arial"/>
                <w:bCs/>
              </w:rPr>
              <w:t xml:space="preserve"> of </w:t>
            </w:r>
            <w:r>
              <w:rPr>
                <w:rFonts w:ascii="Arial" w:hAnsi="Arial"/>
                <w:bCs/>
                <w:i/>
                <w:iCs/>
              </w:rPr>
              <w:t>M. tuberculosis.</w:t>
            </w:r>
          </w:p>
          <w:p w:rsidR="00DE232C" w:rsidRDefault="00DE232C" w:rsidP="00DE232C">
            <w:pPr>
              <w:numPr>
                <w:ilvl w:val="0"/>
                <w:numId w:val="16"/>
              </w:numPr>
              <w:rPr>
                <w:rFonts w:ascii="Arial" w:hAnsi="Arial"/>
                <w:bCs/>
              </w:rPr>
            </w:pPr>
            <w:r>
              <w:rPr>
                <w:rFonts w:ascii="Arial" w:hAnsi="Arial"/>
                <w:bCs/>
              </w:rPr>
              <w:t>Environmental factors that enhance transmission include:</w:t>
            </w:r>
          </w:p>
          <w:p w:rsidR="00DE232C" w:rsidRDefault="00DE232C" w:rsidP="00DE232C">
            <w:pPr>
              <w:numPr>
                <w:ilvl w:val="1"/>
                <w:numId w:val="16"/>
              </w:numPr>
              <w:rPr>
                <w:rFonts w:ascii="Arial" w:hAnsi="Arial"/>
                <w:bCs/>
              </w:rPr>
            </w:pPr>
            <w:r>
              <w:rPr>
                <w:rFonts w:ascii="Arial" w:hAnsi="Arial"/>
                <w:bCs/>
              </w:rPr>
              <w:t>Exposure of susceptible persons to an infectious person in relatively small enclosed spaces.</w:t>
            </w:r>
          </w:p>
          <w:p w:rsidR="00DE232C" w:rsidRDefault="00DE232C" w:rsidP="00DE232C">
            <w:pPr>
              <w:numPr>
                <w:ilvl w:val="1"/>
                <w:numId w:val="16"/>
              </w:numPr>
              <w:rPr>
                <w:rFonts w:ascii="Arial" w:hAnsi="Arial"/>
                <w:bCs/>
              </w:rPr>
            </w:pPr>
            <w:r>
              <w:rPr>
                <w:rFonts w:ascii="Arial" w:hAnsi="Arial"/>
                <w:bCs/>
              </w:rPr>
              <w:t>Inadequate local or general ventilation that results in insufficient dilution and/or removal of infectious droplet nuclei.</w:t>
            </w:r>
          </w:p>
          <w:p w:rsidR="00C53F75" w:rsidRPr="00650C21" w:rsidRDefault="00DE232C" w:rsidP="00650C21">
            <w:pPr>
              <w:numPr>
                <w:ilvl w:val="1"/>
                <w:numId w:val="16"/>
              </w:numPr>
              <w:rPr>
                <w:rFonts w:ascii="Arial" w:hAnsi="Arial"/>
                <w:bCs/>
              </w:rPr>
            </w:pPr>
            <w:r>
              <w:rPr>
                <w:rFonts w:ascii="Arial" w:hAnsi="Arial"/>
                <w:bCs/>
              </w:rPr>
              <w:t>Recirculation of air containing infectious droplet nuclei.</w:t>
            </w:r>
          </w:p>
        </w:tc>
      </w:tr>
      <w:tr w:rsidR="00004CC0" w:rsidTr="00650C21">
        <w:trPr>
          <w:cantSplit/>
        </w:trPr>
        <w:tc>
          <w:tcPr>
            <w:tcW w:w="1800" w:type="dxa"/>
            <w:tcBorders>
              <w:top w:val="nil"/>
              <w:left w:val="nil"/>
              <w:bottom w:val="nil"/>
              <w:right w:val="nil"/>
            </w:tcBorders>
          </w:tcPr>
          <w:p w:rsidR="00EF25B4" w:rsidRPr="00976C5E" w:rsidRDefault="00EF25B4" w:rsidP="00650C21">
            <w:pPr>
              <w:jc w:val="left"/>
              <w:rPr>
                <w:rFonts w:ascii="Arial" w:hAnsi="Arial" w:cs="Arial"/>
                <w:b/>
                <w:color w:val="0000FF"/>
              </w:rPr>
            </w:pPr>
            <w:bookmarkStart w:id="0" w:name="_GoBack"/>
            <w:bookmarkEnd w:id="0"/>
          </w:p>
          <w:p w:rsidR="00004CC0" w:rsidRPr="00976C5E" w:rsidRDefault="00004CC0" w:rsidP="00650C21">
            <w:pPr>
              <w:jc w:val="left"/>
              <w:rPr>
                <w:rFonts w:ascii="Arial" w:hAnsi="Arial" w:cs="Arial"/>
                <w:b/>
                <w:color w:val="0000FF"/>
              </w:rPr>
            </w:pPr>
            <w:r w:rsidRPr="00976C5E">
              <w:rPr>
                <w:rFonts w:ascii="Arial" w:hAnsi="Arial" w:cs="Arial"/>
                <w:b/>
                <w:color w:val="0000FF"/>
              </w:rPr>
              <w:t>TB Exposure Screening</w:t>
            </w:r>
          </w:p>
        </w:tc>
        <w:tc>
          <w:tcPr>
            <w:tcW w:w="9000" w:type="dxa"/>
            <w:gridSpan w:val="4"/>
            <w:tcBorders>
              <w:top w:val="single" w:sz="4" w:space="0" w:color="auto"/>
              <w:left w:val="nil"/>
              <w:bottom w:val="single" w:sz="4" w:space="0" w:color="auto"/>
              <w:right w:val="nil"/>
            </w:tcBorders>
          </w:tcPr>
          <w:p w:rsidR="00EF25B4" w:rsidRPr="00976C5E" w:rsidRDefault="00EF25B4" w:rsidP="00650C21">
            <w:pPr>
              <w:rPr>
                <w:rFonts w:ascii="Arial" w:hAnsi="Arial"/>
                <w:bCs/>
              </w:rPr>
            </w:pPr>
          </w:p>
          <w:p w:rsidR="00004CC0" w:rsidRPr="00976C5E" w:rsidRDefault="00004CC0" w:rsidP="00650C21">
            <w:pPr>
              <w:rPr>
                <w:rFonts w:ascii="Arial" w:hAnsi="Arial"/>
                <w:bCs/>
              </w:rPr>
            </w:pPr>
            <w:r w:rsidRPr="00976C5E">
              <w:rPr>
                <w:rFonts w:ascii="Arial" w:hAnsi="Arial"/>
                <w:bCs/>
              </w:rPr>
              <w:t xml:space="preserve">Children’s Minnesota has a TB testing program for healthcare workers that may be at risk for exposure to infectious TB. Staff that fall into this category </w:t>
            </w:r>
            <w:r w:rsidR="00E83A7C" w:rsidRPr="00976C5E">
              <w:rPr>
                <w:rFonts w:ascii="Arial" w:hAnsi="Arial"/>
                <w:bCs/>
              </w:rPr>
              <w:t>are to perform exposure screening at the following intervals:</w:t>
            </w:r>
          </w:p>
          <w:p w:rsidR="00E83A7C" w:rsidRPr="00976C5E" w:rsidRDefault="00E83A7C" w:rsidP="00E83A7C">
            <w:pPr>
              <w:pStyle w:val="ListParagraph"/>
              <w:numPr>
                <w:ilvl w:val="0"/>
                <w:numId w:val="29"/>
              </w:numPr>
              <w:ind w:left="1134"/>
              <w:rPr>
                <w:rFonts w:ascii="Arial" w:hAnsi="Arial"/>
                <w:bCs/>
              </w:rPr>
            </w:pPr>
            <w:r w:rsidRPr="00976C5E">
              <w:rPr>
                <w:rFonts w:ascii="Arial" w:hAnsi="Arial"/>
                <w:bCs/>
              </w:rPr>
              <w:t>During the new employee health assessment</w:t>
            </w:r>
          </w:p>
          <w:p w:rsidR="00E83A7C" w:rsidRPr="00976C5E" w:rsidRDefault="00E83A7C" w:rsidP="00E83A7C">
            <w:pPr>
              <w:pStyle w:val="ListParagraph"/>
              <w:numPr>
                <w:ilvl w:val="0"/>
                <w:numId w:val="29"/>
              </w:numPr>
              <w:ind w:left="1134"/>
              <w:rPr>
                <w:rFonts w:ascii="Arial" w:hAnsi="Arial"/>
                <w:bCs/>
              </w:rPr>
            </w:pPr>
            <w:r w:rsidRPr="00976C5E">
              <w:rPr>
                <w:rFonts w:ascii="Arial" w:hAnsi="Arial"/>
                <w:bCs/>
              </w:rPr>
              <w:t xml:space="preserve">After exposure or when suspected of having infectious TB </w:t>
            </w:r>
          </w:p>
          <w:p w:rsidR="00E83A7C" w:rsidRPr="00976C5E" w:rsidRDefault="00E83A7C" w:rsidP="00E83A7C">
            <w:pPr>
              <w:pStyle w:val="ListParagraph"/>
              <w:numPr>
                <w:ilvl w:val="0"/>
                <w:numId w:val="29"/>
              </w:numPr>
              <w:ind w:left="1134"/>
              <w:rPr>
                <w:rFonts w:ascii="Arial" w:hAnsi="Arial"/>
                <w:bCs/>
              </w:rPr>
            </w:pPr>
            <w:r w:rsidRPr="00976C5E">
              <w:rPr>
                <w:rFonts w:ascii="Arial" w:hAnsi="Arial"/>
                <w:bCs/>
              </w:rPr>
              <w:t>Annually</w:t>
            </w:r>
          </w:p>
          <w:p w:rsidR="00E83A7C" w:rsidRPr="00976C5E" w:rsidRDefault="00E83A7C" w:rsidP="00E83A7C">
            <w:pPr>
              <w:rPr>
                <w:rFonts w:ascii="Arial" w:hAnsi="Arial"/>
                <w:bCs/>
              </w:rPr>
            </w:pPr>
            <w:r w:rsidRPr="00976C5E">
              <w:rPr>
                <w:rFonts w:ascii="Arial" w:hAnsi="Arial"/>
                <w:bCs/>
              </w:rPr>
              <w:t>For additional information, refer to organization</w:t>
            </w:r>
            <w:r w:rsidR="00F512ED" w:rsidRPr="00976C5E">
              <w:rPr>
                <w:rFonts w:ascii="Arial" w:hAnsi="Arial"/>
                <w:bCs/>
              </w:rPr>
              <w:t>al</w:t>
            </w:r>
            <w:r w:rsidRPr="00976C5E">
              <w:rPr>
                <w:rFonts w:ascii="Arial" w:hAnsi="Arial"/>
                <w:bCs/>
              </w:rPr>
              <w:t xml:space="preserve"> policy </w:t>
            </w:r>
            <w:hyperlink r:id="rId7" w:history="1">
              <w:r w:rsidR="003E737D" w:rsidRPr="00976C5E">
                <w:rPr>
                  <w:rStyle w:val="Hyperlink"/>
                  <w:rFonts w:ascii="Arial" w:hAnsi="Arial"/>
                  <w:bCs/>
                </w:rPr>
                <w:t>1203.00 Tuberculosis (TB) Control Plan</w:t>
              </w:r>
            </w:hyperlink>
            <w:r w:rsidRPr="00976C5E">
              <w:rPr>
                <w:rFonts w:ascii="Arial" w:hAnsi="Arial"/>
                <w:bCs/>
              </w:rPr>
              <w:t xml:space="preserve">. </w:t>
            </w:r>
          </w:p>
          <w:p w:rsidR="00EF25B4" w:rsidRPr="00976C5E" w:rsidRDefault="00EF25B4" w:rsidP="00E83A7C">
            <w:pPr>
              <w:rPr>
                <w:rFonts w:ascii="Arial" w:hAnsi="Arial"/>
                <w:bCs/>
              </w:rPr>
            </w:pPr>
          </w:p>
        </w:tc>
      </w:tr>
      <w:tr w:rsidR="00650C21" w:rsidTr="00650C21">
        <w:trPr>
          <w:cantSplit/>
        </w:trPr>
        <w:tc>
          <w:tcPr>
            <w:tcW w:w="1800" w:type="dxa"/>
            <w:tcBorders>
              <w:top w:val="nil"/>
              <w:left w:val="nil"/>
              <w:bottom w:val="nil"/>
              <w:right w:val="nil"/>
            </w:tcBorders>
          </w:tcPr>
          <w:p w:rsidR="00650C21" w:rsidRDefault="00650C21" w:rsidP="00650C21">
            <w:pPr>
              <w:jc w:val="left"/>
              <w:rPr>
                <w:rFonts w:ascii="Arial" w:hAnsi="Arial" w:cs="Arial"/>
                <w:b/>
                <w:color w:val="0000FF"/>
              </w:rPr>
            </w:pPr>
          </w:p>
          <w:p w:rsidR="00650C21" w:rsidRDefault="00650C21" w:rsidP="00650C21">
            <w:pPr>
              <w:jc w:val="left"/>
              <w:rPr>
                <w:rFonts w:ascii="Arial" w:hAnsi="Arial" w:cs="Arial"/>
                <w:b/>
                <w:color w:val="0000FF"/>
              </w:rPr>
            </w:pPr>
            <w:r>
              <w:rPr>
                <w:rFonts w:ascii="Arial" w:hAnsi="Arial" w:cs="Arial"/>
                <w:b/>
                <w:color w:val="0000FF"/>
              </w:rPr>
              <w:t>Respiratory Protection Program</w:t>
            </w:r>
          </w:p>
        </w:tc>
        <w:tc>
          <w:tcPr>
            <w:tcW w:w="9000" w:type="dxa"/>
            <w:gridSpan w:val="4"/>
            <w:tcBorders>
              <w:top w:val="single" w:sz="4" w:space="0" w:color="auto"/>
              <w:left w:val="nil"/>
              <w:bottom w:val="single" w:sz="4" w:space="0" w:color="auto"/>
              <w:right w:val="nil"/>
            </w:tcBorders>
          </w:tcPr>
          <w:p w:rsidR="00650C21" w:rsidRDefault="00650C21" w:rsidP="00650C21">
            <w:pPr>
              <w:rPr>
                <w:rFonts w:ascii="Arial" w:hAnsi="Arial"/>
                <w:bCs/>
              </w:rPr>
            </w:pPr>
          </w:p>
          <w:p w:rsidR="00650C21" w:rsidRDefault="00650C21" w:rsidP="00650C21">
            <w:pPr>
              <w:rPr>
                <w:rFonts w:ascii="Arial" w:hAnsi="Arial"/>
                <w:bCs/>
              </w:rPr>
            </w:pPr>
            <w:r>
              <w:rPr>
                <w:rFonts w:ascii="Arial" w:hAnsi="Arial"/>
                <w:bCs/>
              </w:rPr>
              <w:t>Children’s Minnesota has a Respiratory Protection Program (RPP) in place for its healthcare workers that may be exposed to TB, other airborne infectious agents, or hazardous air contaminants.</w:t>
            </w:r>
            <w:r w:rsidR="004A479F">
              <w:rPr>
                <w:rFonts w:ascii="Arial" w:hAnsi="Arial"/>
                <w:bCs/>
              </w:rPr>
              <w:t xml:space="preserve"> </w:t>
            </w:r>
            <w:r w:rsidR="004A479F" w:rsidRPr="00976C5E">
              <w:rPr>
                <w:rFonts w:ascii="Arial" w:hAnsi="Arial"/>
                <w:bCs/>
              </w:rPr>
              <w:t xml:space="preserve">This includes employees </w:t>
            </w:r>
            <w:r w:rsidR="00D60A77" w:rsidRPr="00976C5E">
              <w:rPr>
                <w:rFonts w:ascii="Arial" w:hAnsi="Arial"/>
                <w:bCs/>
              </w:rPr>
              <w:t>that</w:t>
            </w:r>
            <w:r w:rsidR="004A479F" w:rsidRPr="00976C5E">
              <w:rPr>
                <w:rFonts w:ascii="Arial" w:hAnsi="Arial"/>
                <w:bCs/>
              </w:rPr>
              <w:t xml:space="preserve"> collect patient specimens as well as laboratory staff that process or handle specimens </w:t>
            </w:r>
            <w:r w:rsidR="004A479F" w:rsidRPr="00976C5E">
              <w:rPr>
                <w:rFonts w:ascii="Arial" w:hAnsi="Arial"/>
                <w:bCs/>
              </w:rPr>
              <w:t>(i.e. tissues, CSF, respirator</w:t>
            </w:r>
            <w:r w:rsidR="004A479F" w:rsidRPr="00976C5E">
              <w:rPr>
                <w:rFonts w:ascii="Arial" w:hAnsi="Arial"/>
                <w:bCs/>
              </w:rPr>
              <w:t xml:space="preserve">y specimens, blood, </w:t>
            </w:r>
            <w:proofErr w:type="gramStart"/>
            <w:r w:rsidR="004A479F" w:rsidRPr="00976C5E">
              <w:rPr>
                <w:rFonts w:ascii="Arial" w:hAnsi="Arial"/>
                <w:bCs/>
              </w:rPr>
              <w:t>body</w:t>
            </w:r>
            <w:proofErr w:type="gramEnd"/>
            <w:r w:rsidR="004A479F" w:rsidRPr="00976C5E">
              <w:rPr>
                <w:rFonts w:ascii="Arial" w:hAnsi="Arial"/>
                <w:bCs/>
              </w:rPr>
              <w:t xml:space="preserve"> fluid) that may contain </w:t>
            </w:r>
            <w:r w:rsidR="004A479F" w:rsidRPr="00976C5E">
              <w:rPr>
                <w:rFonts w:ascii="Arial" w:hAnsi="Arial"/>
                <w:bCs/>
                <w:i/>
              </w:rPr>
              <w:t>M.tuberculosis.</w:t>
            </w:r>
            <w:r w:rsidR="004A479F">
              <w:rPr>
                <w:rFonts w:ascii="Arial" w:hAnsi="Arial"/>
                <w:bCs/>
                <w:i/>
              </w:rPr>
              <w:t xml:space="preserve"> </w:t>
            </w:r>
            <w:r>
              <w:rPr>
                <w:rFonts w:ascii="Arial" w:hAnsi="Arial"/>
                <w:bCs/>
              </w:rPr>
              <w:t>The program is designed to instruct employees on the proper use of hospital provided respiratory protection equipment as well as when it is necessary for usage. Annual Respirator Fit Testing is required for</w:t>
            </w:r>
            <w:r w:rsidR="001A5E54">
              <w:rPr>
                <w:rFonts w:ascii="Arial" w:hAnsi="Arial"/>
                <w:bCs/>
              </w:rPr>
              <w:t xml:space="preserve"> </w:t>
            </w:r>
            <w:r>
              <w:rPr>
                <w:rFonts w:ascii="Arial" w:hAnsi="Arial"/>
                <w:bCs/>
              </w:rPr>
              <w:t>labora</w:t>
            </w:r>
            <w:r w:rsidR="004D2586">
              <w:rPr>
                <w:rFonts w:ascii="Arial" w:hAnsi="Arial"/>
                <w:bCs/>
              </w:rPr>
              <w:t xml:space="preserve">tory staff that may be involved in a potential exposure. </w:t>
            </w:r>
          </w:p>
          <w:p w:rsidR="00650C21" w:rsidRDefault="00650C21">
            <w:pPr>
              <w:jc w:val="left"/>
              <w:rPr>
                <w:rFonts w:ascii="Arial" w:hAnsi="Arial" w:cs="Arial"/>
                <w:sz w:val="20"/>
              </w:rPr>
            </w:pPr>
          </w:p>
        </w:tc>
      </w:tr>
      <w:tr w:rsidR="00DE232C">
        <w:trPr>
          <w:cantSplit/>
        </w:trPr>
        <w:tc>
          <w:tcPr>
            <w:tcW w:w="1800" w:type="dxa"/>
            <w:tcBorders>
              <w:top w:val="nil"/>
              <w:left w:val="nil"/>
              <w:bottom w:val="nil"/>
              <w:right w:val="nil"/>
            </w:tcBorders>
          </w:tcPr>
          <w:p w:rsidR="0024726B" w:rsidRDefault="0024726B">
            <w:pPr>
              <w:jc w:val="left"/>
              <w:rPr>
                <w:rFonts w:ascii="Arial" w:hAnsi="Arial" w:cs="Arial"/>
                <w:b/>
                <w:color w:val="0000FF"/>
              </w:rPr>
            </w:pPr>
          </w:p>
          <w:p w:rsidR="00DE232C" w:rsidRDefault="00AF715E">
            <w:pPr>
              <w:jc w:val="left"/>
              <w:rPr>
                <w:rFonts w:ascii="Arial" w:hAnsi="Arial" w:cs="Arial"/>
                <w:b/>
                <w:color w:val="0000FF"/>
              </w:rPr>
            </w:pPr>
            <w:r>
              <w:rPr>
                <w:rFonts w:ascii="Arial" w:hAnsi="Arial" w:cs="Arial"/>
                <w:b/>
                <w:color w:val="0000FF"/>
              </w:rPr>
              <w:t>Department Precautions</w:t>
            </w:r>
          </w:p>
        </w:tc>
        <w:tc>
          <w:tcPr>
            <w:tcW w:w="9000" w:type="dxa"/>
            <w:gridSpan w:val="4"/>
            <w:tcBorders>
              <w:top w:val="single" w:sz="4" w:space="0" w:color="auto"/>
              <w:left w:val="nil"/>
              <w:bottom w:val="single" w:sz="4" w:space="0" w:color="auto"/>
              <w:right w:val="nil"/>
            </w:tcBorders>
          </w:tcPr>
          <w:p w:rsidR="00004306" w:rsidRDefault="00004306" w:rsidP="00DE232C">
            <w:pPr>
              <w:rPr>
                <w:rFonts w:ascii="Arial" w:hAnsi="Arial"/>
                <w:b/>
                <w:u w:val="single"/>
              </w:rPr>
            </w:pPr>
          </w:p>
          <w:p w:rsidR="00DE232C" w:rsidRDefault="00DE232C" w:rsidP="00DE232C">
            <w:pPr>
              <w:rPr>
                <w:rFonts w:ascii="Arial" w:hAnsi="Arial"/>
                <w:b/>
                <w:u w:val="single"/>
              </w:rPr>
            </w:pPr>
            <w:r>
              <w:rPr>
                <w:rFonts w:ascii="Arial" w:hAnsi="Arial"/>
                <w:b/>
                <w:u w:val="single"/>
              </w:rPr>
              <w:t>Phlebotomy</w:t>
            </w:r>
          </w:p>
          <w:p w:rsidR="00E26074" w:rsidRPr="00E26074" w:rsidRDefault="00E26074" w:rsidP="00DE232C">
            <w:pPr>
              <w:rPr>
                <w:rFonts w:ascii="Arial" w:hAnsi="Arial"/>
              </w:rPr>
            </w:pPr>
            <w:r>
              <w:rPr>
                <w:rFonts w:ascii="Arial" w:hAnsi="Arial"/>
              </w:rPr>
              <w:t>When entering a room with a patient with suspect or confirmed TB disease:</w:t>
            </w:r>
          </w:p>
          <w:p w:rsidR="00BA0B0D" w:rsidRPr="00E26074" w:rsidRDefault="00E26074" w:rsidP="00E26074">
            <w:pPr>
              <w:numPr>
                <w:ilvl w:val="0"/>
                <w:numId w:val="18"/>
              </w:numPr>
              <w:jc w:val="left"/>
              <w:rPr>
                <w:rFonts w:ascii="Arial" w:hAnsi="Arial" w:cs="Arial"/>
                <w:color w:val="000000"/>
                <w:szCs w:val="22"/>
              </w:rPr>
            </w:pPr>
            <w:r>
              <w:rPr>
                <w:rFonts w:ascii="Arial" w:hAnsi="Arial"/>
              </w:rPr>
              <w:t xml:space="preserve">Wear N95 mask or PAPR hood. </w:t>
            </w:r>
            <w:r w:rsidR="00C71518" w:rsidRPr="00E26074">
              <w:rPr>
                <w:rFonts w:ascii="Arial" w:hAnsi="Arial"/>
                <w:szCs w:val="22"/>
              </w:rPr>
              <w:t xml:space="preserve">Follow </w:t>
            </w:r>
            <w:hyperlink r:id="rId8" w:history="1">
              <w:r w:rsidR="009C081A" w:rsidRPr="009C081A">
                <w:rPr>
                  <w:rStyle w:val="Hyperlink"/>
                  <w:rFonts w:ascii="Arial" w:hAnsi="Arial" w:cs="Arial"/>
                  <w:szCs w:val="22"/>
                </w:rPr>
                <w:t xml:space="preserve">1201.12 </w:t>
              </w:r>
              <w:r w:rsidR="00BA0B0D" w:rsidRPr="009C081A">
                <w:rPr>
                  <w:rStyle w:val="Hyperlink"/>
                  <w:rFonts w:ascii="Arial" w:hAnsi="Arial" w:cs="Arial"/>
                  <w:szCs w:val="22"/>
                </w:rPr>
                <w:t>Airborne (Transmission-based) Precautions</w:t>
              </w:r>
            </w:hyperlink>
            <w:r w:rsidR="00175E75">
              <w:rPr>
                <w:rFonts w:ascii="Arial" w:hAnsi="Arial" w:cs="Arial"/>
                <w:color w:val="000000"/>
                <w:szCs w:val="22"/>
              </w:rPr>
              <w:t>.</w:t>
            </w:r>
          </w:p>
          <w:p w:rsidR="0024726B" w:rsidRPr="0098465F" w:rsidRDefault="00E26074" w:rsidP="001840EF">
            <w:pPr>
              <w:numPr>
                <w:ilvl w:val="0"/>
                <w:numId w:val="18"/>
              </w:numPr>
              <w:rPr>
                <w:rFonts w:ascii="Arial" w:hAnsi="Arial" w:cs="Arial"/>
                <w:sz w:val="20"/>
              </w:rPr>
            </w:pPr>
            <w:r>
              <w:rPr>
                <w:rFonts w:ascii="Arial" w:hAnsi="Arial"/>
              </w:rPr>
              <w:t>Wear gown</w:t>
            </w:r>
            <w:r w:rsidR="00E0628B">
              <w:rPr>
                <w:rFonts w:ascii="Arial" w:hAnsi="Arial"/>
              </w:rPr>
              <w:t xml:space="preserve"> </w:t>
            </w:r>
            <w:r>
              <w:rPr>
                <w:rFonts w:ascii="Arial" w:hAnsi="Arial"/>
              </w:rPr>
              <w:t>and gloves.</w:t>
            </w:r>
          </w:p>
          <w:p w:rsidR="0098465F" w:rsidRPr="00976C5E" w:rsidRDefault="0098465F" w:rsidP="001840EF">
            <w:pPr>
              <w:numPr>
                <w:ilvl w:val="0"/>
                <w:numId w:val="18"/>
              </w:numPr>
              <w:rPr>
                <w:rFonts w:ascii="Arial" w:hAnsi="Arial" w:cs="Arial"/>
                <w:sz w:val="20"/>
              </w:rPr>
            </w:pPr>
            <w:r w:rsidRPr="00976C5E">
              <w:rPr>
                <w:rFonts w:ascii="Arial" w:hAnsi="Arial" w:cs="Arial"/>
                <w:szCs w:val="22"/>
              </w:rPr>
              <w:t xml:space="preserve">Perform hand hygiene once gloves have been doffed. </w:t>
            </w:r>
          </w:p>
          <w:p w:rsidR="00DE232C" w:rsidRDefault="00DE232C" w:rsidP="0024726B">
            <w:pPr>
              <w:ind w:left="360"/>
              <w:rPr>
                <w:rFonts w:ascii="Arial" w:hAnsi="Arial" w:cs="Arial"/>
                <w:sz w:val="20"/>
              </w:rPr>
            </w:pPr>
            <w:r w:rsidRPr="00E26074">
              <w:rPr>
                <w:rFonts w:ascii="Arial" w:hAnsi="Arial"/>
              </w:rPr>
              <w:t xml:space="preserve"> </w:t>
            </w:r>
          </w:p>
        </w:tc>
      </w:tr>
      <w:tr w:rsidR="00DE232C">
        <w:trPr>
          <w:cantSplit/>
        </w:trPr>
        <w:tc>
          <w:tcPr>
            <w:tcW w:w="1800" w:type="dxa"/>
            <w:tcBorders>
              <w:top w:val="nil"/>
              <w:left w:val="nil"/>
              <w:bottom w:val="nil"/>
              <w:right w:val="nil"/>
            </w:tcBorders>
          </w:tcPr>
          <w:p w:rsidR="00DE232C" w:rsidRDefault="00DE232C">
            <w:pPr>
              <w:jc w:val="left"/>
              <w:rPr>
                <w:rFonts w:ascii="Arial" w:hAnsi="Arial" w:cs="Arial"/>
                <w:b/>
                <w:color w:val="0000FF"/>
              </w:rPr>
            </w:pPr>
          </w:p>
        </w:tc>
        <w:tc>
          <w:tcPr>
            <w:tcW w:w="9000" w:type="dxa"/>
            <w:gridSpan w:val="4"/>
            <w:tcBorders>
              <w:top w:val="single" w:sz="4" w:space="0" w:color="auto"/>
              <w:left w:val="nil"/>
              <w:bottom w:val="single" w:sz="4" w:space="0" w:color="auto"/>
              <w:right w:val="nil"/>
            </w:tcBorders>
          </w:tcPr>
          <w:p w:rsidR="00004306" w:rsidRDefault="00004306" w:rsidP="00DE232C">
            <w:pPr>
              <w:rPr>
                <w:rFonts w:ascii="Arial" w:hAnsi="Arial"/>
                <w:b/>
                <w:u w:val="single"/>
              </w:rPr>
            </w:pPr>
          </w:p>
          <w:p w:rsidR="00034170" w:rsidRPr="00034170" w:rsidRDefault="00DE232C" w:rsidP="00DE232C">
            <w:pPr>
              <w:rPr>
                <w:rFonts w:ascii="Arial" w:hAnsi="Arial"/>
                <w:b/>
                <w:u w:val="single"/>
              </w:rPr>
            </w:pPr>
            <w:r>
              <w:rPr>
                <w:rFonts w:ascii="Arial" w:hAnsi="Arial"/>
                <w:b/>
                <w:u w:val="single"/>
              </w:rPr>
              <w:t>Microbiology:</w:t>
            </w:r>
          </w:p>
          <w:p w:rsidR="00DE232C" w:rsidRDefault="00285E65" w:rsidP="0098465F">
            <w:pPr>
              <w:numPr>
                <w:ilvl w:val="0"/>
                <w:numId w:val="19"/>
              </w:numPr>
              <w:rPr>
                <w:rFonts w:ascii="Arial" w:hAnsi="Arial"/>
              </w:rPr>
            </w:pPr>
            <w:r>
              <w:rPr>
                <w:rFonts w:ascii="Arial" w:hAnsi="Arial"/>
              </w:rPr>
              <w:t>Wear laboratory coat and gloves.</w:t>
            </w:r>
          </w:p>
          <w:p w:rsidR="00DE232C" w:rsidRDefault="00976B7B" w:rsidP="0098465F">
            <w:pPr>
              <w:numPr>
                <w:ilvl w:val="0"/>
                <w:numId w:val="19"/>
              </w:numPr>
              <w:rPr>
                <w:rFonts w:ascii="Arial" w:hAnsi="Arial"/>
              </w:rPr>
            </w:pPr>
            <w:r>
              <w:rPr>
                <w:rFonts w:ascii="Arial" w:hAnsi="Arial"/>
              </w:rPr>
              <w:t>Process respiratory samples</w:t>
            </w:r>
            <w:r w:rsidR="00285E65">
              <w:rPr>
                <w:rFonts w:ascii="Arial" w:hAnsi="Arial"/>
              </w:rPr>
              <w:t xml:space="preserve"> </w:t>
            </w:r>
            <w:r w:rsidR="00DE232C">
              <w:rPr>
                <w:rFonts w:ascii="Arial" w:hAnsi="Arial"/>
              </w:rPr>
              <w:t>in a</w:t>
            </w:r>
            <w:r>
              <w:rPr>
                <w:rFonts w:ascii="Arial" w:hAnsi="Arial"/>
              </w:rPr>
              <w:t xml:space="preserve"> level 2</w:t>
            </w:r>
            <w:r w:rsidR="00DE232C">
              <w:rPr>
                <w:rFonts w:ascii="Arial" w:hAnsi="Arial"/>
              </w:rPr>
              <w:t xml:space="preserve"> </w:t>
            </w:r>
            <w:r w:rsidR="006768D2">
              <w:rPr>
                <w:rFonts w:ascii="Arial" w:hAnsi="Arial"/>
              </w:rPr>
              <w:t>biological safety</w:t>
            </w:r>
            <w:r w:rsidR="00285E65">
              <w:rPr>
                <w:rFonts w:ascii="Arial" w:hAnsi="Arial"/>
              </w:rPr>
              <w:t xml:space="preserve"> cabinet</w:t>
            </w:r>
            <w:r w:rsidR="003E70C3">
              <w:rPr>
                <w:rFonts w:ascii="Arial" w:hAnsi="Arial"/>
              </w:rPr>
              <w:t xml:space="preserve"> (BSC)</w:t>
            </w:r>
            <w:r>
              <w:rPr>
                <w:rFonts w:ascii="Arial" w:hAnsi="Arial"/>
              </w:rPr>
              <w:t>.</w:t>
            </w:r>
          </w:p>
          <w:p w:rsidR="00285E65" w:rsidRDefault="005E55D6" w:rsidP="0098465F">
            <w:pPr>
              <w:numPr>
                <w:ilvl w:val="0"/>
                <w:numId w:val="19"/>
              </w:numPr>
              <w:rPr>
                <w:rFonts w:ascii="Arial" w:hAnsi="Arial"/>
              </w:rPr>
            </w:pPr>
            <w:r>
              <w:rPr>
                <w:rFonts w:ascii="Arial" w:hAnsi="Arial"/>
              </w:rPr>
              <w:t>Disinfect the outside of any</w:t>
            </w:r>
            <w:r w:rsidR="002C0548">
              <w:rPr>
                <w:rFonts w:ascii="Arial" w:hAnsi="Arial"/>
              </w:rPr>
              <w:t xml:space="preserve"> </w:t>
            </w:r>
            <w:r w:rsidR="002C0548" w:rsidRPr="00976C5E">
              <w:rPr>
                <w:rFonts w:ascii="Arial" w:hAnsi="Arial"/>
              </w:rPr>
              <w:t>known or suspected</w:t>
            </w:r>
            <w:r>
              <w:rPr>
                <w:rFonts w:ascii="Arial" w:hAnsi="Arial"/>
              </w:rPr>
              <w:t xml:space="preserve"> TB s</w:t>
            </w:r>
            <w:r w:rsidR="00976B7B">
              <w:rPr>
                <w:rFonts w:ascii="Arial" w:hAnsi="Arial"/>
              </w:rPr>
              <w:t>ample</w:t>
            </w:r>
            <w:r>
              <w:rPr>
                <w:rFonts w:ascii="Arial" w:hAnsi="Arial"/>
              </w:rPr>
              <w:t xml:space="preserve"> container before opening with a tuberculocidal disinfectant.</w:t>
            </w:r>
          </w:p>
          <w:p w:rsidR="005E55D6" w:rsidRDefault="005E55D6" w:rsidP="0098465F">
            <w:pPr>
              <w:numPr>
                <w:ilvl w:val="0"/>
                <w:numId w:val="19"/>
              </w:numPr>
              <w:rPr>
                <w:rFonts w:ascii="Arial" w:hAnsi="Arial"/>
              </w:rPr>
            </w:pPr>
            <w:r>
              <w:rPr>
                <w:rFonts w:ascii="Arial" w:hAnsi="Arial"/>
              </w:rPr>
              <w:t>Reject specimens that may have leaked during transport.</w:t>
            </w:r>
          </w:p>
          <w:p w:rsidR="003E70C3" w:rsidRDefault="003E70C3" w:rsidP="0098465F">
            <w:pPr>
              <w:numPr>
                <w:ilvl w:val="0"/>
                <w:numId w:val="19"/>
              </w:numPr>
              <w:rPr>
                <w:rFonts w:ascii="Arial" w:hAnsi="Arial"/>
              </w:rPr>
            </w:pPr>
            <w:r>
              <w:rPr>
                <w:rFonts w:ascii="Arial" w:hAnsi="Arial"/>
              </w:rPr>
              <w:t xml:space="preserve">Once work is completed with the specimen, disinfect work area in the BSC with tuberculocidal disinfectant. </w:t>
            </w:r>
          </w:p>
          <w:p w:rsidR="0098465F" w:rsidRPr="00976C5E" w:rsidRDefault="0098465F" w:rsidP="0098465F">
            <w:pPr>
              <w:numPr>
                <w:ilvl w:val="0"/>
                <w:numId w:val="19"/>
              </w:numPr>
              <w:rPr>
                <w:rFonts w:ascii="Arial" w:hAnsi="Arial" w:cs="Arial"/>
                <w:sz w:val="20"/>
              </w:rPr>
            </w:pPr>
            <w:r w:rsidRPr="00976C5E">
              <w:rPr>
                <w:rFonts w:ascii="Arial" w:hAnsi="Arial" w:cs="Arial"/>
                <w:szCs w:val="22"/>
              </w:rPr>
              <w:t xml:space="preserve">Perform hand hygiene once gloves have been doffed. </w:t>
            </w:r>
          </w:p>
          <w:p w:rsidR="00DE232C" w:rsidRPr="005E55D6" w:rsidRDefault="00DE232C" w:rsidP="005E55D6">
            <w:pPr>
              <w:rPr>
                <w:rFonts w:ascii="Arial" w:hAnsi="Arial"/>
              </w:rPr>
            </w:pPr>
          </w:p>
        </w:tc>
      </w:tr>
      <w:tr w:rsidR="00DE232C">
        <w:trPr>
          <w:cantSplit/>
        </w:trPr>
        <w:tc>
          <w:tcPr>
            <w:tcW w:w="1800" w:type="dxa"/>
            <w:tcBorders>
              <w:top w:val="nil"/>
              <w:left w:val="nil"/>
              <w:bottom w:val="nil"/>
              <w:right w:val="nil"/>
            </w:tcBorders>
          </w:tcPr>
          <w:p w:rsidR="00DE232C" w:rsidRDefault="00DE232C">
            <w:pPr>
              <w:jc w:val="left"/>
              <w:rPr>
                <w:rFonts w:ascii="Arial" w:hAnsi="Arial" w:cs="Arial"/>
                <w:b/>
                <w:color w:val="0000FF"/>
              </w:rPr>
            </w:pPr>
          </w:p>
        </w:tc>
        <w:tc>
          <w:tcPr>
            <w:tcW w:w="9000" w:type="dxa"/>
            <w:gridSpan w:val="4"/>
            <w:tcBorders>
              <w:top w:val="single" w:sz="4" w:space="0" w:color="auto"/>
              <w:left w:val="nil"/>
              <w:bottom w:val="single" w:sz="4" w:space="0" w:color="auto"/>
              <w:right w:val="nil"/>
            </w:tcBorders>
          </w:tcPr>
          <w:p w:rsidR="00004306" w:rsidRDefault="00004306" w:rsidP="00DE232C">
            <w:pPr>
              <w:rPr>
                <w:rFonts w:ascii="Arial" w:hAnsi="Arial"/>
                <w:b/>
                <w:u w:val="single"/>
              </w:rPr>
            </w:pPr>
          </w:p>
          <w:p w:rsidR="00DE232C" w:rsidRDefault="00285E65" w:rsidP="00DE232C">
            <w:pPr>
              <w:rPr>
                <w:rFonts w:ascii="Arial" w:hAnsi="Arial"/>
              </w:rPr>
            </w:pPr>
            <w:r>
              <w:rPr>
                <w:rFonts w:ascii="Arial" w:hAnsi="Arial"/>
                <w:b/>
                <w:u w:val="single"/>
              </w:rPr>
              <w:t>Histology - Frozen Sections</w:t>
            </w:r>
            <w:r w:rsidR="00DE232C">
              <w:rPr>
                <w:rFonts w:ascii="Arial" w:hAnsi="Arial"/>
                <w:b/>
                <w:u w:val="single"/>
              </w:rPr>
              <w:t>:</w:t>
            </w:r>
          </w:p>
          <w:p w:rsidR="005E55D6" w:rsidRDefault="005E55D6" w:rsidP="0098465F">
            <w:pPr>
              <w:numPr>
                <w:ilvl w:val="0"/>
                <w:numId w:val="20"/>
              </w:numPr>
              <w:rPr>
                <w:rFonts w:ascii="Arial" w:hAnsi="Arial"/>
              </w:rPr>
            </w:pPr>
            <w:r>
              <w:rPr>
                <w:rFonts w:ascii="Arial" w:hAnsi="Arial"/>
              </w:rPr>
              <w:t>Wear N95 mask or PAPR hood.</w:t>
            </w:r>
          </w:p>
          <w:p w:rsidR="005E55D6" w:rsidRDefault="005E55D6" w:rsidP="0098465F">
            <w:pPr>
              <w:numPr>
                <w:ilvl w:val="0"/>
                <w:numId w:val="20"/>
              </w:numPr>
              <w:rPr>
                <w:rFonts w:ascii="Arial" w:hAnsi="Arial"/>
              </w:rPr>
            </w:pPr>
            <w:r>
              <w:rPr>
                <w:rFonts w:ascii="Arial" w:hAnsi="Arial"/>
              </w:rPr>
              <w:t>Wear laboratory coat</w:t>
            </w:r>
            <w:r w:rsidR="00DE7C4E">
              <w:rPr>
                <w:rFonts w:ascii="Arial" w:hAnsi="Arial"/>
              </w:rPr>
              <w:t xml:space="preserve"> or gown</w:t>
            </w:r>
            <w:r>
              <w:rPr>
                <w:rFonts w:ascii="Arial" w:hAnsi="Arial"/>
              </w:rPr>
              <w:t xml:space="preserve"> and gloves.</w:t>
            </w:r>
          </w:p>
          <w:p w:rsidR="00DE7C4E" w:rsidRDefault="00B620E0" w:rsidP="0098465F">
            <w:pPr>
              <w:numPr>
                <w:ilvl w:val="0"/>
                <w:numId w:val="20"/>
              </w:numPr>
              <w:rPr>
                <w:rFonts w:ascii="Arial" w:hAnsi="Arial"/>
              </w:rPr>
            </w:pPr>
            <w:r>
              <w:rPr>
                <w:rFonts w:ascii="Arial" w:hAnsi="Arial"/>
              </w:rPr>
              <w:t xml:space="preserve">Follow </w:t>
            </w:r>
            <w:hyperlink r:id="rId9" w:history="1">
              <w:r w:rsidRPr="006768D2">
                <w:rPr>
                  <w:rStyle w:val="Hyperlink"/>
                  <w:rFonts w:ascii="Arial" w:hAnsi="Arial"/>
                </w:rPr>
                <w:t xml:space="preserve">HI </w:t>
              </w:r>
              <w:r w:rsidR="00DE7C4E" w:rsidRPr="006768D2">
                <w:rPr>
                  <w:rStyle w:val="Hyperlink"/>
                  <w:rFonts w:ascii="Arial" w:hAnsi="Arial"/>
                </w:rPr>
                <w:t xml:space="preserve">1.12 </w:t>
              </w:r>
              <w:r w:rsidRPr="006768D2">
                <w:rPr>
                  <w:rStyle w:val="Hyperlink"/>
                  <w:rFonts w:ascii="Arial" w:hAnsi="Arial" w:cs="Arial"/>
                  <w:bCs/>
                  <w:szCs w:val="22"/>
                </w:rPr>
                <w:t>Intraoperative Consultation, Frozen Sections</w:t>
              </w:r>
            </w:hyperlink>
            <w:r>
              <w:rPr>
                <w:rFonts w:ascii="Arial" w:hAnsi="Arial"/>
              </w:rPr>
              <w:t xml:space="preserve">; </w:t>
            </w:r>
            <w:r w:rsidR="00DE7C4E">
              <w:rPr>
                <w:rFonts w:ascii="Arial" w:hAnsi="Arial"/>
              </w:rPr>
              <w:t>Special Infectious Risk section.</w:t>
            </w:r>
          </w:p>
          <w:p w:rsidR="00DE7C4E" w:rsidRPr="005E55D6" w:rsidRDefault="00DE7C4E" w:rsidP="0098465F">
            <w:pPr>
              <w:numPr>
                <w:ilvl w:val="0"/>
                <w:numId w:val="20"/>
              </w:numPr>
              <w:rPr>
                <w:rFonts w:ascii="Arial" w:hAnsi="Arial"/>
              </w:rPr>
            </w:pPr>
            <w:r>
              <w:rPr>
                <w:rFonts w:ascii="Arial" w:hAnsi="Arial"/>
              </w:rPr>
              <w:t>Do not use propellant to flash-freeze tissue.</w:t>
            </w:r>
          </w:p>
          <w:p w:rsidR="00DE232C" w:rsidRDefault="00DE232C" w:rsidP="0098465F">
            <w:pPr>
              <w:numPr>
                <w:ilvl w:val="0"/>
                <w:numId w:val="20"/>
              </w:numPr>
              <w:rPr>
                <w:rFonts w:ascii="Arial" w:hAnsi="Arial"/>
              </w:rPr>
            </w:pPr>
            <w:r>
              <w:rPr>
                <w:rFonts w:ascii="Arial" w:hAnsi="Arial"/>
              </w:rPr>
              <w:t xml:space="preserve">Wipe all exposed surfaces of </w:t>
            </w:r>
            <w:r w:rsidR="00DE7C4E">
              <w:rPr>
                <w:rFonts w:ascii="Arial" w:hAnsi="Arial"/>
              </w:rPr>
              <w:t>instrumentation</w:t>
            </w:r>
            <w:r>
              <w:rPr>
                <w:rFonts w:ascii="Arial" w:hAnsi="Arial"/>
              </w:rPr>
              <w:t xml:space="preserve"> with </w:t>
            </w:r>
            <w:r w:rsidR="00DE7C4E">
              <w:rPr>
                <w:rFonts w:ascii="Arial" w:hAnsi="Arial"/>
              </w:rPr>
              <w:t>tuberculocidal disinfectant.</w:t>
            </w:r>
          </w:p>
          <w:p w:rsidR="0098465F" w:rsidRPr="00976C5E" w:rsidRDefault="0098465F" w:rsidP="0098465F">
            <w:pPr>
              <w:numPr>
                <w:ilvl w:val="0"/>
                <w:numId w:val="20"/>
              </w:numPr>
              <w:rPr>
                <w:rFonts w:ascii="Arial" w:hAnsi="Arial" w:cs="Arial"/>
                <w:sz w:val="20"/>
              </w:rPr>
            </w:pPr>
            <w:r w:rsidRPr="00976C5E">
              <w:rPr>
                <w:rFonts w:ascii="Arial" w:hAnsi="Arial" w:cs="Arial"/>
                <w:szCs w:val="22"/>
              </w:rPr>
              <w:t xml:space="preserve">Perform hand hygiene once gloves have been doffed. </w:t>
            </w:r>
          </w:p>
          <w:p w:rsidR="00DE232C" w:rsidRDefault="00DE232C">
            <w:pPr>
              <w:jc w:val="left"/>
              <w:rPr>
                <w:rFonts w:ascii="Arial" w:hAnsi="Arial" w:cs="Arial"/>
                <w:sz w:val="20"/>
              </w:rPr>
            </w:pPr>
          </w:p>
        </w:tc>
      </w:tr>
      <w:tr w:rsidR="00DE232C">
        <w:trPr>
          <w:cantSplit/>
        </w:trPr>
        <w:tc>
          <w:tcPr>
            <w:tcW w:w="1800" w:type="dxa"/>
            <w:tcBorders>
              <w:top w:val="nil"/>
              <w:left w:val="nil"/>
              <w:bottom w:val="nil"/>
              <w:right w:val="nil"/>
            </w:tcBorders>
          </w:tcPr>
          <w:p w:rsidR="00DE232C" w:rsidRDefault="00DE232C">
            <w:pPr>
              <w:jc w:val="left"/>
              <w:rPr>
                <w:rFonts w:ascii="Arial" w:hAnsi="Arial" w:cs="Arial"/>
                <w:b/>
                <w:color w:val="0000FF"/>
              </w:rPr>
            </w:pPr>
          </w:p>
        </w:tc>
        <w:tc>
          <w:tcPr>
            <w:tcW w:w="9000" w:type="dxa"/>
            <w:gridSpan w:val="4"/>
            <w:tcBorders>
              <w:top w:val="single" w:sz="4" w:space="0" w:color="auto"/>
              <w:left w:val="nil"/>
              <w:bottom w:val="single" w:sz="4" w:space="0" w:color="auto"/>
              <w:right w:val="nil"/>
            </w:tcBorders>
          </w:tcPr>
          <w:p w:rsidR="00004306" w:rsidRDefault="00004306" w:rsidP="00DE232C">
            <w:pPr>
              <w:rPr>
                <w:rFonts w:ascii="Arial" w:hAnsi="Arial"/>
                <w:b/>
                <w:u w:val="single"/>
              </w:rPr>
            </w:pPr>
          </w:p>
          <w:p w:rsidR="00DE232C" w:rsidRDefault="00DE232C" w:rsidP="00DE232C">
            <w:pPr>
              <w:rPr>
                <w:rFonts w:ascii="Arial" w:hAnsi="Arial"/>
              </w:rPr>
            </w:pPr>
            <w:r>
              <w:rPr>
                <w:rFonts w:ascii="Arial" w:hAnsi="Arial"/>
                <w:b/>
                <w:u w:val="single"/>
              </w:rPr>
              <w:t>Autopsy:</w:t>
            </w:r>
          </w:p>
          <w:p w:rsidR="00B620E0" w:rsidRDefault="00B620E0" w:rsidP="001E38F1">
            <w:pPr>
              <w:numPr>
                <w:ilvl w:val="0"/>
                <w:numId w:val="26"/>
              </w:numPr>
              <w:rPr>
                <w:rFonts w:ascii="Arial" w:hAnsi="Arial"/>
              </w:rPr>
            </w:pPr>
            <w:r>
              <w:rPr>
                <w:rFonts w:ascii="Arial" w:hAnsi="Arial"/>
              </w:rPr>
              <w:t>Wear N95 mask or PAPR hood in addition to appropriate personal protective equipment when performing an autopsy on a patient with suspect or confirmed TB.</w:t>
            </w:r>
          </w:p>
          <w:p w:rsidR="00AC54B3" w:rsidRPr="00EB6E37" w:rsidRDefault="00AC54B3" w:rsidP="001E38F1">
            <w:pPr>
              <w:numPr>
                <w:ilvl w:val="0"/>
                <w:numId w:val="26"/>
              </w:numPr>
              <w:rPr>
                <w:rFonts w:ascii="Arial" w:hAnsi="Arial"/>
              </w:rPr>
            </w:pPr>
            <w:r>
              <w:rPr>
                <w:rFonts w:ascii="Arial" w:hAnsi="Arial"/>
              </w:rPr>
              <w:t xml:space="preserve">Ensure the bone dust </w:t>
            </w:r>
            <w:r w:rsidR="00EB6E37">
              <w:rPr>
                <w:rFonts w:ascii="Arial" w:hAnsi="Arial"/>
              </w:rPr>
              <w:t xml:space="preserve">vacuum </w:t>
            </w:r>
            <w:r>
              <w:rPr>
                <w:rFonts w:ascii="Arial" w:hAnsi="Arial"/>
              </w:rPr>
              <w:t xml:space="preserve">is in place to provide removal and collection of bone dust generated by the use of the bone </w:t>
            </w:r>
            <w:r w:rsidR="00EB6E37">
              <w:rPr>
                <w:rFonts w:ascii="Arial" w:hAnsi="Arial"/>
              </w:rPr>
              <w:t xml:space="preserve">saw. </w:t>
            </w:r>
          </w:p>
          <w:p w:rsidR="00AC54B3" w:rsidRPr="00AC54B3" w:rsidRDefault="00AC54B3" w:rsidP="001E38F1">
            <w:pPr>
              <w:numPr>
                <w:ilvl w:val="0"/>
                <w:numId w:val="26"/>
              </w:numPr>
              <w:rPr>
                <w:rFonts w:ascii="Arial" w:hAnsi="Arial"/>
              </w:rPr>
            </w:pPr>
            <w:r>
              <w:rPr>
                <w:rFonts w:ascii="Arial" w:hAnsi="Arial"/>
              </w:rPr>
              <w:t>Due to the probability of the presence of infectious aerosols, the autopsy rooms are at negative pressure with respect to the adjacent areas, with</w:t>
            </w:r>
            <w:r w:rsidR="006768D2">
              <w:rPr>
                <w:rFonts w:ascii="Arial" w:hAnsi="Arial"/>
              </w:rPr>
              <w:t xml:space="preserve"> at least</w:t>
            </w:r>
            <w:r>
              <w:rPr>
                <w:rFonts w:ascii="Arial" w:hAnsi="Arial"/>
              </w:rPr>
              <w:t xml:space="preserve"> 12 air exchanges per hour and room air exhausted directly to the outside of the building.</w:t>
            </w:r>
          </w:p>
          <w:p w:rsidR="00AC54B3" w:rsidRDefault="00AC54B3" w:rsidP="001E38F1">
            <w:pPr>
              <w:numPr>
                <w:ilvl w:val="0"/>
                <w:numId w:val="26"/>
              </w:numPr>
              <w:rPr>
                <w:rFonts w:ascii="Arial" w:hAnsi="Arial"/>
              </w:rPr>
            </w:pPr>
            <w:r>
              <w:rPr>
                <w:rFonts w:ascii="Arial" w:hAnsi="Arial"/>
              </w:rPr>
              <w:t>Do not remove N95 mask or PAPR hood until sufficient time has elapsed after the completion of the procedure for effective removal of airborne particles by the ventilation system which is ½ hour.</w:t>
            </w:r>
          </w:p>
          <w:p w:rsidR="00E12F85" w:rsidRDefault="00E12F85" w:rsidP="001E38F1">
            <w:pPr>
              <w:numPr>
                <w:ilvl w:val="0"/>
                <w:numId w:val="26"/>
              </w:numPr>
              <w:rPr>
                <w:rFonts w:ascii="Arial" w:hAnsi="Arial"/>
              </w:rPr>
            </w:pPr>
            <w:r>
              <w:rPr>
                <w:rFonts w:ascii="Arial" w:hAnsi="Arial"/>
              </w:rPr>
              <w:t>Wipe all exposed surfaces and instrumentation with tuberculocidal disinfectant.</w:t>
            </w:r>
          </w:p>
          <w:p w:rsidR="001E38F1" w:rsidRPr="00976C5E" w:rsidRDefault="001E38F1" w:rsidP="001E38F1">
            <w:pPr>
              <w:numPr>
                <w:ilvl w:val="0"/>
                <w:numId w:val="26"/>
              </w:numPr>
              <w:rPr>
                <w:rFonts w:ascii="Arial" w:hAnsi="Arial" w:cs="Arial"/>
                <w:sz w:val="20"/>
              </w:rPr>
            </w:pPr>
            <w:r w:rsidRPr="00976C5E">
              <w:rPr>
                <w:rFonts w:ascii="Arial" w:hAnsi="Arial" w:cs="Arial"/>
                <w:szCs w:val="22"/>
              </w:rPr>
              <w:t xml:space="preserve">Perform hand hygiene once gloves have been doffed. </w:t>
            </w:r>
          </w:p>
          <w:p w:rsidR="00E12F85" w:rsidRDefault="00E12F85">
            <w:pPr>
              <w:jc w:val="left"/>
              <w:rPr>
                <w:rFonts w:ascii="Arial" w:hAnsi="Arial" w:cs="Arial"/>
                <w:sz w:val="20"/>
              </w:rPr>
            </w:pPr>
          </w:p>
        </w:tc>
      </w:tr>
      <w:tr w:rsidR="00DE232C">
        <w:trPr>
          <w:cantSplit/>
        </w:trPr>
        <w:tc>
          <w:tcPr>
            <w:tcW w:w="1800" w:type="dxa"/>
            <w:tcBorders>
              <w:top w:val="nil"/>
              <w:left w:val="nil"/>
              <w:bottom w:val="nil"/>
              <w:right w:val="nil"/>
            </w:tcBorders>
          </w:tcPr>
          <w:p w:rsidR="00DE232C" w:rsidRDefault="00DE232C">
            <w:pPr>
              <w:jc w:val="left"/>
              <w:rPr>
                <w:rFonts w:ascii="Arial" w:hAnsi="Arial" w:cs="Arial"/>
                <w:b/>
                <w:color w:val="0000FF"/>
              </w:rPr>
            </w:pPr>
          </w:p>
          <w:p w:rsidR="00E12F85" w:rsidRDefault="00E12F85">
            <w:pPr>
              <w:jc w:val="left"/>
              <w:rPr>
                <w:rFonts w:ascii="Arial" w:hAnsi="Arial" w:cs="Arial"/>
                <w:b/>
                <w:color w:val="0000FF"/>
              </w:rPr>
            </w:pPr>
            <w:r>
              <w:rPr>
                <w:rFonts w:ascii="Arial" w:hAnsi="Arial" w:cs="Arial"/>
                <w:b/>
                <w:color w:val="0000FF"/>
              </w:rPr>
              <w:t>Exposure</w:t>
            </w:r>
          </w:p>
        </w:tc>
        <w:tc>
          <w:tcPr>
            <w:tcW w:w="9000" w:type="dxa"/>
            <w:gridSpan w:val="4"/>
            <w:tcBorders>
              <w:top w:val="single" w:sz="4" w:space="0" w:color="auto"/>
              <w:left w:val="nil"/>
              <w:bottom w:val="single" w:sz="4" w:space="0" w:color="auto"/>
              <w:right w:val="nil"/>
            </w:tcBorders>
          </w:tcPr>
          <w:p w:rsidR="00004306" w:rsidRDefault="00004306" w:rsidP="0024726B">
            <w:pPr>
              <w:rPr>
                <w:rFonts w:ascii="Arial" w:hAnsi="Arial"/>
              </w:rPr>
            </w:pPr>
          </w:p>
          <w:p w:rsidR="00DE232C" w:rsidRPr="00976C5E" w:rsidRDefault="00E12F85" w:rsidP="0024726B">
            <w:pPr>
              <w:rPr>
                <w:rFonts w:ascii="Arial" w:hAnsi="Arial"/>
              </w:rPr>
            </w:pPr>
            <w:r>
              <w:rPr>
                <w:rFonts w:ascii="Arial" w:hAnsi="Arial"/>
              </w:rPr>
              <w:t>Report</w:t>
            </w:r>
            <w:r w:rsidR="00DE232C">
              <w:rPr>
                <w:rFonts w:ascii="Arial" w:hAnsi="Arial"/>
              </w:rPr>
              <w:t xml:space="preserve"> exposure</w:t>
            </w:r>
            <w:r w:rsidR="00BE16C3">
              <w:rPr>
                <w:rFonts w:ascii="Arial" w:hAnsi="Arial"/>
              </w:rPr>
              <w:t>s</w:t>
            </w:r>
            <w:r w:rsidR="00DE232C">
              <w:rPr>
                <w:rFonts w:ascii="Arial" w:hAnsi="Arial"/>
              </w:rPr>
              <w:t xml:space="preserve"> </w:t>
            </w:r>
            <w:r w:rsidR="00422EF5">
              <w:rPr>
                <w:rFonts w:ascii="Arial" w:hAnsi="Arial"/>
              </w:rPr>
              <w:t>to</w:t>
            </w:r>
            <w:r w:rsidR="00593A7B">
              <w:rPr>
                <w:rFonts w:ascii="Arial" w:hAnsi="Arial"/>
              </w:rPr>
              <w:t xml:space="preserve"> TB </w:t>
            </w:r>
            <w:r w:rsidR="00593A7B" w:rsidRPr="00976C5E">
              <w:rPr>
                <w:rFonts w:ascii="Arial" w:hAnsi="Arial"/>
              </w:rPr>
              <w:t>to a direct supervisor</w:t>
            </w:r>
            <w:r w:rsidRPr="00976C5E">
              <w:rPr>
                <w:rFonts w:ascii="Arial" w:hAnsi="Arial"/>
              </w:rPr>
              <w:t xml:space="preserve"> </w:t>
            </w:r>
            <w:r w:rsidR="00593A7B" w:rsidRPr="00976C5E">
              <w:rPr>
                <w:rFonts w:ascii="Arial" w:hAnsi="Arial"/>
              </w:rPr>
              <w:t xml:space="preserve">immediately. </w:t>
            </w:r>
          </w:p>
          <w:p w:rsidR="002A5768" w:rsidRDefault="00DE232C" w:rsidP="00DE232C">
            <w:pPr>
              <w:numPr>
                <w:ilvl w:val="1"/>
                <w:numId w:val="23"/>
              </w:numPr>
              <w:jc w:val="left"/>
              <w:rPr>
                <w:rFonts w:ascii="Arial" w:hAnsi="Arial"/>
              </w:rPr>
            </w:pPr>
            <w:r w:rsidRPr="00976C5E">
              <w:rPr>
                <w:rFonts w:ascii="Arial" w:hAnsi="Arial"/>
              </w:rPr>
              <w:t>Complete</w:t>
            </w:r>
            <w:r w:rsidR="00593A7B" w:rsidRPr="00976C5E">
              <w:rPr>
                <w:rFonts w:ascii="Arial" w:hAnsi="Arial"/>
              </w:rPr>
              <w:t>/follow the action steps</w:t>
            </w:r>
            <w:r w:rsidR="00593A7B">
              <w:rPr>
                <w:rFonts w:ascii="Arial" w:hAnsi="Arial"/>
              </w:rPr>
              <w:t xml:space="preserve"> in</w:t>
            </w:r>
            <w:r>
              <w:rPr>
                <w:rFonts w:ascii="Arial" w:hAnsi="Arial"/>
              </w:rPr>
              <w:t xml:space="preserve"> the </w:t>
            </w:r>
            <w:hyperlink r:id="rId10" w:history="1">
              <w:r w:rsidR="00593A7B">
                <w:rPr>
                  <w:rStyle w:val="Hyperlink"/>
                  <w:rFonts w:ascii="Arial" w:hAnsi="Arial"/>
                </w:rPr>
                <w:t>Blood and Body Fluid Exposure Packet</w:t>
              </w:r>
            </w:hyperlink>
            <w:r w:rsidR="00876479">
              <w:rPr>
                <w:rFonts w:ascii="Arial" w:hAnsi="Arial"/>
              </w:rPr>
              <w:t>.</w:t>
            </w:r>
            <w:r>
              <w:rPr>
                <w:rFonts w:ascii="Arial" w:hAnsi="Arial"/>
              </w:rPr>
              <w:t xml:space="preserve"> </w:t>
            </w:r>
          </w:p>
          <w:p w:rsidR="00DE232C" w:rsidRPr="00976C5E" w:rsidRDefault="002A5768" w:rsidP="002A5768">
            <w:pPr>
              <w:numPr>
                <w:ilvl w:val="2"/>
                <w:numId w:val="23"/>
              </w:numPr>
              <w:jc w:val="left"/>
              <w:rPr>
                <w:rFonts w:ascii="Arial" w:hAnsi="Arial"/>
              </w:rPr>
            </w:pPr>
            <w:r w:rsidRPr="00976C5E">
              <w:rPr>
                <w:rFonts w:ascii="Arial" w:hAnsi="Arial"/>
              </w:rPr>
              <w:t>Wash the exposed area with soap and water for at least 10 minutes</w:t>
            </w:r>
          </w:p>
          <w:p w:rsidR="002A5768" w:rsidRPr="00976C5E" w:rsidRDefault="002A5768" w:rsidP="002A5768">
            <w:pPr>
              <w:numPr>
                <w:ilvl w:val="2"/>
                <w:numId w:val="23"/>
              </w:numPr>
              <w:jc w:val="left"/>
              <w:rPr>
                <w:rFonts w:ascii="Arial" w:hAnsi="Arial"/>
              </w:rPr>
            </w:pPr>
            <w:r w:rsidRPr="00976C5E">
              <w:rPr>
                <w:rFonts w:ascii="Arial" w:hAnsi="Arial"/>
              </w:rPr>
              <w:t xml:space="preserve">Complete an </w:t>
            </w:r>
            <w:hyperlink r:id="rId11" w:history="1">
              <w:r w:rsidRPr="00976C5E">
                <w:rPr>
                  <w:rStyle w:val="Hyperlink"/>
                  <w:rFonts w:ascii="Arial" w:hAnsi="Arial"/>
                </w:rPr>
                <w:t>Employee Incident Re</w:t>
              </w:r>
              <w:r w:rsidRPr="00976C5E">
                <w:rPr>
                  <w:rStyle w:val="Hyperlink"/>
                  <w:rFonts w:ascii="Arial" w:hAnsi="Arial"/>
                </w:rPr>
                <w:t>p</w:t>
              </w:r>
              <w:r w:rsidRPr="00976C5E">
                <w:rPr>
                  <w:rStyle w:val="Hyperlink"/>
                  <w:rFonts w:ascii="Arial" w:hAnsi="Arial"/>
                </w:rPr>
                <w:t>ort Form</w:t>
              </w:r>
            </w:hyperlink>
          </w:p>
          <w:p w:rsidR="002A5768" w:rsidRPr="00976C5E" w:rsidRDefault="002A5768" w:rsidP="002A5768">
            <w:pPr>
              <w:numPr>
                <w:ilvl w:val="2"/>
                <w:numId w:val="23"/>
              </w:numPr>
              <w:jc w:val="left"/>
              <w:rPr>
                <w:rFonts w:ascii="Arial" w:hAnsi="Arial"/>
              </w:rPr>
            </w:pPr>
            <w:r w:rsidRPr="00976C5E">
              <w:rPr>
                <w:rFonts w:ascii="Arial" w:hAnsi="Arial"/>
              </w:rPr>
              <w:t>Contact EHS for further instructions</w:t>
            </w:r>
          </w:p>
          <w:p w:rsidR="00DE232C" w:rsidRDefault="00DE232C" w:rsidP="00E12F85">
            <w:pPr>
              <w:rPr>
                <w:rFonts w:ascii="Arial" w:hAnsi="Arial"/>
                <w:b/>
                <w:u w:val="single"/>
              </w:rPr>
            </w:pPr>
          </w:p>
        </w:tc>
      </w:tr>
      <w:tr w:rsidR="00C53F75">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top w:val="nil"/>
              <w:left w:val="nil"/>
              <w:bottom w:val="nil"/>
              <w:right w:val="nil"/>
            </w:tcBorders>
          </w:tcPr>
          <w:p w:rsidR="00C53F75" w:rsidRDefault="00C53F75">
            <w:pPr>
              <w:rPr>
                <w:rFonts w:ascii="Arial" w:hAnsi="Arial" w:cs="Arial"/>
                <w:b/>
                <w:bCs/>
                <w:color w:val="0000FF"/>
              </w:rPr>
            </w:pPr>
          </w:p>
          <w:p w:rsidR="00C53F75" w:rsidRDefault="00C53F75">
            <w:pPr>
              <w:rPr>
                <w:rFonts w:ascii="Arial" w:hAnsi="Arial" w:cs="Arial"/>
                <w:b/>
                <w:bCs/>
                <w:color w:val="0000FF"/>
              </w:rPr>
            </w:pPr>
            <w:r>
              <w:rPr>
                <w:rFonts w:ascii="Arial" w:hAnsi="Arial" w:cs="Arial"/>
                <w:b/>
                <w:bCs/>
                <w:color w:val="0000FF"/>
              </w:rPr>
              <w:t>Supporting Documents</w:t>
            </w:r>
          </w:p>
        </w:tc>
        <w:tc>
          <w:tcPr>
            <w:tcW w:w="9000" w:type="dxa"/>
            <w:gridSpan w:val="4"/>
            <w:tcBorders>
              <w:top w:val="single" w:sz="4" w:space="0" w:color="auto"/>
              <w:left w:val="nil"/>
              <w:bottom w:val="single" w:sz="4" w:space="0" w:color="auto"/>
              <w:right w:val="nil"/>
            </w:tcBorders>
          </w:tcPr>
          <w:p w:rsidR="00004306" w:rsidRDefault="00004306">
            <w:pPr>
              <w:jc w:val="left"/>
            </w:pPr>
          </w:p>
          <w:p w:rsidR="00C53F75" w:rsidRPr="0024726B" w:rsidRDefault="00976C5E">
            <w:pPr>
              <w:jc w:val="left"/>
              <w:rPr>
                <w:rFonts w:ascii="Arial" w:hAnsi="Arial" w:cs="Arial"/>
                <w:color w:val="000000"/>
                <w:szCs w:val="22"/>
              </w:rPr>
            </w:pPr>
            <w:hyperlink r:id="rId12" w:history="1">
              <w:r w:rsidR="006768D2">
                <w:rPr>
                  <w:rStyle w:val="Hyperlink"/>
                  <w:rFonts w:ascii="Arial" w:hAnsi="Arial" w:cs="Arial"/>
                  <w:szCs w:val="22"/>
                </w:rPr>
                <w:t xml:space="preserve">1201.12 </w:t>
              </w:r>
              <w:r w:rsidR="00D274E4" w:rsidRPr="00D52B4F">
                <w:rPr>
                  <w:rStyle w:val="Hyperlink"/>
                  <w:rFonts w:ascii="Arial" w:hAnsi="Arial" w:cs="Arial"/>
                  <w:szCs w:val="22"/>
                </w:rPr>
                <w:t>Airborne (Transmission-based) Precautions</w:t>
              </w:r>
            </w:hyperlink>
          </w:p>
          <w:p w:rsidR="0069111A" w:rsidRDefault="00976C5E">
            <w:pPr>
              <w:jc w:val="left"/>
              <w:rPr>
                <w:rFonts w:ascii="Arial" w:hAnsi="Arial" w:cs="Arial"/>
                <w:color w:val="000000"/>
                <w:szCs w:val="22"/>
              </w:rPr>
            </w:pPr>
            <w:hyperlink r:id="rId13" w:history="1">
              <w:r w:rsidR="0069111A" w:rsidRPr="00D52B4F">
                <w:rPr>
                  <w:rStyle w:val="Hyperlink"/>
                  <w:rFonts w:ascii="Arial" w:hAnsi="Arial" w:cs="Arial"/>
                  <w:szCs w:val="22"/>
                </w:rPr>
                <w:t>1203.00 Tuberculosis (TB) Control Plan</w:t>
              </w:r>
            </w:hyperlink>
          </w:p>
          <w:p w:rsidR="00E15C31" w:rsidRPr="0024726B" w:rsidRDefault="00976C5E">
            <w:pPr>
              <w:jc w:val="left"/>
              <w:rPr>
                <w:rFonts w:ascii="Arial" w:hAnsi="Arial" w:cs="Arial"/>
                <w:color w:val="000000"/>
                <w:szCs w:val="22"/>
              </w:rPr>
            </w:pPr>
            <w:hyperlink r:id="rId14" w:history="1">
              <w:r w:rsidR="00E15C31" w:rsidRPr="00976B7B">
                <w:rPr>
                  <w:rStyle w:val="Hyperlink"/>
                  <w:rFonts w:ascii="Arial" w:hAnsi="Arial" w:cs="Arial"/>
                  <w:szCs w:val="22"/>
                </w:rPr>
                <w:t>1228.00 Respiratory Protection Prog</w:t>
              </w:r>
              <w:r w:rsidR="00E15C31" w:rsidRPr="00976B7B">
                <w:rPr>
                  <w:rStyle w:val="Hyperlink"/>
                  <w:rFonts w:ascii="Arial" w:hAnsi="Arial" w:cs="Arial"/>
                  <w:szCs w:val="22"/>
                </w:rPr>
                <w:t>r</w:t>
              </w:r>
              <w:r w:rsidR="00E15C31" w:rsidRPr="00976B7B">
                <w:rPr>
                  <w:rStyle w:val="Hyperlink"/>
                  <w:rFonts w:ascii="Arial" w:hAnsi="Arial" w:cs="Arial"/>
                  <w:szCs w:val="22"/>
                </w:rPr>
                <w:t>am</w:t>
              </w:r>
            </w:hyperlink>
          </w:p>
          <w:p w:rsidR="0069111A" w:rsidRPr="0024726B" w:rsidRDefault="00976C5E">
            <w:pPr>
              <w:jc w:val="left"/>
              <w:rPr>
                <w:rFonts w:ascii="Arial" w:hAnsi="Arial"/>
                <w:color w:val="0000FF"/>
                <w:szCs w:val="22"/>
                <w:u w:val="single"/>
              </w:rPr>
            </w:pPr>
            <w:hyperlink r:id="rId15" w:history="1">
              <w:r w:rsidR="0069111A" w:rsidRPr="00D52B4F">
                <w:rPr>
                  <w:rStyle w:val="Hyperlink"/>
                  <w:rFonts w:ascii="Arial" w:hAnsi="Arial"/>
                  <w:szCs w:val="22"/>
                </w:rPr>
                <w:t>MCVI 2.0 Specimen Management</w:t>
              </w:r>
            </w:hyperlink>
          </w:p>
          <w:p w:rsidR="00C53F75" w:rsidRPr="0024726B" w:rsidRDefault="00976C5E">
            <w:pPr>
              <w:jc w:val="left"/>
              <w:rPr>
                <w:rFonts w:ascii="Arial" w:hAnsi="Arial"/>
                <w:color w:val="0000FF"/>
                <w:szCs w:val="22"/>
                <w:u w:val="single"/>
              </w:rPr>
            </w:pPr>
            <w:hyperlink r:id="rId16" w:history="1">
              <w:r w:rsidR="0069111A" w:rsidRPr="00D52B4F">
                <w:rPr>
                  <w:rStyle w:val="Hyperlink"/>
                  <w:rFonts w:ascii="Arial" w:hAnsi="Arial"/>
                  <w:szCs w:val="22"/>
                </w:rPr>
                <w:t>MCVI 3.1 Biohazard Containment</w:t>
              </w:r>
            </w:hyperlink>
          </w:p>
          <w:p w:rsidR="0069111A" w:rsidRPr="0024726B" w:rsidRDefault="00976C5E">
            <w:pPr>
              <w:jc w:val="left"/>
              <w:rPr>
                <w:rFonts w:ascii="Arial" w:hAnsi="Arial"/>
                <w:color w:val="0000FF"/>
                <w:szCs w:val="22"/>
                <w:u w:val="single"/>
              </w:rPr>
            </w:pPr>
            <w:hyperlink r:id="rId17" w:history="1">
              <w:r w:rsidR="005E55D6" w:rsidRPr="00D52B4F">
                <w:rPr>
                  <w:rStyle w:val="Hyperlink"/>
                  <w:rFonts w:ascii="Arial" w:hAnsi="Arial"/>
                  <w:szCs w:val="22"/>
                </w:rPr>
                <w:t xml:space="preserve">HI 1.12 </w:t>
              </w:r>
              <w:r w:rsidR="00D52B4F" w:rsidRPr="00D52B4F">
                <w:rPr>
                  <w:rStyle w:val="Hyperlink"/>
                  <w:rFonts w:ascii="Arial" w:hAnsi="Arial"/>
                  <w:szCs w:val="22"/>
                </w:rPr>
                <w:t xml:space="preserve"> Intraoperative Consu</w:t>
              </w:r>
              <w:r w:rsidR="00D52B4F">
                <w:rPr>
                  <w:rStyle w:val="Hyperlink"/>
                  <w:rFonts w:ascii="Arial" w:hAnsi="Arial"/>
                  <w:szCs w:val="22"/>
                </w:rPr>
                <w:t>ltation</w:t>
              </w:r>
              <w:r w:rsidR="00D52B4F" w:rsidRPr="00D52B4F">
                <w:rPr>
                  <w:rStyle w:val="Hyperlink"/>
                  <w:rFonts w:ascii="Arial" w:hAnsi="Arial"/>
                  <w:szCs w:val="22"/>
                </w:rPr>
                <w:t xml:space="preserve">, </w:t>
              </w:r>
              <w:r w:rsidR="005E55D6" w:rsidRPr="00D52B4F">
                <w:rPr>
                  <w:rStyle w:val="Hyperlink"/>
                  <w:rFonts w:ascii="Arial" w:hAnsi="Arial"/>
                  <w:szCs w:val="22"/>
                </w:rPr>
                <w:t>Frozen Sections</w:t>
              </w:r>
            </w:hyperlink>
          </w:p>
          <w:p w:rsidR="00C53F75" w:rsidRDefault="00976C5E">
            <w:pPr>
              <w:jc w:val="left"/>
              <w:rPr>
                <w:rFonts w:ascii="Arial" w:hAnsi="Arial" w:cs="Arial"/>
                <w:szCs w:val="22"/>
              </w:rPr>
            </w:pPr>
            <w:hyperlink r:id="rId18" w:history="1">
              <w:r w:rsidR="0024726B" w:rsidRPr="0024726B">
                <w:rPr>
                  <w:rStyle w:val="Hyperlink"/>
                  <w:rFonts w:ascii="Arial" w:hAnsi="Arial" w:cs="Arial"/>
                  <w:szCs w:val="22"/>
                </w:rPr>
                <w:t>A 1.01 Autopsy Protocol</w:t>
              </w:r>
            </w:hyperlink>
          </w:p>
          <w:p w:rsidR="0024726B" w:rsidRDefault="0024726B">
            <w:pPr>
              <w:jc w:val="left"/>
              <w:rPr>
                <w:rFonts w:ascii="Arial" w:hAnsi="Arial" w:cs="Arial"/>
                <w:sz w:val="20"/>
              </w:rPr>
            </w:pPr>
          </w:p>
        </w:tc>
      </w:tr>
      <w:tr w:rsidR="00C53F75">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800" w:type="dxa"/>
            <w:tcBorders>
              <w:top w:val="nil"/>
              <w:left w:val="nil"/>
              <w:bottom w:val="nil"/>
            </w:tcBorders>
          </w:tcPr>
          <w:p w:rsidR="00C53F75" w:rsidRDefault="00C53F75">
            <w:pPr>
              <w:jc w:val="left"/>
              <w:rPr>
                <w:rFonts w:ascii="Arial" w:hAnsi="Arial" w:cs="Arial"/>
                <w:b/>
                <w:bCs/>
                <w:color w:val="0000FF"/>
                <w:sz w:val="20"/>
              </w:rPr>
            </w:pPr>
          </w:p>
          <w:p w:rsidR="00C53F75" w:rsidRDefault="00C53F75">
            <w:pPr>
              <w:jc w:val="left"/>
              <w:rPr>
                <w:rFonts w:ascii="Arial" w:hAnsi="Arial" w:cs="Arial"/>
                <w:b/>
                <w:bCs/>
                <w:color w:val="0000FF"/>
              </w:rPr>
            </w:pPr>
            <w:r>
              <w:rPr>
                <w:rFonts w:ascii="Arial" w:hAnsi="Arial" w:cs="Arial"/>
                <w:b/>
                <w:bCs/>
                <w:color w:val="0000FF"/>
              </w:rPr>
              <w:t>References</w:t>
            </w:r>
          </w:p>
        </w:tc>
        <w:tc>
          <w:tcPr>
            <w:tcW w:w="9000" w:type="dxa"/>
            <w:gridSpan w:val="4"/>
            <w:tcBorders>
              <w:top w:val="single" w:sz="4" w:space="0" w:color="auto"/>
              <w:bottom w:val="single" w:sz="4" w:space="0" w:color="auto"/>
              <w:right w:val="nil"/>
            </w:tcBorders>
          </w:tcPr>
          <w:p w:rsidR="00004306" w:rsidRDefault="00004306" w:rsidP="00004306">
            <w:pPr>
              <w:ind w:left="360"/>
              <w:rPr>
                <w:rFonts w:ascii="Arial" w:hAnsi="Arial" w:cs="Arial"/>
                <w:color w:val="000000"/>
                <w:szCs w:val="22"/>
              </w:rPr>
            </w:pPr>
          </w:p>
          <w:p w:rsidR="00C53F75" w:rsidRDefault="00913965" w:rsidP="00BE16C3">
            <w:pPr>
              <w:numPr>
                <w:ilvl w:val="0"/>
                <w:numId w:val="28"/>
              </w:numPr>
              <w:rPr>
                <w:rFonts w:ascii="Arial" w:hAnsi="Arial" w:cs="Arial"/>
                <w:color w:val="000000"/>
                <w:szCs w:val="22"/>
              </w:rPr>
            </w:pPr>
            <w:r w:rsidRPr="00D52B4F">
              <w:rPr>
                <w:rFonts w:ascii="Arial" w:hAnsi="Arial" w:cs="Arial"/>
                <w:color w:val="000000"/>
                <w:szCs w:val="22"/>
              </w:rPr>
              <w:t xml:space="preserve">CDC </w:t>
            </w:r>
            <w:r w:rsidR="0069111A" w:rsidRPr="00D52B4F">
              <w:rPr>
                <w:rFonts w:ascii="Arial" w:hAnsi="Arial" w:cs="Arial"/>
                <w:color w:val="000000"/>
                <w:szCs w:val="22"/>
              </w:rPr>
              <w:t>Guidelines for Safe Work Practices in Human and Animal Medical Diagnostic Laboratories</w:t>
            </w:r>
            <w:r w:rsidRPr="00D52B4F">
              <w:rPr>
                <w:rFonts w:ascii="Arial" w:hAnsi="Arial" w:cs="Arial"/>
                <w:color w:val="000000"/>
                <w:szCs w:val="22"/>
              </w:rPr>
              <w:t>. Jan 2012.</w:t>
            </w:r>
          </w:p>
          <w:p w:rsidR="00D52B4F" w:rsidRPr="00D52B4F" w:rsidRDefault="00D52B4F" w:rsidP="00BE16C3">
            <w:pPr>
              <w:numPr>
                <w:ilvl w:val="0"/>
                <w:numId w:val="28"/>
              </w:numPr>
              <w:rPr>
                <w:rFonts w:ascii="Arial" w:hAnsi="Arial" w:cs="Arial"/>
                <w:color w:val="000000"/>
                <w:szCs w:val="22"/>
              </w:rPr>
            </w:pPr>
            <w:r>
              <w:rPr>
                <w:rFonts w:ascii="Arial" w:hAnsi="Arial" w:cs="Arial"/>
                <w:color w:val="000000"/>
                <w:szCs w:val="22"/>
              </w:rPr>
              <w:t>CLSI. Pr</w:t>
            </w:r>
            <w:r w:rsidR="0069678D">
              <w:rPr>
                <w:rFonts w:ascii="Arial" w:hAnsi="Arial" w:cs="Arial"/>
                <w:color w:val="000000"/>
                <w:szCs w:val="22"/>
              </w:rPr>
              <w:t>otection of Laboratory Workers f</w:t>
            </w:r>
            <w:r>
              <w:rPr>
                <w:rFonts w:ascii="Arial" w:hAnsi="Arial" w:cs="Arial"/>
                <w:color w:val="000000"/>
                <w:szCs w:val="22"/>
              </w:rPr>
              <w:t>rom Occupationally Acquired Infections; Approved Guideline-Fourth Edition. CLSI document M29-A4. Wayne, PA: Clinical and Laboratory Standards Institute; 2014.</w:t>
            </w:r>
          </w:p>
          <w:p w:rsidR="00C53F75" w:rsidRDefault="00C53F75">
            <w:pPr>
              <w:rPr>
                <w:rFonts w:ascii="Arial" w:hAnsi="Arial" w:cs="Arial"/>
                <w:iCs/>
                <w:sz w:val="20"/>
              </w:rPr>
            </w:pPr>
          </w:p>
        </w:tc>
      </w:tr>
      <w:tr w:rsidR="00C53F75">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0800" w:type="dxa"/>
            <w:gridSpan w:val="5"/>
            <w:tcBorders>
              <w:top w:val="nil"/>
              <w:left w:val="nil"/>
              <w:bottom w:val="nil"/>
              <w:right w:val="nil"/>
            </w:tcBorders>
          </w:tcPr>
          <w:p w:rsidR="00C53F75" w:rsidRDefault="00C53F75">
            <w:pPr>
              <w:rPr>
                <w:rFonts w:ascii="Arial" w:hAnsi="Arial" w:cs="Arial"/>
                <w:iCs/>
                <w:sz w:val="20"/>
              </w:rPr>
            </w:pPr>
          </w:p>
          <w:p w:rsidR="00004306" w:rsidRDefault="00004306">
            <w:pPr>
              <w:rPr>
                <w:rFonts w:ascii="Arial" w:hAnsi="Arial" w:cs="Arial"/>
                <w:iCs/>
                <w:sz w:val="20"/>
              </w:rPr>
            </w:pPr>
          </w:p>
          <w:p w:rsidR="00004306" w:rsidRDefault="00004306">
            <w:pPr>
              <w:rPr>
                <w:rFonts w:ascii="Arial" w:hAnsi="Arial" w:cs="Arial"/>
                <w:iCs/>
                <w:sz w:val="20"/>
              </w:rPr>
            </w:pPr>
          </w:p>
          <w:p w:rsidR="00004306" w:rsidRDefault="00004306">
            <w:pPr>
              <w:rPr>
                <w:rFonts w:ascii="Arial" w:hAnsi="Arial" w:cs="Arial"/>
                <w:iCs/>
                <w:sz w:val="20"/>
              </w:rPr>
            </w:pPr>
          </w:p>
          <w:p w:rsidR="00004306" w:rsidRDefault="00004306">
            <w:pPr>
              <w:rPr>
                <w:rFonts w:ascii="Arial" w:hAnsi="Arial" w:cs="Arial"/>
                <w:iCs/>
                <w:sz w:val="20"/>
              </w:rPr>
            </w:pPr>
          </w:p>
        </w:tc>
      </w:tr>
      <w:tr w:rsidR="00C53F75">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top w:val="nil"/>
              <w:left w:val="nil"/>
              <w:bottom w:val="nil"/>
              <w:right w:val="single" w:sz="4" w:space="0" w:color="auto"/>
            </w:tcBorders>
          </w:tcPr>
          <w:p w:rsidR="00C53F75" w:rsidRDefault="00C53F75">
            <w:pPr>
              <w:rPr>
                <w:rFonts w:ascii="Arial" w:hAnsi="Arial" w:cs="Arial"/>
                <w:b/>
                <w:bCs/>
                <w:color w:val="0000FF"/>
              </w:rPr>
            </w:pPr>
            <w:r>
              <w:rPr>
                <w:rFonts w:ascii="Arial" w:hAnsi="Arial" w:cs="Arial"/>
                <w:b/>
                <w:bCs/>
                <w:color w:val="0000FF"/>
              </w:rPr>
              <w:t>Historical Record</w:t>
            </w:r>
          </w:p>
        </w:tc>
        <w:tc>
          <w:tcPr>
            <w:tcW w:w="1080" w:type="dxa"/>
            <w:tcBorders>
              <w:top w:val="single" w:sz="4" w:space="0" w:color="auto"/>
              <w:left w:val="single" w:sz="4" w:space="0" w:color="auto"/>
              <w:bottom w:val="single" w:sz="4" w:space="0" w:color="auto"/>
              <w:right w:val="single" w:sz="4" w:space="0" w:color="auto"/>
            </w:tcBorders>
          </w:tcPr>
          <w:p w:rsidR="00C53F75" w:rsidRPr="00BE16C3" w:rsidRDefault="00C53F75">
            <w:pPr>
              <w:pStyle w:val="Header"/>
              <w:tabs>
                <w:tab w:val="clear" w:pos="4320"/>
                <w:tab w:val="clear" w:pos="8640"/>
              </w:tabs>
              <w:rPr>
                <w:rFonts w:ascii="Arial" w:hAnsi="Arial" w:cs="Arial"/>
                <w:b/>
                <w:bCs/>
                <w:iCs/>
                <w:szCs w:val="22"/>
              </w:rPr>
            </w:pPr>
            <w:r w:rsidRPr="00BE16C3">
              <w:rPr>
                <w:rFonts w:ascii="Arial" w:hAnsi="Arial" w:cs="Arial"/>
                <w:b/>
                <w:bCs/>
                <w:iCs/>
                <w:szCs w:val="22"/>
              </w:rPr>
              <w:t>Version</w:t>
            </w:r>
          </w:p>
        </w:tc>
        <w:tc>
          <w:tcPr>
            <w:tcW w:w="2700" w:type="dxa"/>
            <w:tcBorders>
              <w:top w:val="single" w:sz="4" w:space="0" w:color="auto"/>
              <w:left w:val="single" w:sz="4" w:space="0" w:color="auto"/>
              <w:bottom w:val="single" w:sz="4" w:space="0" w:color="auto"/>
              <w:right w:val="single" w:sz="4" w:space="0" w:color="auto"/>
            </w:tcBorders>
          </w:tcPr>
          <w:p w:rsidR="00C53F75" w:rsidRPr="00BE16C3" w:rsidRDefault="00C53F75">
            <w:pPr>
              <w:rPr>
                <w:rFonts w:ascii="Arial" w:hAnsi="Arial" w:cs="Arial"/>
                <w:b/>
                <w:bCs/>
                <w:iCs/>
                <w:szCs w:val="22"/>
              </w:rPr>
            </w:pPr>
            <w:r w:rsidRPr="00BE16C3">
              <w:rPr>
                <w:rFonts w:ascii="Arial" w:hAnsi="Arial" w:cs="Arial"/>
                <w:b/>
                <w:bCs/>
                <w:iCs/>
                <w:szCs w:val="22"/>
              </w:rPr>
              <w:t>Written/Revised by:</w:t>
            </w:r>
          </w:p>
        </w:tc>
        <w:tc>
          <w:tcPr>
            <w:tcW w:w="1620" w:type="dxa"/>
            <w:tcBorders>
              <w:top w:val="single" w:sz="4" w:space="0" w:color="auto"/>
              <w:left w:val="single" w:sz="4" w:space="0" w:color="auto"/>
              <w:bottom w:val="single" w:sz="4" w:space="0" w:color="auto"/>
              <w:right w:val="single" w:sz="4" w:space="0" w:color="auto"/>
            </w:tcBorders>
          </w:tcPr>
          <w:p w:rsidR="00C53F75" w:rsidRPr="00BE16C3" w:rsidRDefault="00C53F75">
            <w:pPr>
              <w:rPr>
                <w:rFonts w:ascii="Arial" w:hAnsi="Arial" w:cs="Arial"/>
                <w:b/>
                <w:bCs/>
                <w:iCs/>
                <w:szCs w:val="22"/>
              </w:rPr>
            </w:pPr>
            <w:r w:rsidRPr="00BE16C3">
              <w:rPr>
                <w:rFonts w:ascii="Arial" w:hAnsi="Arial" w:cs="Arial"/>
                <w:b/>
                <w:bCs/>
                <w:iCs/>
                <w:szCs w:val="22"/>
              </w:rPr>
              <w:t>Effective Date:</w:t>
            </w:r>
          </w:p>
        </w:tc>
        <w:tc>
          <w:tcPr>
            <w:tcW w:w="3600" w:type="dxa"/>
            <w:tcBorders>
              <w:top w:val="single" w:sz="4" w:space="0" w:color="auto"/>
              <w:left w:val="single" w:sz="4" w:space="0" w:color="auto"/>
              <w:bottom w:val="single" w:sz="4" w:space="0" w:color="auto"/>
              <w:right w:val="single" w:sz="4" w:space="0" w:color="auto"/>
            </w:tcBorders>
          </w:tcPr>
          <w:p w:rsidR="00C53F75" w:rsidRPr="00BE16C3" w:rsidRDefault="00C53F75">
            <w:pPr>
              <w:rPr>
                <w:rFonts w:ascii="Arial" w:hAnsi="Arial" w:cs="Arial"/>
                <w:b/>
                <w:bCs/>
                <w:iCs/>
                <w:szCs w:val="22"/>
              </w:rPr>
            </w:pPr>
            <w:r w:rsidRPr="00BE16C3">
              <w:rPr>
                <w:rFonts w:ascii="Arial" w:hAnsi="Arial" w:cs="Arial"/>
                <w:b/>
                <w:bCs/>
                <w:iCs/>
                <w:szCs w:val="22"/>
              </w:rPr>
              <w:t>Summary of Revisions</w:t>
            </w:r>
          </w:p>
        </w:tc>
      </w:tr>
      <w:tr w:rsidR="00C53F75" w:rsidTr="00DE232C">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C53F75" w:rsidRDefault="00C53F75">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C53F75" w:rsidRPr="00BE16C3" w:rsidRDefault="00C53F75">
            <w:pPr>
              <w:pStyle w:val="Header"/>
              <w:tabs>
                <w:tab w:val="clear" w:pos="4320"/>
                <w:tab w:val="clear" w:pos="8640"/>
              </w:tabs>
              <w:rPr>
                <w:rFonts w:ascii="Arial" w:hAnsi="Arial" w:cs="Arial"/>
                <w:iCs/>
                <w:szCs w:val="22"/>
              </w:rPr>
            </w:pPr>
            <w:r w:rsidRPr="00BE16C3">
              <w:rPr>
                <w:rFonts w:ascii="Arial" w:hAnsi="Arial" w:cs="Arial"/>
                <w:iCs/>
                <w:szCs w:val="22"/>
              </w:rPr>
              <w:t>1</w:t>
            </w:r>
          </w:p>
        </w:tc>
        <w:tc>
          <w:tcPr>
            <w:tcW w:w="2700" w:type="dxa"/>
            <w:tcBorders>
              <w:top w:val="single" w:sz="4" w:space="0" w:color="auto"/>
              <w:left w:val="single" w:sz="4" w:space="0" w:color="auto"/>
              <w:bottom w:val="single" w:sz="4" w:space="0" w:color="auto"/>
              <w:right w:val="single" w:sz="4" w:space="0" w:color="auto"/>
            </w:tcBorders>
          </w:tcPr>
          <w:p w:rsidR="00C53F75" w:rsidRPr="00BE16C3" w:rsidRDefault="00DE232C">
            <w:pPr>
              <w:rPr>
                <w:rFonts w:ascii="Arial" w:hAnsi="Arial" w:cs="Arial"/>
                <w:szCs w:val="22"/>
              </w:rPr>
            </w:pPr>
            <w:r w:rsidRPr="00BE16C3">
              <w:rPr>
                <w:rFonts w:ascii="Arial" w:hAnsi="Arial" w:cs="Arial"/>
                <w:szCs w:val="22"/>
              </w:rPr>
              <w:t>Carol Cram</w:t>
            </w:r>
          </w:p>
        </w:tc>
        <w:tc>
          <w:tcPr>
            <w:tcW w:w="1620" w:type="dxa"/>
            <w:tcBorders>
              <w:top w:val="single" w:sz="4" w:space="0" w:color="auto"/>
              <w:left w:val="single" w:sz="4" w:space="0" w:color="auto"/>
              <w:bottom w:val="single" w:sz="4" w:space="0" w:color="auto"/>
              <w:right w:val="single" w:sz="4" w:space="0" w:color="auto"/>
            </w:tcBorders>
          </w:tcPr>
          <w:p w:rsidR="00C53F75" w:rsidRPr="00BE16C3" w:rsidRDefault="00DE232C">
            <w:pPr>
              <w:rPr>
                <w:rFonts w:ascii="Arial" w:hAnsi="Arial" w:cs="Arial"/>
                <w:szCs w:val="22"/>
              </w:rPr>
            </w:pPr>
            <w:r w:rsidRPr="00BE16C3">
              <w:rPr>
                <w:rFonts w:ascii="Arial" w:hAnsi="Arial" w:cs="Arial"/>
                <w:szCs w:val="22"/>
              </w:rPr>
              <w:t>Oct 1997</w:t>
            </w:r>
          </w:p>
        </w:tc>
        <w:tc>
          <w:tcPr>
            <w:tcW w:w="3600" w:type="dxa"/>
            <w:tcBorders>
              <w:top w:val="single" w:sz="4" w:space="0" w:color="auto"/>
              <w:left w:val="single" w:sz="4" w:space="0" w:color="auto"/>
              <w:bottom w:val="single" w:sz="4" w:space="0" w:color="auto"/>
              <w:right w:val="single" w:sz="4" w:space="0" w:color="auto"/>
            </w:tcBorders>
          </w:tcPr>
          <w:p w:rsidR="00C53F75" w:rsidRPr="00BE16C3" w:rsidRDefault="00C53F75">
            <w:pPr>
              <w:pStyle w:val="Header"/>
              <w:tabs>
                <w:tab w:val="clear" w:pos="4320"/>
                <w:tab w:val="clear" w:pos="8640"/>
              </w:tabs>
              <w:jc w:val="left"/>
              <w:rPr>
                <w:rFonts w:ascii="Arial" w:hAnsi="Arial" w:cs="Arial"/>
                <w:iCs/>
                <w:szCs w:val="22"/>
              </w:rPr>
            </w:pPr>
            <w:r w:rsidRPr="00BE16C3">
              <w:rPr>
                <w:rFonts w:ascii="Arial" w:hAnsi="Arial" w:cs="Arial"/>
                <w:iCs/>
                <w:szCs w:val="22"/>
              </w:rPr>
              <w:t xml:space="preserve">Initial </w:t>
            </w:r>
          </w:p>
        </w:tc>
      </w:tr>
      <w:tr w:rsidR="00DE232C" w:rsidTr="00DE232C">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DE232C" w:rsidRDefault="00DE232C">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DE232C" w:rsidRPr="00BE16C3" w:rsidRDefault="00DE232C">
            <w:pPr>
              <w:pStyle w:val="Header"/>
              <w:tabs>
                <w:tab w:val="clear" w:pos="4320"/>
                <w:tab w:val="clear" w:pos="8640"/>
              </w:tabs>
              <w:rPr>
                <w:rFonts w:ascii="Arial" w:hAnsi="Arial" w:cs="Arial"/>
                <w:iCs/>
                <w:szCs w:val="22"/>
              </w:rPr>
            </w:pPr>
            <w:r w:rsidRPr="00BE16C3">
              <w:rPr>
                <w:rFonts w:ascii="Arial" w:hAnsi="Arial" w:cs="Arial"/>
                <w:iCs/>
                <w:szCs w:val="22"/>
              </w:rPr>
              <w:t>2</w:t>
            </w:r>
          </w:p>
        </w:tc>
        <w:tc>
          <w:tcPr>
            <w:tcW w:w="2700" w:type="dxa"/>
            <w:tcBorders>
              <w:top w:val="single" w:sz="4" w:space="0" w:color="auto"/>
              <w:left w:val="single" w:sz="4" w:space="0" w:color="auto"/>
              <w:bottom w:val="single" w:sz="4" w:space="0" w:color="auto"/>
              <w:right w:val="single" w:sz="4" w:space="0" w:color="auto"/>
            </w:tcBorders>
          </w:tcPr>
          <w:p w:rsidR="00DE232C" w:rsidRPr="00BE16C3" w:rsidRDefault="00DE232C">
            <w:pPr>
              <w:rPr>
                <w:rFonts w:ascii="Arial" w:hAnsi="Arial" w:cs="Arial"/>
                <w:szCs w:val="22"/>
              </w:rPr>
            </w:pPr>
            <w:r w:rsidRPr="00BE16C3">
              <w:rPr>
                <w:rFonts w:ascii="Arial" w:hAnsi="Arial" w:cs="Arial"/>
                <w:szCs w:val="22"/>
              </w:rPr>
              <w:t>Carol Cram</w:t>
            </w:r>
          </w:p>
        </w:tc>
        <w:tc>
          <w:tcPr>
            <w:tcW w:w="1620" w:type="dxa"/>
            <w:tcBorders>
              <w:top w:val="single" w:sz="4" w:space="0" w:color="auto"/>
              <w:left w:val="single" w:sz="4" w:space="0" w:color="auto"/>
              <w:bottom w:val="single" w:sz="4" w:space="0" w:color="auto"/>
              <w:right w:val="single" w:sz="4" w:space="0" w:color="auto"/>
            </w:tcBorders>
          </w:tcPr>
          <w:p w:rsidR="00DE232C" w:rsidRPr="00BE16C3" w:rsidRDefault="00DE232C">
            <w:pPr>
              <w:rPr>
                <w:rFonts w:ascii="Arial" w:hAnsi="Arial" w:cs="Arial"/>
                <w:szCs w:val="22"/>
              </w:rPr>
            </w:pPr>
            <w:r w:rsidRPr="00BE16C3">
              <w:rPr>
                <w:rFonts w:ascii="Arial" w:hAnsi="Arial" w:cs="Arial"/>
                <w:szCs w:val="22"/>
              </w:rPr>
              <w:t>July 1999</w:t>
            </w:r>
          </w:p>
        </w:tc>
        <w:tc>
          <w:tcPr>
            <w:tcW w:w="3600" w:type="dxa"/>
            <w:tcBorders>
              <w:top w:val="single" w:sz="4" w:space="0" w:color="auto"/>
              <w:left w:val="single" w:sz="4" w:space="0" w:color="auto"/>
              <w:bottom w:val="single" w:sz="4" w:space="0" w:color="auto"/>
              <w:right w:val="single" w:sz="4" w:space="0" w:color="auto"/>
            </w:tcBorders>
          </w:tcPr>
          <w:p w:rsidR="00DE232C" w:rsidRPr="00BE16C3" w:rsidRDefault="00DE232C">
            <w:pPr>
              <w:pStyle w:val="Header"/>
              <w:tabs>
                <w:tab w:val="clear" w:pos="4320"/>
                <w:tab w:val="clear" w:pos="8640"/>
              </w:tabs>
              <w:jc w:val="left"/>
              <w:rPr>
                <w:rFonts w:ascii="Arial" w:hAnsi="Arial" w:cs="Arial"/>
                <w:iCs/>
                <w:szCs w:val="22"/>
              </w:rPr>
            </w:pPr>
          </w:p>
        </w:tc>
      </w:tr>
      <w:tr w:rsidR="00DE232C" w:rsidTr="00DE232C">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DE232C" w:rsidRDefault="00DE232C">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DE232C" w:rsidRPr="00BE16C3" w:rsidRDefault="00DE232C">
            <w:pPr>
              <w:pStyle w:val="Header"/>
              <w:tabs>
                <w:tab w:val="clear" w:pos="4320"/>
                <w:tab w:val="clear" w:pos="8640"/>
              </w:tabs>
              <w:rPr>
                <w:rFonts w:ascii="Arial" w:hAnsi="Arial" w:cs="Arial"/>
                <w:iCs/>
                <w:szCs w:val="22"/>
              </w:rPr>
            </w:pPr>
            <w:r w:rsidRPr="00BE16C3">
              <w:rPr>
                <w:rFonts w:ascii="Arial" w:hAnsi="Arial" w:cs="Arial"/>
                <w:iCs/>
                <w:szCs w:val="22"/>
              </w:rPr>
              <w:t>3</w:t>
            </w:r>
          </w:p>
        </w:tc>
        <w:tc>
          <w:tcPr>
            <w:tcW w:w="2700" w:type="dxa"/>
            <w:tcBorders>
              <w:top w:val="single" w:sz="4" w:space="0" w:color="auto"/>
              <w:left w:val="single" w:sz="4" w:space="0" w:color="auto"/>
              <w:bottom w:val="single" w:sz="4" w:space="0" w:color="auto"/>
              <w:right w:val="single" w:sz="4" w:space="0" w:color="auto"/>
            </w:tcBorders>
          </w:tcPr>
          <w:p w:rsidR="00DE232C" w:rsidRPr="00BE16C3" w:rsidRDefault="00DE232C">
            <w:pPr>
              <w:rPr>
                <w:rFonts w:ascii="Arial" w:hAnsi="Arial" w:cs="Arial"/>
                <w:szCs w:val="22"/>
              </w:rPr>
            </w:pPr>
            <w:r w:rsidRPr="00BE16C3">
              <w:rPr>
                <w:rFonts w:ascii="Arial" w:hAnsi="Arial" w:cs="Arial"/>
                <w:szCs w:val="22"/>
              </w:rPr>
              <w:t>Kerstin Halverson</w:t>
            </w:r>
          </w:p>
        </w:tc>
        <w:tc>
          <w:tcPr>
            <w:tcW w:w="1620" w:type="dxa"/>
            <w:tcBorders>
              <w:top w:val="single" w:sz="4" w:space="0" w:color="auto"/>
              <w:left w:val="single" w:sz="4" w:space="0" w:color="auto"/>
              <w:bottom w:val="single" w:sz="4" w:space="0" w:color="auto"/>
              <w:right w:val="single" w:sz="4" w:space="0" w:color="auto"/>
            </w:tcBorders>
          </w:tcPr>
          <w:p w:rsidR="00DE232C" w:rsidRPr="00BE16C3" w:rsidRDefault="00DE232C">
            <w:pPr>
              <w:rPr>
                <w:rFonts w:ascii="Arial" w:hAnsi="Arial" w:cs="Arial"/>
                <w:szCs w:val="22"/>
              </w:rPr>
            </w:pPr>
            <w:r w:rsidRPr="00BE16C3">
              <w:rPr>
                <w:rFonts w:ascii="Arial" w:hAnsi="Arial" w:cs="Arial"/>
                <w:szCs w:val="22"/>
              </w:rPr>
              <w:t>12/29/03</w:t>
            </w:r>
          </w:p>
        </w:tc>
        <w:tc>
          <w:tcPr>
            <w:tcW w:w="3600" w:type="dxa"/>
            <w:tcBorders>
              <w:top w:val="single" w:sz="4" w:space="0" w:color="auto"/>
              <w:left w:val="single" w:sz="4" w:space="0" w:color="auto"/>
              <w:bottom w:val="single" w:sz="4" w:space="0" w:color="auto"/>
              <w:right w:val="single" w:sz="4" w:space="0" w:color="auto"/>
            </w:tcBorders>
          </w:tcPr>
          <w:p w:rsidR="00DE232C" w:rsidRPr="00BE16C3" w:rsidRDefault="00DE232C">
            <w:pPr>
              <w:pStyle w:val="Header"/>
              <w:tabs>
                <w:tab w:val="clear" w:pos="4320"/>
                <w:tab w:val="clear" w:pos="8640"/>
              </w:tabs>
              <w:jc w:val="left"/>
              <w:rPr>
                <w:rFonts w:ascii="Arial" w:hAnsi="Arial" w:cs="Arial"/>
                <w:iCs/>
                <w:szCs w:val="22"/>
              </w:rPr>
            </w:pPr>
          </w:p>
        </w:tc>
      </w:tr>
      <w:tr w:rsidR="00DE232C" w:rsidTr="006768D2">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DE232C" w:rsidRDefault="00DE232C">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DE232C" w:rsidRPr="00BE16C3" w:rsidRDefault="00DE232C">
            <w:pPr>
              <w:pStyle w:val="Header"/>
              <w:tabs>
                <w:tab w:val="clear" w:pos="4320"/>
                <w:tab w:val="clear" w:pos="8640"/>
              </w:tabs>
              <w:rPr>
                <w:rFonts w:ascii="Arial" w:hAnsi="Arial" w:cs="Arial"/>
                <w:iCs/>
                <w:szCs w:val="22"/>
              </w:rPr>
            </w:pPr>
            <w:r w:rsidRPr="00BE16C3">
              <w:rPr>
                <w:rFonts w:ascii="Arial" w:hAnsi="Arial" w:cs="Arial"/>
                <w:iCs/>
                <w:szCs w:val="22"/>
              </w:rPr>
              <w:t>4</w:t>
            </w:r>
          </w:p>
        </w:tc>
        <w:tc>
          <w:tcPr>
            <w:tcW w:w="2700" w:type="dxa"/>
            <w:tcBorders>
              <w:top w:val="single" w:sz="4" w:space="0" w:color="auto"/>
              <w:left w:val="single" w:sz="4" w:space="0" w:color="auto"/>
              <w:bottom w:val="single" w:sz="4" w:space="0" w:color="auto"/>
              <w:right w:val="single" w:sz="4" w:space="0" w:color="auto"/>
            </w:tcBorders>
          </w:tcPr>
          <w:p w:rsidR="00DE232C" w:rsidRPr="00BE16C3" w:rsidRDefault="00DE232C">
            <w:pPr>
              <w:rPr>
                <w:rFonts w:ascii="Arial" w:hAnsi="Arial" w:cs="Arial"/>
                <w:szCs w:val="22"/>
              </w:rPr>
            </w:pPr>
            <w:r w:rsidRPr="00BE16C3">
              <w:rPr>
                <w:rFonts w:ascii="Arial" w:hAnsi="Arial" w:cs="Arial"/>
                <w:szCs w:val="22"/>
              </w:rPr>
              <w:t>Carol Buhl</w:t>
            </w:r>
          </w:p>
        </w:tc>
        <w:tc>
          <w:tcPr>
            <w:tcW w:w="1620" w:type="dxa"/>
            <w:tcBorders>
              <w:top w:val="single" w:sz="4" w:space="0" w:color="auto"/>
              <w:left w:val="single" w:sz="4" w:space="0" w:color="auto"/>
              <w:bottom w:val="single" w:sz="4" w:space="0" w:color="auto"/>
              <w:right w:val="single" w:sz="4" w:space="0" w:color="auto"/>
            </w:tcBorders>
          </w:tcPr>
          <w:p w:rsidR="00DE232C" w:rsidRPr="00BE16C3" w:rsidRDefault="00DE232C" w:rsidP="00976B7B">
            <w:pPr>
              <w:rPr>
                <w:rFonts w:ascii="Arial" w:hAnsi="Arial" w:cs="Arial"/>
                <w:szCs w:val="22"/>
              </w:rPr>
            </w:pPr>
            <w:r w:rsidRPr="00BE16C3">
              <w:rPr>
                <w:rFonts w:ascii="Arial" w:hAnsi="Arial" w:cs="Arial"/>
                <w:szCs w:val="22"/>
              </w:rPr>
              <w:t>07/</w:t>
            </w:r>
            <w:r w:rsidR="00976B7B">
              <w:rPr>
                <w:rFonts w:ascii="Arial" w:hAnsi="Arial" w:cs="Arial"/>
                <w:szCs w:val="22"/>
              </w:rPr>
              <w:t>31/</w:t>
            </w:r>
            <w:r w:rsidRPr="00BE16C3">
              <w:rPr>
                <w:rFonts w:ascii="Arial" w:hAnsi="Arial" w:cs="Arial"/>
                <w:szCs w:val="22"/>
              </w:rPr>
              <w:t>15</w:t>
            </w:r>
          </w:p>
        </w:tc>
        <w:tc>
          <w:tcPr>
            <w:tcW w:w="3600" w:type="dxa"/>
            <w:tcBorders>
              <w:top w:val="single" w:sz="4" w:space="0" w:color="auto"/>
              <w:left w:val="single" w:sz="4" w:space="0" w:color="auto"/>
              <w:bottom w:val="single" w:sz="4" w:space="0" w:color="auto"/>
              <w:right w:val="single" w:sz="4" w:space="0" w:color="auto"/>
            </w:tcBorders>
          </w:tcPr>
          <w:p w:rsidR="00DE232C" w:rsidRDefault="00DE232C">
            <w:pPr>
              <w:pStyle w:val="Header"/>
              <w:tabs>
                <w:tab w:val="clear" w:pos="4320"/>
                <w:tab w:val="clear" w:pos="8640"/>
              </w:tabs>
              <w:jc w:val="left"/>
              <w:rPr>
                <w:rFonts w:ascii="Arial" w:hAnsi="Arial" w:cs="Arial"/>
                <w:iCs/>
                <w:szCs w:val="22"/>
              </w:rPr>
            </w:pPr>
            <w:r w:rsidRPr="00BE16C3">
              <w:rPr>
                <w:rFonts w:ascii="Arial" w:hAnsi="Arial" w:cs="Arial"/>
                <w:iCs/>
                <w:szCs w:val="22"/>
              </w:rPr>
              <w:t>Reformatted to CMS.</w:t>
            </w:r>
          </w:p>
          <w:p w:rsidR="00E55F86" w:rsidRPr="00BE16C3" w:rsidRDefault="00E55F86">
            <w:pPr>
              <w:pStyle w:val="Header"/>
              <w:tabs>
                <w:tab w:val="clear" w:pos="4320"/>
                <w:tab w:val="clear" w:pos="8640"/>
              </w:tabs>
              <w:jc w:val="left"/>
              <w:rPr>
                <w:rFonts w:ascii="Arial" w:hAnsi="Arial" w:cs="Arial"/>
                <w:iCs/>
                <w:szCs w:val="22"/>
              </w:rPr>
            </w:pPr>
            <w:r>
              <w:rPr>
                <w:rFonts w:ascii="Arial" w:hAnsi="Arial" w:cs="Arial"/>
                <w:iCs/>
                <w:szCs w:val="22"/>
              </w:rPr>
              <w:t>Renumbered from 10.8.2.</w:t>
            </w:r>
          </w:p>
          <w:p w:rsidR="00DE232C" w:rsidRPr="00BE16C3" w:rsidRDefault="00DE232C">
            <w:pPr>
              <w:pStyle w:val="Header"/>
              <w:tabs>
                <w:tab w:val="clear" w:pos="4320"/>
                <w:tab w:val="clear" w:pos="8640"/>
              </w:tabs>
              <w:jc w:val="left"/>
              <w:rPr>
                <w:rFonts w:ascii="Arial" w:hAnsi="Arial" w:cs="Arial"/>
                <w:iCs/>
                <w:szCs w:val="22"/>
              </w:rPr>
            </w:pPr>
            <w:r w:rsidRPr="00BE16C3">
              <w:rPr>
                <w:rFonts w:ascii="Arial" w:hAnsi="Arial" w:cs="Arial"/>
                <w:iCs/>
                <w:szCs w:val="22"/>
              </w:rPr>
              <w:t>Updated Supporting Documents.</w:t>
            </w:r>
          </w:p>
          <w:p w:rsidR="00DE232C" w:rsidRPr="00BE16C3" w:rsidRDefault="00DE232C">
            <w:pPr>
              <w:pStyle w:val="Header"/>
              <w:tabs>
                <w:tab w:val="clear" w:pos="4320"/>
                <w:tab w:val="clear" w:pos="8640"/>
              </w:tabs>
              <w:jc w:val="left"/>
              <w:rPr>
                <w:rFonts w:ascii="Arial" w:hAnsi="Arial" w:cs="Arial"/>
                <w:iCs/>
                <w:szCs w:val="22"/>
              </w:rPr>
            </w:pPr>
            <w:r w:rsidRPr="00BE16C3">
              <w:rPr>
                <w:rFonts w:ascii="Arial" w:hAnsi="Arial" w:cs="Arial"/>
                <w:iCs/>
                <w:szCs w:val="22"/>
              </w:rPr>
              <w:t>Added References.</w:t>
            </w:r>
          </w:p>
        </w:tc>
      </w:tr>
      <w:tr w:rsidR="006768D2" w:rsidTr="0016004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6768D2" w:rsidRDefault="006768D2">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6768D2" w:rsidRPr="00BE16C3" w:rsidRDefault="006768D2">
            <w:pPr>
              <w:pStyle w:val="Header"/>
              <w:tabs>
                <w:tab w:val="clear" w:pos="4320"/>
                <w:tab w:val="clear" w:pos="8640"/>
              </w:tabs>
              <w:rPr>
                <w:rFonts w:ascii="Arial" w:hAnsi="Arial" w:cs="Arial"/>
                <w:iCs/>
                <w:szCs w:val="22"/>
              </w:rPr>
            </w:pPr>
            <w:r>
              <w:rPr>
                <w:rFonts w:ascii="Arial" w:hAnsi="Arial" w:cs="Arial"/>
                <w:iCs/>
                <w:szCs w:val="22"/>
              </w:rPr>
              <w:t>5</w:t>
            </w:r>
          </w:p>
        </w:tc>
        <w:tc>
          <w:tcPr>
            <w:tcW w:w="2700" w:type="dxa"/>
            <w:tcBorders>
              <w:top w:val="single" w:sz="4" w:space="0" w:color="auto"/>
              <w:left w:val="single" w:sz="4" w:space="0" w:color="auto"/>
              <w:bottom w:val="single" w:sz="4" w:space="0" w:color="auto"/>
              <w:right w:val="single" w:sz="4" w:space="0" w:color="auto"/>
            </w:tcBorders>
          </w:tcPr>
          <w:p w:rsidR="006768D2" w:rsidRPr="00BE16C3" w:rsidRDefault="006768D2">
            <w:pPr>
              <w:rPr>
                <w:rFonts w:ascii="Arial" w:hAnsi="Arial" w:cs="Arial"/>
                <w:szCs w:val="22"/>
              </w:rPr>
            </w:pPr>
            <w:r>
              <w:rPr>
                <w:rFonts w:ascii="Arial" w:hAnsi="Arial" w:cs="Arial"/>
                <w:szCs w:val="22"/>
              </w:rPr>
              <w:t>Carol Buhl &amp; Laboratory Safety Committee</w:t>
            </w:r>
          </w:p>
        </w:tc>
        <w:tc>
          <w:tcPr>
            <w:tcW w:w="1620" w:type="dxa"/>
            <w:tcBorders>
              <w:top w:val="single" w:sz="4" w:space="0" w:color="auto"/>
              <w:left w:val="single" w:sz="4" w:space="0" w:color="auto"/>
              <w:bottom w:val="single" w:sz="4" w:space="0" w:color="auto"/>
              <w:right w:val="single" w:sz="4" w:space="0" w:color="auto"/>
            </w:tcBorders>
          </w:tcPr>
          <w:p w:rsidR="006768D2" w:rsidRPr="00BE16C3" w:rsidRDefault="006768D2" w:rsidP="00976B7B">
            <w:pPr>
              <w:rPr>
                <w:rFonts w:ascii="Arial" w:hAnsi="Arial" w:cs="Arial"/>
                <w:szCs w:val="22"/>
              </w:rPr>
            </w:pPr>
            <w:r>
              <w:rPr>
                <w:rFonts w:ascii="Arial" w:hAnsi="Arial" w:cs="Arial"/>
                <w:szCs w:val="22"/>
              </w:rPr>
              <w:t>06/28/17</w:t>
            </w:r>
          </w:p>
        </w:tc>
        <w:tc>
          <w:tcPr>
            <w:tcW w:w="3600" w:type="dxa"/>
            <w:tcBorders>
              <w:top w:val="single" w:sz="4" w:space="0" w:color="auto"/>
              <w:left w:val="single" w:sz="4" w:space="0" w:color="auto"/>
              <w:bottom w:val="single" w:sz="4" w:space="0" w:color="auto"/>
              <w:right w:val="single" w:sz="4" w:space="0" w:color="auto"/>
            </w:tcBorders>
          </w:tcPr>
          <w:p w:rsidR="006768D2" w:rsidRPr="00BE16C3" w:rsidRDefault="006768D2">
            <w:pPr>
              <w:pStyle w:val="Header"/>
              <w:tabs>
                <w:tab w:val="clear" w:pos="4320"/>
                <w:tab w:val="clear" w:pos="8640"/>
              </w:tabs>
              <w:jc w:val="left"/>
              <w:rPr>
                <w:rFonts w:ascii="Arial" w:hAnsi="Arial" w:cs="Arial"/>
                <w:iCs/>
                <w:szCs w:val="22"/>
              </w:rPr>
            </w:pPr>
            <w:r>
              <w:rPr>
                <w:rFonts w:ascii="Arial" w:hAnsi="Arial" w:cs="Arial"/>
                <w:iCs/>
                <w:szCs w:val="22"/>
              </w:rPr>
              <w:t>Added hyperlinks to 1201.12 &amp; HI 1.12.</w:t>
            </w:r>
          </w:p>
        </w:tc>
      </w:tr>
      <w:tr w:rsidR="0016004F" w:rsidTr="0016004F">
        <w:tblPrEx>
          <w:tblBorders>
            <w:top w:val="none" w:sz="0" w:space="0" w:color="auto"/>
            <w:left w:val="none" w:sz="0" w:space="0" w:color="auto"/>
            <w:right w:val="none" w:sz="0" w:space="0" w:color="auto"/>
            <w:insideH w:val="none" w:sz="0" w:space="0" w:color="auto"/>
            <w:insideV w:val="none" w:sz="0" w:space="0" w:color="auto"/>
          </w:tblBorders>
        </w:tblPrEx>
        <w:trPr>
          <w:cantSplit/>
          <w:trHeight w:val="98"/>
        </w:trPr>
        <w:tc>
          <w:tcPr>
            <w:tcW w:w="1800" w:type="dxa"/>
            <w:tcBorders>
              <w:left w:val="nil"/>
              <w:bottom w:val="nil"/>
              <w:right w:val="single" w:sz="4" w:space="0" w:color="auto"/>
            </w:tcBorders>
          </w:tcPr>
          <w:p w:rsidR="0016004F" w:rsidRDefault="0016004F">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16004F" w:rsidRDefault="0016004F">
            <w:pPr>
              <w:pStyle w:val="Header"/>
              <w:tabs>
                <w:tab w:val="clear" w:pos="4320"/>
                <w:tab w:val="clear" w:pos="8640"/>
              </w:tabs>
              <w:rPr>
                <w:rFonts w:ascii="Arial" w:hAnsi="Arial" w:cs="Arial"/>
                <w:iCs/>
                <w:szCs w:val="22"/>
              </w:rPr>
            </w:pPr>
            <w:r>
              <w:rPr>
                <w:rFonts w:ascii="Arial" w:hAnsi="Arial" w:cs="Arial"/>
                <w:iCs/>
                <w:szCs w:val="22"/>
              </w:rPr>
              <w:t>6</w:t>
            </w:r>
          </w:p>
        </w:tc>
        <w:tc>
          <w:tcPr>
            <w:tcW w:w="2700" w:type="dxa"/>
            <w:tcBorders>
              <w:top w:val="single" w:sz="4" w:space="0" w:color="auto"/>
              <w:left w:val="single" w:sz="4" w:space="0" w:color="auto"/>
              <w:bottom w:val="single" w:sz="4" w:space="0" w:color="auto"/>
              <w:right w:val="single" w:sz="4" w:space="0" w:color="auto"/>
            </w:tcBorders>
          </w:tcPr>
          <w:p w:rsidR="0016004F" w:rsidRDefault="0016004F">
            <w:pPr>
              <w:rPr>
                <w:rFonts w:ascii="Arial" w:hAnsi="Arial" w:cs="Arial"/>
                <w:szCs w:val="22"/>
              </w:rPr>
            </w:pPr>
            <w:r>
              <w:rPr>
                <w:rFonts w:ascii="Arial" w:hAnsi="Arial" w:cs="Arial"/>
                <w:szCs w:val="22"/>
              </w:rPr>
              <w:t>Andrew Fangel</w:t>
            </w:r>
          </w:p>
        </w:tc>
        <w:tc>
          <w:tcPr>
            <w:tcW w:w="1620" w:type="dxa"/>
            <w:tcBorders>
              <w:top w:val="single" w:sz="4" w:space="0" w:color="auto"/>
              <w:left w:val="single" w:sz="4" w:space="0" w:color="auto"/>
              <w:bottom w:val="single" w:sz="4" w:space="0" w:color="auto"/>
              <w:right w:val="single" w:sz="4" w:space="0" w:color="auto"/>
            </w:tcBorders>
          </w:tcPr>
          <w:p w:rsidR="0016004F" w:rsidRDefault="0016004F" w:rsidP="00976B7B">
            <w:pPr>
              <w:rPr>
                <w:rFonts w:ascii="Arial" w:hAnsi="Arial" w:cs="Arial"/>
                <w:szCs w:val="22"/>
              </w:rPr>
            </w:pPr>
            <w:r>
              <w:rPr>
                <w:rFonts w:ascii="Arial" w:hAnsi="Arial" w:cs="Arial"/>
                <w:szCs w:val="22"/>
              </w:rPr>
              <w:t>10/19/20</w:t>
            </w:r>
          </w:p>
        </w:tc>
        <w:tc>
          <w:tcPr>
            <w:tcW w:w="3600" w:type="dxa"/>
            <w:tcBorders>
              <w:top w:val="single" w:sz="4" w:space="0" w:color="auto"/>
              <w:left w:val="single" w:sz="4" w:space="0" w:color="auto"/>
              <w:bottom w:val="single" w:sz="4" w:space="0" w:color="auto"/>
              <w:right w:val="single" w:sz="4" w:space="0" w:color="auto"/>
            </w:tcBorders>
          </w:tcPr>
          <w:p w:rsidR="0016004F" w:rsidRDefault="00976C5E">
            <w:pPr>
              <w:pStyle w:val="Header"/>
              <w:tabs>
                <w:tab w:val="clear" w:pos="4320"/>
                <w:tab w:val="clear" w:pos="8640"/>
              </w:tabs>
              <w:jc w:val="left"/>
              <w:rPr>
                <w:rFonts w:ascii="Arial" w:hAnsi="Arial" w:cs="Arial"/>
                <w:iCs/>
                <w:szCs w:val="22"/>
              </w:rPr>
            </w:pPr>
            <w:r>
              <w:rPr>
                <w:rFonts w:ascii="Arial" w:hAnsi="Arial" w:cs="Arial"/>
                <w:iCs/>
                <w:szCs w:val="22"/>
              </w:rPr>
              <w:t>Added TB exposure screening requirements.</w:t>
            </w:r>
          </w:p>
          <w:p w:rsidR="00976C5E" w:rsidRDefault="00976C5E">
            <w:pPr>
              <w:pStyle w:val="Header"/>
              <w:tabs>
                <w:tab w:val="clear" w:pos="4320"/>
                <w:tab w:val="clear" w:pos="8640"/>
              </w:tabs>
              <w:jc w:val="left"/>
              <w:rPr>
                <w:rFonts w:ascii="Arial" w:hAnsi="Arial" w:cs="Arial"/>
                <w:iCs/>
                <w:szCs w:val="22"/>
              </w:rPr>
            </w:pPr>
            <w:r>
              <w:rPr>
                <w:rFonts w:ascii="Arial" w:hAnsi="Arial" w:cs="Arial"/>
                <w:iCs/>
                <w:szCs w:val="22"/>
              </w:rPr>
              <w:t>Clarified lab staff who are at risk of occupational TB exposure.</w:t>
            </w:r>
          </w:p>
          <w:p w:rsidR="00976C5E" w:rsidRDefault="00976C5E">
            <w:pPr>
              <w:pStyle w:val="Header"/>
              <w:tabs>
                <w:tab w:val="clear" w:pos="4320"/>
                <w:tab w:val="clear" w:pos="8640"/>
              </w:tabs>
              <w:jc w:val="left"/>
              <w:rPr>
                <w:rFonts w:ascii="Arial" w:hAnsi="Arial" w:cs="Arial"/>
                <w:iCs/>
                <w:szCs w:val="22"/>
              </w:rPr>
            </w:pPr>
            <w:r>
              <w:rPr>
                <w:rFonts w:ascii="Arial" w:hAnsi="Arial" w:cs="Arial"/>
                <w:iCs/>
                <w:szCs w:val="22"/>
              </w:rPr>
              <w:t xml:space="preserve">Perform hand hygiene after working with known or suspected TB specimens. </w:t>
            </w:r>
          </w:p>
          <w:p w:rsidR="00976C5E" w:rsidRDefault="00976C5E">
            <w:pPr>
              <w:pStyle w:val="Header"/>
              <w:tabs>
                <w:tab w:val="clear" w:pos="4320"/>
                <w:tab w:val="clear" w:pos="8640"/>
              </w:tabs>
              <w:jc w:val="left"/>
              <w:rPr>
                <w:rFonts w:ascii="Arial" w:hAnsi="Arial" w:cs="Arial"/>
                <w:iCs/>
                <w:szCs w:val="22"/>
              </w:rPr>
            </w:pPr>
            <w:r>
              <w:rPr>
                <w:rFonts w:ascii="Arial" w:hAnsi="Arial" w:cs="Arial"/>
                <w:iCs/>
                <w:szCs w:val="22"/>
              </w:rPr>
              <w:t xml:space="preserve">Clarified steps to take if exposed to TB. </w:t>
            </w:r>
          </w:p>
        </w:tc>
      </w:tr>
    </w:tbl>
    <w:p w:rsidR="00C53F75" w:rsidRDefault="00C53F75">
      <w:pPr>
        <w:rPr>
          <w:rFonts w:ascii="Arial" w:hAnsi="Arial" w:cs="Arial"/>
        </w:rPr>
      </w:pPr>
    </w:p>
    <w:sectPr w:rsidR="00C53F75" w:rsidSect="00FC7ED9">
      <w:headerReference w:type="default" r:id="rId19"/>
      <w:footerReference w:type="even" r:id="rId20"/>
      <w:foot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81A" w:rsidRDefault="009C081A">
      <w:r>
        <w:separator/>
      </w:r>
    </w:p>
  </w:endnote>
  <w:endnote w:type="continuationSeparator" w:id="0">
    <w:p w:rsidR="009C081A" w:rsidRDefault="009C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81A" w:rsidRDefault="00FC6B2E">
    <w:pPr>
      <w:pStyle w:val="Footer"/>
      <w:framePr w:wrap="around" w:vAnchor="text" w:hAnchor="margin" w:xAlign="right" w:y="1"/>
      <w:rPr>
        <w:rStyle w:val="PageNumber"/>
      </w:rPr>
    </w:pPr>
    <w:r>
      <w:rPr>
        <w:rStyle w:val="PageNumber"/>
      </w:rPr>
      <w:fldChar w:fldCharType="begin"/>
    </w:r>
    <w:r w:rsidR="009C081A">
      <w:rPr>
        <w:rStyle w:val="PageNumber"/>
      </w:rPr>
      <w:instrText xml:space="preserve">PAGE  </w:instrText>
    </w:r>
    <w:r>
      <w:rPr>
        <w:rStyle w:val="PageNumber"/>
      </w:rPr>
      <w:fldChar w:fldCharType="end"/>
    </w:r>
  </w:p>
  <w:p w:rsidR="009C081A" w:rsidRDefault="009C08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81A" w:rsidRDefault="009C081A">
    <w:pPr>
      <w:ind w:left="-720" w:right="360"/>
      <w:rPr>
        <w:rFonts w:ascii="Arial" w:hAnsi="Arial" w:cs="Arial"/>
        <w:sz w:val="16"/>
      </w:rPr>
    </w:pPr>
    <w:r>
      <w:rPr>
        <w:rFonts w:ascii="Arial" w:hAnsi="Arial" w:cs="Arial"/>
        <w:sz w:val="16"/>
      </w:rPr>
      <w:t>Children’s Minnesota Laboratory, Minneapolis/St Paul, MN</w:t>
    </w:r>
  </w:p>
  <w:p w:rsidR="009C081A" w:rsidRDefault="009C081A">
    <w:pPr>
      <w:ind w:left="-720" w:right="360"/>
      <w:rPr>
        <w:rFonts w:ascii="Arial" w:hAnsi="Arial" w:cs="Arial"/>
        <w:sz w:val="16"/>
      </w:rPr>
    </w:pPr>
    <w:r>
      <w:rPr>
        <w:rFonts w:ascii="Arial" w:hAnsi="Arial" w:cs="Arial"/>
        <w:sz w:val="16"/>
      </w:rPr>
      <w:t xml:space="preserve">Page </w:t>
    </w:r>
    <w:r w:rsidR="00FC6B2E">
      <w:rPr>
        <w:rFonts w:ascii="Arial" w:hAnsi="Arial" w:cs="Arial"/>
        <w:sz w:val="16"/>
      </w:rPr>
      <w:fldChar w:fldCharType="begin"/>
    </w:r>
    <w:r>
      <w:rPr>
        <w:rFonts w:ascii="Arial" w:hAnsi="Arial" w:cs="Arial"/>
        <w:sz w:val="16"/>
      </w:rPr>
      <w:instrText xml:space="preserve"> PAGE </w:instrText>
    </w:r>
    <w:r w:rsidR="00FC6B2E">
      <w:rPr>
        <w:rFonts w:ascii="Arial" w:hAnsi="Arial" w:cs="Arial"/>
        <w:sz w:val="16"/>
      </w:rPr>
      <w:fldChar w:fldCharType="separate"/>
    </w:r>
    <w:r w:rsidR="00976C5E">
      <w:rPr>
        <w:rFonts w:ascii="Arial" w:hAnsi="Arial" w:cs="Arial"/>
        <w:noProof/>
        <w:sz w:val="16"/>
      </w:rPr>
      <w:t>1</w:t>
    </w:r>
    <w:r w:rsidR="00FC6B2E">
      <w:rPr>
        <w:rFonts w:ascii="Arial" w:hAnsi="Arial" w:cs="Arial"/>
        <w:sz w:val="16"/>
      </w:rPr>
      <w:fldChar w:fldCharType="end"/>
    </w:r>
    <w:r>
      <w:rPr>
        <w:rFonts w:ascii="Arial" w:hAnsi="Arial" w:cs="Arial"/>
        <w:sz w:val="16"/>
      </w:rPr>
      <w:t xml:space="preserve"> of </w:t>
    </w:r>
    <w:r w:rsidR="00FC6B2E">
      <w:rPr>
        <w:rFonts w:ascii="Arial" w:hAnsi="Arial" w:cs="Arial"/>
        <w:sz w:val="16"/>
      </w:rPr>
      <w:fldChar w:fldCharType="begin"/>
    </w:r>
    <w:r>
      <w:rPr>
        <w:rFonts w:ascii="Arial" w:hAnsi="Arial" w:cs="Arial"/>
        <w:sz w:val="16"/>
      </w:rPr>
      <w:instrText xml:space="preserve"> NUMPAGES </w:instrText>
    </w:r>
    <w:r w:rsidR="00FC6B2E">
      <w:rPr>
        <w:rFonts w:ascii="Arial" w:hAnsi="Arial" w:cs="Arial"/>
        <w:sz w:val="16"/>
      </w:rPr>
      <w:fldChar w:fldCharType="separate"/>
    </w:r>
    <w:r w:rsidR="00976C5E">
      <w:rPr>
        <w:rFonts w:ascii="Arial" w:hAnsi="Arial" w:cs="Arial"/>
        <w:noProof/>
        <w:sz w:val="16"/>
      </w:rPr>
      <w:t>4</w:t>
    </w:r>
    <w:r w:rsidR="00FC6B2E">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81A" w:rsidRDefault="009C081A">
      <w:r>
        <w:separator/>
      </w:r>
    </w:p>
  </w:footnote>
  <w:footnote w:type="continuationSeparator" w:id="0">
    <w:p w:rsidR="009C081A" w:rsidRDefault="009C0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81A" w:rsidRPr="004F4F30" w:rsidRDefault="009C081A">
    <w:pPr>
      <w:ind w:left="-720"/>
      <w:rPr>
        <w:rFonts w:ascii="Arial" w:hAnsi="Arial" w:cs="Arial"/>
        <w:bCs/>
        <w:sz w:val="18"/>
        <w:szCs w:val="18"/>
      </w:rPr>
    </w:pPr>
    <w:r>
      <w:rPr>
        <w:rFonts w:ascii="Arial" w:hAnsi="Arial" w:cs="Arial"/>
        <w:bCs/>
        <w:iCs/>
        <w:noProof/>
        <w:sz w:val="18"/>
        <w:szCs w:val="18"/>
      </w:rPr>
      <w:t xml:space="preserve">SA 10.82 Tuberculosis Exposure Control Plan </w:t>
    </w:r>
    <w:r>
      <w:rPr>
        <w:rFonts w:ascii="Arial" w:hAnsi="Arial" w:cs="Arial"/>
        <w:bCs/>
        <w:iCs/>
        <w:noProof/>
        <w:sz w:val="18"/>
        <w:szCs w:val="18"/>
      </w:rPr>
      <w:tab/>
    </w:r>
    <w:r>
      <w:rPr>
        <w:rFonts w:ascii="Arial" w:hAnsi="Arial" w:cs="Arial"/>
        <w:bCs/>
        <w:iCs/>
        <w:noProof/>
        <w:sz w:val="18"/>
        <w:szCs w:val="18"/>
      </w:rPr>
      <w:tab/>
    </w:r>
    <w:r>
      <w:rPr>
        <w:rFonts w:ascii="Arial" w:hAnsi="Arial" w:cs="Arial"/>
        <w:bCs/>
        <w:iCs/>
        <w:noProof/>
        <w:sz w:val="18"/>
        <w:szCs w:val="18"/>
      </w:rPr>
      <w:tab/>
    </w:r>
    <w:r>
      <w:rPr>
        <w:rFonts w:ascii="Arial" w:hAnsi="Arial" w:cs="Arial"/>
        <w:bCs/>
        <w:iCs/>
        <w:noProof/>
        <w:sz w:val="18"/>
        <w:szCs w:val="18"/>
      </w:rPr>
      <w:tab/>
    </w:r>
    <w:r>
      <w:rPr>
        <w:rFonts w:ascii="Arial" w:hAnsi="Arial" w:cs="Arial"/>
        <w:bCs/>
        <w:iCs/>
        <w:noProof/>
        <w:sz w:val="18"/>
        <w:szCs w:val="18"/>
      </w:rPr>
      <w:tab/>
    </w:r>
    <w:r w:rsidR="00E24585">
      <w:rPr>
        <w:rFonts w:ascii="Arial" w:hAnsi="Arial" w:cs="Arial"/>
        <w:bCs/>
        <w:iCs/>
        <w:noProof/>
        <w:sz w:val="18"/>
        <w:szCs w:val="18"/>
      </w:rPr>
      <w:t xml:space="preserve">          </w:t>
    </w:r>
    <w:r w:rsidR="00980CEC">
      <w:rPr>
        <w:noProof/>
      </w:rPr>
      <w:drawing>
        <wp:inline distT="0" distB="0" distL="0" distR="0">
          <wp:extent cx="952500" cy="304800"/>
          <wp:effectExtent l="0" t="0" r="0" b="0"/>
          <wp:docPr id="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04800"/>
                  </a:xfrm>
                  <a:prstGeom prst="rect">
                    <a:avLst/>
                  </a:prstGeom>
                  <a:noFill/>
                  <a:ln>
                    <a:noFill/>
                  </a:ln>
                </pic:spPr>
              </pic:pic>
            </a:graphicData>
          </a:graphic>
        </wp:inline>
      </w:drawing>
    </w:r>
  </w:p>
  <w:p w:rsidR="009C081A" w:rsidRDefault="009C081A">
    <w:pPr>
      <w:pStyle w:val="Header"/>
      <w:ind w:left="-720"/>
      <w:rPr>
        <w:rFonts w:ascii="Arial" w:hAnsi="Arial" w:cs="Arial"/>
        <w:bCs/>
        <w:sz w:val="18"/>
      </w:rPr>
    </w:pPr>
    <w:r>
      <w:rPr>
        <w:rFonts w:ascii="Arial" w:hAnsi="Arial" w:cs="Arial"/>
        <w:bCs/>
        <w:sz w:val="18"/>
      </w:rPr>
      <w:t xml:space="preserve">Version </w:t>
    </w:r>
    <w:r w:rsidR="0016004F">
      <w:rPr>
        <w:rFonts w:ascii="Arial" w:hAnsi="Arial" w:cs="Arial"/>
        <w:bCs/>
        <w:sz w:val="18"/>
      </w:rPr>
      <w:t>6</w:t>
    </w:r>
  </w:p>
  <w:p w:rsidR="009C081A" w:rsidRPr="009C081A" w:rsidRDefault="009C081A" w:rsidP="009C081A">
    <w:pPr>
      <w:pStyle w:val="Header"/>
      <w:ind w:left="-720"/>
      <w:rPr>
        <w:b/>
        <w:sz w:val="18"/>
        <w:szCs w:val="26"/>
      </w:rPr>
    </w:pPr>
    <w:r>
      <w:rPr>
        <w:rFonts w:ascii="Arial" w:hAnsi="Arial" w:cs="Arial"/>
        <w:bCs/>
        <w:sz w:val="18"/>
      </w:rPr>
      <w:t xml:space="preserve">Effective Date: </w:t>
    </w:r>
    <w:r w:rsidR="00980CEC">
      <w:rPr>
        <w:b/>
        <w:noProof/>
        <w:sz w:val="20"/>
        <w:szCs w:val="26"/>
      </w:rPr>
      <mc:AlternateContent>
        <mc:Choice Requires="wps">
          <w:drawing>
            <wp:anchor distT="0" distB="0" distL="114300" distR="114300" simplePos="0" relativeHeight="251657216" behindDoc="0" locked="0" layoutInCell="1" allowOverlap="1">
              <wp:simplePos x="0" y="0"/>
              <wp:positionH relativeFrom="column">
                <wp:posOffset>1120775</wp:posOffset>
              </wp:positionH>
              <wp:positionV relativeFrom="paragraph">
                <wp:posOffset>1555750</wp:posOffset>
              </wp:positionV>
              <wp:extent cx="3418205" cy="2294890"/>
              <wp:effectExtent l="0" t="3175" r="4445"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64889">
                        <a:off x="0" y="0"/>
                        <a:ext cx="3418205" cy="229489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893EFC" id="_x0000_t202" coordsize="21600,21600" o:spt="202" path="m,l,21600r21600,l21600,xe">
              <v:stroke joinstyle="miter"/>
              <v:path gradientshapeok="t" o:connecttype="rect"/>
            </v:shapetype>
            <v:shape id="WordArt 3" o:spid="_x0000_s1026" type="#_x0000_t202" style="position:absolute;margin-left:88.25pt;margin-top:122.5pt;width:269.15pt;height:180.7pt;rotation:-1927729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" filled="f" stroked="f">
              <o:lock v:ext="edit" text="t" shapetype="t"/>
            </v:shape>
          </w:pict>
        </mc:Fallback>
      </mc:AlternateContent>
    </w:r>
    <w:r w:rsidR="0016004F">
      <w:rPr>
        <w:rFonts w:ascii="Arial" w:hAnsi="Arial" w:cs="Arial"/>
        <w:bCs/>
        <w:sz w:val="18"/>
      </w:rPr>
      <w:t>10/19/2020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51C2"/>
    <w:multiLevelType w:val="hybridMultilevel"/>
    <w:tmpl w:val="7C96EC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D757EA0"/>
    <w:multiLevelType w:val="hybridMultilevel"/>
    <w:tmpl w:val="059A21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2E10497"/>
    <w:multiLevelType w:val="hybridMultilevel"/>
    <w:tmpl w:val="8A86CB9C"/>
    <w:lvl w:ilvl="0" w:tplc="AAC82F9E">
      <w:start w:val="1"/>
      <w:numFmt w:val="decimal"/>
      <w:lvlText w:val="%1."/>
      <w:lvlJc w:val="left"/>
      <w:pPr>
        <w:tabs>
          <w:tab w:val="num" w:pos="360"/>
        </w:tabs>
        <w:ind w:left="360" w:hanging="360"/>
      </w:pPr>
      <w:rPr>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161B9C"/>
    <w:multiLevelType w:val="hybridMultilevel"/>
    <w:tmpl w:val="EA86A92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1800"/>
        </w:tabs>
        <w:ind w:left="1800" w:hanging="180"/>
      </w:pPr>
      <w:rPr>
        <w:rFonts w:ascii="Courier New" w:hAnsi="Courier New" w:cs="Courier New"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DF162E4"/>
    <w:multiLevelType w:val="hybridMultilevel"/>
    <w:tmpl w:val="33C0D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053084"/>
    <w:multiLevelType w:val="hybridMultilevel"/>
    <w:tmpl w:val="CECADB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7CA3745"/>
    <w:multiLevelType w:val="hybridMultilevel"/>
    <w:tmpl w:val="17DEE7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8B4B66"/>
    <w:multiLevelType w:val="hybridMultilevel"/>
    <w:tmpl w:val="820C6DAC"/>
    <w:lvl w:ilvl="0" w:tplc="DB7CCCE6">
      <w:start w:val="1"/>
      <w:numFmt w:val="decimal"/>
      <w:lvlText w:val="%1."/>
      <w:lvlJc w:val="left"/>
      <w:pPr>
        <w:tabs>
          <w:tab w:val="num" w:pos="360"/>
        </w:tabs>
        <w:ind w:left="360" w:hanging="360"/>
      </w:pPr>
      <w:rPr>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5C042E6"/>
    <w:multiLevelType w:val="hybridMultilevel"/>
    <w:tmpl w:val="41FCD6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872369E"/>
    <w:multiLevelType w:val="hybridMultilevel"/>
    <w:tmpl w:val="E4787560"/>
    <w:lvl w:ilvl="0" w:tplc="746CB76C">
      <w:start w:val="1"/>
      <w:numFmt w:val="decimal"/>
      <w:lvlText w:val="%1."/>
      <w:lvlJc w:val="left"/>
      <w:pPr>
        <w:tabs>
          <w:tab w:val="num" w:pos="360"/>
        </w:tabs>
        <w:ind w:left="360" w:hanging="360"/>
      </w:pPr>
      <w:rPr>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95402B2"/>
    <w:multiLevelType w:val="hybridMultilevel"/>
    <w:tmpl w:val="40F8D6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225F88"/>
    <w:multiLevelType w:val="hybridMultilevel"/>
    <w:tmpl w:val="4F8C39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924522"/>
    <w:multiLevelType w:val="hybridMultilevel"/>
    <w:tmpl w:val="C3D670F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5C3D4F"/>
    <w:multiLevelType w:val="hybridMultilevel"/>
    <w:tmpl w:val="97CACF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AE637C2"/>
    <w:multiLevelType w:val="hybridMultilevel"/>
    <w:tmpl w:val="B15242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7453C8"/>
    <w:multiLevelType w:val="hybridMultilevel"/>
    <w:tmpl w:val="C3761B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14B299E"/>
    <w:multiLevelType w:val="hybridMultilevel"/>
    <w:tmpl w:val="B4580640"/>
    <w:lvl w:ilvl="0" w:tplc="02FCF4CA">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80777C"/>
    <w:multiLevelType w:val="hybridMultilevel"/>
    <w:tmpl w:val="2EF6E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A026A3B"/>
    <w:multiLevelType w:val="hybridMultilevel"/>
    <w:tmpl w:val="4EE41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A4467F8"/>
    <w:multiLevelType w:val="hybridMultilevel"/>
    <w:tmpl w:val="DE0E49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BE73032"/>
    <w:multiLevelType w:val="hybridMultilevel"/>
    <w:tmpl w:val="5D0E4A7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17"/>
  </w:num>
  <w:num w:numId="3">
    <w:abstractNumId w:val="24"/>
  </w:num>
  <w:num w:numId="4">
    <w:abstractNumId w:val="2"/>
  </w:num>
  <w:num w:numId="5">
    <w:abstractNumId w:val="1"/>
  </w:num>
  <w:num w:numId="6">
    <w:abstractNumId w:val="18"/>
  </w:num>
  <w:num w:numId="7">
    <w:abstractNumId w:val="6"/>
  </w:num>
  <w:num w:numId="8">
    <w:abstractNumId w:val="20"/>
  </w:num>
  <w:num w:numId="9">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0">
    <w:abstractNumId w:val="16"/>
  </w:num>
  <w:num w:numId="11">
    <w:abstractNumId w:val="8"/>
  </w:num>
  <w:num w:numId="12">
    <w:abstractNumId w:val="12"/>
  </w:num>
  <w:num w:numId="13">
    <w:abstractNumId w:val="25"/>
  </w:num>
  <w:num w:numId="14">
    <w:abstractNumId w:val="22"/>
  </w:num>
  <w:num w:numId="15">
    <w:abstractNumId w:val="10"/>
  </w:num>
  <w:num w:numId="16">
    <w:abstractNumId w:val="4"/>
  </w:num>
  <w:num w:numId="17">
    <w:abstractNumId w:val="27"/>
  </w:num>
  <w:num w:numId="18">
    <w:abstractNumId w:val="11"/>
  </w:num>
  <w:num w:numId="19">
    <w:abstractNumId w:val="5"/>
  </w:num>
  <w:num w:numId="20">
    <w:abstractNumId w:val="13"/>
  </w:num>
  <w:num w:numId="21">
    <w:abstractNumId w:val="28"/>
  </w:num>
  <w:num w:numId="22">
    <w:abstractNumId w:val="3"/>
  </w:num>
  <w:num w:numId="23">
    <w:abstractNumId w:val="7"/>
  </w:num>
  <w:num w:numId="24">
    <w:abstractNumId w:val="9"/>
  </w:num>
  <w:num w:numId="25">
    <w:abstractNumId w:val="26"/>
  </w:num>
  <w:num w:numId="26">
    <w:abstractNumId w:val="23"/>
  </w:num>
  <w:num w:numId="27">
    <w:abstractNumId w:val="14"/>
  </w:num>
  <w:num w:numId="28">
    <w:abstractNumId w:val="1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o:colormenu v:ext="edit" strokecolor="gra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6A"/>
    <w:rsid w:val="00004306"/>
    <w:rsid w:val="00004CC0"/>
    <w:rsid w:val="00034170"/>
    <w:rsid w:val="000A77CC"/>
    <w:rsid w:val="000C6960"/>
    <w:rsid w:val="000E4F93"/>
    <w:rsid w:val="000F70B8"/>
    <w:rsid w:val="0016004F"/>
    <w:rsid w:val="00175E75"/>
    <w:rsid w:val="001840EF"/>
    <w:rsid w:val="001A5E54"/>
    <w:rsid w:val="001E38F1"/>
    <w:rsid w:val="0024515F"/>
    <w:rsid w:val="0024726B"/>
    <w:rsid w:val="00285E65"/>
    <w:rsid w:val="002A5768"/>
    <w:rsid w:val="002C0548"/>
    <w:rsid w:val="002E0594"/>
    <w:rsid w:val="003B1B9C"/>
    <w:rsid w:val="003B65A0"/>
    <w:rsid w:val="003E70C3"/>
    <w:rsid w:val="003E737D"/>
    <w:rsid w:val="00422EF5"/>
    <w:rsid w:val="004324C5"/>
    <w:rsid w:val="00446190"/>
    <w:rsid w:val="004A479F"/>
    <w:rsid w:val="004D2586"/>
    <w:rsid w:val="004F4F30"/>
    <w:rsid w:val="005650FE"/>
    <w:rsid w:val="00593A7B"/>
    <w:rsid w:val="005A2BE6"/>
    <w:rsid w:val="005E55D6"/>
    <w:rsid w:val="00650C21"/>
    <w:rsid w:val="006768D2"/>
    <w:rsid w:val="006829BB"/>
    <w:rsid w:val="0069111A"/>
    <w:rsid w:val="0069678D"/>
    <w:rsid w:val="00713D19"/>
    <w:rsid w:val="00733BB4"/>
    <w:rsid w:val="00733F16"/>
    <w:rsid w:val="007E5CF8"/>
    <w:rsid w:val="007F0368"/>
    <w:rsid w:val="00876479"/>
    <w:rsid w:val="00884C43"/>
    <w:rsid w:val="008F23D8"/>
    <w:rsid w:val="00913965"/>
    <w:rsid w:val="00926CF8"/>
    <w:rsid w:val="00971868"/>
    <w:rsid w:val="00976B7B"/>
    <w:rsid w:val="00976C5E"/>
    <w:rsid w:val="00980CEC"/>
    <w:rsid w:val="0098465F"/>
    <w:rsid w:val="009C081A"/>
    <w:rsid w:val="00AC54B3"/>
    <w:rsid w:val="00AF715E"/>
    <w:rsid w:val="00B620E0"/>
    <w:rsid w:val="00BA0B0D"/>
    <w:rsid w:val="00BA4665"/>
    <w:rsid w:val="00BE16C3"/>
    <w:rsid w:val="00BE3917"/>
    <w:rsid w:val="00BF3CAF"/>
    <w:rsid w:val="00C53F75"/>
    <w:rsid w:val="00C71518"/>
    <w:rsid w:val="00D274E4"/>
    <w:rsid w:val="00D52B4F"/>
    <w:rsid w:val="00D60A77"/>
    <w:rsid w:val="00DD4085"/>
    <w:rsid w:val="00DE232C"/>
    <w:rsid w:val="00DE7C4E"/>
    <w:rsid w:val="00E0628B"/>
    <w:rsid w:val="00E12F85"/>
    <w:rsid w:val="00E15C31"/>
    <w:rsid w:val="00E24585"/>
    <w:rsid w:val="00E26074"/>
    <w:rsid w:val="00E55F86"/>
    <w:rsid w:val="00E65AC0"/>
    <w:rsid w:val="00E83A7C"/>
    <w:rsid w:val="00E8606A"/>
    <w:rsid w:val="00EB6E37"/>
    <w:rsid w:val="00EF25B4"/>
    <w:rsid w:val="00F512ED"/>
    <w:rsid w:val="00FC6B2E"/>
    <w:rsid w:val="00FC7ED9"/>
    <w:rsid w:val="00FF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enu v:ext="edit" strokecolor="gray"/>
    </o:shapedefaults>
    <o:shapelayout v:ext="edit">
      <o:idmap v:ext="edit" data="1"/>
    </o:shapelayout>
  </w:shapeDefaults>
  <w:decimalSymbol w:val="."/>
  <w:listSeparator w:val=","/>
  <w15:docId w15:val="{26A523B6-29F7-42EE-9F65-144138E7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ED9"/>
    <w:pPr>
      <w:jc w:val="both"/>
    </w:pPr>
    <w:rPr>
      <w:sz w:val="22"/>
      <w:szCs w:val="24"/>
    </w:rPr>
  </w:style>
  <w:style w:type="paragraph" w:styleId="Heading1">
    <w:name w:val="heading 1"/>
    <w:basedOn w:val="Normal"/>
    <w:next w:val="Normal"/>
    <w:qFormat/>
    <w:rsid w:val="00FC7ED9"/>
    <w:pPr>
      <w:keepNext/>
      <w:numPr>
        <w:numId w:val="5"/>
      </w:numPr>
      <w:outlineLvl w:val="0"/>
    </w:pPr>
    <w:rPr>
      <w:rFonts w:cs="Arial"/>
      <w:b/>
      <w:bCs/>
      <w:kern w:val="32"/>
      <w:sz w:val="26"/>
      <w:szCs w:val="32"/>
    </w:rPr>
  </w:style>
  <w:style w:type="paragraph" w:styleId="Heading2">
    <w:name w:val="heading 2"/>
    <w:basedOn w:val="Normal"/>
    <w:next w:val="Normal"/>
    <w:qFormat/>
    <w:rsid w:val="00FC7ED9"/>
    <w:pPr>
      <w:keepNext/>
      <w:numPr>
        <w:ilvl w:val="1"/>
        <w:numId w:val="5"/>
      </w:numPr>
      <w:outlineLvl w:val="1"/>
    </w:pPr>
    <w:rPr>
      <w:rFonts w:cs="Arial"/>
      <w:b/>
      <w:bCs/>
      <w:iCs/>
      <w:sz w:val="24"/>
      <w:szCs w:val="28"/>
    </w:rPr>
  </w:style>
  <w:style w:type="paragraph" w:styleId="Heading3">
    <w:name w:val="heading 3"/>
    <w:basedOn w:val="Normal"/>
    <w:next w:val="Normal"/>
    <w:qFormat/>
    <w:rsid w:val="00FC7ED9"/>
    <w:pPr>
      <w:keepNext/>
      <w:numPr>
        <w:ilvl w:val="2"/>
        <w:numId w:val="5"/>
      </w:numPr>
      <w:outlineLvl w:val="2"/>
    </w:pPr>
    <w:rPr>
      <w:rFonts w:cs="Arial"/>
      <w:b/>
      <w:bCs/>
      <w:szCs w:val="26"/>
    </w:rPr>
  </w:style>
  <w:style w:type="paragraph" w:styleId="Heading4">
    <w:name w:val="heading 4"/>
    <w:aliases w:val="Map Title"/>
    <w:basedOn w:val="Normal"/>
    <w:next w:val="Normal"/>
    <w:qFormat/>
    <w:rsid w:val="00FC7ED9"/>
    <w:pPr>
      <w:keepNext/>
      <w:numPr>
        <w:ilvl w:val="3"/>
        <w:numId w:val="5"/>
      </w:numPr>
      <w:outlineLvl w:val="3"/>
    </w:pPr>
    <w:rPr>
      <w:bCs/>
      <w:szCs w:val="28"/>
    </w:rPr>
  </w:style>
  <w:style w:type="paragraph" w:styleId="Heading5">
    <w:name w:val="heading 5"/>
    <w:aliases w:val="Block Label"/>
    <w:basedOn w:val="Normal"/>
    <w:next w:val="Normal"/>
    <w:qFormat/>
    <w:rsid w:val="00FC7ED9"/>
    <w:pPr>
      <w:keepNext/>
      <w:numPr>
        <w:ilvl w:val="4"/>
        <w:numId w:val="5"/>
      </w:numPr>
      <w:spacing w:before="20"/>
      <w:outlineLvl w:val="4"/>
    </w:pPr>
  </w:style>
  <w:style w:type="paragraph" w:styleId="Heading6">
    <w:name w:val="heading 6"/>
    <w:basedOn w:val="Normal"/>
    <w:next w:val="Normal"/>
    <w:qFormat/>
    <w:rsid w:val="00FC7ED9"/>
    <w:pPr>
      <w:keepNext/>
      <w:numPr>
        <w:ilvl w:val="5"/>
        <w:numId w:val="5"/>
      </w:numPr>
      <w:outlineLvl w:val="5"/>
    </w:pPr>
    <w:rPr>
      <w:b/>
      <w:bCs/>
      <w:sz w:val="18"/>
    </w:rPr>
  </w:style>
  <w:style w:type="paragraph" w:styleId="Heading7">
    <w:name w:val="heading 7"/>
    <w:basedOn w:val="Normal"/>
    <w:next w:val="Normal"/>
    <w:qFormat/>
    <w:rsid w:val="00FC7ED9"/>
    <w:pPr>
      <w:keepNext/>
      <w:numPr>
        <w:ilvl w:val="6"/>
        <w:numId w:val="5"/>
      </w:numPr>
      <w:outlineLvl w:val="6"/>
    </w:pPr>
    <w:rPr>
      <w:sz w:val="28"/>
    </w:rPr>
  </w:style>
  <w:style w:type="paragraph" w:styleId="Heading8">
    <w:name w:val="heading 8"/>
    <w:basedOn w:val="Normal"/>
    <w:next w:val="Normal"/>
    <w:qFormat/>
    <w:rsid w:val="00FC7ED9"/>
    <w:pPr>
      <w:keepNext/>
      <w:numPr>
        <w:ilvl w:val="7"/>
        <w:numId w:val="5"/>
      </w:numPr>
      <w:jc w:val="center"/>
      <w:outlineLvl w:val="7"/>
    </w:pPr>
    <w:rPr>
      <w:b/>
      <w:bCs/>
    </w:rPr>
  </w:style>
  <w:style w:type="paragraph" w:styleId="Heading9">
    <w:name w:val="heading 9"/>
    <w:basedOn w:val="Normal"/>
    <w:next w:val="Normal"/>
    <w:qFormat/>
    <w:rsid w:val="00FC7ED9"/>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C7ED9"/>
    <w:rPr>
      <w:bCs/>
      <w:iCs/>
      <w:color w:val="000000"/>
    </w:rPr>
  </w:style>
  <w:style w:type="paragraph" w:styleId="Header">
    <w:name w:val="header"/>
    <w:basedOn w:val="Normal"/>
    <w:semiHidden/>
    <w:rsid w:val="00FC7ED9"/>
    <w:pPr>
      <w:tabs>
        <w:tab w:val="center" w:pos="4320"/>
        <w:tab w:val="right" w:pos="8640"/>
      </w:tabs>
    </w:pPr>
  </w:style>
  <w:style w:type="paragraph" w:styleId="List">
    <w:name w:val="List"/>
    <w:basedOn w:val="Normal"/>
    <w:semiHidden/>
    <w:rsid w:val="00FC7ED9"/>
    <w:pPr>
      <w:ind w:left="360" w:hanging="360"/>
    </w:pPr>
  </w:style>
  <w:style w:type="paragraph" w:styleId="Title">
    <w:name w:val="Title"/>
    <w:basedOn w:val="Normal"/>
    <w:qFormat/>
    <w:rsid w:val="00FC7ED9"/>
    <w:pPr>
      <w:spacing w:before="240" w:after="60"/>
      <w:jc w:val="center"/>
    </w:pPr>
    <w:rPr>
      <w:rFonts w:cs="Arial"/>
      <w:b/>
      <w:bCs/>
      <w:kern w:val="28"/>
      <w:sz w:val="28"/>
      <w:szCs w:val="32"/>
    </w:rPr>
  </w:style>
  <w:style w:type="paragraph" w:styleId="BodyText2">
    <w:name w:val="Body Text 2"/>
    <w:basedOn w:val="Normal"/>
    <w:semiHidden/>
    <w:rsid w:val="00FC7ED9"/>
    <w:pPr>
      <w:jc w:val="left"/>
    </w:pPr>
    <w:rPr>
      <w:b/>
      <w:bCs/>
      <w:color w:val="0000FF"/>
    </w:rPr>
  </w:style>
  <w:style w:type="paragraph" w:styleId="Footer">
    <w:name w:val="footer"/>
    <w:basedOn w:val="Normal"/>
    <w:semiHidden/>
    <w:rsid w:val="00FC7ED9"/>
    <w:pPr>
      <w:tabs>
        <w:tab w:val="center" w:pos="4320"/>
        <w:tab w:val="right" w:pos="8640"/>
      </w:tabs>
    </w:pPr>
  </w:style>
  <w:style w:type="character" w:styleId="FootnoteReference">
    <w:name w:val="footnote reference"/>
    <w:basedOn w:val="DefaultParagraphFont"/>
    <w:semiHidden/>
    <w:rsid w:val="00FC7ED9"/>
    <w:rPr>
      <w:rFonts w:ascii="Times New Roman" w:hAnsi="Times New Roman"/>
      <w:sz w:val="18"/>
      <w:vertAlign w:val="superscript"/>
    </w:rPr>
  </w:style>
  <w:style w:type="paragraph" w:customStyle="1" w:styleId="Heading">
    <w:name w:val="Heading"/>
    <w:basedOn w:val="Heading1"/>
    <w:next w:val="Normal"/>
    <w:rsid w:val="00FC7ED9"/>
    <w:pPr>
      <w:numPr>
        <w:numId w:val="0"/>
      </w:numPr>
    </w:pPr>
  </w:style>
  <w:style w:type="paragraph" w:customStyle="1" w:styleId="TableText">
    <w:name w:val="Table Text"/>
    <w:basedOn w:val="Normal"/>
    <w:rsid w:val="00FC7ED9"/>
    <w:pPr>
      <w:autoSpaceDE w:val="0"/>
      <w:autoSpaceDN w:val="0"/>
      <w:jc w:val="left"/>
    </w:pPr>
    <w:rPr>
      <w:sz w:val="20"/>
    </w:rPr>
  </w:style>
  <w:style w:type="paragraph" w:customStyle="1" w:styleId="TableHeaderText">
    <w:name w:val="Table Header Text"/>
    <w:basedOn w:val="TableText"/>
    <w:rsid w:val="00FC7ED9"/>
    <w:pPr>
      <w:jc w:val="center"/>
    </w:pPr>
    <w:rPr>
      <w:b/>
      <w:bCs/>
    </w:rPr>
  </w:style>
  <w:style w:type="paragraph" w:styleId="BodyText3">
    <w:name w:val="Body Text 3"/>
    <w:basedOn w:val="Normal"/>
    <w:semiHidden/>
    <w:rsid w:val="00FC7ED9"/>
    <w:rPr>
      <w:b/>
      <w:color w:val="0000FF"/>
    </w:rPr>
  </w:style>
  <w:style w:type="paragraph" w:customStyle="1" w:styleId="Sec2Hdr1">
    <w:name w:val="Sec2 Hdr1"/>
    <w:rsid w:val="00FC7ED9"/>
    <w:pPr>
      <w:widowControl w:val="0"/>
      <w:pBdr>
        <w:bottom w:val="single" w:sz="2"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768" w:lineRule="atLeast"/>
    </w:pPr>
    <w:rPr>
      <w:rFonts w:ascii="Helvetica-Narrow" w:hAnsi="Helvetica-Narrow"/>
      <w:b/>
      <w:bCs/>
      <w:sz w:val="48"/>
      <w:szCs w:val="48"/>
    </w:rPr>
  </w:style>
  <w:style w:type="character" w:styleId="Hyperlink">
    <w:name w:val="Hyperlink"/>
    <w:basedOn w:val="DefaultParagraphFont"/>
    <w:semiHidden/>
    <w:rsid w:val="00FC7ED9"/>
    <w:rPr>
      <w:color w:val="0000FF"/>
      <w:u w:val="single"/>
    </w:rPr>
  </w:style>
  <w:style w:type="character" w:styleId="FollowedHyperlink">
    <w:name w:val="FollowedHyperlink"/>
    <w:basedOn w:val="DefaultParagraphFont"/>
    <w:semiHidden/>
    <w:rsid w:val="00FC7ED9"/>
    <w:rPr>
      <w:color w:val="800080"/>
      <w:u w:val="single"/>
    </w:rPr>
  </w:style>
  <w:style w:type="character" w:styleId="PageNumber">
    <w:name w:val="page number"/>
    <w:basedOn w:val="DefaultParagraphFont"/>
    <w:semiHidden/>
    <w:rsid w:val="00FC7ED9"/>
  </w:style>
  <w:style w:type="paragraph" w:styleId="ListParagraph">
    <w:name w:val="List Paragraph"/>
    <w:basedOn w:val="Normal"/>
    <w:uiPriority w:val="34"/>
    <w:qFormat/>
    <w:rsid w:val="00E83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References/Policy/1200/1201.02-airborne-(transmission-based)-precautions.pdf" TargetMode="External"/><Relationship Id="rId13" Type="http://schemas.openxmlformats.org/officeDocument/2006/relationships/hyperlink" Target="https://starnet.childrenshc.org/references/Policy/1200/1203.00-tuberculosis-exposure-control-plan.pdf" TargetMode="External"/><Relationship Id="rId18" Type="http://schemas.openxmlformats.org/officeDocument/2006/relationships/hyperlink" Target="http://khan.childrensmn.org/Manuals/Lab/SOP/HIS/AutProc/191065.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starnet.childrenshc.org/references/Policy/1200/1203.00-tuberculosis-exposure-control-plan.pdf" TargetMode="External"/><Relationship Id="rId12" Type="http://schemas.openxmlformats.org/officeDocument/2006/relationships/hyperlink" Target="http://khan.childrensmn.org/References/Policy/1200/1201.02-airborne-(transmission-based)-precautions.pdf" TargetMode="External"/><Relationship Id="rId17" Type="http://schemas.openxmlformats.org/officeDocument/2006/relationships/hyperlink" Target="http://khan.childrensmn.org/manuals/lab/sop/his/cytproc/194545.pdf" TargetMode="External"/><Relationship Id="rId2" Type="http://schemas.openxmlformats.org/officeDocument/2006/relationships/styles" Target="styles.xml"/><Relationship Id="rId16" Type="http://schemas.openxmlformats.org/officeDocument/2006/relationships/hyperlink" Target="http://khan.childrensmn.org/manuals/lab/sop/mcvi/safety/209727.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rnet.childrenshc.org/forms/employeeincident/Index.php" TargetMode="External"/><Relationship Id="rId5" Type="http://schemas.openxmlformats.org/officeDocument/2006/relationships/footnotes" Target="footnotes.xml"/><Relationship Id="rId15" Type="http://schemas.openxmlformats.org/officeDocument/2006/relationships/hyperlink" Target="http://khan.childrensmn.org/manuals/lab/sop/mcvi/specman/209725.pdf" TargetMode="External"/><Relationship Id="rId23" Type="http://schemas.openxmlformats.org/officeDocument/2006/relationships/theme" Target="theme/theme1.xml"/><Relationship Id="rId10" Type="http://schemas.openxmlformats.org/officeDocument/2006/relationships/hyperlink" Target="https://starnet.childrenshc.org/departments/InfectionControl/pdf/blood-or-body-fluid-exposure-packet-healthcare-worker-exposure-(hospital-based-locations).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khan.childrensmn.org/references/labsop/his/cytproc/hi-1.12-frozen-sections.pdf" TargetMode="External"/><Relationship Id="rId14" Type="http://schemas.openxmlformats.org/officeDocument/2006/relationships/hyperlink" Target="http://khan.childrensmn.org/manuals/policy/1200/051710.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974</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7677</CharactersWithSpaces>
  <SharedDoc>false</SharedDoc>
  <HLinks>
    <vt:vector size="48" baseType="variant">
      <vt:variant>
        <vt:i4>7929966</vt:i4>
      </vt:variant>
      <vt:variant>
        <vt:i4>21</vt:i4>
      </vt:variant>
      <vt:variant>
        <vt:i4>0</vt:i4>
      </vt:variant>
      <vt:variant>
        <vt:i4>5</vt:i4>
      </vt:variant>
      <vt:variant>
        <vt:lpwstr>http://khan.childrensmn.org/Manuals/Lab/SOP/HIS/AutProc/191065.pdf</vt:lpwstr>
      </vt:variant>
      <vt:variant>
        <vt:lpwstr/>
      </vt:variant>
      <vt:variant>
        <vt:i4>7340139</vt:i4>
      </vt:variant>
      <vt:variant>
        <vt:i4>18</vt:i4>
      </vt:variant>
      <vt:variant>
        <vt:i4>0</vt:i4>
      </vt:variant>
      <vt:variant>
        <vt:i4>5</vt:i4>
      </vt:variant>
      <vt:variant>
        <vt:lpwstr>http://khan.childrensmn.org/manuals/lab/sop/his/cytproc/194545.pdf</vt:lpwstr>
      </vt:variant>
      <vt:variant>
        <vt:lpwstr/>
      </vt:variant>
      <vt:variant>
        <vt:i4>3276855</vt:i4>
      </vt:variant>
      <vt:variant>
        <vt:i4>15</vt:i4>
      </vt:variant>
      <vt:variant>
        <vt:i4>0</vt:i4>
      </vt:variant>
      <vt:variant>
        <vt:i4>5</vt:i4>
      </vt:variant>
      <vt:variant>
        <vt:lpwstr>http://khan.childrensmn.org/manuals/lab/sop/mcvi/safety/209727.pdf</vt:lpwstr>
      </vt:variant>
      <vt:variant>
        <vt:lpwstr/>
      </vt:variant>
      <vt:variant>
        <vt:i4>3932198</vt:i4>
      </vt:variant>
      <vt:variant>
        <vt:i4>12</vt:i4>
      </vt:variant>
      <vt:variant>
        <vt:i4>0</vt:i4>
      </vt:variant>
      <vt:variant>
        <vt:i4>5</vt:i4>
      </vt:variant>
      <vt:variant>
        <vt:lpwstr>http://khan.childrensmn.org/manuals/lab/sop/mcvi/specman/209725.pdf</vt:lpwstr>
      </vt:variant>
      <vt:variant>
        <vt:lpwstr/>
      </vt:variant>
      <vt:variant>
        <vt:i4>2818088</vt:i4>
      </vt:variant>
      <vt:variant>
        <vt:i4>9</vt:i4>
      </vt:variant>
      <vt:variant>
        <vt:i4>0</vt:i4>
      </vt:variant>
      <vt:variant>
        <vt:i4>5</vt:i4>
      </vt:variant>
      <vt:variant>
        <vt:lpwstr>http://khan.childrensmn.org/manuals/policy/1200/051710.pdf</vt:lpwstr>
      </vt:variant>
      <vt:variant>
        <vt:lpwstr/>
      </vt:variant>
      <vt:variant>
        <vt:i4>2621487</vt:i4>
      </vt:variant>
      <vt:variant>
        <vt:i4>6</vt:i4>
      </vt:variant>
      <vt:variant>
        <vt:i4>0</vt:i4>
      </vt:variant>
      <vt:variant>
        <vt:i4>5</vt:i4>
      </vt:variant>
      <vt:variant>
        <vt:lpwstr>http://khan.childrensmn.org/manuals/policy/1200/005627.pdf</vt:lpwstr>
      </vt:variant>
      <vt:variant>
        <vt:lpwstr/>
      </vt:variant>
      <vt:variant>
        <vt:i4>2555945</vt:i4>
      </vt:variant>
      <vt:variant>
        <vt:i4>3</vt:i4>
      </vt:variant>
      <vt:variant>
        <vt:i4>0</vt:i4>
      </vt:variant>
      <vt:variant>
        <vt:i4>5</vt:i4>
      </vt:variant>
      <vt:variant>
        <vt:lpwstr>http://khan.childrensmn.org/manuals/policy/1200/037469.pdf</vt:lpwstr>
      </vt:variant>
      <vt:variant>
        <vt:lpwstr/>
      </vt:variant>
      <vt:variant>
        <vt:i4>5242945</vt:i4>
      </vt:variant>
      <vt:variant>
        <vt:i4>0</vt:i4>
      </vt:variant>
      <vt:variant>
        <vt:i4>0</vt:i4>
      </vt:variant>
      <vt:variant>
        <vt:i4>5</vt:i4>
      </vt:variant>
      <vt:variant>
        <vt:lpwstr>http://khan.childrensmn.org/web/infectioncontrol/form/086201.dot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CE080372</dc:creator>
  <cp:lastModifiedBy>Andrew Fangel</cp:lastModifiedBy>
  <cp:revision>19</cp:revision>
  <cp:lastPrinted>2015-07-28T13:00:00Z</cp:lastPrinted>
  <dcterms:created xsi:type="dcterms:W3CDTF">2020-09-18T15:19:00Z</dcterms:created>
  <dcterms:modified xsi:type="dcterms:W3CDTF">2020-09-18T16:09:00Z</dcterms:modified>
</cp:coreProperties>
</file>