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52"/>
        <w:gridCol w:w="308"/>
        <w:gridCol w:w="2700"/>
        <w:gridCol w:w="1260"/>
        <w:gridCol w:w="4320"/>
      </w:tblGrid>
      <w:tr w:rsidR="005C18C9" w14:paraId="498E82BA" w14:textId="77777777">
        <w:trPr>
          <w:cantSplit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8E82B8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Entering Tissue into Inventory</w:t>
            </w:r>
          </w:p>
          <w:p w14:paraId="498E82B9" w14:textId="77777777" w:rsidR="005C18C9" w:rsidRDefault="005C18C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5C18C9" w14:paraId="498E82C1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BB" w14:textId="77777777" w:rsidR="005C18C9" w:rsidRDefault="005C18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498E82BC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498E82BD" w14:textId="77777777" w:rsidR="005C18C9" w:rsidRDefault="005C18C9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498E82BE" w14:textId="77777777" w:rsidR="005C18C9" w:rsidRDefault="006D7DF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for the entry of all tissue products into the Sunquest system for record keeping purposes. </w:t>
            </w:r>
          </w:p>
          <w:p w14:paraId="498E82BF" w14:textId="77777777" w:rsidR="005C18C9" w:rsidRDefault="005974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hyperlink w:anchor="Non_Man" w:history="1">
              <w:r w:rsidR="006D7DFE">
                <w:rPr>
                  <w:rStyle w:val="Hyperlink"/>
                  <w:rFonts w:ascii="Arial" w:hAnsi="Arial" w:cs="Arial"/>
                </w:rPr>
                <w:t>Non-Manufactured Tissue</w:t>
              </w:r>
            </w:hyperlink>
            <w:r w:rsidR="006D7DFE">
              <w:rPr>
                <w:rFonts w:ascii="Arial" w:hAnsi="Arial" w:cs="Arial"/>
              </w:rPr>
              <w:t xml:space="preserve">, </w:t>
            </w:r>
            <w:hyperlink w:anchor="Man" w:history="1">
              <w:r w:rsidR="006D7DFE">
                <w:rPr>
                  <w:rStyle w:val="Hyperlink"/>
                  <w:rFonts w:ascii="Arial" w:hAnsi="Arial" w:cs="Arial"/>
                </w:rPr>
                <w:t>Manufactured Tissue</w:t>
              </w:r>
            </w:hyperlink>
            <w:r w:rsidR="006D7DFE">
              <w:rPr>
                <w:rFonts w:ascii="Arial" w:hAnsi="Arial" w:cs="Arial"/>
              </w:rPr>
              <w:t xml:space="preserve">, </w:t>
            </w:r>
            <w:hyperlink w:anchor="Cardiac" w:history="1">
              <w:r w:rsidR="006D7DFE">
                <w:rPr>
                  <w:rStyle w:val="Hyperlink"/>
                  <w:rFonts w:ascii="Arial" w:hAnsi="Arial" w:cs="Arial"/>
                </w:rPr>
                <w:t>Cardiac Tissue</w:t>
              </w:r>
            </w:hyperlink>
            <w:r w:rsidR="006D7DFE">
              <w:rPr>
                <w:rFonts w:ascii="Arial" w:hAnsi="Arial" w:cs="Arial"/>
              </w:rPr>
              <w:t xml:space="preserve">, </w:t>
            </w:r>
            <w:hyperlink w:anchor="Auto" w:history="1">
              <w:r w:rsidR="006D7DFE">
                <w:rPr>
                  <w:rStyle w:val="Hyperlink"/>
                  <w:rFonts w:ascii="Arial" w:hAnsi="Arial" w:cs="Arial"/>
                </w:rPr>
                <w:t>Autologous Tissue</w:t>
              </w:r>
            </w:hyperlink>
          </w:p>
          <w:p w14:paraId="498E82C0" w14:textId="77777777" w:rsidR="005C18C9" w:rsidRDefault="005C18C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5C18C9" w14:paraId="498E82C8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C2" w14:textId="77777777" w:rsidR="005C18C9" w:rsidRDefault="005C18C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2C3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  <w:p w14:paraId="498E82C4" w14:textId="77777777" w:rsidR="005C18C9" w:rsidRDefault="005C18C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498E82C5" w14:textId="77777777" w:rsidR="005C18C9" w:rsidRDefault="005C18C9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2C6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tissue products must be entered into the LIS system to become part of the accessible inventory.</w:t>
            </w:r>
          </w:p>
          <w:p w14:paraId="498E82C7" w14:textId="77777777" w:rsidR="005C18C9" w:rsidRDefault="005C18C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C18C9" w14:paraId="498E82D1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C9" w14:textId="77777777" w:rsidR="005C18C9" w:rsidRDefault="005C18C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2CA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Definitions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498E82CB" w14:textId="77777777" w:rsidR="005C18C9" w:rsidRDefault="005C18C9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2CC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Cardiac Tissue: </w:t>
            </w:r>
            <w:r>
              <w:rPr>
                <w:rFonts w:ascii="Arial" w:hAnsi="Arial" w:cs="Arial"/>
                <w:sz w:val="20"/>
              </w:rPr>
              <w:t>Cardiac allograft tissue</w:t>
            </w:r>
          </w:p>
          <w:p w14:paraId="498E82CD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Manufactured Tissue: Human derived tissue products such as gel, putty, paste identified by lot number.</w:t>
            </w:r>
          </w:p>
          <w:p w14:paraId="498E82CE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Non-manufactured tissue: Human derived products such as bone, tendon identified by product type and unique identification number.</w:t>
            </w:r>
          </w:p>
          <w:p w14:paraId="498E82CF" w14:textId="77777777" w:rsidR="005C18C9" w:rsidRDefault="006D7DFE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Autologous Tissue: Tissue harvested from a Children’s patient/donor for re-implantation into the same patient/donor at a later date at Children’s.</w:t>
            </w:r>
          </w:p>
          <w:p w14:paraId="498E82D0" w14:textId="77777777" w:rsidR="005C18C9" w:rsidRDefault="005C18C9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C18C9" w14:paraId="498E82D8" w14:textId="77777777">
        <w:trPr>
          <w:cantSplit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D2" w14:textId="77777777" w:rsidR="005C18C9" w:rsidRDefault="005C18C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2D3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14:paraId="498E82D4" w14:textId="77777777" w:rsidR="005C18C9" w:rsidRDefault="006D7DF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14:paraId="498E82D5" w14:textId="77777777" w:rsidR="005C18C9" w:rsidRDefault="005C18C9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2D6" w14:textId="77777777" w:rsidR="005C18C9" w:rsidRDefault="005974E9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6D7DFE">
                <w:rPr>
                  <w:rStyle w:val="Hyperlink"/>
                  <w:rFonts w:ascii="Arial" w:hAnsi="Arial" w:cs="Arial"/>
                  <w:iCs/>
                  <w:sz w:val="20"/>
                </w:rPr>
                <w:t>TS 20.4 Inspection of Tissue Products</w:t>
              </w:r>
            </w:hyperlink>
          </w:p>
          <w:p w14:paraId="498E82D7" w14:textId="77777777" w:rsidR="005C18C9" w:rsidRDefault="005C18C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C18C9" w14:paraId="498E82DD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2D9" w14:textId="77777777" w:rsidR="005C18C9" w:rsidRDefault="005C18C9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498E82DA" w14:textId="77777777" w:rsidR="005C18C9" w:rsidRDefault="006D7DFE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498E82DB" w14:textId="77777777" w:rsidR="005C18C9" w:rsidRDefault="005C18C9">
            <w:pPr>
              <w:jc w:val="left"/>
              <w:rPr>
                <w:rFonts w:ascii="Arial" w:hAnsi="Arial" w:cs="Arial"/>
                <w:sz w:val="20"/>
              </w:rPr>
            </w:pPr>
          </w:p>
          <w:p w14:paraId="498E82DC" w14:textId="77777777" w:rsidR="005C18C9" w:rsidRDefault="005C18C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C18C9" w14:paraId="498E82E1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2DE" w14:textId="77777777" w:rsidR="005C18C9" w:rsidRDefault="005C18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8E82DF" w14:textId="77777777" w:rsidR="005C18C9" w:rsidRDefault="006D7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498E82E0" w14:textId="77777777" w:rsidR="005C18C9" w:rsidRDefault="006D7DFE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5C18C9" w14:paraId="498E82E5" w14:textId="77777777">
        <w:trPr>
          <w:cantSplit/>
          <w:trHeight w:val="16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498E82E2" w14:textId="77777777" w:rsidR="005C18C9" w:rsidRDefault="006D7DFE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bookmarkStart w:id="0" w:name="Non_Man"/>
            <w:bookmarkEnd w:id="0"/>
            <w:r>
              <w:rPr>
                <w:rFonts w:ascii="Arial" w:hAnsi="Arial" w:cs="Arial"/>
                <w:bCs/>
                <w:color w:val="3366FF"/>
                <w:sz w:val="20"/>
              </w:rPr>
              <w:t>Entering Non-Manufactured Tissue Products into Inventory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E3" w14:textId="77777777" w:rsidR="005C18C9" w:rsidRDefault="006D7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498E82E4" w14:textId="77777777" w:rsidR="005C18C9" w:rsidRDefault="006D7DF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packing Sheet to type and quantity of product received.</w:t>
            </w:r>
          </w:p>
        </w:tc>
      </w:tr>
      <w:tr w:rsidR="005C18C9" w14:paraId="498E82EA" w14:textId="77777777"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98E82E6" w14:textId="77777777" w:rsidR="005C18C9" w:rsidRDefault="005C18C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E7" w14:textId="77777777" w:rsidR="005C18C9" w:rsidRDefault="006D7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498E82E8" w14:textId="77777777" w:rsidR="005C18C9" w:rsidRDefault="006D7DF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products.</w:t>
            </w:r>
          </w:p>
          <w:p w14:paraId="498E82E9" w14:textId="77777777" w:rsidR="005C18C9" w:rsidRDefault="006D7DFE" w:rsidP="006D7DF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the supplier and Children’s Purchasing department (x55827) of any discrepancies or unacceptable product.</w:t>
            </w:r>
          </w:p>
        </w:tc>
      </w:tr>
      <w:tr w:rsidR="005C18C9" w14:paraId="498E82EE" w14:textId="77777777">
        <w:trPr>
          <w:cantSplit/>
          <w:trHeight w:val="228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98E82EB" w14:textId="77777777" w:rsidR="005C18C9" w:rsidRDefault="005C18C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EC" w14:textId="77777777" w:rsidR="005C18C9" w:rsidRDefault="006D7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498E82ED" w14:textId="58CC7466" w:rsidR="005C18C9" w:rsidRDefault="006D7DFE" w:rsidP="0047703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or </w:t>
            </w:r>
            <w:r w:rsidR="00477032">
              <w:rPr>
                <w:rFonts w:ascii="Arial" w:hAnsi="Arial"/>
                <w:sz w:val="20"/>
              </w:rPr>
              <w:t>SP</w:t>
            </w:r>
            <w:r>
              <w:rPr>
                <w:rFonts w:ascii="Arial" w:hAnsi="Arial"/>
                <w:sz w:val="20"/>
              </w:rPr>
              <w:t xml:space="preserve"> for STP </w:t>
            </w:r>
          </w:p>
        </w:tc>
      </w:tr>
      <w:tr w:rsidR="005C18C9" w14:paraId="498E82F7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2EF" w14:textId="77777777" w:rsidR="005C18C9" w:rsidRDefault="005C18C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F0" w14:textId="77777777" w:rsidR="005C18C9" w:rsidRDefault="006D7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2F1" w14:textId="77777777" w:rsidR="005C18C9" w:rsidRDefault="006D7DFE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Enter or scan the appropriate information in all yellow entry field prompts, tabbing to move to the next entry field. </w:t>
            </w:r>
            <w:r>
              <w:rPr>
                <w:rFonts w:ascii="Arial" w:hAnsi="Arial" w:cs="Arial"/>
                <w:color w:val="FF0000"/>
              </w:rPr>
              <w:t>Note: The Supplier Unit # entered must match the labels and/or forms that will be used supplier feedback report form.</w:t>
            </w:r>
          </w:p>
          <w:p w14:paraId="498E82F2" w14:textId="77777777" w:rsidR="005C18C9" w:rsidRDefault="006D7DFE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Use the Sunquest search functions for selection of Supplier and Component.</w:t>
            </w:r>
          </w:p>
          <w:p w14:paraId="498E82F3" w14:textId="77777777" w:rsidR="005C18C9" w:rsidRDefault="006D7DFE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Notify the Technical Specialist immediately if the exact Supplier is not identified using the search option.</w:t>
            </w:r>
          </w:p>
          <w:p w14:paraId="498E82F4" w14:textId="77777777" w:rsidR="005C18C9" w:rsidRDefault="006D7DFE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Select Component SORT if the exact component is not identified using the search option.</w:t>
            </w:r>
          </w:p>
          <w:p w14:paraId="498E82F5" w14:textId="77777777" w:rsidR="005C18C9" w:rsidRDefault="006D7DFE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Tab past the Division # entry field.</w:t>
            </w:r>
          </w:p>
          <w:p w14:paraId="498E82F6" w14:textId="77777777" w:rsidR="005C18C9" w:rsidRDefault="00433EC4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</w:rPr>
              <w:drawing>
                <wp:inline distT="0" distB="0" distL="0" distR="0" wp14:anchorId="498E843B" wp14:editId="498E843C">
                  <wp:extent cx="5314950" cy="21526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2FD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2F8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F9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2FA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temperature of tissue products</w:t>
            </w:r>
          </w:p>
          <w:p w14:paraId="498E82FB" w14:textId="77777777" w:rsidR="00433EC4" w:rsidRDefault="00433EC4" w:rsidP="00433E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Ambient tissue- </w:t>
            </w:r>
            <w:r>
              <w:rPr>
                <w:rFonts w:ascii="Arial" w:hAnsi="Arial" w:cs="Arial"/>
                <w:sz w:val="20"/>
                <w:szCs w:val="22"/>
              </w:rPr>
              <w:t>(Verified package integrity and that product was received at ambient temperature. Product to be stored at ambient temperature.) enter room temperture.</w:t>
            </w:r>
          </w:p>
          <w:p w14:paraId="498E82FC" w14:textId="77777777" w:rsidR="00433EC4" w:rsidRDefault="00433EC4" w:rsidP="00433EC4">
            <w:pPr>
              <w:pStyle w:val="TableText"/>
              <w:numPr>
                <w:ilvl w:val="0"/>
                <w:numId w:val="4"/>
              </w:numPr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Frozen Tissue at –70 </w:t>
            </w:r>
            <w:r>
              <w:rPr>
                <w:rFonts w:ascii="Arial" w:hAnsi="Arial" w:cs="Arial"/>
                <w:szCs w:val="22"/>
              </w:rPr>
              <w:t>(Verified package integrity and that the supplier shipping container was received undamaged and with the stated timeframe. Product to be stored at –70) enter Frozen</w:t>
            </w:r>
          </w:p>
        </w:tc>
      </w:tr>
      <w:tr w:rsidR="00433EC4" w14:paraId="498E830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2FE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2FF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00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Visual Inspection choose Pass or Fail</w:t>
            </w:r>
          </w:p>
          <w:p w14:paraId="498E8301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3D" wp14:editId="498E843E">
                  <wp:extent cx="2162175" cy="2676525"/>
                  <wp:effectExtent l="19050" t="0" r="9525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0B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03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04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05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Click on the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  <w:szCs w:val="22"/>
              </w:rPr>
              <w:t>n the Comments tab.</w:t>
            </w:r>
          </w:p>
          <w:p w14:paraId="498E8306" w14:textId="77777777" w:rsidR="00433EC4" w:rsidRDefault="00433EC4" w:rsidP="006D7D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the Free text box, type in additional comments E.g. Enter the specific name of the special order tissue. (SORT)</w:t>
            </w:r>
          </w:p>
          <w:p w14:paraId="498E8307" w14:textId="77777777" w:rsidR="00433EC4" w:rsidRDefault="00433EC4" w:rsidP="006D7D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Click Add. The code and description, or the free text comment displays in the comment list.</w:t>
            </w:r>
          </w:p>
          <w:p w14:paraId="498E8308" w14:textId="77777777" w:rsidR="00433EC4" w:rsidRDefault="00433EC4" w:rsidP="006D7D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Repeat for each additional comment</w:t>
            </w:r>
          </w:p>
          <w:p w14:paraId="498E8309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3F" wp14:editId="498E8440">
                  <wp:extent cx="5314950" cy="3238500"/>
                  <wp:effectExtent l="0" t="0" r="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0A" w14:textId="77777777" w:rsidR="00433EC4" w:rsidRDefault="00433EC4">
            <w:pPr>
              <w:rPr>
                <w:rFonts w:ascii="Arial" w:hAnsi="Arial" w:cs="Arial"/>
                <w:sz w:val="20"/>
              </w:rPr>
            </w:pPr>
          </w:p>
        </w:tc>
      </w:tr>
      <w:tr w:rsidR="00477032" w14:paraId="685152FB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7EE8E9" w14:textId="77777777" w:rsidR="00477032" w:rsidRDefault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19D2" w14:textId="12E96764" w:rsidR="00477032" w:rsidRDefault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1F301E1A" w14:textId="77777777" w:rsidR="00477032" w:rsidRDefault="0047703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Click on Location and click on either MIN or STP for tissue location.</w:t>
            </w:r>
          </w:p>
          <w:p w14:paraId="007D772B" w14:textId="68CC262D" w:rsidR="00477032" w:rsidRDefault="0047703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E187C0" wp14:editId="3921D72C">
                  <wp:extent cx="5316220" cy="3322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0F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0C" w14:textId="13FF9CD2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0D" w14:textId="767BC4F9" w:rsidR="00433EC4" w:rsidRDefault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0E" w14:textId="77777777" w:rsidR="00433EC4" w:rsidRDefault="00433EC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Verify the accuracy of all entry fields.</w:t>
            </w:r>
          </w:p>
        </w:tc>
      </w:tr>
      <w:tr w:rsidR="00433EC4" w14:paraId="498E8313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10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11" w14:textId="175EF6DF" w:rsidR="00433EC4" w:rsidRDefault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12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Add to put product onto the Unit summary list. Repeat steps 4-9 to add additional products.</w:t>
            </w:r>
          </w:p>
        </w:tc>
      </w:tr>
      <w:tr w:rsidR="00433EC4" w14:paraId="498E8317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14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15" w14:textId="53702E59" w:rsidR="00433EC4" w:rsidRDefault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16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Save when all entries are completed.</w:t>
            </w:r>
          </w:p>
        </w:tc>
      </w:tr>
      <w:tr w:rsidR="00433EC4" w14:paraId="498E831B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18" w14:textId="77777777" w:rsidR="00433EC4" w:rsidRDefault="00433EC4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19" w14:textId="7E2B52DE" w:rsidR="00433EC4" w:rsidRDefault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1A" w14:textId="77777777" w:rsidR="00433EC4" w:rsidRDefault="00433EC4">
            <w:r>
              <w:rPr>
                <w:rFonts w:ascii="Arial" w:hAnsi="Arial" w:cs="Arial"/>
                <w:sz w:val="20"/>
              </w:rPr>
              <w:t>Adhere the corresponding printed Sunquest barcode label to the outside package container without obstructing any other information.</w:t>
            </w:r>
          </w:p>
        </w:tc>
      </w:tr>
      <w:tr w:rsidR="00433EC4" w14:paraId="498E832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1C" w14:textId="77777777" w:rsidR="00433EC4" w:rsidRDefault="00433EC4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1D" w14:textId="12B5B21D" w:rsidR="00433EC4" w:rsidRDefault="00477032" w:rsidP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1E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copy of the tissue package insert if accessible without compromising the tissue packaging.</w:t>
            </w:r>
          </w:p>
          <w:p w14:paraId="498E831F" w14:textId="77777777" w:rsidR="00433EC4" w:rsidRDefault="00433EC4" w:rsidP="006D7DF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Leave copy of the package insert for the Technical Specialist to review and maintain.</w:t>
            </w:r>
          </w:p>
        </w:tc>
      </w:tr>
      <w:tr w:rsidR="00433EC4" w14:paraId="498E8323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321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8E8322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3EC4" w14:paraId="498E832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324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8E8325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3EC4" w14:paraId="498E832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27" w14:textId="77777777" w:rsidR="00433EC4" w:rsidRDefault="00433EC4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8E8328" w14:textId="77777777" w:rsidR="00433EC4" w:rsidRDefault="00433E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498E8329" w14:textId="77777777" w:rsidR="00433EC4" w:rsidRDefault="00433EC4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433EC4" w14:paraId="498E832E" w14:textId="77777777">
        <w:trPr>
          <w:cantSplit/>
          <w:trHeight w:val="273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498E832B" w14:textId="77777777" w:rsidR="00433EC4" w:rsidRDefault="00433EC4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bookmarkStart w:id="1" w:name="Man"/>
            <w:bookmarkEnd w:id="1"/>
            <w:r>
              <w:rPr>
                <w:rFonts w:ascii="Arial" w:hAnsi="Arial" w:cs="Arial"/>
                <w:bCs/>
                <w:color w:val="3366FF"/>
                <w:sz w:val="20"/>
              </w:rPr>
              <w:t>Entering Manufactured Tissue Products into Inventory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2C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2D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packing sheet to type and quantity of product received.</w:t>
            </w:r>
          </w:p>
        </w:tc>
      </w:tr>
      <w:tr w:rsidR="00433EC4" w14:paraId="498E8333" w14:textId="77777777"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98E832F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30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31" w14:textId="77777777" w:rsidR="00433EC4" w:rsidRDefault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products.</w:t>
            </w:r>
          </w:p>
          <w:p w14:paraId="498E8332" w14:textId="77777777" w:rsidR="00433EC4" w:rsidRDefault="00433EC4" w:rsidP="006D7DFE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supplier and Children’s Purchasing department (55827) of any discrepancies or unacceptable product.</w:t>
            </w:r>
          </w:p>
        </w:tc>
      </w:tr>
      <w:tr w:rsidR="00433EC4" w14:paraId="498E8337" w14:textId="77777777"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98E8334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35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36" w14:textId="1E8BDB10" w:rsidR="00433EC4" w:rsidRDefault="00433EC4" w:rsidP="0047703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or </w:t>
            </w:r>
            <w:r w:rsidR="00477032">
              <w:rPr>
                <w:rFonts w:ascii="Arial" w:hAnsi="Arial"/>
                <w:sz w:val="20"/>
              </w:rPr>
              <w:t>SP</w:t>
            </w:r>
            <w:r>
              <w:rPr>
                <w:rFonts w:ascii="Arial" w:hAnsi="Arial"/>
                <w:sz w:val="20"/>
              </w:rPr>
              <w:t xml:space="preserve"> for STP </w:t>
            </w:r>
          </w:p>
        </w:tc>
      </w:tr>
      <w:tr w:rsidR="00433EC4" w14:paraId="498E833C" w14:textId="77777777">
        <w:trPr>
          <w:cantSplit/>
          <w:trHeight w:val="464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38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39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3A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Manufactured Product tab.</w:t>
            </w:r>
          </w:p>
          <w:p w14:paraId="498E833B" w14:textId="77777777" w:rsidR="00433EC4" w:rsidRDefault="00433EC4">
            <w:pPr>
              <w:rPr>
                <w:rFonts w:ascii="Arial" w:hAnsi="Arial" w:cs="Arial"/>
                <w:i/>
                <w:iCs/>
                <w:sz w:val="20"/>
              </w:rPr>
            </w:pPr>
            <w:r w:rsidRPr="00433EC4">
              <w:rPr>
                <w:rFonts w:ascii="Arial" w:hAnsi="Arial" w:cs="Arial"/>
                <w:i/>
                <w:iCs/>
                <w:noProof/>
                <w:sz w:val="20"/>
              </w:rPr>
              <w:drawing>
                <wp:inline distT="0" distB="0" distL="0" distR="0" wp14:anchorId="498E8441" wp14:editId="498E8442">
                  <wp:extent cx="5314950" cy="2628900"/>
                  <wp:effectExtent l="1905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4D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3D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3E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3F" w14:textId="77777777" w:rsidR="00433EC4" w:rsidRDefault="00433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or scan the appropriate information in all yell enter field prompts, tabbing to move to the next entry field. </w:t>
            </w:r>
          </w:p>
          <w:p w14:paraId="498E8340" w14:textId="77777777" w:rsidR="00433EC4" w:rsidRDefault="00433EC4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Use the Sunquest search functions for selection of Supplier and Component.</w:t>
            </w:r>
          </w:p>
          <w:p w14:paraId="498E8341" w14:textId="77777777" w:rsidR="00433EC4" w:rsidRDefault="00433EC4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Notify the Technical Specialist or Lead immediately if the exact Supplier is not identified using the search option.</w:t>
            </w:r>
          </w:p>
          <w:p w14:paraId="498E8342" w14:textId="77777777" w:rsidR="00433EC4" w:rsidRDefault="00433EC4" w:rsidP="006D7DF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Select Component SORM if the exact component is not identified using the search option.</w:t>
            </w:r>
          </w:p>
          <w:tbl>
            <w:tblPr>
              <w:tblW w:w="840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808"/>
            </w:tblGrid>
            <w:tr w:rsidR="00433EC4" w14:paraId="498E8345" w14:textId="77777777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14:paraId="498E8343" w14:textId="77777777" w:rsidR="00433EC4" w:rsidRDefault="00433EC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  <w:vAlign w:val="center"/>
                </w:tcPr>
                <w:p w14:paraId="498E8344" w14:textId="77777777" w:rsidR="00433EC4" w:rsidRDefault="00433EC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433EC4" w14:paraId="498E8348" w14:textId="77777777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498E8346" w14:textId="77777777" w:rsidR="00433EC4" w:rsidRDefault="00433EC4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New lot number</w:t>
                  </w:r>
                </w:p>
              </w:tc>
              <w:tc>
                <w:tcPr>
                  <w:tcW w:w="4808" w:type="dxa"/>
                  <w:vAlign w:val="center"/>
                </w:tcPr>
                <w:p w14:paraId="498E8347" w14:textId="77777777" w:rsidR="00433EC4" w:rsidRDefault="00433EC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Proceed to step 6-10 </w:t>
                  </w:r>
                  <w:hyperlink w:anchor="new_lot" w:history="1">
                    <w:r>
                      <w:rPr>
                        <w:rStyle w:val="Hyperlink"/>
                        <w:rFonts w:ascii="Arial" w:hAnsi="Arial" w:cs="Arial"/>
                        <w:sz w:val="20"/>
                      </w:rPr>
                      <w:t>New Lot</w:t>
                    </w:r>
                  </w:hyperlink>
                </w:p>
              </w:tc>
            </w:tr>
            <w:tr w:rsidR="00433EC4" w14:paraId="498E834B" w14:textId="77777777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498E8349" w14:textId="77777777" w:rsidR="00433EC4" w:rsidRDefault="00433EC4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Duplicate Lot number a QA failure will show</w:t>
                  </w:r>
                </w:p>
              </w:tc>
              <w:tc>
                <w:tcPr>
                  <w:tcW w:w="4808" w:type="dxa"/>
                  <w:vAlign w:val="center"/>
                </w:tcPr>
                <w:p w14:paraId="498E834A" w14:textId="77777777" w:rsidR="00433EC4" w:rsidRDefault="00433EC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Proceed to step 11-16 </w:t>
                  </w:r>
                  <w:hyperlink w:anchor="dup_lot" w:history="1">
                    <w:r>
                      <w:rPr>
                        <w:rStyle w:val="Hyperlink"/>
                        <w:rFonts w:ascii="Arial" w:hAnsi="Arial" w:cs="Arial"/>
                        <w:sz w:val="20"/>
                      </w:rPr>
                      <w:t>Duplicate Lot</w:t>
                    </w:r>
                  </w:hyperlink>
                </w:p>
              </w:tc>
            </w:tr>
          </w:tbl>
          <w:p w14:paraId="498E834C" w14:textId="77777777" w:rsidR="00433EC4" w:rsidRDefault="00433EC4">
            <w:pPr>
              <w:rPr>
                <w:rFonts w:ascii="Arial" w:hAnsi="Arial" w:cs="Arial"/>
                <w:sz w:val="20"/>
              </w:rPr>
            </w:pPr>
          </w:p>
        </w:tc>
      </w:tr>
      <w:tr w:rsidR="00433EC4" w14:paraId="498E8352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4E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4F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50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temperature of tissue products</w:t>
            </w:r>
          </w:p>
          <w:p w14:paraId="498E8351" w14:textId="77777777" w:rsidR="00433EC4" w:rsidRPr="00433EC4" w:rsidRDefault="00433EC4" w:rsidP="00433E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Ambient tissue- </w:t>
            </w:r>
            <w:r>
              <w:rPr>
                <w:rFonts w:ascii="Arial" w:hAnsi="Arial" w:cs="Arial"/>
                <w:sz w:val="20"/>
                <w:szCs w:val="22"/>
              </w:rPr>
              <w:t>(Verified package integrity and that product was received at ambient temperature. Product to be stored at ambient temperature.) enter room temperture.</w:t>
            </w:r>
          </w:p>
        </w:tc>
      </w:tr>
      <w:tr w:rsidR="00433EC4" w14:paraId="498E8357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53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54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55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Visual Inspection choose Pass or Fail</w:t>
            </w:r>
          </w:p>
          <w:p w14:paraId="498E8356" w14:textId="77777777" w:rsidR="00433EC4" w:rsidRDefault="00433EC4" w:rsidP="00433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43" wp14:editId="498E8444">
                  <wp:extent cx="2162175" cy="2676525"/>
                  <wp:effectExtent l="19050" t="0" r="9525" b="0"/>
                  <wp:docPr id="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C4" w14:paraId="498E835F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58" w14:textId="77777777" w:rsidR="00433EC4" w:rsidRDefault="00433EC4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-New lot</w:t>
            </w:r>
            <w:bookmarkStart w:id="2" w:name="new_lot"/>
            <w:bookmarkEnd w:id="2"/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59" w14:textId="77777777" w:rsidR="00433EC4" w:rsidRDefault="00433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5A" w14:textId="77777777" w:rsidR="00433EC4" w:rsidRDefault="00433EC4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Click on the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  <w:szCs w:val="22"/>
              </w:rPr>
              <w:t>n the Comments tab.</w:t>
            </w:r>
          </w:p>
          <w:p w14:paraId="498E835B" w14:textId="77777777" w:rsidR="00433EC4" w:rsidRDefault="00433EC4" w:rsidP="006D7D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the Free text box, type in additional comments E.g. Enter the specific name of the special order tissue. (SORM)</w:t>
            </w:r>
          </w:p>
          <w:p w14:paraId="498E835C" w14:textId="77777777" w:rsidR="00433EC4" w:rsidRDefault="00433EC4" w:rsidP="006D7D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Click Add. The code and description, or the free text comment displays in the comment list.</w:t>
            </w:r>
          </w:p>
          <w:p w14:paraId="498E835D" w14:textId="77777777" w:rsidR="00433EC4" w:rsidRDefault="00433EC4" w:rsidP="006D7D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Repeat for each additional comment</w:t>
            </w:r>
          </w:p>
          <w:p w14:paraId="498E835E" w14:textId="77777777" w:rsidR="00433EC4" w:rsidRDefault="00433EC4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45" wp14:editId="498E8446">
                  <wp:extent cx="4048125" cy="2667000"/>
                  <wp:effectExtent l="0" t="0" r="0" b="0"/>
                  <wp:docPr id="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32" w14:paraId="48612F9D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03C5EF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17D8" w14:textId="536C74FF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D6BC3DF" w14:textId="77777777" w:rsidR="00477032" w:rsidRDefault="00477032" w:rsidP="0047703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Click on Location and click on either MIN or STP for tissue location.</w:t>
            </w:r>
          </w:p>
          <w:p w14:paraId="4D18B83F" w14:textId="3A460E4A" w:rsidR="00477032" w:rsidRDefault="00477032" w:rsidP="00477032">
            <w:pPr>
              <w:ind w:left="360"/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9F0347" wp14:editId="6B4D7ED3">
                  <wp:extent cx="5316220" cy="33229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32" w14:paraId="498E8365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60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61" w14:textId="114D7BF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62" w14:textId="77777777" w:rsidR="00477032" w:rsidRDefault="00477032" w:rsidP="004770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Verify the accuracy of all entry fields.</w:t>
            </w:r>
          </w:p>
          <w:p w14:paraId="498E8363" w14:textId="77777777" w:rsidR="00477032" w:rsidRDefault="00477032" w:rsidP="00477032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Click Save if accurate</w:t>
            </w:r>
          </w:p>
          <w:p w14:paraId="498E8364" w14:textId="77777777" w:rsidR="00477032" w:rsidRDefault="00477032" w:rsidP="00477032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Re-enter incorrect information</w:t>
            </w:r>
          </w:p>
        </w:tc>
      </w:tr>
      <w:tr w:rsidR="00477032" w14:paraId="498E836B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66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67" w14:textId="6C296E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68" w14:textId="77777777" w:rsidR="00477032" w:rsidRDefault="00477032" w:rsidP="00477032">
            <w:pPr>
              <w:jc w:val="lef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[The system will assign a slash number to each individual package within the lot.]</w:t>
            </w:r>
          </w:p>
          <w:p w14:paraId="498E8369" w14:textId="77777777" w:rsidR="00477032" w:rsidRDefault="00477032" w:rsidP="0047703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OK.</w:t>
            </w:r>
          </w:p>
          <w:p w14:paraId="498E836A" w14:textId="77777777" w:rsidR="00477032" w:rsidRDefault="00477032" w:rsidP="0047703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47" wp14:editId="498E8448">
                  <wp:extent cx="5048250" cy="2476500"/>
                  <wp:effectExtent l="0" t="0" r="0" b="0"/>
                  <wp:docPr id="4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32" w14:paraId="498E836F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6C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6D" w14:textId="1D5E967E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6E" w14:textId="77777777" w:rsidR="00477032" w:rsidRDefault="00477032" w:rsidP="0047703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a printed Sunquest barcode label to the outside of the package container without obstructing any other information. Manually indicate the slash number to the printed Sunquest barcode label.</w:t>
            </w:r>
          </w:p>
        </w:tc>
      </w:tr>
      <w:tr w:rsidR="00477032" w14:paraId="498E8374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70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71" w14:textId="730B774A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72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copy of the tissue package insert if accessible without compromising the tissue packaging.</w:t>
            </w:r>
          </w:p>
          <w:p w14:paraId="498E8373" w14:textId="77777777" w:rsidR="00477032" w:rsidRDefault="00477032" w:rsidP="0047703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Leave copy of the package insert for the Technical Specialist to review and maintain.</w:t>
            </w:r>
          </w:p>
        </w:tc>
      </w:tr>
      <w:tr w:rsidR="00477032" w14:paraId="498E837B" w14:textId="77777777">
        <w:trPr>
          <w:cantSplit/>
          <w:trHeight w:val="460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75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  <w:bookmarkStart w:id="3" w:name="dup_lot"/>
            <w:r>
              <w:rPr>
                <w:rFonts w:ascii="Arial" w:hAnsi="Arial" w:cs="Arial"/>
                <w:bCs/>
                <w:color w:val="3366FF"/>
                <w:sz w:val="20"/>
              </w:rPr>
              <w:t>-Duplicate Lot</w:t>
            </w:r>
            <w:bookmarkEnd w:id="3"/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76" w14:textId="1AB9C04C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77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kern w:val="32"/>
                <w:sz w:val="20"/>
                <w:szCs w:val="32"/>
              </w:rPr>
            </w:pPr>
            <w:r>
              <w:rPr>
                <w:rFonts w:ascii="Arial" w:hAnsi="Arial"/>
                <w:bCs/>
                <w:sz w:val="20"/>
              </w:rPr>
              <w:t>The following screen will display if entering additional packages from a lot number previously received:</w:t>
            </w:r>
          </w:p>
          <w:p w14:paraId="498E8378" w14:textId="77777777" w:rsidR="00477032" w:rsidRDefault="00477032" w:rsidP="00477032">
            <w:pPr>
              <w:pStyle w:val="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noProof/>
                <w:sz w:val="20"/>
              </w:rPr>
              <w:drawing>
                <wp:inline distT="0" distB="0" distL="0" distR="0" wp14:anchorId="498E8449" wp14:editId="498E844A">
                  <wp:extent cx="4048125" cy="2286000"/>
                  <wp:effectExtent l="0" t="0" r="0" b="0"/>
                  <wp:docPr id="4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79" w14:textId="77777777" w:rsidR="00477032" w:rsidRDefault="00477032" w:rsidP="00477032">
            <w:pPr>
              <w:numPr>
                <w:ilvl w:val="0"/>
                <w:numId w:val="12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Click on OK</w:t>
            </w:r>
          </w:p>
          <w:p w14:paraId="498E837A" w14:textId="77777777" w:rsidR="00477032" w:rsidRDefault="00477032" w:rsidP="00477032">
            <w:pPr>
              <w:numPr>
                <w:ilvl w:val="0"/>
                <w:numId w:val="12"/>
              </w:numPr>
            </w:pPr>
            <w:r>
              <w:rPr>
                <w:rFonts w:ascii="Arial" w:hAnsi="Arial"/>
                <w:bCs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Modify Unit </w:t>
            </w:r>
            <w:r>
              <w:rPr>
                <w:rFonts w:ascii="Arial" w:hAnsi="Arial"/>
                <w:bCs/>
                <w:sz w:val="20"/>
              </w:rPr>
              <w:t>at the bottom left of the screen</w:t>
            </w:r>
          </w:p>
        </w:tc>
      </w:tr>
      <w:tr w:rsidR="00477032" w14:paraId="498E8381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7C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7D" w14:textId="640BE196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7E" w14:textId="77777777" w:rsidR="00477032" w:rsidRDefault="00477032" w:rsidP="00477032">
            <w:pPr>
              <w:pStyle w:val="Heading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noProof/>
                <w:sz w:val="20"/>
              </w:rPr>
              <w:drawing>
                <wp:inline distT="0" distB="0" distL="0" distR="0" wp14:anchorId="498E844B" wp14:editId="498E844C">
                  <wp:extent cx="3933825" cy="2009775"/>
                  <wp:effectExtent l="0" t="0" r="0" b="0"/>
                  <wp:docPr id="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7F" w14:textId="77777777" w:rsidR="00477032" w:rsidRDefault="00477032" w:rsidP="00477032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Enter the Lot number and verify component type</w:t>
            </w:r>
          </w:p>
          <w:p w14:paraId="498E8380" w14:textId="77777777" w:rsidR="00477032" w:rsidRDefault="00477032" w:rsidP="00477032">
            <w:pPr>
              <w:numPr>
                <w:ilvl w:val="0"/>
                <w:numId w:val="13"/>
              </w:numPr>
            </w:pPr>
            <w:r>
              <w:rPr>
                <w:rFonts w:ascii="Arial" w:hAnsi="Arial" w:cs="Arial"/>
                <w:bCs/>
                <w:sz w:val="20"/>
              </w:rPr>
              <w:t>Click on OK</w:t>
            </w:r>
          </w:p>
        </w:tc>
      </w:tr>
      <w:tr w:rsidR="00477032" w14:paraId="498E8388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82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83" w14:textId="69250109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84" w14:textId="77777777" w:rsidR="00477032" w:rsidRDefault="00477032" w:rsidP="00477032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noProof/>
                <w:sz w:val="20"/>
              </w:rPr>
              <w:drawing>
                <wp:inline distT="0" distB="0" distL="0" distR="0" wp14:anchorId="498E844D" wp14:editId="498E844E">
                  <wp:extent cx="4086225" cy="2305050"/>
                  <wp:effectExtent l="0" t="0" r="0" b="0"/>
                  <wp:docPr id="4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85" w14:textId="77777777" w:rsidR="00477032" w:rsidRDefault="00477032" w:rsidP="00477032">
            <w:pPr>
              <w:numPr>
                <w:ilvl w:val="0"/>
                <w:numId w:val="14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>New Shipment</w:t>
            </w:r>
            <w:r>
              <w:rPr>
                <w:rFonts w:ascii="Arial" w:hAnsi="Arial"/>
                <w:bCs/>
                <w:sz w:val="20"/>
              </w:rPr>
              <w:t xml:space="preserve"> at the prompt  (Select </w:t>
            </w:r>
            <w:r>
              <w:rPr>
                <w:rFonts w:ascii="Arial" w:hAnsi="Arial"/>
                <w:b/>
                <w:sz w:val="20"/>
              </w:rPr>
              <w:t xml:space="preserve">Lot Update </w:t>
            </w:r>
            <w:r>
              <w:rPr>
                <w:rFonts w:ascii="Arial" w:hAnsi="Arial"/>
                <w:bCs/>
                <w:sz w:val="20"/>
              </w:rPr>
              <w:t>if correcting inventory).</w:t>
            </w:r>
          </w:p>
          <w:p w14:paraId="498E8386" w14:textId="77777777" w:rsidR="00477032" w:rsidRDefault="00477032" w:rsidP="00477032">
            <w:pPr>
              <w:numPr>
                <w:ilvl w:val="0"/>
                <w:numId w:val="14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Click OK</w:t>
            </w:r>
          </w:p>
          <w:p w14:paraId="498E8387" w14:textId="77777777" w:rsidR="00477032" w:rsidRDefault="00477032" w:rsidP="00477032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The entry fields will populate for the specific lot number.</w:t>
            </w:r>
          </w:p>
        </w:tc>
      </w:tr>
      <w:tr w:rsidR="00477032" w14:paraId="498E8390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89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8A" w14:textId="2F2533D4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8B" w14:textId="77777777" w:rsidR="00477032" w:rsidRDefault="00477032" w:rsidP="00477032">
            <w:pPr>
              <w:numPr>
                <w:ilvl w:val="0"/>
                <w:numId w:val="15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Enter Expiration Date </w:t>
            </w:r>
          </w:p>
          <w:p w14:paraId="498E838C" w14:textId="77777777" w:rsidR="00477032" w:rsidRDefault="00477032" w:rsidP="00477032">
            <w:pPr>
              <w:numPr>
                <w:ilvl w:val="0"/>
                <w:numId w:val="15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Package Qty for the new shipment</w:t>
            </w:r>
          </w:p>
          <w:p w14:paraId="498E838D" w14:textId="77777777" w:rsidR="00477032" w:rsidRPr="00433EC4" w:rsidRDefault="00477032" w:rsidP="00477032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0"/>
              </w:rPr>
            </w:pPr>
            <w:r w:rsidRPr="00433EC4">
              <w:rPr>
                <w:rFonts w:ascii="Arial" w:hAnsi="Arial"/>
                <w:bCs/>
                <w:sz w:val="20"/>
              </w:rPr>
              <w:t xml:space="preserve">Document temperature and visual inspection </w:t>
            </w:r>
            <w:r w:rsidRPr="00433EC4">
              <w:rPr>
                <w:rFonts w:ascii="Arial" w:hAnsi="Arial" w:cs="Arial"/>
                <w:sz w:val="20"/>
                <w:szCs w:val="22"/>
              </w:rPr>
              <w:t xml:space="preserve">that product was received at ambient temperature. </w:t>
            </w:r>
          </w:p>
          <w:p w14:paraId="498E838E" w14:textId="77777777" w:rsidR="00477032" w:rsidRPr="00433EC4" w:rsidRDefault="00477032" w:rsidP="00477032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0"/>
              </w:rPr>
            </w:pPr>
            <w:r w:rsidRPr="00433EC4">
              <w:rPr>
                <w:rFonts w:ascii="Arial" w:hAnsi="Arial"/>
                <w:bCs/>
                <w:sz w:val="20"/>
              </w:rPr>
              <w:t>Click Add</w:t>
            </w:r>
          </w:p>
          <w:p w14:paraId="498E838F" w14:textId="77777777" w:rsidR="00477032" w:rsidRDefault="00477032" w:rsidP="00477032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bCs/>
                <w:noProof/>
                <w:sz w:val="20"/>
              </w:rPr>
              <w:drawing>
                <wp:inline distT="0" distB="0" distL="0" distR="0" wp14:anchorId="498E844F" wp14:editId="498E8450">
                  <wp:extent cx="4048125" cy="2181225"/>
                  <wp:effectExtent l="0" t="0" r="0" b="0"/>
                  <wp:docPr id="4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32" w14:paraId="498E8396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91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92" w14:textId="20A20085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93" w14:textId="77777777" w:rsidR="00477032" w:rsidRDefault="00477032" w:rsidP="00477032">
            <w:pPr>
              <w:numPr>
                <w:ilvl w:val="0"/>
                <w:numId w:val="16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Click Save. [The system will sequentially assign slash numbers to the new shipment.]</w:t>
            </w:r>
          </w:p>
          <w:p w14:paraId="498E8394" w14:textId="77777777" w:rsidR="00477032" w:rsidRDefault="00477032" w:rsidP="00477032">
            <w:pPr>
              <w:numPr>
                <w:ilvl w:val="0"/>
                <w:numId w:val="16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Click OK</w:t>
            </w:r>
          </w:p>
          <w:p w14:paraId="498E8395" w14:textId="77777777" w:rsidR="00477032" w:rsidRDefault="00477032" w:rsidP="00477032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noProof/>
                <w:sz w:val="20"/>
              </w:rPr>
              <w:drawing>
                <wp:inline distT="0" distB="0" distL="0" distR="0" wp14:anchorId="498E8451" wp14:editId="498E8452">
                  <wp:extent cx="4048125" cy="2114550"/>
                  <wp:effectExtent l="0" t="0" r="0" b="0"/>
                  <wp:docPr id="4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32" w14:paraId="498E839A" w14:textId="77777777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E8397" w14:textId="77777777" w:rsidR="00477032" w:rsidRDefault="00477032" w:rsidP="0047703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98" w14:textId="083A4D9E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98E8399" w14:textId="77777777" w:rsidR="00477032" w:rsidRDefault="00477032" w:rsidP="0047703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a printed Sunquest barcode label to the outside of the package container without obstructing any other information. Manually indicate a slash number to the printed Sunquest barcode label.</w:t>
            </w:r>
          </w:p>
        </w:tc>
      </w:tr>
      <w:tr w:rsidR="00477032" w14:paraId="498E839D" w14:textId="77777777">
        <w:trPr>
          <w:cantSplit/>
          <w:trHeight w:val="4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E839B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8E839C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7032" w14:paraId="498E83A1" w14:textId="77777777">
        <w:trPr>
          <w:cantSplit/>
          <w:trHeight w:val="19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9E" w14:textId="77777777" w:rsidR="00477032" w:rsidRDefault="00477032" w:rsidP="00477032">
            <w:pPr>
              <w:jc w:val="left"/>
              <w:rPr>
                <w:rFonts w:ascii="Arial" w:hAnsi="Arial" w:cs="Arial"/>
                <w:bCs/>
                <w:color w:val="0000FF"/>
                <w:sz w:val="20"/>
              </w:rPr>
            </w:pPr>
            <w:bookmarkStart w:id="4" w:name="Auto"/>
            <w:bookmarkEnd w:id="4"/>
            <w:r>
              <w:rPr>
                <w:rFonts w:ascii="Arial" w:hAnsi="Arial" w:cs="Arial"/>
                <w:bCs/>
                <w:color w:val="3366FF"/>
                <w:sz w:val="20"/>
              </w:rPr>
              <w:t>Entering Autologous Bone into</w:t>
            </w:r>
            <w:r>
              <w:rPr>
                <w:rFonts w:ascii="Arial" w:hAnsi="Arial" w:cs="Arial"/>
                <w:bCs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color w:val="3366FF"/>
                <w:sz w:val="20"/>
              </w:rPr>
              <w:t>Inventory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8E839F" w14:textId="77777777" w:rsidR="00477032" w:rsidRDefault="00477032" w:rsidP="00477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98E83A0" w14:textId="77777777" w:rsidR="00477032" w:rsidRDefault="00477032" w:rsidP="00477032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477032" w14:paraId="498E83A5" w14:textId="77777777">
        <w:trPr>
          <w:cantSplit/>
          <w:trHeight w:val="120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98E83A2" w14:textId="77777777" w:rsidR="00477032" w:rsidRDefault="00477032" w:rsidP="00477032">
            <w:pPr>
              <w:jc w:val="left"/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3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4" w14:textId="534D17A2" w:rsidR="00477032" w:rsidRDefault="00477032" w:rsidP="0047703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or SP for STP </w:t>
            </w:r>
          </w:p>
        </w:tc>
      </w:tr>
      <w:tr w:rsidR="00477032" w14:paraId="498E83A9" w14:textId="77777777">
        <w:trPr>
          <w:cantSplit/>
          <w:trHeight w:val="386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98E83A6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7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8" w14:textId="77777777" w:rsidR="00477032" w:rsidRDefault="00477032" w:rsidP="00477032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Double click on the Blood Product Entry folder under the All tab or the Blood Bank tab. The Blood Product Entry window opens.</w:t>
            </w:r>
          </w:p>
        </w:tc>
      </w:tr>
      <w:tr w:rsidR="00477032" w14:paraId="498E83B5" w14:textId="77777777">
        <w:trPr>
          <w:cantSplit/>
          <w:trHeight w:val="386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98E83AA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B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AC" w14:textId="77777777" w:rsidR="00477032" w:rsidRDefault="00477032" w:rsidP="0047703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Enter the appropriate information at the specific prompt, tabbing to move to the next prompt.</w:t>
            </w:r>
          </w:p>
          <w:p w14:paraId="498E83AD" w14:textId="77777777" w:rsidR="00477032" w:rsidRDefault="00477032" w:rsidP="0047703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Supplier: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>CHMP</w:t>
            </w:r>
            <w:r>
              <w:rPr>
                <w:rFonts w:ascii="Arial" w:hAnsi="Arial" w:cs="Arial"/>
                <w:sz w:val="20"/>
                <w:szCs w:val="22"/>
              </w:rPr>
              <w:t xml:space="preserve">-Minneapolis, or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>CHSP</w:t>
            </w:r>
            <w:r>
              <w:rPr>
                <w:rFonts w:ascii="Arial" w:hAnsi="Arial" w:cs="Arial"/>
                <w:sz w:val="20"/>
                <w:szCs w:val="22"/>
              </w:rPr>
              <w:t>-St. Paul</w:t>
            </w:r>
          </w:p>
          <w:p w14:paraId="498E83AE" w14:textId="77777777" w:rsidR="00477032" w:rsidRDefault="00477032" w:rsidP="0047703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Component</w:t>
            </w:r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>AUTOB</w:t>
            </w:r>
          </w:p>
          <w:p w14:paraId="498E83AF" w14:textId="7E9513B6" w:rsidR="00477032" w:rsidRDefault="00477032" w:rsidP="0047703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Division #:</w:t>
            </w:r>
            <w:r>
              <w:rPr>
                <w:rFonts w:ascii="Arial" w:hAnsi="Arial" w:cs="Arial"/>
                <w:sz w:val="20"/>
                <w:szCs w:val="22"/>
              </w:rPr>
              <w:t xml:space="preserve"> Enter A0 for the first container and any subsequent container as B0, etc. Always enter a </w:t>
            </w:r>
            <w:r w:rsidRPr="00263769">
              <w:rPr>
                <w:rFonts w:ascii="Arial" w:hAnsi="Arial" w:cs="Arial"/>
                <w:b/>
                <w:sz w:val="20"/>
                <w:szCs w:val="22"/>
              </w:rPr>
              <w:t>Division #</w:t>
            </w:r>
            <w:r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  <w:p w14:paraId="498E83B0" w14:textId="77777777" w:rsidR="00477032" w:rsidRDefault="00477032" w:rsidP="0047703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Supplier unit #: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>Patient MRN</w:t>
            </w:r>
            <w:r>
              <w:rPr>
                <w:rFonts w:ascii="Arial" w:hAnsi="Arial" w:cs="Arial"/>
                <w:sz w:val="20"/>
                <w:szCs w:val="22"/>
              </w:rPr>
              <w:t xml:space="preserve"> from Autologous Tissue Donor label. </w:t>
            </w:r>
          </w:p>
          <w:p w14:paraId="498E83B1" w14:textId="77777777" w:rsidR="00477032" w:rsidRDefault="00477032" w:rsidP="0047703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Expiration Date: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 xml:space="preserve">6 months </w:t>
            </w:r>
            <w:r>
              <w:rPr>
                <w:rFonts w:ascii="Arial" w:hAnsi="Arial" w:cs="Arial"/>
                <w:sz w:val="20"/>
                <w:szCs w:val="22"/>
              </w:rPr>
              <w:t>from collection date for bone stored at –20 to –40</w:t>
            </w:r>
            <w:r>
              <w:rPr>
                <w:rFonts w:ascii="Arial" w:hAnsi="Arial" w:cs="Arial"/>
                <w:sz w:val="20"/>
                <w:szCs w:val="22"/>
              </w:rPr>
              <w:sym w:font="Symbol" w:char="F0B0"/>
            </w:r>
            <w:r>
              <w:rPr>
                <w:rFonts w:ascii="Arial" w:hAnsi="Arial" w:cs="Arial"/>
                <w:sz w:val="20"/>
                <w:szCs w:val="22"/>
              </w:rPr>
              <w:t xml:space="preserve">C or </w:t>
            </w:r>
            <w:r>
              <w:rPr>
                <w:rFonts w:ascii="Arial" w:hAnsi="Arial" w:cs="Arial"/>
                <w:b/>
                <w:bCs/>
                <w:color w:val="3366FF"/>
                <w:sz w:val="20"/>
                <w:szCs w:val="22"/>
              </w:rPr>
              <w:t xml:space="preserve">5 years </w:t>
            </w:r>
            <w:r>
              <w:rPr>
                <w:rFonts w:ascii="Arial" w:hAnsi="Arial" w:cs="Arial"/>
                <w:sz w:val="20"/>
                <w:szCs w:val="22"/>
              </w:rPr>
              <w:t>from collection date for bone stored at less than –40</w:t>
            </w:r>
            <w:r>
              <w:rPr>
                <w:rFonts w:ascii="Arial" w:hAnsi="Arial" w:cs="Arial"/>
                <w:sz w:val="20"/>
                <w:szCs w:val="22"/>
              </w:rPr>
              <w:sym w:font="Symbol" w:char="F0B0"/>
            </w:r>
            <w:r>
              <w:rPr>
                <w:rFonts w:ascii="Arial" w:hAnsi="Arial" w:cs="Arial"/>
                <w:sz w:val="20"/>
                <w:szCs w:val="22"/>
              </w:rPr>
              <w:t>C.</w:t>
            </w:r>
          </w:p>
          <w:p w14:paraId="498E83B2" w14:textId="77777777" w:rsidR="00477032" w:rsidRDefault="00477032" w:rsidP="00477032">
            <w:pPr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Collection Date: </w:t>
            </w:r>
            <w:r>
              <w:rPr>
                <w:rFonts w:ascii="Arial" w:hAnsi="Arial" w:cs="Arial"/>
                <w:sz w:val="20"/>
                <w:szCs w:val="22"/>
              </w:rPr>
              <w:t>Enter autograft collection date from label.</w:t>
            </w:r>
          </w:p>
          <w:p w14:paraId="498E83B3" w14:textId="77777777" w:rsidR="00477032" w:rsidRDefault="00477032" w:rsidP="00477032">
            <w:pPr>
              <w:jc w:val="left"/>
              <w:rPr>
                <w:rFonts w:ascii="Arial" w:hAnsi="Arial"/>
                <w:sz w:val="20"/>
              </w:rPr>
            </w:pPr>
            <w:r w:rsidRPr="00585469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98E8453" wp14:editId="498E8454">
                  <wp:extent cx="5314950" cy="2152650"/>
                  <wp:effectExtent l="19050" t="0" r="0" b="0"/>
                  <wp:docPr id="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B4" w14:textId="77777777" w:rsidR="00477032" w:rsidRDefault="00477032" w:rsidP="0047703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477032" w14:paraId="498E83B9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B6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B7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B8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patient’s MRN in the Patient ID window under the Assignees tab.</w:t>
            </w:r>
          </w:p>
        </w:tc>
      </w:tr>
      <w:tr w:rsidR="00477032" w14:paraId="498E83BE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BA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BB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BC" w14:textId="77777777" w:rsidR="00477032" w:rsidRDefault="00477032" w:rsidP="0047703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ADD to file the assignee information.</w:t>
            </w:r>
          </w:p>
          <w:p w14:paraId="498E83BD" w14:textId="77777777" w:rsidR="00477032" w:rsidRDefault="00477032" w:rsidP="0047703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8E8455" wp14:editId="498E8456">
                  <wp:extent cx="4772025" cy="3124200"/>
                  <wp:effectExtent l="0" t="0" r="0" b="0"/>
                  <wp:docPr id="4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32" w14:paraId="498E83C8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BF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E83C0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6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E83C1" w14:textId="77777777" w:rsidR="00477032" w:rsidRDefault="00477032" w:rsidP="0047703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Comments tab.</w:t>
            </w:r>
          </w:p>
          <w:p w14:paraId="498E83C2" w14:textId="77777777" w:rsidR="00477032" w:rsidRDefault="00477032" w:rsidP="00477032">
            <w:pPr>
              <w:pStyle w:val="Header"/>
              <w:numPr>
                <w:ilvl w:val="1"/>
                <w:numId w:val="8"/>
              </w:numPr>
              <w:tabs>
                <w:tab w:val="clear" w:pos="1800"/>
                <w:tab w:val="clear" w:pos="4320"/>
                <w:tab w:val="clear" w:pos="8640"/>
                <w:tab w:val="num" w:pos="612"/>
              </w:tabs>
              <w:ind w:hanging="154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tissue description and surgeon information found on the product label as “free</w:t>
            </w:r>
          </w:p>
          <w:p w14:paraId="498E83C3" w14:textId="77777777" w:rsidR="00477032" w:rsidRDefault="00477032" w:rsidP="00477032">
            <w:pPr>
              <w:pStyle w:val="Header"/>
              <w:tabs>
                <w:tab w:val="clear" w:pos="4320"/>
                <w:tab w:val="clear" w:pos="8640"/>
              </w:tabs>
              <w:ind w:left="25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text” information under the Comments tab and click on Add.</w:t>
            </w:r>
          </w:p>
          <w:p w14:paraId="498E83C4" w14:textId="77777777" w:rsidR="00477032" w:rsidRDefault="00477032" w:rsidP="0047703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8E8457" wp14:editId="498E8458">
                  <wp:extent cx="4657725" cy="2828925"/>
                  <wp:effectExtent l="0" t="0" r="0" b="0"/>
                  <wp:docPr id="5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E83C5" w14:textId="77777777" w:rsidR="00477032" w:rsidRDefault="00477032" w:rsidP="00477032">
            <w:pPr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b. Document visual inspection in the Comment code box by entering a comment code. </w:t>
            </w:r>
          </w:p>
          <w:p w14:paraId="498E83C6" w14:textId="77777777" w:rsidR="00477032" w:rsidRDefault="00477032" w:rsidP="00477032">
            <w:pPr>
              <w:numPr>
                <w:ilvl w:val="0"/>
                <w:numId w:val="8"/>
              </w:numPr>
              <w:tabs>
                <w:tab w:val="clear" w:pos="1080"/>
                <w:tab w:val="num" w:pos="792"/>
              </w:tabs>
              <w:autoSpaceDE w:val="0"/>
              <w:autoSpaceDN w:val="0"/>
              <w:adjustRightInd w:val="0"/>
              <w:ind w:hanging="648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>PVAB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(Autologous bone passed packaging and labeling requirements. Product to be</w:t>
            </w:r>
          </w:p>
          <w:p w14:paraId="498E83C7" w14:textId="77777777" w:rsidR="00477032" w:rsidRDefault="00477032" w:rsidP="00477032">
            <w:pPr>
              <w:autoSpaceDE w:val="0"/>
              <w:autoSpaceDN w:val="0"/>
              <w:adjustRightInd w:val="0"/>
              <w:ind w:left="432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     </w:t>
            </w:r>
            <w:r>
              <w:rPr>
                <w:rFonts w:ascii="Arial" w:hAnsi="Arial" w:cs="Arial"/>
                <w:sz w:val="20"/>
                <w:szCs w:val="22"/>
              </w:rPr>
              <w:t xml:space="preserve"> stored at –70) or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FVIN </w:t>
            </w:r>
            <w:r>
              <w:rPr>
                <w:rFonts w:ascii="Arial" w:hAnsi="Arial" w:cs="Arial"/>
                <w:sz w:val="20"/>
                <w:szCs w:val="22"/>
              </w:rPr>
              <w:t>(Failed Visual Inspection).</w:t>
            </w:r>
          </w:p>
        </w:tc>
      </w:tr>
      <w:tr w:rsidR="00477032" w14:paraId="498E83CC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C9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CA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CB" w14:textId="77777777" w:rsidR="00477032" w:rsidRDefault="00477032" w:rsidP="0047703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477032" w14:paraId="498E83D0" w14:textId="77777777">
        <w:trPr>
          <w:cantSplit/>
          <w:trHeight w:val="2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CD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CE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CF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Room temperature and visual inspection</w:t>
            </w:r>
          </w:p>
        </w:tc>
      </w:tr>
      <w:tr w:rsidR="00477032" w14:paraId="09FB7573" w14:textId="77777777">
        <w:trPr>
          <w:cantSplit/>
          <w:trHeight w:val="2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CE84CD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AE19" w14:textId="713DB746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535A" w14:textId="77777777" w:rsidR="00477032" w:rsidRDefault="00477032" w:rsidP="0047703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Click on Location and click on either MIN or STP for tissue location.</w:t>
            </w:r>
          </w:p>
          <w:p w14:paraId="1028D837" w14:textId="5DD07D88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6CC272" wp14:editId="416C4271">
                  <wp:extent cx="5316220" cy="33229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32" w14:paraId="498E83D4" w14:textId="77777777">
        <w:trPr>
          <w:cantSplit/>
          <w:trHeight w:val="2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D1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D2" w14:textId="6FAEC8E9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3D3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Save to file the Blood Product Entry.</w:t>
            </w:r>
          </w:p>
        </w:tc>
      </w:tr>
      <w:tr w:rsidR="00477032" w14:paraId="498E83DA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D5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83D6" w14:textId="068E2AB0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83D7" w14:textId="77777777" w:rsidR="00477032" w:rsidRDefault="00477032" w:rsidP="00477032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appropriate expiration date (5 year or 6 months) on the autologous label.</w:t>
            </w:r>
          </w:p>
          <w:p w14:paraId="498E83D8" w14:textId="77777777" w:rsidR="00477032" w:rsidRDefault="00477032" w:rsidP="00477032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autologous label to bag with cyrotape</w:t>
            </w:r>
          </w:p>
          <w:p w14:paraId="498E83D9" w14:textId="77777777" w:rsidR="00477032" w:rsidRDefault="00477032" w:rsidP="00477032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 the printed Sunquest barcode label to bag with cyrotape</w:t>
            </w:r>
          </w:p>
        </w:tc>
      </w:tr>
      <w:tr w:rsidR="00477032" w14:paraId="498E83DE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E83DB" w14:textId="77777777" w:rsidR="00477032" w:rsidRDefault="00477032" w:rsidP="00477032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83DC" w14:textId="3745A3B9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83DD" w14:textId="77777777" w:rsidR="00477032" w:rsidRDefault="00477032" w:rsidP="0047703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Send Sunquest mailbox to BB staff regarding receipt of autologous tissue and storage location.</w:t>
            </w:r>
          </w:p>
        </w:tc>
      </w:tr>
      <w:tr w:rsidR="00477032" w14:paraId="498E83E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498E83DF" w14:textId="77777777" w:rsidR="00477032" w:rsidRDefault="00477032" w:rsidP="0047703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12" w:space="0" w:color="C0C0C0"/>
              <w:right w:val="nil"/>
            </w:tcBorders>
          </w:tcPr>
          <w:p w14:paraId="498E83E0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7032" w14:paraId="498E83E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498E83E2" w14:textId="77777777" w:rsidR="00477032" w:rsidRDefault="00477032" w:rsidP="0047703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3E3" w14:textId="77777777" w:rsidR="00477032" w:rsidRDefault="00477032" w:rsidP="0047703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498E83E4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3E5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Sunquest Users Manual, current edition</w:t>
            </w:r>
          </w:p>
          <w:p w14:paraId="498E83E6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7032" w14:paraId="498E83E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98E83E8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498E83E9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498E83EA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498E83EB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3EC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14:paraId="498E83ED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98E83EE" w14:textId="77777777" w:rsidR="00477032" w:rsidRDefault="00477032" w:rsidP="0047703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7032" w14:paraId="498E83F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98E83F0" w14:textId="77777777" w:rsidR="00477032" w:rsidRDefault="00477032" w:rsidP="00477032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498E83F1" w14:textId="77777777" w:rsidR="00477032" w:rsidRDefault="00477032" w:rsidP="00477032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77032" w14:paraId="498E83F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498E83F3" w14:textId="77777777" w:rsidR="00477032" w:rsidRDefault="00477032" w:rsidP="0047703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3F4" w14:textId="77777777" w:rsidR="00477032" w:rsidRDefault="00477032" w:rsidP="0047703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5" w14:textId="77777777" w:rsidR="00477032" w:rsidRDefault="00477032" w:rsidP="0047703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6" w14:textId="77777777" w:rsidR="00477032" w:rsidRDefault="00477032" w:rsidP="0047703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7" w14:textId="77777777" w:rsidR="00477032" w:rsidRDefault="00477032" w:rsidP="0047703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77032" w14:paraId="498E83F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498E83F9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3FA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B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C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10/01/2008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FD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477032" w14:paraId="498E840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498E83FF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00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1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2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11/20/2008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3" w14:textId="77777777" w:rsidR="00477032" w:rsidRDefault="00477032" w:rsidP="00477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Version</w:t>
            </w:r>
          </w:p>
        </w:tc>
      </w:tr>
      <w:tr w:rsidR="00477032" w14:paraId="498E840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498E8405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06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7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Nancy Poupard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8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11/16/2009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9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Modified supplier unit # for multiple autologous bones</w:t>
            </w:r>
          </w:p>
        </w:tc>
      </w:tr>
      <w:tr w:rsidR="00477032" w14:paraId="498E841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498E840B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0C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D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Cassidy/J Wenzel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E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5/30/2012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0F" w14:textId="77777777" w:rsidR="00477032" w:rsidRDefault="00477032" w:rsidP="0047703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Renumbered with merger of TS 20.5v2, TS20.5.1v2, TS20.6v2, TS20.7v3.</w:t>
            </w:r>
          </w:p>
          <w:p w14:paraId="498E8410" w14:textId="77777777" w:rsidR="00477032" w:rsidRDefault="00477032" w:rsidP="0047703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Revised product receipt inspection comment codes. Added step to maintain copy of tissue package insert.</w:t>
            </w:r>
          </w:p>
          <w:p w14:paraId="498E8411" w14:textId="77777777" w:rsidR="00477032" w:rsidRDefault="00477032" w:rsidP="0047703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Eliminated appendixes of suppliers and component codes for manuafactured and non-manufactured tissue and added instruction to use SQ search functions. Added use of division # for multiple AUTOB and mailbox notification.</w:t>
            </w:r>
          </w:p>
        </w:tc>
      </w:tr>
      <w:tr w:rsidR="00477032" w14:paraId="498E8418" w14:textId="77777777" w:rsidTr="005854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498E8413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14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5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6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03/13/18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7" w14:textId="77777777" w:rsidR="00477032" w:rsidRDefault="00477032" w:rsidP="0047703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Removed Cardiac tissue entry</w:t>
            </w:r>
          </w:p>
        </w:tc>
      </w:tr>
      <w:tr w:rsidR="00477032" w14:paraId="498E841E" w14:textId="77777777" w:rsidTr="0047703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498E8419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E841A" w14:textId="77777777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B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C" w14:textId="77777777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11/27/18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1D" w14:textId="77777777" w:rsidR="00477032" w:rsidRDefault="00477032" w:rsidP="0047703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added Sunquest 8.2 upgrade</w:t>
            </w:r>
          </w:p>
        </w:tc>
      </w:tr>
      <w:tr w:rsidR="00477032" w14:paraId="2C8DE0B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2EBCC27C" w14:textId="77777777" w:rsidR="00477032" w:rsidRDefault="00477032" w:rsidP="0047703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7DDA34" w14:textId="59F2097E" w:rsidR="00477032" w:rsidRDefault="00477032" w:rsidP="004770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77B" w14:textId="35631824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B88" w14:textId="35A1F01A" w:rsidR="00477032" w:rsidRDefault="00477032" w:rsidP="00477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07/12/2021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84B" w14:textId="139AE2FA" w:rsidR="00477032" w:rsidRDefault="00477032" w:rsidP="0047703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Added steps for unit location for one HID</w:t>
            </w:r>
            <w:bookmarkStart w:id="5" w:name="_GoBack"/>
            <w:bookmarkEnd w:id="5"/>
          </w:p>
        </w:tc>
      </w:tr>
    </w:tbl>
    <w:p w14:paraId="498E841F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0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1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2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3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4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5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6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7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8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9" w14:textId="77777777" w:rsidR="005C18C9" w:rsidRDefault="005C18C9">
      <w:pPr>
        <w:pStyle w:val="BodyText"/>
        <w:rPr>
          <w:bCs w:val="0"/>
        </w:rPr>
      </w:pPr>
    </w:p>
    <w:p w14:paraId="498E842A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B" w14:textId="77777777" w:rsidR="005C18C9" w:rsidRDefault="005C18C9"/>
    <w:p w14:paraId="498E842C" w14:textId="77777777" w:rsidR="005C18C9" w:rsidRDefault="005C18C9"/>
    <w:p w14:paraId="498E842D" w14:textId="77777777" w:rsidR="005C18C9" w:rsidRDefault="005C18C9">
      <w:pPr>
        <w:pStyle w:val="Heading"/>
        <w:rPr>
          <w:rFonts w:ascii="Arial" w:hAnsi="Arial"/>
          <w:sz w:val="24"/>
        </w:rPr>
      </w:pPr>
    </w:p>
    <w:p w14:paraId="498E842E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2F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0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1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2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3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4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5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6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7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8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8E8439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bookmarkStart w:id="6" w:name="Appendix_A"/>
      <w:bookmarkEnd w:id="6"/>
    </w:p>
    <w:p w14:paraId="498E843A" w14:textId="77777777" w:rsidR="005C18C9" w:rsidRDefault="005C18C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4"/>
        </w:rPr>
      </w:pPr>
    </w:p>
    <w:sectPr w:rsidR="005C18C9" w:rsidSect="00B114D8">
      <w:headerReference w:type="even" r:id="rId26"/>
      <w:headerReference w:type="default" r:id="rId27"/>
      <w:footerReference w:type="default" r:id="rId28"/>
      <w:headerReference w:type="first" r:id="rId2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E845B" w14:textId="77777777" w:rsidR="00433EC4" w:rsidRDefault="00433EC4">
      <w:r>
        <w:separator/>
      </w:r>
    </w:p>
  </w:endnote>
  <w:endnote w:type="continuationSeparator" w:id="0">
    <w:p w14:paraId="498E845C" w14:textId="77777777" w:rsidR="00433EC4" w:rsidRDefault="0043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8469" w14:textId="77777777" w:rsidR="00433EC4" w:rsidRDefault="00433EC4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974E9"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974E9"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  <w:p w14:paraId="498E846A" w14:textId="77777777" w:rsidR="00433EC4" w:rsidRDefault="00433EC4">
    <w:pPr>
      <w:pStyle w:val="Footer"/>
      <w:tabs>
        <w:tab w:val="clear" w:pos="8640"/>
        <w:tab w:val="right" w:pos="9720"/>
      </w:tabs>
      <w:ind w:left="-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</w:p>
  <w:p w14:paraId="498E846B" w14:textId="77777777" w:rsidR="00433EC4" w:rsidRDefault="00433EC4">
    <w:pPr>
      <w:ind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E8459" w14:textId="77777777" w:rsidR="00433EC4" w:rsidRDefault="00433EC4">
      <w:r>
        <w:separator/>
      </w:r>
    </w:p>
  </w:footnote>
  <w:footnote w:type="continuationSeparator" w:id="0">
    <w:p w14:paraId="498E845A" w14:textId="77777777" w:rsidR="00433EC4" w:rsidRDefault="0043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845D" w14:textId="77777777" w:rsidR="00433EC4" w:rsidRDefault="005974E9">
    <w:pPr>
      <w:pStyle w:val="Header"/>
    </w:pPr>
    <w:r>
      <w:rPr>
        <w:noProof/>
      </w:rPr>
      <w:pict w14:anchorId="498E84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433EC4" w14:paraId="498E8460" w14:textId="77777777">
      <w:trPr>
        <w:cantSplit/>
        <w:trHeight w:val="245"/>
      </w:trPr>
      <w:tc>
        <w:tcPr>
          <w:tcW w:w="5760" w:type="dxa"/>
        </w:tcPr>
        <w:p w14:paraId="498E845E" w14:textId="77777777" w:rsidR="00433EC4" w:rsidRDefault="00433EC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Entering Tissue into Inventory</w:t>
          </w:r>
        </w:p>
      </w:tc>
      <w:tc>
        <w:tcPr>
          <w:tcW w:w="5580" w:type="dxa"/>
          <w:vMerge w:val="restart"/>
        </w:tcPr>
        <w:p w14:paraId="498E845F" w14:textId="77777777" w:rsidR="00433EC4" w:rsidRDefault="00433EC4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</w:t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498E846E" wp14:editId="498E846F">
                <wp:extent cx="1209675" cy="371475"/>
                <wp:effectExtent l="19050" t="0" r="9525" b="0"/>
                <wp:docPr id="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</w:t>
          </w:r>
        </w:p>
      </w:tc>
    </w:tr>
    <w:tr w:rsidR="00433EC4" w14:paraId="498E8463" w14:textId="77777777" w:rsidTr="00433EC4">
      <w:trPr>
        <w:cantSplit/>
        <w:trHeight w:val="213"/>
      </w:trPr>
      <w:tc>
        <w:tcPr>
          <w:tcW w:w="5760" w:type="dxa"/>
        </w:tcPr>
        <w:p w14:paraId="498E8461" w14:textId="143F15B9" w:rsidR="00433EC4" w:rsidRDefault="00433EC4" w:rsidP="0047703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20.3 Version </w:t>
          </w:r>
          <w:r w:rsidR="00477032">
            <w:rPr>
              <w:rFonts w:ascii="Arial" w:hAnsi="Arial" w:cs="Arial"/>
              <w:sz w:val="18"/>
            </w:rPr>
            <w:t>7</w:t>
          </w:r>
        </w:p>
      </w:tc>
      <w:tc>
        <w:tcPr>
          <w:tcW w:w="5580" w:type="dxa"/>
          <w:vMerge/>
        </w:tcPr>
        <w:p w14:paraId="498E8462" w14:textId="77777777" w:rsidR="00433EC4" w:rsidRDefault="00433EC4">
          <w:pPr>
            <w:pStyle w:val="Header"/>
            <w:tabs>
              <w:tab w:val="clear" w:pos="8640"/>
            </w:tabs>
          </w:pPr>
        </w:p>
      </w:tc>
    </w:tr>
    <w:tr w:rsidR="00433EC4" w14:paraId="498E8466" w14:textId="77777777">
      <w:trPr>
        <w:cantSplit/>
        <w:trHeight w:val="245"/>
      </w:trPr>
      <w:tc>
        <w:tcPr>
          <w:tcW w:w="5760" w:type="dxa"/>
        </w:tcPr>
        <w:p w14:paraId="498E8464" w14:textId="6A12238C" w:rsidR="00433EC4" w:rsidRDefault="00433EC4" w:rsidP="0047703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477032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14:paraId="498E8465" w14:textId="77777777" w:rsidR="00433EC4" w:rsidRDefault="00433EC4">
          <w:pPr>
            <w:pStyle w:val="Header"/>
            <w:tabs>
              <w:tab w:val="clear" w:pos="8640"/>
            </w:tabs>
          </w:pPr>
        </w:p>
      </w:tc>
    </w:tr>
  </w:tbl>
  <w:p w14:paraId="498E8467" w14:textId="77777777" w:rsidR="00433EC4" w:rsidRDefault="00433EC4">
    <w:pPr>
      <w:pStyle w:val="Header"/>
      <w:rPr>
        <w:rFonts w:ascii="Calibri" w:hAnsi="Calibri"/>
        <w:b/>
        <w:bCs/>
        <w:sz w:val="16"/>
      </w:rPr>
    </w:pPr>
  </w:p>
  <w:p w14:paraId="498E8468" w14:textId="77777777" w:rsidR="00433EC4" w:rsidRDefault="00433EC4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846C" w14:textId="77777777" w:rsidR="00433EC4" w:rsidRDefault="005974E9">
    <w:pPr>
      <w:pStyle w:val="Header"/>
    </w:pPr>
    <w:r>
      <w:rPr>
        <w:noProof/>
      </w:rPr>
      <w:pict w14:anchorId="498E84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15D6B"/>
    <w:multiLevelType w:val="hybridMultilevel"/>
    <w:tmpl w:val="339AEC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D0637"/>
    <w:multiLevelType w:val="hybridMultilevel"/>
    <w:tmpl w:val="0F3E13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83ED6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Calibri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2475B8"/>
    <w:multiLevelType w:val="hybridMultilevel"/>
    <w:tmpl w:val="EE025218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465"/>
    <w:multiLevelType w:val="hybridMultilevel"/>
    <w:tmpl w:val="4B74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B4D"/>
    <w:multiLevelType w:val="hybridMultilevel"/>
    <w:tmpl w:val="C0C4CE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804282"/>
    <w:multiLevelType w:val="hybridMultilevel"/>
    <w:tmpl w:val="8542BD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7497B"/>
    <w:multiLevelType w:val="hybridMultilevel"/>
    <w:tmpl w:val="5EF410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16466"/>
    <w:multiLevelType w:val="hybridMultilevel"/>
    <w:tmpl w:val="C0C4CE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02C8"/>
    <w:multiLevelType w:val="hybridMultilevel"/>
    <w:tmpl w:val="C10A4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15A0B"/>
    <w:multiLevelType w:val="hybridMultilevel"/>
    <w:tmpl w:val="50BA871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3111B2"/>
    <w:multiLevelType w:val="hybridMultilevel"/>
    <w:tmpl w:val="0F3E13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A2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9392C"/>
    <w:multiLevelType w:val="hybridMultilevel"/>
    <w:tmpl w:val="1A72E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83006"/>
    <w:multiLevelType w:val="hybridMultilevel"/>
    <w:tmpl w:val="4112E2EE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E5434"/>
    <w:multiLevelType w:val="hybridMultilevel"/>
    <w:tmpl w:val="415A9B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DE4A2F"/>
    <w:multiLevelType w:val="hybridMultilevel"/>
    <w:tmpl w:val="E2825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E6027"/>
    <w:multiLevelType w:val="hybridMultilevel"/>
    <w:tmpl w:val="FB2ED6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257D16"/>
    <w:multiLevelType w:val="hybridMultilevel"/>
    <w:tmpl w:val="F94C6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160DE"/>
    <w:multiLevelType w:val="hybridMultilevel"/>
    <w:tmpl w:val="339AEC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96518A"/>
    <w:multiLevelType w:val="hybridMultilevel"/>
    <w:tmpl w:val="A1220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4D4"/>
    <w:multiLevelType w:val="hybridMultilevel"/>
    <w:tmpl w:val="EE34F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0"/>
  </w:num>
  <w:num w:numId="5">
    <w:abstractNumId w:val="19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20"/>
  </w:num>
  <w:num w:numId="13">
    <w:abstractNumId w:val="6"/>
  </w:num>
  <w:num w:numId="14">
    <w:abstractNumId w:val="16"/>
  </w:num>
  <w:num w:numId="15">
    <w:abstractNumId w:val="14"/>
  </w:num>
  <w:num w:numId="16">
    <w:abstractNumId w:val="7"/>
  </w:num>
  <w:num w:numId="17">
    <w:abstractNumId w:val="17"/>
  </w:num>
  <w:num w:numId="18">
    <w:abstractNumId w:val="9"/>
  </w:num>
  <w:num w:numId="19">
    <w:abstractNumId w:val="13"/>
  </w:num>
  <w:num w:numId="20">
    <w:abstractNumId w:val="3"/>
  </w:num>
  <w:num w:numId="2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E"/>
    <w:rsid w:val="000A5281"/>
    <w:rsid w:val="00192AA5"/>
    <w:rsid w:val="00263769"/>
    <w:rsid w:val="00433EC4"/>
    <w:rsid w:val="00477032"/>
    <w:rsid w:val="004D4BF5"/>
    <w:rsid w:val="00585469"/>
    <w:rsid w:val="005974E9"/>
    <w:rsid w:val="005C18C9"/>
    <w:rsid w:val="00602D10"/>
    <w:rsid w:val="00604F3E"/>
    <w:rsid w:val="0062668A"/>
    <w:rsid w:val="006D7DFE"/>
    <w:rsid w:val="008E3820"/>
    <w:rsid w:val="009B3157"/>
    <w:rsid w:val="00B114D8"/>
    <w:rsid w:val="00B7403F"/>
    <w:rsid w:val="00D00D7D"/>
    <w:rsid w:val="00D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8E82B8"/>
  <w15:docId w15:val="{475E07F8-F4C4-485F-9249-F24B19DF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D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114D8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114D8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114D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114D8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114D8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114D8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114D8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114D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114D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114D8"/>
    <w:rPr>
      <w:bCs/>
      <w:iCs/>
      <w:color w:val="000000"/>
    </w:rPr>
  </w:style>
  <w:style w:type="paragraph" w:styleId="Header">
    <w:name w:val="header"/>
    <w:basedOn w:val="Normal"/>
    <w:semiHidden/>
    <w:rsid w:val="00B114D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114D8"/>
    <w:pPr>
      <w:ind w:left="360" w:hanging="360"/>
    </w:pPr>
  </w:style>
  <w:style w:type="paragraph" w:styleId="Title">
    <w:name w:val="Title"/>
    <w:basedOn w:val="Normal"/>
    <w:qFormat/>
    <w:rsid w:val="00B114D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114D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B114D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114D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114D8"/>
    <w:pPr>
      <w:numPr>
        <w:numId w:val="0"/>
      </w:numPr>
    </w:pPr>
  </w:style>
  <w:style w:type="paragraph" w:customStyle="1" w:styleId="TableText">
    <w:name w:val="Table Text"/>
    <w:basedOn w:val="Normal"/>
    <w:rsid w:val="00B114D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114D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114D8"/>
    <w:rPr>
      <w:b/>
      <w:color w:val="0000FF"/>
    </w:rPr>
  </w:style>
  <w:style w:type="paragraph" w:styleId="BodyTextIndent">
    <w:name w:val="Body Text Indent"/>
    <w:basedOn w:val="Normal"/>
    <w:semiHidden/>
    <w:rsid w:val="00B114D8"/>
    <w:pPr>
      <w:spacing w:after="120"/>
      <w:ind w:left="360"/>
    </w:pPr>
  </w:style>
  <w:style w:type="character" w:styleId="Hyperlink">
    <w:name w:val="Hyperlink"/>
    <w:basedOn w:val="DefaultParagraphFont"/>
    <w:semiHidden/>
    <w:rsid w:val="00B114D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114D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Tiss/202428.pdf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2022-02-01T06:00:00+00:00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5/29/12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202875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20.03  Entering Tissue into Inventory</Document_x0020_Title>
    <Content_x0020_Release_x0020_Date xmlns="199f0838-75a6-4f0c-9be1-f2c07140bccc">2018-11-27T06:00:00+00:00</Content_x0020_Release_x0020_Date>
    <Legacy_x0020_Name xmlns="199f0838-75a6-4f0c-9be1-f2c07140bccc">TS 20.3 Entering Tissue into Inventory[1].doc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2015-05-22T15:02:00+00:00</_DCDateCreated>
    <WFStatus xmlns="199f0838-75a6-4f0c-9be1-f2c07140bccc">Approved</WFStatus>
    <_dlc_DocId xmlns="199f0838-75a6-4f0c-9be1-f2c07140bccc">F6TN54CWY5RS-50183619-31406</_dlc_DocId>
    <_dlc_DocIdUrl xmlns="199f0838-75a6-4f0c-9be1-f2c07140bccc">
      <Url>https://vcpsharepoint4.childrenshc.org/references/_layouts/15/DocIdRedir.aspx?ID=F6TN54CWY5RS-50183619-31406</Url>
      <Description>F6TN54CWY5RS-50183619-31406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A8315-2422-4C08-B67B-7F762D4AF2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87B3EB-0A01-4685-904D-593C004DD90C}">
  <ds:schemaRefs>
    <ds:schemaRef ds:uri="http://schemas.microsoft.com/sharepoint.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99f0838-75a6-4f0c-9be1-f2c07140bccc"/>
    <ds:schemaRef ds:uri="http://schemas.microsoft.com/office/infopath/2007/PartnerControls"/>
    <ds:schemaRef ds:uri="c1848e11-9cf6-4ce4-877e-6837d2c2fa23"/>
    <ds:schemaRef ds:uri="http://schemas.microsoft.com/sharepoint/v3/fields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CA4BE9-90CA-483B-8F3F-6D4E23460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1E197-90CD-46B1-AFA4-F2DDB6C73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9153</CharactersWithSpaces>
  <SharedDoc>false</SharedDoc>
  <HLinks>
    <vt:vector size="60" baseType="variant">
      <vt:variant>
        <vt:i4>6815817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4522104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dup_lot</vt:lpwstr>
      </vt:variant>
      <vt:variant>
        <vt:i4>5570677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new_lot</vt:lpwstr>
      </vt:variant>
      <vt:variant>
        <vt:i4>2883633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http://khan.childrensmn.org/Manuals/Lab/SOP/TS/Tiss/202879.pdf</vt:lpwstr>
      </vt:variant>
      <vt:variant>
        <vt:lpwstr/>
      </vt:variant>
      <vt:variant>
        <vt:i4>6815817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2162740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http://khan.childrensmn.org/Manuals/Lab/SOP/TS/Tiss/202428.pdf</vt:lpwstr>
      </vt:variant>
      <vt:variant>
        <vt:lpwstr/>
      </vt:variant>
      <vt:variant>
        <vt:i4>1703957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Auto</vt:lpwstr>
      </vt:variant>
      <vt:variant>
        <vt:i4>6553720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Cardiac</vt:lpwstr>
      </vt:variant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Man</vt:lpwstr>
      </vt:variant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Non_Man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added step to add divison # to all autologous bone. 04/08/2020 sc</dc:description>
  <cp:lastModifiedBy>Sandy Cassidy</cp:lastModifiedBy>
  <cp:revision>2</cp:revision>
  <cp:lastPrinted>2011-08-19T17:03:00Z</cp:lastPrinted>
  <dcterms:created xsi:type="dcterms:W3CDTF">2021-06-23T16:18:00Z</dcterms:created>
  <dcterms:modified xsi:type="dcterms:W3CDTF">2021-06-23T16:18:00Z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20bb8e86-3e79-4921-9c63-d3168a567087</vt:lpwstr>
  </property>
  <property fmtid="{D5CDD505-2E9C-101B-9397-08002B2CF9AE}" pid="4" name="WorkflowChangePath">
    <vt:lpwstr>85493ae8-44a3-4172-9f61-0b2d9e19d9ef,26;a8d28c1c-6954-4ce7-8b3c-93c4392a3501,33;</vt:lpwstr>
  </property>
</Properties>
</file>