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160"/>
        <w:gridCol w:w="1620"/>
        <w:gridCol w:w="4500"/>
      </w:tblGrid>
      <w:tr w:rsidR="00A01ECC" w14:paraId="367204AE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204AC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Transferring Blood Products to the Other Site</w:t>
            </w:r>
          </w:p>
          <w:p w14:paraId="367204AD" w14:textId="77777777" w:rsidR="00A01ECC" w:rsidRDefault="00A01ECC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01ECC" w14:paraId="367204B7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204AF" w14:textId="77777777" w:rsidR="00A01ECC" w:rsidRDefault="00A0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367204B0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367204B1" w14:textId="77777777" w:rsidR="00A01ECC" w:rsidRDefault="00A01ECC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67204B2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the transfer of blood product(s) to the other Children’s  Transfusion Services.</w:t>
            </w:r>
          </w:p>
          <w:p w14:paraId="367204B3" w14:textId="77777777" w:rsidR="00A01ECC" w:rsidRDefault="00A01EC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Receiving facility refer to:</w:t>
            </w:r>
          </w:p>
          <w:p w14:paraId="367204B4" w14:textId="77777777" w:rsidR="00A01ECC" w:rsidRDefault="00A01ECC" w:rsidP="00A01ECC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TS 7.5 Receipt of Blood Products</w:t>
            </w:r>
          </w:p>
          <w:p w14:paraId="367204B5" w14:textId="77777777" w:rsidR="00A01ECC" w:rsidRDefault="00A01ECC" w:rsidP="00A01ECC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7.11 Entering Products Transferred from other Children’s Site-Sunquest</w:t>
            </w:r>
          </w:p>
          <w:p w14:paraId="367204B6" w14:textId="77777777" w:rsidR="00A01ECC" w:rsidRDefault="00A01ECC">
            <w:pPr>
              <w:ind w:left="360"/>
              <w:jc w:val="left"/>
            </w:pPr>
          </w:p>
        </w:tc>
      </w:tr>
      <w:tr w:rsidR="00A01ECC" w14:paraId="367204BF" w14:textId="77777777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204B8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67204B9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367204BA" w14:textId="77777777" w:rsidR="00A01ECC" w:rsidRDefault="00A01ECC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14:paraId="367204BB" w14:textId="77777777" w:rsidR="00A01ECC" w:rsidRDefault="00A01ECC" w:rsidP="00A01ECC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Wet ice or Ice packs</w:t>
            </w:r>
          </w:p>
          <w:p w14:paraId="367204BC" w14:textId="77777777" w:rsidR="00A01ECC" w:rsidRDefault="00A01ECC" w:rsidP="00A01ECC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Dry Ice</w:t>
            </w:r>
          </w:p>
          <w:p w14:paraId="367204BD" w14:textId="77777777" w:rsidR="00A01ECC" w:rsidRDefault="00A01ECC" w:rsidP="00A01ECC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Blood Center Shipping Containers or Blood Bank Coolers</w:t>
            </w:r>
          </w:p>
          <w:p w14:paraId="367204BE" w14:textId="77777777" w:rsidR="00A01ECC" w:rsidRDefault="00A01EC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01ECC" w14:paraId="367204CA" w14:textId="77777777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204C0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67204C1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Related</w:t>
            </w:r>
          </w:p>
          <w:p w14:paraId="367204C2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Documents</w:t>
            </w:r>
          </w:p>
          <w:p w14:paraId="367204C3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367204C4" w14:textId="77777777" w:rsidR="00A01ECC" w:rsidRDefault="00A01ECC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14:paraId="367204C5" w14:textId="77777777" w:rsidR="00A01ECC" w:rsidRDefault="0006589B" w:rsidP="00A01ECC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A01ECC">
                <w:rPr>
                  <w:rStyle w:val="Hyperlink"/>
                  <w:rFonts w:ascii="Arial" w:hAnsi="Arial"/>
                  <w:sz w:val="20"/>
                </w:rPr>
                <w:t>MBC return-transfer form</w:t>
              </w:r>
            </w:hyperlink>
          </w:p>
          <w:p w14:paraId="367204C6" w14:textId="77777777" w:rsidR="00A01ECC" w:rsidRDefault="0006589B" w:rsidP="00A01ECC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hyperlink r:id="rId12" w:history="1">
              <w:r w:rsidR="00A01ECC">
                <w:rPr>
                  <w:rStyle w:val="Hyperlink"/>
                  <w:rFonts w:ascii="Arial" w:hAnsi="Arial" w:cs="Arial"/>
                  <w:sz w:val="20"/>
                </w:rPr>
                <w:t>MBC Return Guidelines</w:t>
              </w:r>
            </w:hyperlink>
          </w:p>
          <w:p w14:paraId="367204C7" w14:textId="77777777" w:rsidR="00A01ECC" w:rsidRDefault="0006589B" w:rsidP="00A01ECC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A01ECC">
                <w:rPr>
                  <w:rStyle w:val="Hyperlink"/>
                  <w:rFonts w:ascii="Arial" w:hAnsi="Arial" w:cs="Arial"/>
                  <w:sz w:val="20"/>
                </w:rPr>
                <w:t>Red Cross Packing Guide</w:t>
              </w:r>
            </w:hyperlink>
          </w:p>
          <w:p w14:paraId="367204C8" w14:textId="77777777" w:rsidR="00A01ECC" w:rsidRDefault="0006589B" w:rsidP="00A01ECC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hyperlink r:id="rId14" w:history="1">
              <w:r w:rsidR="00A01ECC">
                <w:rPr>
                  <w:rStyle w:val="Hyperlink"/>
                  <w:rFonts w:ascii="Arial" w:hAnsi="Arial" w:cs="Arial"/>
                  <w:sz w:val="20"/>
                </w:rPr>
                <w:t>TS 12.11 Transporting of Products in Coolers</w:t>
              </w:r>
            </w:hyperlink>
          </w:p>
          <w:p w14:paraId="367204C9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01ECC" w14:paraId="367204CF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204CB" w14:textId="77777777" w:rsidR="00A01ECC" w:rsidRDefault="00A01ECC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67204CC" w14:textId="77777777" w:rsidR="00A01ECC" w:rsidRDefault="00A01ECC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367204CD" w14:textId="77777777" w:rsidR="00A01ECC" w:rsidRDefault="00A01ECC">
            <w:pPr>
              <w:jc w:val="left"/>
              <w:rPr>
                <w:rFonts w:ascii="Arial" w:hAnsi="Arial" w:cs="Arial"/>
                <w:sz w:val="20"/>
              </w:rPr>
            </w:pPr>
          </w:p>
          <w:p w14:paraId="367204CE" w14:textId="77777777" w:rsidR="00A01ECC" w:rsidRDefault="00A01EC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1ECC" w14:paraId="367204D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04D0" w14:textId="77777777" w:rsidR="00A01ECC" w:rsidRDefault="00A01E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7204D1" w14:textId="77777777" w:rsidR="00A01ECC" w:rsidRDefault="00A01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7204D2" w14:textId="77777777" w:rsidR="00A01ECC" w:rsidRDefault="00A01EC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A01ECC" w14:paraId="367204D7" w14:textId="77777777">
        <w:trPr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367204D4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D5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367204D6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Determine products to be transferred to the other site.</w:t>
            </w:r>
          </w:p>
        </w:tc>
      </w:tr>
      <w:tr w:rsidR="00A01ECC" w14:paraId="367204DD" w14:textId="77777777"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67204D8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D9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367204DA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Notify other site of transfer and reason.</w:t>
            </w:r>
          </w:p>
          <w:p w14:paraId="367204DB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Mpls: 56824</w:t>
            </w:r>
          </w:p>
          <w:p w14:paraId="367204DC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STP: 66558</w:t>
            </w:r>
          </w:p>
        </w:tc>
      </w:tr>
      <w:tr w:rsidR="00A01ECC" w14:paraId="367204E1" w14:textId="77777777">
        <w:trPr>
          <w:cantSplit/>
          <w:trHeight w:val="18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DE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DF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367204E0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transfer of products in Sunquest. (See steps below)</w:t>
            </w:r>
          </w:p>
        </w:tc>
      </w:tr>
      <w:tr w:rsidR="00A01ECC" w14:paraId="367204E7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E2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E3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4E6" w14:textId="46F84B3C" w:rsidR="00A01ECC" w:rsidRDefault="00320DF8" w:rsidP="00320DF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Complete Blood Product Transfer in BloodHub</w:t>
            </w:r>
          </w:p>
        </w:tc>
      </w:tr>
      <w:tr w:rsidR="00A01ECC" w14:paraId="367204EB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E8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E9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4EA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Pack products according to blood center packing guides or in BB coolers according to the related procedure.</w:t>
            </w:r>
          </w:p>
        </w:tc>
      </w:tr>
      <w:tr w:rsidR="00A01ECC" w14:paraId="367204EF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EC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ED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4EE" w14:textId="6D79D5E2" w:rsidR="00A01ECC" w:rsidRDefault="00A01ECC" w:rsidP="00320DF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 lab courier service or </w:t>
            </w:r>
            <w:r w:rsidR="00320DF8">
              <w:rPr>
                <w:rFonts w:ascii="Arial" w:hAnsi="Arial"/>
                <w:sz w:val="20"/>
              </w:rPr>
              <w:t>Priority Courier</w:t>
            </w:r>
          </w:p>
        </w:tc>
      </w:tr>
      <w:tr w:rsidR="00A01ECC" w14:paraId="367204F1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04F0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01ECC" w14:paraId="367204F5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F2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367204F3" w14:textId="77777777" w:rsidR="00A01ECC" w:rsidRDefault="00A01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367204F4" w14:textId="77777777" w:rsidR="00A01ECC" w:rsidRDefault="00A01EC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A01ECC" w14:paraId="367204F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4F6" w14:textId="77777777" w:rsidR="00A01ECC" w:rsidRDefault="00A01ECC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t>Recording Transfer In Sunquest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F7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4F8" w14:textId="1095603C" w:rsidR="00A01ECC" w:rsidRDefault="00A01ECC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Log into the Gateway choosing location: R for Mpls, </w:t>
            </w:r>
            <w:r w:rsidR="00320DF8">
              <w:rPr>
                <w:rFonts w:ascii="Arial" w:hAnsi="Arial"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 for STP and open the </w:t>
            </w:r>
            <w:r>
              <w:rPr>
                <w:rFonts w:ascii="Arial" w:hAnsi="Arial" w:cs="Arial"/>
                <w:sz w:val="20"/>
                <w:szCs w:val="22"/>
              </w:rPr>
              <w:t>Blood</w:t>
            </w:r>
            <w:r>
              <w:rPr>
                <w:rFonts w:ascii="Arial" w:hAnsi="Arial" w:cs="Arial"/>
                <w:sz w:val="20"/>
              </w:rPr>
              <w:t xml:space="preserve"> Status Update 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the All or Blood Bank tab. </w:t>
            </w:r>
          </w:p>
          <w:p w14:paraId="367204F9" w14:textId="77777777" w:rsidR="00A01ECC" w:rsidRDefault="00A01ECC">
            <w:pPr>
              <w:jc w:val="left"/>
              <w:rPr>
                <w:rFonts w:ascii="Arial" w:hAnsi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Note: Location B-Mpls and Location BS-STP may be used as alternate locations.</w:t>
            </w:r>
          </w:p>
        </w:tc>
      </w:tr>
      <w:tr w:rsidR="00A01ECC" w14:paraId="367204FF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7204FB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4FC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4FD" w14:textId="77777777" w:rsidR="00A01ECC" w:rsidRDefault="00A01ECC">
            <w:pPr>
              <w:jc w:val="lef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In the Update Option box select In Transit</w:t>
            </w:r>
          </w:p>
          <w:p w14:paraId="367204FE" w14:textId="77777777" w:rsidR="00A01ECC" w:rsidRDefault="00FE3A13">
            <w:pPr>
              <w:jc w:val="left"/>
              <w:rPr>
                <w:rFonts w:ascii="Arial" w:hAnsi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drawing>
                <wp:inline distT="0" distB="0" distL="0" distR="0" wp14:anchorId="3672056D" wp14:editId="3672056E">
                  <wp:extent cx="33147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CC" w14:paraId="36720503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00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01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02" w14:textId="77777777" w:rsidR="00A01ECC" w:rsidRDefault="00A01ECC" w:rsidP="00FD1AF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In the Unit # box, scan or enter the unit number.</w:t>
            </w:r>
          </w:p>
        </w:tc>
      </w:tr>
      <w:tr w:rsidR="00A01ECC" w14:paraId="36720508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04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05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06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Select or scan in the component type in the Component box if prompted.</w:t>
            </w:r>
          </w:p>
          <w:p w14:paraId="36720507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Select Division # if prompted.</w:t>
            </w:r>
          </w:p>
        </w:tc>
      </w:tr>
      <w:tr w:rsidR="00A01ECC" w14:paraId="3672050C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09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0A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0B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Press TAB to enter the unit under the Batch update.</w:t>
            </w:r>
          </w:p>
        </w:tc>
      </w:tr>
      <w:tr w:rsidR="00A01ECC" w14:paraId="3672051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0D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0E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0F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Enter additional units as needed by repeating steps 3-5.</w:t>
            </w:r>
          </w:p>
        </w:tc>
      </w:tr>
      <w:tr w:rsidR="00A01ECC" w14:paraId="3672051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11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12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13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Click on Submit at the bottom of the screen when all units are listed on the batch.</w:t>
            </w:r>
          </w:p>
          <w:p w14:paraId="36720514" w14:textId="77777777" w:rsidR="00A01ECC" w:rsidRDefault="00FE3A13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672056F" wp14:editId="36720570">
                  <wp:extent cx="5267325" cy="1866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20515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IT will appear the New Status column.</w:t>
            </w:r>
          </w:p>
        </w:tc>
      </w:tr>
      <w:tr w:rsidR="00A01ECC" w14:paraId="3672051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17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18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19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Date and Time or TAB through the fields.</w:t>
            </w:r>
          </w:p>
        </w:tc>
      </w:tr>
      <w:tr w:rsidR="00A01ECC" w14:paraId="3672052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1B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1C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1D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appropriate site code in the Destination box.</w:t>
            </w:r>
          </w:p>
          <w:p w14:paraId="3672051E" w14:textId="77777777" w:rsidR="00A01ECC" w:rsidRDefault="00A01ECC" w:rsidP="00A01ECC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CHSP-Children’s St. Paul</w:t>
            </w:r>
          </w:p>
          <w:p w14:paraId="3672051F" w14:textId="77777777" w:rsidR="00A01ECC" w:rsidRDefault="00A01ECC" w:rsidP="00A01ECC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CHMP-Children’s Minneapolis</w:t>
            </w:r>
          </w:p>
        </w:tc>
      </w:tr>
      <w:tr w:rsidR="00A01ECC" w14:paraId="36720525" w14:textId="77777777">
        <w:trPr>
          <w:cantSplit/>
          <w:trHeight w:val="421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21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22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23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TAB and enter the Pass Visual Inspection information by clicking Yes or No.</w:t>
            </w:r>
          </w:p>
          <w:p w14:paraId="36720524" w14:textId="77777777" w:rsidR="00A01ECC" w:rsidRDefault="00FE3A1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6720571" wp14:editId="36720572">
                  <wp:extent cx="5267325" cy="2438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CC" w14:paraId="3672052D" w14:textId="77777777">
        <w:trPr>
          <w:cantSplit/>
          <w:trHeight w:val="47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720526" w14:textId="77777777" w:rsidR="00A01ECC" w:rsidRDefault="00A01ECC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527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36720528" w14:textId="77777777" w:rsidR="00A01ECC" w:rsidRDefault="00A01EC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Free Text the Reason for the transfer.</w:t>
            </w:r>
          </w:p>
          <w:p w14:paraId="36720529" w14:textId="77777777" w:rsidR="00A01ECC" w:rsidRDefault="00A01ECC" w:rsidP="00A01ECC">
            <w:pPr>
              <w:pStyle w:val="TableText"/>
              <w:numPr>
                <w:ilvl w:val="0"/>
                <w:numId w:val="6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Then click on ADD.</w:t>
            </w:r>
          </w:p>
          <w:p w14:paraId="3672052A" w14:textId="77777777" w:rsidR="00A01ECC" w:rsidRDefault="00A01ECC" w:rsidP="00A01ECC">
            <w:pPr>
              <w:pStyle w:val="TableText"/>
              <w:numPr>
                <w:ilvl w:val="0"/>
                <w:numId w:val="6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Then click on Continue.</w:t>
            </w:r>
          </w:p>
          <w:p w14:paraId="3672052C" w14:textId="77777777" w:rsidR="00A01ECC" w:rsidRDefault="00FE3A13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6720573" wp14:editId="36720574">
                  <wp:extent cx="5343525" cy="2266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DF8" w14:paraId="45050AC6" w14:textId="77777777" w:rsidTr="00320DF8">
        <w:trPr>
          <w:cantSplit/>
          <w:trHeight w:val="115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905D51" w14:textId="77777777" w:rsidR="00320DF8" w:rsidRDefault="00320DF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A67E" w14:textId="38DE37B9" w:rsidR="00320DF8" w:rsidRDefault="00320D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7BCC3370" w14:textId="77777777" w:rsidR="00320DF8" w:rsidRDefault="00320DF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2B901AF" wp14:editId="4E826792">
                  <wp:extent cx="5316220" cy="33229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82736" w14:textId="202A2FFA" w:rsidR="00320DF8" w:rsidRDefault="00320DF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Click Unit Location and Click either MIN or STP (original location unit)</w:t>
            </w:r>
          </w:p>
        </w:tc>
      </w:tr>
      <w:tr w:rsidR="00320DF8" w14:paraId="62D10B85" w14:textId="77777777" w:rsidTr="00320DF8">
        <w:trPr>
          <w:cantSplit/>
          <w:trHeight w:val="63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CFF202" w14:textId="77777777" w:rsidR="00320DF8" w:rsidRDefault="00320DF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F54B" w14:textId="43D62637" w:rsidR="00320DF8" w:rsidRDefault="00320D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400C850E" w14:textId="7D83C980" w:rsidR="00320DF8" w:rsidRDefault="00320DF8" w:rsidP="00320DF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lick on SAVE.</w:t>
            </w:r>
          </w:p>
          <w:p w14:paraId="21660B6D" w14:textId="77777777" w:rsidR="00320DF8" w:rsidRDefault="00320DF8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A01ECC" w14:paraId="36720530" w14:textId="77777777">
        <w:trPr>
          <w:cantSplit/>
          <w:trHeight w:val="1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72052E" w14:textId="77777777" w:rsidR="00A01ECC" w:rsidRDefault="00A01E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3672052F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01ECC" w14:paraId="3672053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36720531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36720532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36720533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6720534" w14:textId="77777777" w:rsidR="00A01ECC" w:rsidRDefault="00A01E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Sunquest Users Manual, current edition.</w:t>
            </w:r>
          </w:p>
          <w:p w14:paraId="36720535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01ECC" w14:paraId="3672053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6720537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36720538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36720539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3672053A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672053B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14:paraId="3672053C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672053D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01ECC" w14:paraId="3672054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672053F" w14:textId="77777777" w:rsidR="00A01ECC" w:rsidRDefault="00A01ECC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79EDF471" w14:textId="77777777" w:rsidR="00A01ECC" w:rsidRDefault="00A01ECC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6720540" w14:textId="77777777" w:rsidR="00320DF8" w:rsidRDefault="00320DF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A01ECC" w14:paraId="3672054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36720542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43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4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5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6" w14:textId="77777777" w:rsidR="00A01ECC" w:rsidRDefault="00A01EC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01ECC" w14:paraId="3672054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36720548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49" w14:textId="77777777" w:rsidR="00A01ECC" w:rsidRDefault="00A01EC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A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B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7/2001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4C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A01ECC" w14:paraId="3672055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3672054E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4F" w14:textId="77777777" w:rsidR="00A01ECC" w:rsidRDefault="00A01EC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0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1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2/20/2003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2" w14:textId="77777777" w:rsidR="00A01ECC" w:rsidRDefault="00A01ECC">
            <w:pPr>
              <w:rPr>
                <w:rFonts w:ascii="Arial" w:hAnsi="Arial"/>
                <w:sz w:val="20"/>
              </w:rPr>
            </w:pPr>
          </w:p>
        </w:tc>
      </w:tr>
      <w:tr w:rsidR="00A01ECC" w14:paraId="3672055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36720554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55" w14:textId="77777777" w:rsidR="00A01ECC" w:rsidRDefault="00A01EC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6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7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3/6/2007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8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Gui format</w:t>
            </w:r>
          </w:p>
        </w:tc>
      </w:tr>
      <w:tr w:rsidR="00A01ECC" w14:paraId="3672055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3672055A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5B" w14:textId="77777777" w:rsidR="00A01ECC" w:rsidRDefault="00A01EC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C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D" w14:textId="77777777" w:rsidR="00A01ECC" w:rsidRDefault="00A01E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2/19/2009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5E" w14:textId="77777777" w:rsidR="00A01ECC" w:rsidRDefault="00A01EC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Online format</w:t>
            </w:r>
          </w:p>
        </w:tc>
      </w:tr>
      <w:tr w:rsidR="00A01ECC" w14:paraId="3672056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36720560" w14:textId="77777777" w:rsidR="00A01ECC" w:rsidRDefault="00A01EC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61" w14:textId="77777777" w:rsidR="00A01ECC" w:rsidRDefault="00A01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2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3" w14:textId="77777777" w:rsidR="00A01ECC" w:rsidRDefault="00A01EC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5/11/2012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4" w14:textId="77777777" w:rsidR="00A01ECC" w:rsidRDefault="00A01EC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Related Documents. Merged TS 8.7 to include Sunquest In Transit steps.</w:t>
            </w:r>
          </w:p>
        </w:tc>
      </w:tr>
      <w:tr w:rsidR="00FD1AF4" w14:paraId="3672056B" w14:textId="77777777" w:rsidTr="00320D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36720566" w14:textId="77777777" w:rsidR="00FD1AF4" w:rsidRDefault="00FD1AF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720567" w14:textId="77777777" w:rsidR="00FD1AF4" w:rsidRDefault="00FD1A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8" w14:textId="77777777" w:rsidR="00FD1AF4" w:rsidRDefault="00FD1A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9" w14:textId="77777777" w:rsidR="00FD1AF4" w:rsidRDefault="00FD1A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7/7/2015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56A" w14:textId="77777777" w:rsidR="00FD1AF4" w:rsidRDefault="00FD1A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codabar reference and ARC reference</w:t>
            </w:r>
          </w:p>
        </w:tc>
      </w:tr>
      <w:tr w:rsidR="00320DF8" w14:paraId="47187FA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08E5500B" w14:textId="77777777" w:rsidR="00320DF8" w:rsidRDefault="00320DF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3C7516" w14:textId="11E6F887" w:rsidR="00320DF8" w:rsidRDefault="00320D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496" w14:textId="54457A98" w:rsidR="00320DF8" w:rsidRDefault="00320D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EEE" w14:textId="087D0C3D" w:rsidR="00320DF8" w:rsidRDefault="00320D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265" w14:textId="77777777" w:rsidR="00320DF8" w:rsidRDefault="00320D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672056C" w14:textId="77777777" w:rsidR="00A01ECC" w:rsidRDefault="00A01EC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01ECC" w:rsidSect="005965C9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0577" w14:textId="77777777" w:rsidR="00A01ECC" w:rsidRDefault="00A01ECC">
      <w:r>
        <w:separator/>
      </w:r>
    </w:p>
  </w:endnote>
  <w:endnote w:type="continuationSeparator" w:id="0">
    <w:p w14:paraId="36720578" w14:textId="77777777" w:rsidR="00A01ECC" w:rsidRDefault="00A0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0586" w14:textId="77777777" w:rsidR="00A01ECC" w:rsidRDefault="00A01ECC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C216B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216BC">
      <w:rPr>
        <w:rFonts w:ascii="Arial" w:hAnsi="Arial" w:cs="Arial"/>
        <w:sz w:val="16"/>
      </w:rPr>
      <w:fldChar w:fldCharType="separate"/>
    </w:r>
    <w:r w:rsidR="0006589B">
      <w:rPr>
        <w:rFonts w:ascii="Arial" w:hAnsi="Arial" w:cs="Arial"/>
        <w:noProof/>
        <w:sz w:val="16"/>
      </w:rPr>
      <w:t>4</w:t>
    </w:r>
    <w:r w:rsidR="00C216B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216B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216BC">
      <w:rPr>
        <w:rFonts w:ascii="Arial" w:hAnsi="Arial" w:cs="Arial"/>
        <w:sz w:val="16"/>
      </w:rPr>
      <w:fldChar w:fldCharType="separate"/>
    </w:r>
    <w:r w:rsidR="0006589B">
      <w:rPr>
        <w:rFonts w:ascii="Arial" w:hAnsi="Arial" w:cs="Arial"/>
        <w:noProof/>
        <w:sz w:val="16"/>
      </w:rPr>
      <w:t>4</w:t>
    </w:r>
    <w:r w:rsidR="00C216BC">
      <w:rPr>
        <w:rFonts w:ascii="Arial" w:hAnsi="Arial" w:cs="Arial"/>
        <w:sz w:val="16"/>
      </w:rPr>
      <w:fldChar w:fldCharType="end"/>
    </w:r>
  </w:p>
  <w:p w14:paraId="36720587" w14:textId="77777777" w:rsidR="00A01ECC" w:rsidRDefault="00A01ECC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20575" w14:textId="77777777" w:rsidR="00A01ECC" w:rsidRDefault="00A01ECC">
      <w:r>
        <w:separator/>
      </w:r>
    </w:p>
  </w:footnote>
  <w:footnote w:type="continuationSeparator" w:id="0">
    <w:p w14:paraId="36720576" w14:textId="77777777" w:rsidR="00A01ECC" w:rsidRDefault="00A0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0579" w14:textId="77777777" w:rsidR="00A01ECC" w:rsidRDefault="0006589B">
    <w:pPr>
      <w:pStyle w:val="Header"/>
    </w:pPr>
    <w:r>
      <w:rPr>
        <w:noProof/>
      </w:rPr>
      <w:pict w14:anchorId="367205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A01ECC" w14:paraId="3672057C" w14:textId="77777777">
      <w:trPr>
        <w:cantSplit/>
        <w:trHeight w:val="245"/>
      </w:trPr>
      <w:tc>
        <w:tcPr>
          <w:tcW w:w="5760" w:type="dxa"/>
        </w:tcPr>
        <w:p w14:paraId="3672057A" w14:textId="77777777" w:rsidR="00A01ECC" w:rsidRDefault="00A01EC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Transferring Blood Products to the Other Site</w:t>
          </w:r>
        </w:p>
      </w:tc>
      <w:tc>
        <w:tcPr>
          <w:tcW w:w="5580" w:type="dxa"/>
          <w:vMerge w:val="restart"/>
        </w:tcPr>
        <w:p w14:paraId="3672057B" w14:textId="77777777" w:rsidR="00A01ECC" w:rsidRDefault="00C93B64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3672058B" wp14:editId="3672058C">
                <wp:extent cx="1209675" cy="37147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01ECC">
            <w:t xml:space="preserve">                                                                    </w:t>
          </w:r>
        </w:p>
      </w:tc>
    </w:tr>
    <w:tr w:rsidR="00A01ECC" w14:paraId="3672057F" w14:textId="77777777">
      <w:trPr>
        <w:cantSplit/>
        <w:trHeight w:val="245"/>
      </w:trPr>
      <w:tc>
        <w:tcPr>
          <w:tcW w:w="5760" w:type="dxa"/>
        </w:tcPr>
        <w:p w14:paraId="3672057D" w14:textId="1BEB60C8" w:rsidR="00A01ECC" w:rsidRDefault="00A01ECC" w:rsidP="00FD1AF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8.3 Version </w:t>
          </w:r>
          <w:r w:rsidR="00320DF8">
            <w:rPr>
              <w:rFonts w:ascii="Arial" w:hAnsi="Arial" w:cs="Arial"/>
              <w:sz w:val="18"/>
            </w:rPr>
            <w:t>7</w:t>
          </w:r>
        </w:p>
      </w:tc>
      <w:tc>
        <w:tcPr>
          <w:tcW w:w="5580" w:type="dxa"/>
          <w:vMerge/>
        </w:tcPr>
        <w:p w14:paraId="3672057E" w14:textId="77777777" w:rsidR="00A01ECC" w:rsidRDefault="00A01ECC">
          <w:pPr>
            <w:pStyle w:val="Header"/>
            <w:tabs>
              <w:tab w:val="clear" w:pos="8640"/>
            </w:tabs>
          </w:pPr>
        </w:p>
      </w:tc>
    </w:tr>
    <w:tr w:rsidR="00A01ECC" w14:paraId="36720582" w14:textId="77777777">
      <w:trPr>
        <w:cantSplit/>
        <w:trHeight w:val="245"/>
      </w:trPr>
      <w:tc>
        <w:tcPr>
          <w:tcW w:w="5760" w:type="dxa"/>
        </w:tcPr>
        <w:p w14:paraId="36720580" w14:textId="259FAE49" w:rsidR="00A01ECC" w:rsidRDefault="00A01ECC" w:rsidP="00320DF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320DF8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36720581" w14:textId="77777777" w:rsidR="00A01ECC" w:rsidRDefault="00A01ECC">
          <w:pPr>
            <w:pStyle w:val="Header"/>
            <w:tabs>
              <w:tab w:val="clear" w:pos="8640"/>
            </w:tabs>
          </w:pPr>
        </w:p>
      </w:tc>
    </w:tr>
  </w:tbl>
  <w:p w14:paraId="36720583" w14:textId="77777777" w:rsidR="00A01ECC" w:rsidRDefault="00A01ECC">
    <w:pPr>
      <w:pStyle w:val="Header"/>
      <w:rPr>
        <w:rFonts w:ascii="Calibri" w:hAnsi="Calibri"/>
        <w:b/>
        <w:bCs/>
        <w:sz w:val="16"/>
      </w:rPr>
    </w:pPr>
  </w:p>
  <w:p w14:paraId="36720584" w14:textId="77777777" w:rsidR="00A01ECC" w:rsidRDefault="00A01ECC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0588" w14:textId="77777777" w:rsidR="00A01ECC" w:rsidRDefault="0006589B">
    <w:pPr>
      <w:pStyle w:val="Header"/>
    </w:pPr>
    <w:r>
      <w:rPr>
        <w:noProof/>
      </w:rPr>
      <w:pict w14:anchorId="367205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3651F"/>
    <w:multiLevelType w:val="hybridMultilevel"/>
    <w:tmpl w:val="4464FFC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8BF"/>
    <w:multiLevelType w:val="hybridMultilevel"/>
    <w:tmpl w:val="AFAE2B76"/>
    <w:lvl w:ilvl="0" w:tplc="38463B3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345D181B"/>
    <w:multiLevelType w:val="hybridMultilevel"/>
    <w:tmpl w:val="FD486C9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28FE"/>
    <w:multiLevelType w:val="hybridMultilevel"/>
    <w:tmpl w:val="91B42404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C23A5"/>
    <w:multiLevelType w:val="hybridMultilevel"/>
    <w:tmpl w:val="52887D28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F4"/>
    <w:rsid w:val="0006589B"/>
    <w:rsid w:val="00320DF8"/>
    <w:rsid w:val="004A570C"/>
    <w:rsid w:val="005965C9"/>
    <w:rsid w:val="00A01ECC"/>
    <w:rsid w:val="00C216BC"/>
    <w:rsid w:val="00C93B64"/>
    <w:rsid w:val="00FD1AF4"/>
    <w:rsid w:val="00FD2D75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7204AC"/>
  <w15:docId w15:val="{94971CD2-290A-482A-92D5-7C09F812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C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965C9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965C9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965C9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965C9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965C9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965C9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965C9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965C9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965C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965C9"/>
    <w:rPr>
      <w:bCs/>
      <w:iCs/>
      <w:color w:val="000000"/>
    </w:rPr>
  </w:style>
  <w:style w:type="paragraph" w:styleId="Header">
    <w:name w:val="header"/>
    <w:basedOn w:val="Normal"/>
    <w:semiHidden/>
    <w:rsid w:val="005965C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965C9"/>
    <w:pPr>
      <w:ind w:left="360" w:hanging="360"/>
    </w:pPr>
  </w:style>
  <w:style w:type="paragraph" w:styleId="Title">
    <w:name w:val="Title"/>
    <w:basedOn w:val="Normal"/>
    <w:qFormat/>
    <w:rsid w:val="005965C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965C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965C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965C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965C9"/>
    <w:pPr>
      <w:numPr>
        <w:numId w:val="0"/>
      </w:numPr>
    </w:pPr>
  </w:style>
  <w:style w:type="paragraph" w:customStyle="1" w:styleId="TableText">
    <w:name w:val="Table Text"/>
    <w:basedOn w:val="Normal"/>
    <w:rsid w:val="005965C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965C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965C9"/>
    <w:rPr>
      <w:b/>
      <w:color w:val="0000FF"/>
    </w:rPr>
  </w:style>
  <w:style w:type="paragraph" w:styleId="BodyTextIndent">
    <w:name w:val="Body Text Indent"/>
    <w:basedOn w:val="Normal"/>
    <w:semiHidden/>
    <w:rsid w:val="005965C9"/>
    <w:pPr>
      <w:spacing w:after="120"/>
      <w:ind w:left="360"/>
    </w:pPr>
  </w:style>
  <w:style w:type="character" w:styleId="Hyperlink">
    <w:name w:val="Hyperlink"/>
    <w:basedOn w:val="DefaultParagraphFont"/>
    <w:semiHidden/>
    <w:rsid w:val="005965C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965C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Res/ARC/200177.pdf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Res/MBC/200167.pdf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Res/MBC/200168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Alloc/202862.pdf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2021-08-01T05:00:00+00:00</Renewal_x0020_Date>
    <Legacy_x0020_Name xmlns="199f0838-75a6-4f0c-9be1-f2c07140bccc">TS 8.3 Transferring Blood Products to the Other Site[1].doc</Legacy_x0020_Name>
    <Publish_x0020_As xmlns="199f0838-75a6-4f0c-9be1-f2c07140bccc">Default</Publish_x0020_As>
    <Legacy_x0020_Document_x0020_ID xmlns="199f0838-75a6-4f0c-9be1-f2c07140bccc">202745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F6TN54CWY5RS-50183619-31391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https://vcpsharepoint4.childrenshc.org/references/_layouts/15/DocIdRedir.aspx?ID=F6TN54CWY5RS-50183619-31391</Url>
      <Description>F6TN54CWY5RS-50183619-31391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8.3 Transferring Products to Other Children's Site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2015-07-07T16:04:00+00:00</_DCDateCreated>
    <Summary xmlns="199f0838-75a6-4f0c-9be1-f2c07140bccc">Original release: 5/9/12</Summary>
    <SubTitle xmlns="199f0838-75a6-4f0c-9be1-f2c07140bccc" xsi:nil="true"/>
    <Content_x0020_Release_x0020_Date xmlns="199f0838-75a6-4f0c-9be1-f2c07140bccc">2015-07-07T05:00:00+00:00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133CE-5C20-4A27-B804-B208C61D8ECC}">
  <ds:schemaRefs>
    <ds:schemaRef ds:uri="http://purl.org/dc/dcmitype/"/>
    <ds:schemaRef ds:uri="199f0838-75a6-4f0c-9be1-f2c07140bc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1848e11-9cf6-4ce4-877e-6837d2c2fa23"/>
    <ds:schemaRef ds:uri="http://schemas.microsoft.com/sharepoint.v3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79CFCE-033D-4092-9FF7-5E0003476D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44C2AB-7BD3-4928-AE91-418E8F255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7FEE8-6D21-4999-8D7B-09509298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3007</CharactersWithSpaces>
  <SharedDoc>false</SharedDoc>
  <HLinks>
    <vt:vector size="24" baseType="variant"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http://khan.childrensmn.org/Manuals/Lab/SOP/TS/Alloc/202862.pdf</vt:lpwstr>
      </vt:variant>
      <vt:variant>
        <vt:lpwstr/>
      </vt:variant>
      <vt:variant>
        <vt:i4>6225927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http://khan.childrensmn.org/Manuals/Lab/SOP/TS/Res/ARC/200177.pdf</vt:lpwstr>
      </vt:variant>
      <vt:variant>
        <vt:lpwstr/>
      </vt:variant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http://khan.childrensmn.org/Manuals/Lab/SOP/TS/Res/MBC/200167.pdf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http://khan.childrensmn.org/Manuals/Lab/SOP/TS/Res/MBC/200168.pdf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on 07/16/19</dc:description>
  <cp:lastModifiedBy>Sandy Cassidy</cp:lastModifiedBy>
  <cp:revision>2</cp:revision>
  <cp:lastPrinted>2011-07-13T18:16:00Z</cp:lastPrinted>
  <dcterms:created xsi:type="dcterms:W3CDTF">2021-06-22T18:58:00Z</dcterms:created>
  <dcterms:modified xsi:type="dcterms:W3CDTF">2021-06-22T18:58:00Z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a5377566-f8ae-4736-801a-13e3e46478eb</vt:lpwstr>
  </property>
  <property fmtid="{D5CDD505-2E9C-101B-9397-08002B2CF9AE}" pid="4" name="WorkflowChangePath">
    <vt:lpwstr>85493ae8-44a3-4172-9f61-0b2d9e19d9ef,18;a8d28c1c-6954-4ce7-8b3c-93c4392a3501,23;</vt:lpwstr>
  </property>
</Properties>
</file>