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98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772"/>
        <w:gridCol w:w="308"/>
        <w:gridCol w:w="2700"/>
        <w:gridCol w:w="1620"/>
        <w:gridCol w:w="3960"/>
      </w:tblGrid>
      <w:tr w:rsidR="008C1EEA" w14:paraId="465EB2F4" w14:textId="77777777">
        <w:trPr>
          <w:cantSplit/>
        </w:trPr>
        <w:tc>
          <w:tcPr>
            <w:tcW w:w="10980" w:type="dxa"/>
            <w:gridSpan w:val="6"/>
            <w:tcBorders>
              <w:top w:val="nil"/>
              <w:left w:val="nil"/>
              <w:bottom w:val="nil"/>
              <w:right w:val="nil"/>
            </w:tcBorders>
          </w:tcPr>
          <w:p w14:paraId="465EB2F2" w14:textId="77777777" w:rsidR="008C1EEA" w:rsidRDefault="008C1EEA">
            <w:pPr>
              <w:rPr>
                <w:rFonts w:ascii="Arial" w:hAnsi="Arial" w:cs="Arial"/>
                <w:b/>
                <w:bCs/>
                <w:color w:val="3366FF"/>
                <w:sz w:val="36"/>
              </w:rPr>
            </w:pPr>
            <w:r>
              <w:rPr>
                <w:rFonts w:ascii="Arial" w:hAnsi="Arial" w:cs="Arial"/>
                <w:b/>
                <w:bCs/>
                <w:color w:val="3366FF"/>
                <w:sz w:val="36"/>
              </w:rPr>
              <w:t>Cooler Validation</w:t>
            </w:r>
          </w:p>
          <w:p w14:paraId="465EB2F3" w14:textId="77777777" w:rsidR="008C1EEA" w:rsidRDefault="008C1EEA">
            <w:pPr>
              <w:pStyle w:val="BodyText"/>
              <w:rPr>
                <w:rFonts w:ascii="Arial" w:hAnsi="Arial" w:cs="Arial"/>
                <w:sz w:val="24"/>
              </w:rPr>
            </w:pPr>
          </w:p>
        </w:tc>
      </w:tr>
      <w:tr w:rsidR="008C1EEA" w14:paraId="465EB2FA" w14:textId="77777777">
        <w:trPr>
          <w:cantSplit/>
          <w:trHeight w:val="780"/>
        </w:trPr>
        <w:tc>
          <w:tcPr>
            <w:tcW w:w="1620" w:type="dxa"/>
            <w:tcBorders>
              <w:top w:val="nil"/>
              <w:left w:val="nil"/>
              <w:bottom w:val="nil"/>
              <w:right w:val="nil"/>
            </w:tcBorders>
          </w:tcPr>
          <w:p w14:paraId="465EB2F5" w14:textId="77777777" w:rsidR="008C1EEA" w:rsidRDefault="008C1EEA">
            <w:pPr>
              <w:pStyle w:val="Header"/>
              <w:tabs>
                <w:tab w:val="clear" w:pos="4320"/>
                <w:tab w:val="clear" w:pos="8640"/>
              </w:tabs>
              <w:rPr>
                <w:rFonts w:ascii="Arial" w:hAnsi="Arial" w:cs="Arial"/>
                <w:b/>
                <w:sz w:val="20"/>
              </w:rPr>
            </w:pPr>
          </w:p>
          <w:p w14:paraId="465EB2F6" w14:textId="77777777" w:rsidR="008C1EEA" w:rsidRDefault="008C1EEA">
            <w:pPr>
              <w:rPr>
                <w:rFonts w:ascii="Arial" w:hAnsi="Arial" w:cs="Arial"/>
                <w:b/>
                <w:bCs/>
                <w:color w:val="3366FF"/>
                <w:sz w:val="20"/>
              </w:rPr>
            </w:pPr>
            <w:r>
              <w:rPr>
                <w:rFonts w:ascii="Arial" w:hAnsi="Arial" w:cs="Arial"/>
                <w:b/>
                <w:bCs/>
                <w:color w:val="3366FF"/>
                <w:sz w:val="20"/>
              </w:rPr>
              <w:t>Purpose</w:t>
            </w:r>
          </w:p>
        </w:tc>
        <w:tc>
          <w:tcPr>
            <w:tcW w:w="9360" w:type="dxa"/>
            <w:gridSpan w:val="5"/>
            <w:tcBorders>
              <w:top w:val="single" w:sz="12" w:space="0" w:color="C0C0C0"/>
              <w:left w:val="nil"/>
              <w:bottom w:val="single" w:sz="12" w:space="0" w:color="C0C0C0"/>
              <w:right w:val="nil"/>
            </w:tcBorders>
          </w:tcPr>
          <w:p w14:paraId="465EB2F7" w14:textId="77777777" w:rsidR="008C1EEA" w:rsidRDefault="008C1EEA">
            <w:pPr>
              <w:pStyle w:val="BodyText"/>
              <w:jc w:val="left"/>
              <w:rPr>
                <w:rFonts w:ascii="Arial" w:hAnsi="Arial" w:cs="Arial"/>
              </w:rPr>
            </w:pPr>
          </w:p>
          <w:p w14:paraId="465EB2F8" w14:textId="77777777" w:rsidR="008C1EEA" w:rsidRDefault="008C1EEA">
            <w:pPr>
              <w:pStyle w:val="TableText"/>
              <w:autoSpaceDE/>
              <w:autoSpaceDN/>
              <w:rPr>
                <w:rFonts w:ascii="Arial" w:hAnsi="Arial" w:cs="Arial"/>
              </w:rPr>
            </w:pPr>
            <w:r>
              <w:rPr>
                <w:rFonts w:ascii="Arial" w:hAnsi="Arial" w:cs="Arial"/>
              </w:rPr>
              <w:t>This procedure provides instructions for the validation of the transfusion service blood product coolers.</w:t>
            </w:r>
          </w:p>
          <w:p w14:paraId="465EB2F9" w14:textId="77777777" w:rsidR="008C1EEA" w:rsidRDefault="008C1EEA">
            <w:pPr>
              <w:pStyle w:val="TableText"/>
              <w:autoSpaceDE/>
              <w:autoSpaceDN/>
              <w:rPr>
                <w:rFonts w:ascii="Arial" w:hAnsi="Arial" w:cs="Arial"/>
              </w:rPr>
            </w:pPr>
          </w:p>
        </w:tc>
      </w:tr>
      <w:tr w:rsidR="008C1EEA" w14:paraId="465EB300" w14:textId="77777777">
        <w:trPr>
          <w:cantSplit/>
          <w:trHeight w:val="627"/>
        </w:trPr>
        <w:tc>
          <w:tcPr>
            <w:tcW w:w="1620" w:type="dxa"/>
            <w:tcBorders>
              <w:top w:val="nil"/>
              <w:left w:val="nil"/>
              <w:bottom w:val="nil"/>
              <w:right w:val="nil"/>
            </w:tcBorders>
          </w:tcPr>
          <w:p w14:paraId="465EB2FB" w14:textId="77777777" w:rsidR="008C1EEA" w:rsidRDefault="008C1EEA">
            <w:pPr>
              <w:rPr>
                <w:rFonts w:ascii="Arial" w:hAnsi="Arial" w:cs="Arial"/>
                <w:b/>
                <w:bCs/>
                <w:color w:val="3366FF"/>
                <w:sz w:val="20"/>
              </w:rPr>
            </w:pPr>
          </w:p>
          <w:p w14:paraId="465EB2FC" w14:textId="77777777" w:rsidR="008C1EEA" w:rsidRDefault="008C1EEA">
            <w:pPr>
              <w:rPr>
                <w:rFonts w:ascii="Arial" w:hAnsi="Arial" w:cs="Arial"/>
                <w:b/>
                <w:bCs/>
                <w:color w:val="3366FF"/>
                <w:sz w:val="20"/>
              </w:rPr>
            </w:pPr>
            <w:r>
              <w:rPr>
                <w:rFonts w:ascii="Arial" w:hAnsi="Arial" w:cs="Arial"/>
                <w:b/>
                <w:bCs/>
                <w:color w:val="3366FF"/>
                <w:sz w:val="20"/>
              </w:rPr>
              <w:t>Policy Statements</w:t>
            </w:r>
          </w:p>
        </w:tc>
        <w:tc>
          <w:tcPr>
            <w:tcW w:w="9360" w:type="dxa"/>
            <w:gridSpan w:val="5"/>
            <w:tcBorders>
              <w:top w:val="single" w:sz="12" w:space="0" w:color="C0C0C0"/>
              <w:left w:val="nil"/>
              <w:bottom w:val="single" w:sz="12" w:space="0" w:color="C0C0C0"/>
              <w:right w:val="nil"/>
            </w:tcBorders>
          </w:tcPr>
          <w:p w14:paraId="465EB2FD" w14:textId="77777777" w:rsidR="008C1EEA" w:rsidRDefault="008C1EEA">
            <w:pPr>
              <w:rPr>
                <w:rFonts w:ascii="Arial" w:hAnsi="Arial" w:cs="Arial"/>
                <w:bCs/>
                <w:sz w:val="20"/>
              </w:rPr>
            </w:pPr>
          </w:p>
          <w:p w14:paraId="465EB2FE" w14:textId="77777777" w:rsidR="008C1EEA" w:rsidRDefault="008C1EEA" w:rsidP="00C870FA">
            <w:pPr>
              <w:pStyle w:val="ListParagraph"/>
              <w:numPr>
                <w:ilvl w:val="0"/>
                <w:numId w:val="5"/>
              </w:numPr>
              <w:rPr>
                <w:rFonts w:ascii="Arial" w:hAnsi="Arial" w:cs="Arial"/>
                <w:bCs/>
                <w:sz w:val="20"/>
              </w:rPr>
            </w:pPr>
            <w:r w:rsidRPr="00C870FA">
              <w:rPr>
                <w:rFonts w:ascii="Arial" w:hAnsi="Arial" w:cs="Arial"/>
                <w:bCs/>
                <w:sz w:val="20"/>
              </w:rPr>
              <w:t>Blood transport coolers should be validated before initial use and when there is reason to suspect a change or damage to the cooler.  Validating coolers ensure that blood products are kept at an optimal temperature when the blood products are not kept in the Blood Bank storage equipment.</w:t>
            </w:r>
          </w:p>
          <w:p w14:paraId="6A76C45E" w14:textId="527319EA" w:rsidR="00C870FA" w:rsidRPr="00C870FA" w:rsidRDefault="00C870FA" w:rsidP="00C870FA">
            <w:pPr>
              <w:pStyle w:val="ListParagraph"/>
              <w:numPr>
                <w:ilvl w:val="0"/>
                <w:numId w:val="5"/>
              </w:numPr>
              <w:rPr>
                <w:rFonts w:ascii="Arial" w:hAnsi="Arial" w:cs="Arial"/>
                <w:bCs/>
                <w:sz w:val="20"/>
              </w:rPr>
            </w:pPr>
            <w:r>
              <w:rPr>
                <w:rFonts w:ascii="Arial" w:hAnsi="Arial" w:cs="Arial"/>
                <w:bCs/>
                <w:sz w:val="20"/>
              </w:rPr>
              <w:t>Cooler Verification checks will be performed every 6 months.</w:t>
            </w:r>
          </w:p>
          <w:p w14:paraId="465EB2FF" w14:textId="77777777" w:rsidR="008C1EEA" w:rsidRDefault="008C1EEA">
            <w:pPr>
              <w:ind w:left="360"/>
              <w:jc w:val="left"/>
              <w:rPr>
                <w:rFonts w:ascii="Arial" w:hAnsi="Arial"/>
                <w:sz w:val="20"/>
              </w:rPr>
            </w:pPr>
          </w:p>
        </w:tc>
      </w:tr>
      <w:tr w:rsidR="008C1EEA" w14:paraId="465EB309" w14:textId="77777777">
        <w:trPr>
          <w:cantSplit/>
          <w:trHeight w:val="150"/>
        </w:trPr>
        <w:tc>
          <w:tcPr>
            <w:tcW w:w="1620" w:type="dxa"/>
            <w:tcBorders>
              <w:top w:val="nil"/>
              <w:left w:val="nil"/>
              <w:bottom w:val="nil"/>
              <w:right w:val="nil"/>
            </w:tcBorders>
          </w:tcPr>
          <w:p w14:paraId="465EB301" w14:textId="77777777" w:rsidR="008C1EEA" w:rsidRDefault="008C1EEA">
            <w:pPr>
              <w:rPr>
                <w:rFonts w:ascii="Arial" w:hAnsi="Arial" w:cs="Arial"/>
                <w:b/>
                <w:bCs/>
                <w:color w:val="3366FF"/>
                <w:sz w:val="20"/>
              </w:rPr>
            </w:pPr>
          </w:p>
          <w:p w14:paraId="465EB302" w14:textId="77777777" w:rsidR="008C1EEA" w:rsidRDefault="008C1EEA">
            <w:pPr>
              <w:rPr>
                <w:rFonts w:ascii="Arial" w:hAnsi="Arial" w:cs="Arial"/>
                <w:b/>
                <w:bCs/>
                <w:color w:val="3366FF"/>
                <w:sz w:val="20"/>
              </w:rPr>
            </w:pPr>
            <w:r>
              <w:rPr>
                <w:rFonts w:ascii="Arial" w:hAnsi="Arial" w:cs="Arial"/>
                <w:b/>
                <w:bCs/>
                <w:color w:val="3366FF"/>
                <w:sz w:val="20"/>
              </w:rPr>
              <w:t>Related</w:t>
            </w:r>
          </w:p>
          <w:p w14:paraId="465EB303" w14:textId="77777777" w:rsidR="008C1EEA" w:rsidRDefault="008C1EEA">
            <w:pPr>
              <w:rPr>
                <w:rFonts w:ascii="Arial" w:hAnsi="Arial" w:cs="Arial"/>
                <w:b/>
                <w:bCs/>
                <w:color w:val="3366FF"/>
                <w:sz w:val="20"/>
              </w:rPr>
            </w:pPr>
            <w:r>
              <w:rPr>
                <w:rFonts w:ascii="Arial" w:hAnsi="Arial" w:cs="Arial"/>
                <w:b/>
                <w:bCs/>
                <w:color w:val="3366FF"/>
                <w:sz w:val="20"/>
              </w:rPr>
              <w:t>Documents</w:t>
            </w:r>
          </w:p>
          <w:p w14:paraId="465EB304" w14:textId="77777777" w:rsidR="008C1EEA" w:rsidRDefault="008C1EEA">
            <w:pPr>
              <w:rPr>
                <w:rFonts w:ascii="Arial" w:hAnsi="Arial" w:cs="Arial"/>
                <w:b/>
                <w:bCs/>
                <w:color w:val="3366FF"/>
                <w:sz w:val="20"/>
              </w:rPr>
            </w:pPr>
          </w:p>
        </w:tc>
        <w:tc>
          <w:tcPr>
            <w:tcW w:w="9360" w:type="dxa"/>
            <w:gridSpan w:val="5"/>
            <w:tcBorders>
              <w:top w:val="single" w:sz="12" w:space="0" w:color="C0C0C0"/>
              <w:left w:val="nil"/>
              <w:bottom w:val="single" w:sz="6" w:space="0" w:color="auto"/>
              <w:right w:val="nil"/>
            </w:tcBorders>
          </w:tcPr>
          <w:p w14:paraId="465EB305" w14:textId="77777777" w:rsidR="008C1EEA" w:rsidRDefault="008C1EEA">
            <w:pPr>
              <w:jc w:val="left"/>
              <w:rPr>
                <w:rFonts w:ascii="Arial" w:hAnsi="Arial" w:cs="Arial"/>
                <w:iCs/>
                <w:sz w:val="20"/>
              </w:rPr>
            </w:pPr>
          </w:p>
          <w:p w14:paraId="465EB306" w14:textId="77777777" w:rsidR="008C1EEA" w:rsidRDefault="00CF5A4F">
            <w:pPr>
              <w:jc w:val="left"/>
              <w:rPr>
                <w:rFonts w:ascii="Arial" w:hAnsi="Arial" w:cs="Arial"/>
                <w:iCs/>
                <w:sz w:val="20"/>
              </w:rPr>
            </w:pPr>
            <w:hyperlink r:id="rId11" w:history="1">
              <w:r w:rsidR="008C1EEA">
                <w:rPr>
                  <w:rStyle w:val="Hyperlink"/>
                  <w:rFonts w:ascii="Arial" w:hAnsi="Arial"/>
                  <w:sz w:val="20"/>
                </w:rPr>
                <w:t>TS 12.11 Transport of Products in a Cooler</w:t>
              </w:r>
            </w:hyperlink>
          </w:p>
          <w:p w14:paraId="465EB307" w14:textId="77777777" w:rsidR="008C1EEA" w:rsidRDefault="00CF5A4F">
            <w:pPr>
              <w:jc w:val="left"/>
              <w:rPr>
                <w:rFonts w:ascii="Arial" w:hAnsi="Arial" w:cs="Arial"/>
                <w:iCs/>
                <w:sz w:val="20"/>
              </w:rPr>
            </w:pPr>
            <w:hyperlink r:id="rId12" w:history="1">
              <w:r w:rsidR="008C1EEA">
                <w:rPr>
                  <w:rStyle w:val="Hyperlink"/>
                  <w:rFonts w:ascii="Arial" w:hAnsi="Arial" w:cs="Arial"/>
                  <w:sz w:val="20"/>
                </w:rPr>
                <w:t xml:space="preserve">TS 12.12 </w:t>
              </w:r>
              <w:proofErr w:type="spellStart"/>
              <w:r w:rsidR="008C1EEA">
                <w:rPr>
                  <w:rStyle w:val="Hyperlink"/>
                  <w:rFonts w:ascii="Arial" w:hAnsi="Arial" w:cs="Arial"/>
                  <w:sz w:val="20"/>
                </w:rPr>
                <w:t>LogTag</w:t>
              </w:r>
              <w:proofErr w:type="spellEnd"/>
              <w:r w:rsidR="008C1EEA">
                <w:rPr>
                  <w:rStyle w:val="Hyperlink"/>
                  <w:rFonts w:ascii="Arial" w:hAnsi="Arial" w:cs="Arial"/>
                  <w:sz w:val="20"/>
                </w:rPr>
                <w:t xml:space="preserve"> Temperature Recorder</w:t>
              </w:r>
            </w:hyperlink>
          </w:p>
          <w:p w14:paraId="465EB308" w14:textId="77777777" w:rsidR="008C1EEA" w:rsidRDefault="008C1EEA">
            <w:pPr>
              <w:jc w:val="left"/>
              <w:rPr>
                <w:rFonts w:ascii="Arial" w:hAnsi="Arial" w:cs="Arial"/>
                <w:iCs/>
                <w:sz w:val="20"/>
              </w:rPr>
            </w:pPr>
          </w:p>
        </w:tc>
      </w:tr>
      <w:tr w:rsidR="008C1EEA" w14:paraId="465EB313" w14:textId="77777777">
        <w:trPr>
          <w:cantSplit/>
          <w:trHeight w:val="197"/>
        </w:trPr>
        <w:tc>
          <w:tcPr>
            <w:tcW w:w="1620" w:type="dxa"/>
            <w:tcBorders>
              <w:top w:val="nil"/>
              <w:left w:val="nil"/>
              <w:bottom w:val="nil"/>
              <w:right w:val="nil"/>
            </w:tcBorders>
          </w:tcPr>
          <w:p w14:paraId="465EB30A" w14:textId="77777777" w:rsidR="008C1EEA" w:rsidRDefault="008C1EEA">
            <w:pPr>
              <w:rPr>
                <w:rFonts w:ascii="Arial" w:hAnsi="Arial" w:cs="Arial"/>
                <w:b/>
                <w:color w:val="3366FF"/>
                <w:sz w:val="20"/>
              </w:rPr>
            </w:pPr>
          </w:p>
          <w:p w14:paraId="465EB30B" w14:textId="77777777" w:rsidR="008C1EEA" w:rsidRDefault="008C1EEA">
            <w:pPr>
              <w:rPr>
                <w:rFonts w:ascii="Arial" w:hAnsi="Arial" w:cs="Arial"/>
                <w:b/>
                <w:color w:val="3366FF"/>
                <w:sz w:val="20"/>
              </w:rPr>
            </w:pPr>
            <w:r>
              <w:rPr>
                <w:rFonts w:ascii="Arial" w:hAnsi="Arial" w:cs="Arial"/>
                <w:b/>
                <w:color w:val="3366FF"/>
                <w:sz w:val="20"/>
              </w:rPr>
              <w:t>Materials</w:t>
            </w:r>
          </w:p>
          <w:p w14:paraId="465EB30C" w14:textId="77777777" w:rsidR="008C1EEA" w:rsidRDefault="008C1EEA">
            <w:pPr>
              <w:rPr>
                <w:rFonts w:ascii="Arial" w:hAnsi="Arial" w:cs="Arial"/>
                <w:b/>
                <w:color w:val="3366FF"/>
                <w:sz w:val="20"/>
              </w:rPr>
            </w:pPr>
          </w:p>
        </w:tc>
        <w:tc>
          <w:tcPr>
            <w:tcW w:w="9360" w:type="dxa"/>
            <w:gridSpan w:val="5"/>
            <w:tcBorders>
              <w:top w:val="single" w:sz="12" w:space="0" w:color="C0C0C0"/>
              <w:left w:val="nil"/>
              <w:bottom w:val="nil"/>
              <w:right w:val="nil"/>
            </w:tcBorders>
          </w:tcPr>
          <w:p w14:paraId="465EB30D" w14:textId="77777777" w:rsidR="008C1EEA" w:rsidRDefault="008C1EEA">
            <w:pPr>
              <w:ind w:left="720"/>
              <w:jc w:val="left"/>
              <w:rPr>
                <w:rFonts w:ascii="Arial" w:hAnsi="Arial" w:cs="Arial"/>
                <w:b/>
                <w:sz w:val="20"/>
              </w:rPr>
            </w:pPr>
          </w:p>
          <w:p w14:paraId="465EB30E" w14:textId="77777777" w:rsidR="008C1EEA" w:rsidRDefault="008C1EEA" w:rsidP="008C1EEA">
            <w:pPr>
              <w:numPr>
                <w:ilvl w:val="0"/>
                <w:numId w:val="2"/>
              </w:numPr>
              <w:tabs>
                <w:tab w:val="clear" w:pos="1080"/>
                <w:tab w:val="num" w:pos="432"/>
              </w:tabs>
              <w:ind w:hanging="1008"/>
              <w:jc w:val="left"/>
              <w:rPr>
                <w:rFonts w:ascii="Arial" w:hAnsi="Arial" w:cs="Arial"/>
                <w:b/>
                <w:sz w:val="20"/>
              </w:rPr>
            </w:pPr>
            <w:r>
              <w:rPr>
                <w:rFonts w:ascii="Arial" w:hAnsi="Arial" w:cs="Arial"/>
                <w:bCs/>
                <w:sz w:val="20"/>
              </w:rPr>
              <w:t xml:space="preserve">Calibrate </w:t>
            </w:r>
            <w:proofErr w:type="spellStart"/>
            <w:r>
              <w:rPr>
                <w:rFonts w:ascii="Arial" w:hAnsi="Arial" w:cs="Arial"/>
                <w:bCs/>
                <w:sz w:val="20"/>
              </w:rPr>
              <w:t>LogTag</w:t>
            </w:r>
            <w:proofErr w:type="spellEnd"/>
            <w:r>
              <w:rPr>
                <w:rFonts w:ascii="Arial" w:hAnsi="Arial" w:cs="Arial"/>
                <w:bCs/>
                <w:sz w:val="20"/>
              </w:rPr>
              <w:t xml:space="preserve"> data logger</w:t>
            </w:r>
          </w:p>
          <w:p w14:paraId="465EB30F" w14:textId="77777777" w:rsidR="008C1EEA" w:rsidRDefault="008C1EEA" w:rsidP="008C1EEA">
            <w:pPr>
              <w:numPr>
                <w:ilvl w:val="0"/>
                <w:numId w:val="2"/>
              </w:numPr>
              <w:tabs>
                <w:tab w:val="clear" w:pos="1080"/>
                <w:tab w:val="num" w:pos="432"/>
              </w:tabs>
              <w:ind w:hanging="1008"/>
              <w:jc w:val="left"/>
              <w:rPr>
                <w:rFonts w:ascii="Arial" w:hAnsi="Arial" w:cs="Arial"/>
                <w:b/>
                <w:sz w:val="20"/>
              </w:rPr>
            </w:pPr>
            <w:r>
              <w:rPr>
                <w:rFonts w:ascii="Arial" w:hAnsi="Arial" w:cs="Arial"/>
                <w:bCs/>
                <w:sz w:val="20"/>
              </w:rPr>
              <w:t>Credo Blood Bank coolers and conditioned liners</w:t>
            </w:r>
          </w:p>
          <w:p w14:paraId="465EB310" w14:textId="77777777" w:rsidR="008C1EEA" w:rsidRDefault="008C1EEA" w:rsidP="008C1EEA">
            <w:pPr>
              <w:numPr>
                <w:ilvl w:val="0"/>
                <w:numId w:val="2"/>
              </w:numPr>
              <w:tabs>
                <w:tab w:val="clear" w:pos="1080"/>
                <w:tab w:val="num" w:pos="432"/>
              </w:tabs>
              <w:ind w:hanging="1008"/>
              <w:jc w:val="left"/>
              <w:rPr>
                <w:rFonts w:ascii="Arial" w:hAnsi="Arial" w:cs="Arial"/>
                <w:iCs/>
                <w:sz w:val="20"/>
              </w:rPr>
            </w:pPr>
            <w:r>
              <w:rPr>
                <w:rFonts w:ascii="Arial" w:hAnsi="Arial" w:cs="Arial"/>
                <w:bCs/>
                <w:sz w:val="20"/>
              </w:rPr>
              <w:t>Outdated blood products or Gel packs.  May use in-date products if other alternatives not</w:t>
            </w:r>
          </w:p>
          <w:p w14:paraId="465EB311" w14:textId="77777777" w:rsidR="008C1EEA" w:rsidRDefault="008C1EEA">
            <w:pPr>
              <w:ind w:left="72"/>
              <w:jc w:val="left"/>
              <w:rPr>
                <w:rFonts w:ascii="Arial" w:hAnsi="Arial" w:cs="Arial"/>
                <w:iCs/>
                <w:sz w:val="20"/>
              </w:rPr>
            </w:pPr>
            <w:r>
              <w:rPr>
                <w:rFonts w:ascii="Arial" w:hAnsi="Arial" w:cs="Arial"/>
                <w:bCs/>
                <w:sz w:val="20"/>
              </w:rPr>
              <w:t xml:space="preserve">      </w:t>
            </w:r>
            <w:proofErr w:type="gramStart"/>
            <w:r>
              <w:rPr>
                <w:rFonts w:ascii="Arial" w:hAnsi="Arial" w:cs="Arial"/>
                <w:bCs/>
                <w:sz w:val="20"/>
              </w:rPr>
              <w:t>available</w:t>
            </w:r>
            <w:proofErr w:type="gramEnd"/>
            <w:r>
              <w:rPr>
                <w:rFonts w:ascii="Arial" w:hAnsi="Arial" w:cs="Arial"/>
                <w:bCs/>
                <w:sz w:val="20"/>
              </w:rPr>
              <w:t>.</w:t>
            </w:r>
          </w:p>
          <w:p w14:paraId="465EB312" w14:textId="77777777" w:rsidR="008C1EEA" w:rsidRDefault="008C1EEA">
            <w:pPr>
              <w:ind w:left="720"/>
              <w:jc w:val="left"/>
              <w:rPr>
                <w:rFonts w:ascii="Arial" w:hAnsi="Arial" w:cs="Arial"/>
                <w:iCs/>
                <w:sz w:val="20"/>
              </w:rPr>
            </w:pPr>
          </w:p>
        </w:tc>
      </w:tr>
      <w:tr w:rsidR="008C1EEA" w14:paraId="465EB319" w14:textId="77777777">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762"/>
        </w:trPr>
        <w:tc>
          <w:tcPr>
            <w:tcW w:w="1620" w:type="dxa"/>
            <w:tcBorders>
              <w:top w:val="nil"/>
              <w:left w:val="nil"/>
              <w:bottom w:val="nil"/>
            </w:tcBorders>
          </w:tcPr>
          <w:p w14:paraId="465EB314" w14:textId="77777777" w:rsidR="008C1EEA" w:rsidRDefault="008C1EEA">
            <w:pPr>
              <w:rPr>
                <w:rFonts w:ascii="Arial" w:hAnsi="Arial" w:cs="Arial"/>
                <w:b/>
                <w:bCs/>
                <w:color w:val="3366FF"/>
                <w:sz w:val="20"/>
              </w:rPr>
            </w:pPr>
          </w:p>
          <w:p w14:paraId="465EB315" w14:textId="77777777" w:rsidR="008C1EEA" w:rsidRDefault="008C1EEA">
            <w:pPr>
              <w:jc w:val="left"/>
              <w:rPr>
                <w:rFonts w:ascii="Arial" w:hAnsi="Arial" w:cs="Arial"/>
                <w:b/>
                <w:bCs/>
                <w:color w:val="3366FF"/>
                <w:sz w:val="20"/>
              </w:rPr>
            </w:pPr>
            <w:r>
              <w:rPr>
                <w:rFonts w:ascii="Arial" w:hAnsi="Arial" w:cs="Arial"/>
                <w:b/>
                <w:bCs/>
                <w:color w:val="3366FF"/>
                <w:sz w:val="20"/>
              </w:rPr>
              <w:t>Quality Control</w:t>
            </w:r>
          </w:p>
          <w:p w14:paraId="465EB316" w14:textId="77777777" w:rsidR="008C1EEA" w:rsidRDefault="008C1EEA">
            <w:pPr>
              <w:rPr>
                <w:rFonts w:ascii="Arial" w:hAnsi="Arial" w:cs="Arial"/>
                <w:color w:val="3366FF"/>
                <w:sz w:val="20"/>
              </w:rPr>
            </w:pPr>
          </w:p>
        </w:tc>
        <w:tc>
          <w:tcPr>
            <w:tcW w:w="9360" w:type="dxa"/>
            <w:gridSpan w:val="5"/>
            <w:tcBorders>
              <w:top w:val="single" w:sz="12" w:space="0" w:color="C0C0C0"/>
              <w:bottom w:val="single" w:sz="12" w:space="0" w:color="C0C0C0"/>
              <w:right w:val="nil"/>
            </w:tcBorders>
          </w:tcPr>
          <w:p w14:paraId="465EB317" w14:textId="77777777" w:rsidR="008C1EEA" w:rsidRDefault="008C1EEA"/>
          <w:p w14:paraId="465EB318" w14:textId="77777777" w:rsidR="008C1EEA" w:rsidRDefault="008C1EEA">
            <w:pPr>
              <w:rPr>
                <w:rFonts w:ascii="Arial" w:hAnsi="Arial" w:cs="Arial"/>
                <w:sz w:val="20"/>
              </w:rPr>
            </w:pPr>
            <w:r>
              <w:rPr>
                <w:rFonts w:ascii="Arial" w:hAnsi="Arial" w:cs="Arial"/>
                <w:sz w:val="20"/>
              </w:rPr>
              <w:t xml:space="preserve">Verify the </w:t>
            </w:r>
            <w:proofErr w:type="spellStart"/>
            <w:r>
              <w:rPr>
                <w:rFonts w:ascii="Arial" w:hAnsi="Arial" w:cs="Arial"/>
                <w:sz w:val="20"/>
              </w:rPr>
              <w:t>LogTag</w:t>
            </w:r>
            <w:proofErr w:type="spellEnd"/>
            <w:r>
              <w:rPr>
                <w:rFonts w:ascii="Arial" w:hAnsi="Arial" w:cs="Arial"/>
                <w:sz w:val="20"/>
              </w:rPr>
              <w:t xml:space="preserve"> selected for use as the reference thermometer for this procedure has a current calibration to the NIST calibrated thermometer.</w:t>
            </w:r>
          </w:p>
        </w:tc>
      </w:tr>
      <w:tr w:rsidR="008C1EEA" w14:paraId="465EB31E" w14:textId="77777777">
        <w:tc>
          <w:tcPr>
            <w:tcW w:w="1620" w:type="dxa"/>
            <w:tcBorders>
              <w:top w:val="nil"/>
              <w:left w:val="nil"/>
              <w:bottom w:val="nil"/>
              <w:right w:val="nil"/>
            </w:tcBorders>
          </w:tcPr>
          <w:p w14:paraId="465EB31A" w14:textId="77777777" w:rsidR="008C1EEA" w:rsidRDefault="008C1EEA">
            <w:pPr>
              <w:rPr>
                <w:rFonts w:ascii="Arial" w:hAnsi="Arial" w:cs="Arial"/>
                <w:b/>
                <w:color w:val="3366FF"/>
                <w:sz w:val="20"/>
              </w:rPr>
            </w:pPr>
          </w:p>
          <w:p w14:paraId="465EB31B" w14:textId="77777777" w:rsidR="008C1EEA" w:rsidRDefault="008C1EEA">
            <w:pPr>
              <w:jc w:val="left"/>
              <w:rPr>
                <w:rFonts w:ascii="Arial" w:hAnsi="Arial" w:cs="Arial"/>
                <w:color w:val="3366FF"/>
                <w:sz w:val="20"/>
              </w:rPr>
            </w:pPr>
            <w:r>
              <w:rPr>
                <w:rFonts w:ascii="Arial" w:hAnsi="Arial" w:cs="Arial"/>
                <w:b/>
                <w:color w:val="3366FF"/>
                <w:sz w:val="20"/>
              </w:rPr>
              <w:t>Procedure</w:t>
            </w:r>
          </w:p>
        </w:tc>
        <w:tc>
          <w:tcPr>
            <w:tcW w:w="9360" w:type="dxa"/>
            <w:gridSpan w:val="5"/>
            <w:tcBorders>
              <w:top w:val="single" w:sz="12" w:space="0" w:color="C0C0C0"/>
              <w:left w:val="nil"/>
              <w:bottom w:val="single" w:sz="4" w:space="0" w:color="auto"/>
              <w:right w:val="nil"/>
            </w:tcBorders>
          </w:tcPr>
          <w:p w14:paraId="465EB31C" w14:textId="77777777" w:rsidR="008C1EEA" w:rsidRDefault="008C1EEA">
            <w:pPr>
              <w:jc w:val="left"/>
              <w:rPr>
                <w:rFonts w:ascii="Arial" w:hAnsi="Arial" w:cs="Arial"/>
                <w:sz w:val="20"/>
              </w:rPr>
            </w:pPr>
          </w:p>
          <w:p w14:paraId="465EB31D" w14:textId="77777777" w:rsidR="008C1EEA" w:rsidRDefault="008C1EEA">
            <w:pPr>
              <w:jc w:val="left"/>
              <w:rPr>
                <w:rFonts w:ascii="Arial" w:hAnsi="Arial" w:cs="Arial"/>
                <w:sz w:val="20"/>
              </w:rPr>
            </w:pPr>
          </w:p>
        </w:tc>
      </w:tr>
      <w:tr w:rsidR="008C1EEA" w14:paraId="465EB322" w14:textId="77777777">
        <w:trPr>
          <w:cantSplit/>
        </w:trPr>
        <w:tc>
          <w:tcPr>
            <w:tcW w:w="1620" w:type="dxa"/>
            <w:tcBorders>
              <w:top w:val="nil"/>
              <w:left w:val="nil"/>
              <w:bottom w:val="nil"/>
              <w:right w:val="single" w:sz="4" w:space="0" w:color="auto"/>
            </w:tcBorders>
          </w:tcPr>
          <w:p w14:paraId="465EB31F" w14:textId="77777777" w:rsidR="008C1EEA" w:rsidRDefault="008C1EEA">
            <w:pPr>
              <w:rPr>
                <w:rFonts w:ascii="Arial" w:hAnsi="Arial" w:cs="Arial"/>
                <w:b/>
                <w:sz w:val="20"/>
              </w:rPr>
            </w:pPr>
          </w:p>
        </w:tc>
        <w:tc>
          <w:tcPr>
            <w:tcW w:w="772" w:type="dxa"/>
            <w:tcBorders>
              <w:top w:val="single" w:sz="4" w:space="0" w:color="auto"/>
              <w:left w:val="single" w:sz="4" w:space="0" w:color="auto"/>
              <w:bottom w:val="single" w:sz="4" w:space="0" w:color="auto"/>
              <w:right w:val="single" w:sz="4" w:space="0" w:color="auto"/>
            </w:tcBorders>
            <w:shd w:val="clear" w:color="auto" w:fill="F3F3F3"/>
          </w:tcPr>
          <w:p w14:paraId="465EB320" w14:textId="77777777" w:rsidR="008C1EEA" w:rsidRDefault="008C1EEA">
            <w:pPr>
              <w:jc w:val="center"/>
              <w:rPr>
                <w:rFonts w:ascii="Arial" w:hAnsi="Arial" w:cs="Arial"/>
              </w:rPr>
            </w:pPr>
            <w:r>
              <w:rPr>
                <w:rFonts w:ascii="Arial" w:hAnsi="Arial" w:cs="Arial"/>
                <w:b/>
                <w:bCs/>
                <w:sz w:val="20"/>
              </w:rPr>
              <w:t>Step</w:t>
            </w:r>
          </w:p>
        </w:tc>
        <w:tc>
          <w:tcPr>
            <w:tcW w:w="8588" w:type="dxa"/>
            <w:gridSpan w:val="4"/>
            <w:tcBorders>
              <w:top w:val="single" w:sz="4" w:space="0" w:color="auto"/>
              <w:left w:val="single" w:sz="4" w:space="0" w:color="auto"/>
              <w:bottom w:val="single" w:sz="4" w:space="0" w:color="auto"/>
            </w:tcBorders>
            <w:shd w:val="clear" w:color="auto" w:fill="F3F3F3"/>
          </w:tcPr>
          <w:p w14:paraId="465EB321" w14:textId="77777777" w:rsidR="008C1EEA" w:rsidRDefault="008C1EEA">
            <w:pPr>
              <w:pStyle w:val="TableHeaderText"/>
              <w:autoSpaceDE/>
              <w:autoSpaceDN/>
              <w:rPr>
                <w:rFonts w:ascii="Arial" w:hAnsi="Arial" w:cs="Arial"/>
              </w:rPr>
            </w:pPr>
            <w:r>
              <w:rPr>
                <w:rFonts w:ascii="Arial" w:hAnsi="Arial" w:cs="Arial"/>
              </w:rPr>
              <w:t>Action</w:t>
            </w:r>
          </w:p>
        </w:tc>
      </w:tr>
      <w:tr w:rsidR="008C1EEA" w14:paraId="465EB326" w14:textId="77777777">
        <w:trPr>
          <w:cantSplit/>
        </w:trPr>
        <w:tc>
          <w:tcPr>
            <w:tcW w:w="1620" w:type="dxa"/>
            <w:tcBorders>
              <w:top w:val="nil"/>
              <w:left w:val="nil"/>
              <w:bottom w:val="nil"/>
              <w:right w:val="single" w:sz="6" w:space="0" w:color="auto"/>
            </w:tcBorders>
            <w:vAlign w:val="center"/>
          </w:tcPr>
          <w:p w14:paraId="465EB323" w14:textId="77777777" w:rsidR="008C1EEA" w:rsidRDefault="008C1EEA">
            <w:pPr>
              <w:rPr>
                <w:rFonts w:ascii="Arial" w:hAnsi="Arial" w:cs="Arial"/>
                <w:bCs/>
                <w:color w:val="3366FF"/>
                <w:sz w:val="20"/>
              </w:rPr>
            </w:pPr>
          </w:p>
        </w:tc>
        <w:tc>
          <w:tcPr>
            <w:tcW w:w="772" w:type="dxa"/>
            <w:tcBorders>
              <w:top w:val="single" w:sz="4" w:space="0" w:color="auto"/>
              <w:left w:val="single" w:sz="6" w:space="0" w:color="auto"/>
              <w:bottom w:val="single" w:sz="6" w:space="0" w:color="auto"/>
              <w:right w:val="single" w:sz="6" w:space="0" w:color="auto"/>
            </w:tcBorders>
          </w:tcPr>
          <w:p w14:paraId="465EB324" w14:textId="77777777" w:rsidR="008C1EEA" w:rsidRDefault="008C1EEA">
            <w:pPr>
              <w:jc w:val="center"/>
              <w:rPr>
                <w:rFonts w:ascii="Arial" w:hAnsi="Arial" w:cs="Arial"/>
                <w:sz w:val="20"/>
              </w:rPr>
            </w:pPr>
            <w:r>
              <w:rPr>
                <w:rFonts w:ascii="Arial" w:hAnsi="Arial" w:cs="Arial"/>
                <w:sz w:val="20"/>
              </w:rPr>
              <w:t>1</w:t>
            </w:r>
          </w:p>
        </w:tc>
        <w:tc>
          <w:tcPr>
            <w:tcW w:w="8588" w:type="dxa"/>
            <w:gridSpan w:val="4"/>
            <w:tcBorders>
              <w:top w:val="single" w:sz="4" w:space="0" w:color="auto"/>
              <w:left w:val="single" w:sz="6" w:space="0" w:color="auto"/>
            </w:tcBorders>
          </w:tcPr>
          <w:p w14:paraId="465EB325" w14:textId="77777777" w:rsidR="008C1EEA" w:rsidRDefault="008C1EEA">
            <w:pPr>
              <w:jc w:val="left"/>
              <w:rPr>
                <w:rFonts w:ascii="Arial" w:hAnsi="Arial" w:cs="Arial"/>
                <w:sz w:val="20"/>
              </w:rPr>
            </w:pPr>
            <w:r>
              <w:rPr>
                <w:rFonts w:ascii="Arial" w:hAnsi="Arial" w:cs="Arial"/>
                <w:sz w:val="20"/>
              </w:rPr>
              <w:t>Assign a new identification letter to each Blood Transport Cooler upon receipt.</w:t>
            </w:r>
          </w:p>
        </w:tc>
      </w:tr>
      <w:tr w:rsidR="008C1EEA" w14:paraId="465EB32A" w14:textId="77777777">
        <w:trPr>
          <w:cantSplit/>
          <w:trHeight w:val="327"/>
        </w:trPr>
        <w:tc>
          <w:tcPr>
            <w:tcW w:w="1620" w:type="dxa"/>
            <w:tcBorders>
              <w:top w:val="nil"/>
              <w:left w:val="nil"/>
              <w:bottom w:val="nil"/>
              <w:right w:val="single" w:sz="6" w:space="0" w:color="auto"/>
            </w:tcBorders>
            <w:vAlign w:val="center"/>
          </w:tcPr>
          <w:p w14:paraId="465EB327" w14:textId="77777777" w:rsidR="008C1EEA" w:rsidRDefault="008C1EEA">
            <w:pPr>
              <w:rPr>
                <w:rFonts w:ascii="Arial" w:hAnsi="Arial" w:cs="Arial"/>
                <w:bCs/>
                <w:color w:val="3366FF"/>
                <w:sz w:val="20"/>
              </w:rPr>
            </w:pPr>
          </w:p>
        </w:tc>
        <w:tc>
          <w:tcPr>
            <w:tcW w:w="772" w:type="dxa"/>
            <w:tcBorders>
              <w:top w:val="single" w:sz="6" w:space="0" w:color="auto"/>
              <w:left w:val="single" w:sz="6" w:space="0" w:color="auto"/>
              <w:bottom w:val="single" w:sz="6" w:space="0" w:color="auto"/>
              <w:right w:val="single" w:sz="6" w:space="0" w:color="auto"/>
            </w:tcBorders>
          </w:tcPr>
          <w:p w14:paraId="465EB328" w14:textId="77777777" w:rsidR="008C1EEA" w:rsidRDefault="008C1EEA">
            <w:pPr>
              <w:jc w:val="center"/>
              <w:rPr>
                <w:rFonts w:ascii="Arial" w:hAnsi="Arial" w:cs="Arial"/>
                <w:sz w:val="20"/>
              </w:rPr>
            </w:pPr>
            <w:r>
              <w:rPr>
                <w:rFonts w:ascii="Arial" w:hAnsi="Arial" w:cs="Arial"/>
                <w:sz w:val="20"/>
              </w:rPr>
              <w:t>2</w:t>
            </w:r>
          </w:p>
        </w:tc>
        <w:tc>
          <w:tcPr>
            <w:tcW w:w="8588" w:type="dxa"/>
            <w:gridSpan w:val="4"/>
            <w:tcBorders>
              <w:left w:val="single" w:sz="6" w:space="0" w:color="auto"/>
              <w:right w:val="single" w:sz="4" w:space="0" w:color="auto"/>
            </w:tcBorders>
          </w:tcPr>
          <w:p w14:paraId="465EB329" w14:textId="765D8A76" w:rsidR="008C1EEA" w:rsidRDefault="008C1EEA">
            <w:pPr>
              <w:ind w:left="20"/>
              <w:rPr>
                <w:rFonts w:ascii="Arial" w:hAnsi="Arial" w:cs="Arial"/>
                <w:sz w:val="20"/>
              </w:rPr>
            </w:pPr>
            <w:r>
              <w:rPr>
                <w:rFonts w:ascii="Arial" w:hAnsi="Arial" w:cs="Arial"/>
                <w:sz w:val="20"/>
              </w:rPr>
              <w:t xml:space="preserve">Check cooler(s) for any kind of defect that would </w:t>
            </w:r>
            <w:r w:rsidR="00C870FA">
              <w:rPr>
                <w:rFonts w:ascii="Arial" w:hAnsi="Arial" w:cs="Arial"/>
                <w:sz w:val="20"/>
              </w:rPr>
              <w:t>affect</w:t>
            </w:r>
            <w:r>
              <w:rPr>
                <w:rFonts w:ascii="Arial" w:hAnsi="Arial" w:cs="Arial"/>
                <w:sz w:val="20"/>
              </w:rPr>
              <w:t xml:space="preserve"> the ability for the cooler to hold </w:t>
            </w:r>
            <w:r w:rsidR="00C870FA">
              <w:rPr>
                <w:rFonts w:ascii="Arial" w:hAnsi="Arial" w:cs="Arial"/>
                <w:sz w:val="20"/>
              </w:rPr>
              <w:t>its</w:t>
            </w:r>
            <w:r>
              <w:rPr>
                <w:rFonts w:ascii="Arial" w:hAnsi="Arial" w:cs="Arial"/>
                <w:sz w:val="20"/>
              </w:rPr>
              <w:t xml:space="preserve"> temperature for </w:t>
            </w:r>
            <w:r w:rsidR="00C870FA">
              <w:rPr>
                <w:rFonts w:ascii="Arial" w:hAnsi="Arial" w:cs="Arial"/>
                <w:sz w:val="20"/>
              </w:rPr>
              <w:t>the</w:t>
            </w:r>
            <w:r>
              <w:rPr>
                <w:rFonts w:ascii="Arial" w:hAnsi="Arial" w:cs="Arial"/>
                <w:sz w:val="20"/>
              </w:rPr>
              <w:t xml:space="preserve"> lot time.</w:t>
            </w:r>
          </w:p>
        </w:tc>
      </w:tr>
      <w:tr w:rsidR="008C1EEA" w14:paraId="465EB32E" w14:textId="77777777">
        <w:trPr>
          <w:cantSplit/>
          <w:trHeight w:val="390"/>
        </w:trPr>
        <w:tc>
          <w:tcPr>
            <w:tcW w:w="1620" w:type="dxa"/>
            <w:tcBorders>
              <w:top w:val="nil"/>
              <w:left w:val="nil"/>
              <w:bottom w:val="nil"/>
              <w:right w:val="single" w:sz="6" w:space="0" w:color="auto"/>
            </w:tcBorders>
            <w:vAlign w:val="center"/>
          </w:tcPr>
          <w:p w14:paraId="465EB32B" w14:textId="77777777" w:rsidR="008C1EEA" w:rsidRDefault="008C1EEA">
            <w:pPr>
              <w:rPr>
                <w:rFonts w:ascii="Arial" w:hAnsi="Arial" w:cs="Arial"/>
                <w:bCs/>
                <w:color w:val="3366FF"/>
                <w:sz w:val="20"/>
              </w:rPr>
            </w:pPr>
          </w:p>
        </w:tc>
        <w:tc>
          <w:tcPr>
            <w:tcW w:w="772" w:type="dxa"/>
            <w:tcBorders>
              <w:top w:val="single" w:sz="6" w:space="0" w:color="auto"/>
              <w:left w:val="single" w:sz="6" w:space="0" w:color="auto"/>
              <w:bottom w:val="single" w:sz="6" w:space="0" w:color="auto"/>
              <w:right w:val="single" w:sz="6" w:space="0" w:color="auto"/>
            </w:tcBorders>
          </w:tcPr>
          <w:p w14:paraId="465EB32C" w14:textId="77777777" w:rsidR="008C1EEA" w:rsidRDefault="008C1EEA">
            <w:pPr>
              <w:jc w:val="center"/>
              <w:rPr>
                <w:rFonts w:ascii="Arial" w:hAnsi="Arial" w:cs="Arial"/>
                <w:sz w:val="20"/>
              </w:rPr>
            </w:pPr>
            <w:r>
              <w:rPr>
                <w:rFonts w:ascii="Arial" w:hAnsi="Arial" w:cs="Arial"/>
                <w:sz w:val="20"/>
              </w:rPr>
              <w:t>3</w:t>
            </w:r>
          </w:p>
        </w:tc>
        <w:tc>
          <w:tcPr>
            <w:tcW w:w="8588" w:type="dxa"/>
            <w:gridSpan w:val="4"/>
            <w:tcBorders>
              <w:left w:val="single" w:sz="6" w:space="0" w:color="auto"/>
              <w:bottom w:val="single" w:sz="4" w:space="0" w:color="auto"/>
            </w:tcBorders>
          </w:tcPr>
          <w:p w14:paraId="465EB32D" w14:textId="77777777" w:rsidR="008C1EEA" w:rsidRDefault="008C1EEA">
            <w:pPr>
              <w:pStyle w:val="TableText"/>
              <w:autoSpaceDE/>
              <w:autoSpaceDN/>
              <w:rPr>
                <w:rFonts w:ascii="Arial" w:hAnsi="Arial" w:cs="Arial"/>
              </w:rPr>
            </w:pPr>
            <w:r>
              <w:rPr>
                <w:rFonts w:ascii="Arial" w:hAnsi="Arial" w:cs="Arial"/>
              </w:rPr>
              <w:t xml:space="preserve">Prepare the cooler for product issue per procedure </w:t>
            </w:r>
            <w:hyperlink r:id="rId13" w:history="1">
              <w:r>
                <w:rPr>
                  <w:rStyle w:val="Hyperlink"/>
                  <w:rFonts w:ascii="Arial" w:hAnsi="Arial"/>
                </w:rPr>
                <w:t>TS 12.11 Transport of Products in a Cooler</w:t>
              </w:r>
            </w:hyperlink>
            <w:r>
              <w:rPr>
                <w:rFonts w:ascii="Arial" w:hAnsi="Arial"/>
              </w:rPr>
              <w:t>.</w:t>
            </w:r>
          </w:p>
        </w:tc>
      </w:tr>
      <w:tr w:rsidR="008C1EEA" w14:paraId="465EB332" w14:textId="77777777">
        <w:trPr>
          <w:cantSplit/>
          <w:trHeight w:val="390"/>
        </w:trPr>
        <w:tc>
          <w:tcPr>
            <w:tcW w:w="1620" w:type="dxa"/>
            <w:tcBorders>
              <w:top w:val="nil"/>
              <w:left w:val="nil"/>
              <w:bottom w:val="nil"/>
              <w:right w:val="single" w:sz="6" w:space="0" w:color="auto"/>
            </w:tcBorders>
            <w:vAlign w:val="center"/>
          </w:tcPr>
          <w:p w14:paraId="465EB32F" w14:textId="77777777" w:rsidR="008C1EEA" w:rsidRDefault="008C1EEA">
            <w:pPr>
              <w:rPr>
                <w:rFonts w:ascii="Arial" w:hAnsi="Arial" w:cs="Arial"/>
                <w:bCs/>
                <w:color w:val="3366FF"/>
                <w:sz w:val="20"/>
              </w:rPr>
            </w:pPr>
          </w:p>
        </w:tc>
        <w:tc>
          <w:tcPr>
            <w:tcW w:w="772" w:type="dxa"/>
            <w:tcBorders>
              <w:top w:val="single" w:sz="6" w:space="0" w:color="auto"/>
              <w:left w:val="single" w:sz="6" w:space="0" w:color="auto"/>
              <w:bottom w:val="single" w:sz="6" w:space="0" w:color="auto"/>
              <w:right w:val="single" w:sz="6" w:space="0" w:color="auto"/>
            </w:tcBorders>
          </w:tcPr>
          <w:p w14:paraId="465EB330" w14:textId="77777777" w:rsidR="008C1EEA" w:rsidRDefault="008C1EEA">
            <w:pPr>
              <w:jc w:val="center"/>
              <w:rPr>
                <w:rFonts w:ascii="Arial" w:hAnsi="Arial" w:cs="Arial"/>
                <w:sz w:val="20"/>
              </w:rPr>
            </w:pPr>
            <w:r>
              <w:rPr>
                <w:rFonts w:ascii="Arial" w:hAnsi="Arial" w:cs="Arial"/>
                <w:sz w:val="20"/>
              </w:rPr>
              <w:t>4</w:t>
            </w:r>
          </w:p>
        </w:tc>
        <w:tc>
          <w:tcPr>
            <w:tcW w:w="8588" w:type="dxa"/>
            <w:gridSpan w:val="4"/>
            <w:tcBorders>
              <w:left w:val="single" w:sz="6" w:space="0" w:color="auto"/>
              <w:bottom w:val="single" w:sz="4" w:space="0" w:color="auto"/>
            </w:tcBorders>
          </w:tcPr>
          <w:p w14:paraId="465EB331" w14:textId="77777777" w:rsidR="008C1EEA" w:rsidRDefault="008C1EEA">
            <w:pPr>
              <w:pStyle w:val="TableText"/>
              <w:autoSpaceDE/>
              <w:autoSpaceDN/>
              <w:rPr>
                <w:rFonts w:ascii="Arial" w:hAnsi="Arial" w:cs="Arial"/>
              </w:rPr>
            </w:pPr>
            <w:r>
              <w:rPr>
                <w:rFonts w:ascii="Arial" w:hAnsi="Arial" w:cs="Arial"/>
              </w:rPr>
              <w:t>Load the cooler to its maximum blood product volume using outdated red blood cell products, ARC gel packs, or active inventory that have been stored in a BB refrigerator at 1-6</w:t>
            </w:r>
            <w:r>
              <w:rPr>
                <w:rFonts w:ascii="Arial" w:hAnsi="Arial" w:cs="Arial"/>
              </w:rPr>
              <w:sym w:font="Symbol" w:char="F0B0"/>
            </w:r>
            <w:r>
              <w:rPr>
                <w:rFonts w:ascii="Arial" w:hAnsi="Arial" w:cs="Arial"/>
              </w:rPr>
              <w:t>C.</w:t>
            </w:r>
          </w:p>
        </w:tc>
      </w:tr>
      <w:tr w:rsidR="008C1EEA" w14:paraId="465EB336" w14:textId="77777777">
        <w:trPr>
          <w:cantSplit/>
          <w:trHeight w:val="390"/>
        </w:trPr>
        <w:tc>
          <w:tcPr>
            <w:tcW w:w="1620" w:type="dxa"/>
            <w:tcBorders>
              <w:top w:val="nil"/>
              <w:left w:val="nil"/>
              <w:bottom w:val="nil"/>
              <w:right w:val="single" w:sz="6" w:space="0" w:color="auto"/>
            </w:tcBorders>
            <w:vAlign w:val="center"/>
          </w:tcPr>
          <w:p w14:paraId="465EB333" w14:textId="77777777" w:rsidR="008C1EEA" w:rsidRDefault="008C1EEA">
            <w:pPr>
              <w:rPr>
                <w:rFonts w:ascii="Arial" w:hAnsi="Arial" w:cs="Arial"/>
                <w:bCs/>
                <w:color w:val="3366FF"/>
                <w:sz w:val="20"/>
              </w:rPr>
            </w:pPr>
          </w:p>
        </w:tc>
        <w:tc>
          <w:tcPr>
            <w:tcW w:w="772" w:type="dxa"/>
            <w:tcBorders>
              <w:top w:val="single" w:sz="6" w:space="0" w:color="auto"/>
              <w:left w:val="single" w:sz="6" w:space="0" w:color="auto"/>
              <w:bottom w:val="single" w:sz="6" w:space="0" w:color="auto"/>
              <w:right w:val="single" w:sz="6" w:space="0" w:color="auto"/>
            </w:tcBorders>
          </w:tcPr>
          <w:p w14:paraId="465EB334" w14:textId="77777777" w:rsidR="008C1EEA" w:rsidRDefault="008C1EEA">
            <w:pPr>
              <w:jc w:val="center"/>
              <w:rPr>
                <w:rFonts w:ascii="Arial" w:hAnsi="Arial" w:cs="Arial"/>
                <w:sz w:val="20"/>
              </w:rPr>
            </w:pPr>
            <w:r>
              <w:rPr>
                <w:rFonts w:ascii="Arial" w:hAnsi="Arial" w:cs="Arial"/>
                <w:sz w:val="20"/>
              </w:rPr>
              <w:t>5</w:t>
            </w:r>
          </w:p>
        </w:tc>
        <w:tc>
          <w:tcPr>
            <w:tcW w:w="8588" w:type="dxa"/>
            <w:gridSpan w:val="4"/>
            <w:tcBorders>
              <w:left w:val="single" w:sz="6" w:space="0" w:color="auto"/>
              <w:bottom w:val="single" w:sz="4" w:space="0" w:color="auto"/>
            </w:tcBorders>
          </w:tcPr>
          <w:p w14:paraId="465EB335" w14:textId="77777777" w:rsidR="008C1EEA" w:rsidRDefault="008C1EEA">
            <w:pPr>
              <w:jc w:val="left"/>
              <w:rPr>
                <w:rFonts w:ascii="Arial" w:hAnsi="Arial" w:cs="Arial"/>
                <w:sz w:val="20"/>
              </w:rPr>
            </w:pPr>
            <w:r>
              <w:rPr>
                <w:rFonts w:ascii="Arial" w:hAnsi="Arial" w:cs="Arial"/>
                <w:sz w:val="20"/>
              </w:rPr>
              <w:t xml:space="preserve">Place an activated </w:t>
            </w:r>
            <w:proofErr w:type="spellStart"/>
            <w:r>
              <w:rPr>
                <w:rFonts w:ascii="Arial" w:hAnsi="Arial" w:cs="Arial"/>
                <w:sz w:val="20"/>
              </w:rPr>
              <w:t>LogTag</w:t>
            </w:r>
            <w:proofErr w:type="spellEnd"/>
            <w:r>
              <w:rPr>
                <w:rFonts w:ascii="Arial" w:hAnsi="Arial" w:cs="Arial"/>
                <w:sz w:val="20"/>
              </w:rPr>
              <w:t xml:space="preserve"> </w:t>
            </w:r>
            <w:proofErr w:type="spellStart"/>
            <w:r>
              <w:rPr>
                <w:rFonts w:ascii="Arial" w:hAnsi="Arial" w:cs="Arial"/>
                <w:sz w:val="20"/>
              </w:rPr>
              <w:t>datalogger</w:t>
            </w:r>
            <w:proofErr w:type="spellEnd"/>
            <w:r>
              <w:rPr>
                <w:rFonts w:ascii="Arial" w:hAnsi="Arial" w:cs="Arial"/>
                <w:sz w:val="20"/>
              </w:rPr>
              <w:t xml:space="preserve"> in the cooler according to </w:t>
            </w:r>
            <w:hyperlink r:id="rId14" w:history="1">
              <w:r>
                <w:rPr>
                  <w:rStyle w:val="Hyperlink"/>
                  <w:rFonts w:ascii="Arial" w:hAnsi="Arial" w:cs="Arial"/>
                  <w:sz w:val="20"/>
                </w:rPr>
                <w:t xml:space="preserve">TS 12.12 </w:t>
              </w:r>
              <w:proofErr w:type="spellStart"/>
              <w:r>
                <w:rPr>
                  <w:rStyle w:val="Hyperlink"/>
                  <w:rFonts w:ascii="Arial" w:hAnsi="Arial" w:cs="Arial"/>
                  <w:sz w:val="20"/>
                </w:rPr>
                <w:t>LogTag</w:t>
              </w:r>
              <w:proofErr w:type="spellEnd"/>
              <w:r>
                <w:rPr>
                  <w:rStyle w:val="Hyperlink"/>
                  <w:rFonts w:ascii="Arial" w:hAnsi="Arial" w:cs="Arial"/>
                  <w:sz w:val="20"/>
                </w:rPr>
                <w:t xml:space="preserve"> Temperature Recorder</w:t>
              </w:r>
            </w:hyperlink>
            <w:r>
              <w:rPr>
                <w:rFonts w:ascii="Arial" w:hAnsi="Arial" w:cs="Arial"/>
                <w:color w:val="0000FF"/>
                <w:sz w:val="20"/>
              </w:rPr>
              <w:t>.</w:t>
            </w:r>
          </w:p>
        </w:tc>
      </w:tr>
      <w:tr w:rsidR="008C1EEA" w14:paraId="465EB33A" w14:textId="77777777">
        <w:trPr>
          <w:cantSplit/>
          <w:trHeight w:val="192"/>
        </w:trPr>
        <w:tc>
          <w:tcPr>
            <w:tcW w:w="1620" w:type="dxa"/>
            <w:tcBorders>
              <w:top w:val="nil"/>
              <w:left w:val="nil"/>
              <w:bottom w:val="nil"/>
              <w:right w:val="single" w:sz="6" w:space="0" w:color="auto"/>
            </w:tcBorders>
            <w:vAlign w:val="center"/>
          </w:tcPr>
          <w:p w14:paraId="465EB337" w14:textId="77777777" w:rsidR="008C1EEA" w:rsidRDefault="008C1EEA">
            <w:pPr>
              <w:rPr>
                <w:rFonts w:ascii="Arial" w:hAnsi="Arial" w:cs="Arial"/>
                <w:bCs/>
                <w:color w:val="3366FF"/>
                <w:sz w:val="20"/>
              </w:rPr>
            </w:pPr>
          </w:p>
        </w:tc>
        <w:tc>
          <w:tcPr>
            <w:tcW w:w="772" w:type="dxa"/>
            <w:tcBorders>
              <w:top w:val="single" w:sz="6" w:space="0" w:color="auto"/>
              <w:left w:val="single" w:sz="6" w:space="0" w:color="auto"/>
              <w:bottom w:val="single" w:sz="6" w:space="0" w:color="auto"/>
              <w:right w:val="single" w:sz="6" w:space="0" w:color="auto"/>
            </w:tcBorders>
          </w:tcPr>
          <w:p w14:paraId="465EB338" w14:textId="77777777" w:rsidR="008C1EEA" w:rsidRDefault="008C1EEA">
            <w:pPr>
              <w:jc w:val="center"/>
              <w:rPr>
                <w:rFonts w:ascii="Arial" w:hAnsi="Arial" w:cs="Arial"/>
                <w:sz w:val="20"/>
              </w:rPr>
            </w:pPr>
            <w:r>
              <w:rPr>
                <w:rFonts w:ascii="Arial" w:hAnsi="Arial" w:cs="Arial"/>
                <w:sz w:val="20"/>
              </w:rPr>
              <w:t>6</w:t>
            </w:r>
          </w:p>
        </w:tc>
        <w:tc>
          <w:tcPr>
            <w:tcW w:w="8588" w:type="dxa"/>
            <w:gridSpan w:val="4"/>
            <w:tcBorders>
              <w:left w:val="single" w:sz="6" w:space="0" w:color="auto"/>
              <w:bottom w:val="single" w:sz="4" w:space="0" w:color="auto"/>
            </w:tcBorders>
          </w:tcPr>
          <w:p w14:paraId="465EB339" w14:textId="77777777" w:rsidR="008C1EEA" w:rsidRDefault="008C1EEA">
            <w:pPr>
              <w:jc w:val="left"/>
              <w:rPr>
                <w:rFonts w:ascii="Arial" w:hAnsi="Arial" w:cs="Arial"/>
                <w:sz w:val="20"/>
              </w:rPr>
            </w:pPr>
            <w:r>
              <w:rPr>
                <w:rFonts w:ascii="Arial" w:hAnsi="Arial" w:cs="Arial"/>
                <w:sz w:val="20"/>
              </w:rPr>
              <w:t xml:space="preserve">Allow recording of the temperature within the cooler for a minimum of 12 hours. </w:t>
            </w:r>
          </w:p>
        </w:tc>
      </w:tr>
      <w:tr w:rsidR="008C1EEA" w14:paraId="465EB33E" w14:textId="77777777">
        <w:trPr>
          <w:cantSplit/>
          <w:trHeight w:val="138"/>
        </w:trPr>
        <w:tc>
          <w:tcPr>
            <w:tcW w:w="1620" w:type="dxa"/>
            <w:tcBorders>
              <w:top w:val="nil"/>
              <w:left w:val="nil"/>
              <w:bottom w:val="nil"/>
              <w:right w:val="single" w:sz="6" w:space="0" w:color="auto"/>
            </w:tcBorders>
            <w:vAlign w:val="center"/>
          </w:tcPr>
          <w:p w14:paraId="465EB33B" w14:textId="77777777" w:rsidR="008C1EEA" w:rsidRDefault="008C1EEA">
            <w:pPr>
              <w:rPr>
                <w:rFonts w:ascii="Arial" w:hAnsi="Arial" w:cs="Arial"/>
                <w:bCs/>
                <w:color w:val="3366FF"/>
                <w:sz w:val="20"/>
              </w:rPr>
            </w:pPr>
          </w:p>
        </w:tc>
        <w:tc>
          <w:tcPr>
            <w:tcW w:w="772" w:type="dxa"/>
            <w:tcBorders>
              <w:top w:val="single" w:sz="6" w:space="0" w:color="auto"/>
              <w:left w:val="single" w:sz="6" w:space="0" w:color="auto"/>
              <w:bottom w:val="single" w:sz="6" w:space="0" w:color="auto"/>
              <w:right w:val="single" w:sz="6" w:space="0" w:color="auto"/>
            </w:tcBorders>
          </w:tcPr>
          <w:p w14:paraId="465EB33C" w14:textId="77777777" w:rsidR="008C1EEA" w:rsidRDefault="008C1EEA">
            <w:pPr>
              <w:jc w:val="center"/>
              <w:rPr>
                <w:rFonts w:ascii="Arial" w:hAnsi="Arial" w:cs="Arial"/>
                <w:sz w:val="20"/>
              </w:rPr>
            </w:pPr>
            <w:r>
              <w:rPr>
                <w:rFonts w:ascii="Arial" w:hAnsi="Arial" w:cs="Arial"/>
                <w:sz w:val="20"/>
              </w:rPr>
              <w:t>7</w:t>
            </w:r>
          </w:p>
        </w:tc>
        <w:tc>
          <w:tcPr>
            <w:tcW w:w="8588" w:type="dxa"/>
            <w:gridSpan w:val="4"/>
            <w:tcBorders>
              <w:left w:val="single" w:sz="6" w:space="0" w:color="auto"/>
              <w:bottom w:val="single" w:sz="4" w:space="0" w:color="auto"/>
            </w:tcBorders>
          </w:tcPr>
          <w:p w14:paraId="465EB33D" w14:textId="77777777" w:rsidR="008C1EEA" w:rsidRDefault="008C1EEA">
            <w:pPr>
              <w:jc w:val="left"/>
              <w:rPr>
                <w:rFonts w:ascii="Arial" w:hAnsi="Arial" w:cs="Arial"/>
                <w:sz w:val="20"/>
              </w:rPr>
            </w:pPr>
            <w:r>
              <w:rPr>
                <w:rFonts w:ascii="Arial" w:hAnsi="Arial" w:cs="Arial"/>
                <w:sz w:val="20"/>
              </w:rPr>
              <w:t xml:space="preserve">Download the </w:t>
            </w:r>
            <w:proofErr w:type="spellStart"/>
            <w:r>
              <w:rPr>
                <w:rFonts w:ascii="Arial" w:hAnsi="Arial" w:cs="Arial"/>
                <w:sz w:val="20"/>
              </w:rPr>
              <w:t>datalogger</w:t>
            </w:r>
            <w:proofErr w:type="spellEnd"/>
            <w:r>
              <w:rPr>
                <w:rFonts w:ascii="Arial" w:hAnsi="Arial" w:cs="Arial"/>
                <w:sz w:val="20"/>
              </w:rPr>
              <w:t xml:space="preserve"> temperature record to the G-drive/BB/Validation folder and print a copy of report designating the cooler identification on the report.</w:t>
            </w:r>
          </w:p>
        </w:tc>
      </w:tr>
      <w:tr w:rsidR="008C1EEA" w14:paraId="465EB342" w14:textId="77777777">
        <w:trPr>
          <w:cantSplit/>
          <w:trHeight w:val="390"/>
        </w:trPr>
        <w:tc>
          <w:tcPr>
            <w:tcW w:w="1620" w:type="dxa"/>
            <w:tcBorders>
              <w:top w:val="nil"/>
              <w:left w:val="nil"/>
              <w:bottom w:val="nil"/>
              <w:right w:val="single" w:sz="6" w:space="0" w:color="auto"/>
            </w:tcBorders>
            <w:vAlign w:val="center"/>
          </w:tcPr>
          <w:p w14:paraId="465EB33F" w14:textId="77777777" w:rsidR="008C1EEA" w:rsidRDefault="008C1EEA">
            <w:pPr>
              <w:rPr>
                <w:rFonts w:ascii="Arial" w:hAnsi="Arial" w:cs="Arial"/>
                <w:bCs/>
                <w:color w:val="3366FF"/>
                <w:sz w:val="20"/>
              </w:rPr>
            </w:pPr>
          </w:p>
        </w:tc>
        <w:tc>
          <w:tcPr>
            <w:tcW w:w="772" w:type="dxa"/>
            <w:tcBorders>
              <w:top w:val="single" w:sz="6" w:space="0" w:color="auto"/>
              <w:left w:val="single" w:sz="6" w:space="0" w:color="auto"/>
              <w:bottom w:val="single" w:sz="6" w:space="0" w:color="auto"/>
              <w:right w:val="single" w:sz="6" w:space="0" w:color="auto"/>
            </w:tcBorders>
          </w:tcPr>
          <w:p w14:paraId="465EB340" w14:textId="77777777" w:rsidR="008C1EEA" w:rsidRDefault="008C1EEA">
            <w:pPr>
              <w:jc w:val="center"/>
              <w:rPr>
                <w:rFonts w:ascii="Arial" w:hAnsi="Arial" w:cs="Arial"/>
                <w:sz w:val="20"/>
              </w:rPr>
            </w:pPr>
            <w:r>
              <w:rPr>
                <w:rFonts w:ascii="Arial" w:hAnsi="Arial" w:cs="Arial"/>
                <w:sz w:val="20"/>
              </w:rPr>
              <w:t>8</w:t>
            </w:r>
          </w:p>
        </w:tc>
        <w:tc>
          <w:tcPr>
            <w:tcW w:w="8588" w:type="dxa"/>
            <w:gridSpan w:val="4"/>
            <w:tcBorders>
              <w:left w:val="single" w:sz="6" w:space="0" w:color="auto"/>
              <w:bottom w:val="single" w:sz="4" w:space="0" w:color="auto"/>
            </w:tcBorders>
          </w:tcPr>
          <w:p w14:paraId="465EB341" w14:textId="77777777" w:rsidR="008C1EEA" w:rsidRDefault="008C1EEA">
            <w:pPr>
              <w:pStyle w:val="TableText"/>
              <w:autoSpaceDE/>
              <w:autoSpaceDN/>
              <w:rPr>
                <w:rFonts w:ascii="Arial" w:hAnsi="Arial" w:cs="Arial"/>
              </w:rPr>
            </w:pPr>
            <w:r>
              <w:rPr>
                <w:rFonts w:ascii="Arial" w:hAnsi="Arial" w:cs="Arial"/>
              </w:rPr>
              <w:t>Repeat steps 4-8 using a freshly prepared cooler and loading the cooler to its minimum blood product transport volume using gel packs or products that have been stored at1-6</w:t>
            </w:r>
            <w:r>
              <w:rPr>
                <w:rFonts w:ascii="Arial" w:hAnsi="Arial" w:cs="Arial"/>
              </w:rPr>
              <w:sym w:font="Symbol" w:char="F0B0"/>
            </w:r>
            <w:r>
              <w:rPr>
                <w:rFonts w:ascii="Arial" w:hAnsi="Arial" w:cs="Arial"/>
              </w:rPr>
              <w:t>C.</w:t>
            </w:r>
          </w:p>
        </w:tc>
      </w:tr>
      <w:tr w:rsidR="008C1EEA" w14:paraId="465EB347" w14:textId="77777777">
        <w:trPr>
          <w:cantSplit/>
          <w:trHeight w:val="885"/>
        </w:trPr>
        <w:tc>
          <w:tcPr>
            <w:tcW w:w="1620" w:type="dxa"/>
            <w:tcBorders>
              <w:top w:val="nil"/>
              <w:left w:val="nil"/>
              <w:bottom w:val="nil"/>
              <w:right w:val="single" w:sz="6" w:space="0" w:color="auto"/>
            </w:tcBorders>
            <w:vAlign w:val="center"/>
          </w:tcPr>
          <w:p w14:paraId="465EB343" w14:textId="77777777" w:rsidR="008C1EEA" w:rsidRDefault="008C1EEA">
            <w:pPr>
              <w:rPr>
                <w:rFonts w:ascii="Arial" w:hAnsi="Arial" w:cs="Arial"/>
                <w:bCs/>
                <w:color w:val="3366FF"/>
                <w:sz w:val="20"/>
              </w:rPr>
            </w:pPr>
          </w:p>
        </w:tc>
        <w:tc>
          <w:tcPr>
            <w:tcW w:w="772" w:type="dxa"/>
            <w:tcBorders>
              <w:top w:val="single" w:sz="6" w:space="0" w:color="auto"/>
              <w:left w:val="single" w:sz="6" w:space="0" w:color="auto"/>
              <w:bottom w:val="single" w:sz="6" w:space="0" w:color="auto"/>
              <w:right w:val="single" w:sz="6" w:space="0" w:color="auto"/>
            </w:tcBorders>
          </w:tcPr>
          <w:p w14:paraId="465EB344" w14:textId="77777777" w:rsidR="008C1EEA" w:rsidRDefault="008C1EEA">
            <w:pPr>
              <w:jc w:val="center"/>
              <w:rPr>
                <w:rFonts w:ascii="Arial" w:hAnsi="Arial" w:cs="Arial"/>
                <w:sz w:val="20"/>
              </w:rPr>
            </w:pPr>
            <w:r>
              <w:rPr>
                <w:rFonts w:ascii="Arial" w:hAnsi="Arial" w:cs="Arial"/>
                <w:sz w:val="20"/>
              </w:rPr>
              <w:t>9</w:t>
            </w:r>
          </w:p>
        </w:tc>
        <w:tc>
          <w:tcPr>
            <w:tcW w:w="8588" w:type="dxa"/>
            <w:gridSpan w:val="4"/>
            <w:tcBorders>
              <w:left w:val="single" w:sz="6" w:space="0" w:color="auto"/>
              <w:bottom w:val="single" w:sz="4" w:space="0" w:color="auto"/>
            </w:tcBorders>
          </w:tcPr>
          <w:p w14:paraId="465EB345" w14:textId="77777777" w:rsidR="008C1EEA" w:rsidRDefault="008C1EEA">
            <w:pPr>
              <w:jc w:val="left"/>
              <w:rPr>
                <w:rFonts w:ascii="Arial" w:hAnsi="Arial" w:cs="Arial"/>
                <w:sz w:val="20"/>
              </w:rPr>
            </w:pPr>
            <w:r>
              <w:rPr>
                <w:rFonts w:ascii="Arial" w:hAnsi="Arial" w:cs="Arial"/>
                <w:sz w:val="20"/>
              </w:rPr>
              <w:t xml:space="preserve">Forward the printed </w:t>
            </w:r>
            <w:proofErr w:type="spellStart"/>
            <w:r>
              <w:rPr>
                <w:rFonts w:ascii="Arial" w:hAnsi="Arial" w:cs="Arial"/>
                <w:sz w:val="20"/>
              </w:rPr>
              <w:t>LogTag</w:t>
            </w:r>
            <w:proofErr w:type="spellEnd"/>
            <w:r>
              <w:rPr>
                <w:rFonts w:ascii="Arial" w:hAnsi="Arial" w:cs="Arial"/>
                <w:sz w:val="20"/>
              </w:rPr>
              <w:t xml:space="preserve"> reports to the Transfusion Service Technical Specialist for review and approval.</w:t>
            </w:r>
          </w:p>
          <w:p w14:paraId="465EB346" w14:textId="77777777" w:rsidR="008C1EEA" w:rsidRDefault="008C1EEA" w:rsidP="008C1EEA">
            <w:pPr>
              <w:numPr>
                <w:ilvl w:val="0"/>
                <w:numId w:val="3"/>
              </w:numPr>
              <w:jc w:val="left"/>
              <w:rPr>
                <w:rFonts w:ascii="Arial" w:hAnsi="Arial" w:cs="Arial"/>
                <w:b/>
                <w:bCs/>
                <w:sz w:val="20"/>
              </w:rPr>
            </w:pPr>
            <w:r>
              <w:rPr>
                <w:rFonts w:ascii="Arial" w:hAnsi="Arial" w:cs="Arial"/>
                <w:sz w:val="20"/>
              </w:rPr>
              <w:t xml:space="preserve">The Technical Specialist or Lead will initiated a validation plan using form </w:t>
            </w:r>
            <w:hyperlink r:id="rId15" w:history="1">
              <w:r>
                <w:rPr>
                  <w:rStyle w:val="Hyperlink"/>
                  <w:rFonts w:ascii="Arial" w:hAnsi="Arial" w:cs="Arial"/>
                  <w:sz w:val="20"/>
                </w:rPr>
                <w:t>QP 5.30</w:t>
              </w:r>
            </w:hyperlink>
            <w:r>
              <w:rPr>
                <w:rFonts w:ascii="Arial" w:hAnsi="Arial" w:cs="Arial"/>
                <w:sz w:val="20"/>
              </w:rPr>
              <w:t xml:space="preserve">. The </w:t>
            </w:r>
            <w:proofErr w:type="spellStart"/>
            <w:r>
              <w:rPr>
                <w:rFonts w:ascii="Arial" w:hAnsi="Arial" w:cs="Arial"/>
                <w:sz w:val="20"/>
              </w:rPr>
              <w:t>LogTag</w:t>
            </w:r>
            <w:proofErr w:type="spellEnd"/>
            <w:r>
              <w:rPr>
                <w:rFonts w:ascii="Arial" w:hAnsi="Arial" w:cs="Arial"/>
                <w:sz w:val="20"/>
              </w:rPr>
              <w:t xml:space="preserve"> reports will</w:t>
            </w:r>
            <w:r w:rsidR="00301B82">
              <w:rPr>
                <w:rFonts w:ascii="Arial" w:hAnsi="Arial" w:cs="Arial"/>
                <w:sz w:val="20"/>
              </w:rPr>
              <w:t xml:space="preserve"> be</w:t>
            </w:r>
            <w:r>
              <w:rPr>
                <w:rFonts w:ascii="Arial" w:hAnsi="Arial" w:cs="Arial"/>
                <w:sz w:val="20"/>
              </w:rPr>
              <w:t xml:space="preserve"> attached to the validation plan.</w:t>
            </w:r>
          </w:p>
        </w:tc>
      </w:tr>
      <w:tr w:rsidR="00C870FA" w14:paraId="5D944A48" w14:textId="77777777" w:rsidTr="00C870FA">
        <w:trPr>
          <w:cantSplit/>
          <w:trHeight w:val="534"/>
        </w:trPr>
        <w:tc>
          <w:tcPr>
            <w:tcW w:w="1620" w:type="dxa"/>
            <w:tcBorders>
              <w:top w:val="nil"/>
              <w:left w:val="nil"/>
              <w:bottom w:val="nil"/>
              <w:right w:val="single" w:sz="6" w:space="0" w:color="auto"/>
            </w:tcBorders>
            <w:vAlign w:val="center"/>
          </w:tcPr>
          <w:p w14:paraId="1293DA0B" w14:textId="77777777" w:rsidR="00C870FA" w:rsidRDefault="00C870FA">
            <w:pPr>
              <w:rPr>
                <w:rFonts w:ascii="Arial" w:hAnsi="Arial" w:cs="Arial"/>
                <w:bCs/>
                <w:color w:val="3366FF"/>
                <w:sz w:val="20"/>
              </w:rPr>
            </w:pPr>
          </w:p>
        </w:tc>
        <w:tc>
          <w:tcPr>
            <w:tcW w:w="772" w:type="dxa"/>
            <w:tcBorders>
              <w:top w:val="single" w:sz="6" w:space="0" w:color="auto"/>
              <w:left w:val="single" w:sz="6" w:space="0" w:color="auto"/>
              <w:bottom w:val="single" w:sz="6" w:space="0" w:color="auto"/>
              <w:right w:val="single" w:sz="6" w:space="0" w:color="auto"/>
            </w:tcBorders>
          </w:tcPr>
          <w:p w14:paraId="4D2089D3" w14:textId="1CF29894" w:rsidR="00C870FA" w:rsidRDefault="00C870FA">
            <w:pPr>
              <w:jc w:val="center"/>
              <w:rPr>
                <w:rFonts w:ascii="Arial" w:hAnsi="Arial" w:cs="Arial"/>
                <w:sz w:val="20"/>
              </w:rPr>
            </w:pPr>
            <w:r>
              <w:rPr>
                <w:rFonts w:ascii="Arial" w:hAnsi="Arial" w:cs="Arial"/>
                <w:sz w:val="20"/>
              </w:rPr>
              <w:t>10</w:t>
            </w:r>
          </w:p>
        </w:tc>
        <w:tc>
          <w:tcPr>
            <w:tcW w:w="8588" w:type="dxa"/>
            <w:gridSpan w:val="4"/>
            <w:tcBorders>
              <w:left w:val="single" w:sz="6" w:space="0" w:color="auto"/>
              <w:bottom w:val="single" w:sz="4" w:space="0" w:color="auto"/>
            </w:tcBorders>
          </w:tcPr>
          <w:p w14:paraId="74543579" w14:textId="62BFA826" w:rsidR="00C870FA" w:rsidRDefault="00C870FA" w:rsidP="00C870FA">
            <w:pPr>
              <w:jc w:val="left"/>
              <w:rPr>
                <w:rFonts w:ascii="Arial" w:hAnsi="Arial" w:cs="Arial"/>
                <w:sz w:val="20"/>
              </w:rPr>
            </w:pPr>
            <w:r>
              <w:rPr>
                <w:rFonts w:ascii="Arial" w:hAnsi="Arial" w:cs="Arial"/>
                <w:sz w:val="20"/>
              </w:rPr>
              <w:t>Every cooler will go through a verification check every 6 months to check for cracks and excessive wear.  Every cooler will be cleaned during the verification check.</w:t>
            </w:r>
            <w:bookmarkStart w:id="0" w:name="_GoBack"/>
            <w:bookmarkEnd w:id="0"/>
          </w:p>
        </w:tc>
      </w:tr>
      <w:tr w:rsidR="008C1EEA" w14:paraId="465EB34A" w14:textId="77777777">
        <w:trPr>
          <w:cantSplit/>
        </w:trPr>
        <w:tc>
          <w:tcPr>
            <w:tcW w:w="1620" w:type="dxa"/>
            <w:tcBorders>
              <w:top w:val="nil"/>
              <w:left w:val="nil"/>
              <w:bottom w:val="nil"/>
              <w:right w:val="nil"/>
            </w:tcBorders>
          </w:tcPr>
          <w:p w14:paraId="465EB348" w14:textId="77777777" w:rsidR="008C1EEA" w:rsidRDefault="008C1EEA">
            <w:pPr>
              <w:jc w:val="left"/>
              <w:rPr>
                <w:rFonts w:ascii="Arial" w:hAnsi="Arial" w:cs="Arial"/>
                <w:sz w:val="20"/>
              </w:rPr>
            </w:pPr>
          </w:p>
        </w:tc>
        <w:tc>
          <w:tcPr>
            <w:tcW w:w="9360" w:type="dxa"/>
            <w:gridSpan w:val="5"/>
            <w:tcBorders>
              <w:top w:val="nil"/>
              <w:left w:val="nil"/>
              <w:bottom w:val="nil"/>
            </w:tcBorders>
          </w:tcPr>
          <w:p w14:paraId="465EB349" w14:textId="77777777" w:rsidR="008C1EEA" w:rsidRDefault="008C1EEA">
            <w:pPr>
              <w:rPr>
                <w:rFonts w:ascii="Arial" w:hAnsi="Arial" w:cs="Arial"/>
                <w:sz w:val="20"/>
              </w:rPr>
            </w:pPr>
          </w:p>
        </w:tc>
      </w:tr>
      <w:tr w:rsidR="008C1EEA" w14:paraId="465EB354" w14:textId="77777777">
        <w:trPr>
          <w:trHeight w:val="375"/>
        </w:trPr>
        <w:tc>
          <w:tcPr>
            <w:tcW w:w="1620" w:type="dxa"/>
            <w:tcBorders>
              <w:top w:val="nil"/>
              <w:left w:val="nil"/>
              <w:bottom w:val="nil"/>
              <w:right w:val="nil"/>
            </w:tcBorders>
            <w:vAlign w:val="center"/>
          </w:tcPr>
          <w:p w14:paraId="465EB34B" w14:textId="77777777" w:rsidR="008C1EEA" w:rsidRDefault="008C1EEA">
            <w:pPr>
              <w:rPr>
                <w:rFonts w:ascii="Arial" w:hAnsi="Arial" w:cs="Arial"/>
                <w:b/>
                <w:color w:val="3366FF"/>
                <w:sz w:val="20"/>
              </w:rPr>
            </w:pPr>
            <w:r>
              <w:rPr>
                <w:rFonts w:ascii="Arial" w:hAnsi="Arial" w:cs="Arial"/>
                <w:color w:val="3366FF"/>
                <w:sz w:val="20"/>
              </w:rPr>
              <w:br w:type="page"/>
            </w:r>
          </w:p>
          <w:p w14:paraId="465EB34C" w14:textId="77777777" w:rsidR="008C1EEA" w:rsidRDefault="008C1EEA">
            <w:pPr>
              <w:jc w:val="left"/>
              <w:rPr>
                <w:rFonts w:ascii="Arial" w:hAnsi="Arial" w:cs="Arial"/>
                <w:b/>
                <w:color w:val="3366FF"/>
                <w:sz w:val="20"/>
              </w:rPr>
            </w:pPr>
            <w:r>
              <w:rPr>
                <w:rFonts w:ascii="Arial" w:hAnsi="Arial" w:cs="Arial"/>
                <w:b/>
                <w:color w:val="3366FF"/>
                <w:sz w:val="20"/>
              </w:rPr>
              <w:t>Interpretation</w:t>
            </w:r>
          </w:p>
          <w:p w14:paraId="465EB34D" w14:textId="77777777" w:rsidR="008C1EEA" w:rsidRDefault="008C1EEA">
            <w:pPr>
              <w:jc w:val="left"/>
              <w:rPr>
                <w:rFonts w:ascii="Arial" w:hAnsi="Arial" w:cs="Arial"/>
                <w:b/>
                <w:color w:val="3366FF"/>
                <w:sz w:val="20"/>
              </w:rPr>
            </w:pPr>
          </w:p>
          <w:p w14:paraId="465EB34E" w14:textId="77777777" w:rsidR="008C1EEA" w:rsidRDefault="008C1EEA">
            <w:pPr>
              <w:rPr>
                <w:rFonts w:ascii="Arial" w:hAnsi="Arial" w:cs="Arial"/>
                <w:b/>
                <w:color w:val="3366FF"/>
                <w:sz w:val="20"/>
              </w:rPr>
            </w:pPr>
          </w:p>
        </w:tc>
        <w:tc>
          <w:tcPr>
            <w:tcW w:w="9360" w:type="dxa"/>
            <w:gridSpan w:val="5"/>
            <w:tcBorders>
              <w:top w:val="single" w:sz="12" w:space="0" w:color="C0C0C0"/>
              <w:left w:val="nil"/>
              <w:bottom w:val="single" w:sz="12" w:space="0" w:color="C0C0C0"/>
              <w:right w:val="nil"/>
            </w:tcBorders>
          </w:tcPr>
          <w:p w14:paraId="465EB34F" w14:textId="77777777" w:rsidR="008C1EEA" w:rsidRDefault="008C1EEA">
            <w:pPr>
              <w:jc w:val="left"/>
              <w:rPr>
                <w:rFonts w:ascii="Arial" w:hAnsi="Arial" w:cs="Arial"/>
                <w:sz w:val="20"/>
              </w:rPr>
            </w:pPr>
          </w:p>
          <w:p w14:paraId="465EB350" w14:textId="77777777" w:rsidR="008C1EEA" w:rsidRDefault="008C1EEA">
            <w:pPr>
              <w:jc w:val="left"/>
              <w:rPr>
                <w:rFonts w:ascii="Arial" w:hAnsi="Arial" w:cs="Arial"/>
                <w:sz w:val="20"/>
              </w:rPr>
            </w:pPr>
            <w:r>
              <w:rPr>
                <w:rFonts w:ascii="Arial" w:hAnsi="Arial" w:cs="Arial"/>
                <w:sz w:val="20"/>
              </w:rPr>
              <w:t>RBC Coolers to maintain 1-6°C temperature range for a minimum for 12 hours.</w:t>
            </w:r>
          </w:p>
          <w:p w14:paraId="465EB351" w14:textId="54962A0E" w:rsidR="008C1EEA" w:rsidRDefault="008C1EEA">
            <w:pPr>
              <w:spacing w:line="480" w:lineRule="auto"/>
              <w:jc w:val="left"/>
              <w:rPr>
                <w:rFonts w:ascii="Arial" w:hAnsi="Arial" w:cs="Arial"/>
                <w:sz w:val="20"/>
              </w:rPr>
            </w:pPr>
            <w:r>
              <w:rPr>
                <w:rFonts w:ascii="Arial" w:hAnsi="Arial" w:cs="Arial"/>
                <w:sz w:val="20"/>
              </w:rPr>
              <w:t>Cooler(s) not meetin</w:t>
            </w:r>
            <w:r w:rsidR="00C870FA">
              <w:rPr>
                <w:rFonts w:ascii="Arial" w:hAnsi="Arial" w:cs="Arial"/>
                <w:sz w:val="20"/>
              </w:rPr>
              <w:t>g minimum criteria for 12 hours or fail cooler verification inspection.</w:t>
            </w:r>
          </w:p>
          <w:p w14:paraId="465EB352" w14:textId="77777777" w:rsidR="008C1EEA" w:rsidRDefault="008C1EEA" w:rsidP="008C1EEA">
            <w:pPr>
              <w:numPr>
                <w:ilvl w:val="0"/>
                <w:numId w:val="4"/>
              </w:numPr>
              <w:spacing w:line="480" w:lineRule="auto"/>
              <w:jc w:val="left"/>
              <w:rPr>
                <w:rFonts w:ascii="Arial" w:hAnsi="Arial" w:cs="Arial"/>
                <w:sz w:val="20"/>
              </w:rPr>
            </w:pPr>
            <w:r>
              <w:rPr>
                <w:rFonts w:ascii="Arial" w:hAnsi="Arial" w:cs="Arial"/>
                <w:sz w:val="20"/>
              </w:rPr>
              <w:t>Immediately remove cooler from service and mark as “Do Not Use”.</w:t>
            </w:r>
          </w:p>
          <w:p w14:paraId="465EB353" w14:textId="77777777" w:rsidR="008C1EEA" w:rsidRDefault="008C1EEA" w:rsidP="008C1EEA">
            <w:pPr>
              <w:numPr>
                <w:ilvl w:val="0"/>
                <w:numId w:val="4"/>
              </w:numPr>
              <w:spacing w:line="480" w:lineRule="auto"/>
              <w:jc w:val="left"/>
              <w:rPr>
                <w:rFonts w:ascii="Arial" w:hAnsi="Arial" w:cs="Arial"/>
                <w:sz w:val="20"/>
              </w:rPr>
            </w:pPr>
            <w:r>
              <w:rPr>
                <w:rFonts w:ascii="Arial" w:hAnsi="Arial" w:cs="Arial"/>
                <w:sz w:val="20"/>
              </w:rPr>
              <w:t>Notify section technical specialist</w:t>
            </w:r>
          </w:p>
        </w:tc>
      </w:tr>
      <w:tr w:rsidR="008C1EEA" w14:paraId="465EB35A" w14:textId="77777777">
        <w:tblPrEx>
          <w:tblBorders>
            <w:top w:val="none" w:sz="0" w:space="0" w:color="auto"/>
            <w:left w:val="none" w:sz="0" w:space="0" w:color="auto"/>
            <w:right w:val="none" w:sz="0" w:space="0" w:color="auto"/>
            <w:insideH w:val="none" w:sz="0" w:space="0" w:color="auto"/>
            <w:insideV w:val="none" w:sz="0" w:space="0" w:color="auto"/>
          </w:tblBorders>
        </w:tblPrEx>
        <w:tc>
          <w:tcPr>
            <w:tcW w:w="1620" w:type="dxa"/>
            <w:tcBorders>
              <w:left w:val="nil"/>
              <w:bottom w:val="nil"/>
            </w:tcBorders>
          </w:tcPr>
          <w:p w14:paraId="465EB355" w14:textId="77777777" w:rsidR="008C1EEA" w:rsidRDefault="008C1EEA">
            <w:pPr>
              <w:jc w:val="left"/>
              <w:rPr>
                <w:rFonts w:ascii="Arial" w:hAnsi="Arial" w:cs="Arial"/>
                <w:b/>
                <w:bCs/>
                <w:color w:val="3366FF"/>
                <w:sz w:val="20"/>
              </w:rPr>
            </w:pPr>
          </w:p>
          <w:p w14:paraId="465EB356" w14:textId="77777777" w:rsidR="008C1EEA" w:rsidRDefault="008C1EEA">
            <w:pPr>
              <w:jc w:val="left"/>
              <w:rPr>
                <w:rFonts w:ascii="Arial" w:hAnsi="Arial" w:cs="Arial"/>
                <w:b/>
                <w:bCs/>
                <w:color w:val="3366FF"/>
                <w:sz w:val="20"/>
              </w:rPr>
            </w:pPr>
            <w:r>
              <w:rPr>
                <w:rFonts w:ascii="Arial" w:hAnsi="Arial" w:cs="Arial"/>
                <w:b/>
                <w:bCs/>
                <w:color w:val="3366FF"/>
                <w:sz w:val="20"/>
              </w:rPr>
              <w:t>References</w:t>
            </w:r>
          </w:p>
        </w:tc>
        <w:tc>
          <w:tcPr>
            <w:tcW w:w="9360" w:type="dxa"/>
            <w:gridSpan w:val="5"/>
            <w:tcBorders>
              <w:top w:val="single" w:sz="12" w:space="0" w:color="C0C0C0"/>
              <w:bottom w:val="single" w:sz="12" w:space="0" w:color="C0C0C0"/>
              <w:right w:val="nil"/>
            </w:tcBorders>
          </w:tcPr>
          <w:p w14:paraId="465EB357" w14:textId="77777777" w:rsidR="008C1EEA" w:rsidRDefault="008C1EEA">
            <w:pPr>
              <w:jc w:val="left"/>
              <w:rPr>
                <w:rFonts w:ascii="Arial" w:hAnsi="Arial" w:cs="Arial"/>
                <w:iCs/>
                <w:sz w:val="20"/>
              </w:rPr>
            </w:pPr>
          </w:p>
          <w:p w14:paraId="465EB358" w14:textId="77777777" w:rsidR="008C1EEA" w:rsidRDefault="008C1EEA">
            <w:pPr>
              <w:jc w:val="left"/>
              <w:rPr>
                <w:rFonts w:ascii="Arial" w:hAnsi="Arial" w:cs="Arial"/>
                <w:iCs/>
                <w:sz w:val="20"/>
              </w:rPr>
            </w:pPr>
            <w:r>
              <w:rPr>
                <w:rFonts w:ascii="Arial" w:hAnsi="Arial" w:cs="Arial"/>
                <w:iCs/>
                <w:sz w:val="20"/>
              </w:rPr>
              <w:t>AABB Standards for Blood Banks and Transfusion Services, Current Edition</w:t>
            </w:r>
          </w:p>
          <w:p w14:paraId="465EB359" w14:textId="77777777" w:rsidR="008C1EEA" w:rsidRDefault="008C1EEA">
            <w:pPr>
              <w:jc w:val="left"/>
              <w:rPr>
                <w:rFonts w:ascii="Arial" w:hAnsi="Arial" w:cs="Arial"/>
                <w:iCs/>
                <w:sz w:val="20"/>
              </w:rPr>
            </w:pPr>
          </w:p>
        </w:tc>
      </w:tr>
      <w:tr w:rsidR="008C1EEA" w14:paraId="465EB362" w14:textId="77777777">
        <w:tblPrEx>
          <w:tblBorders>
            <w:top w:val="none" w:sz="0" w:space="0" w:color="auto"/>
            <w:left w:val="none" w:sz="0" w:space="0" w:color="auto"/>
            <w:right w:val="none" w:sz="0" w:space="0" w:color="auto"/>
            <w:insideH w:val="none" w:sz="0" w:space="0" w:color="auto"/>
            <w:insideV w:val="none" w:sz="0" w:space="0" w:color="auto"/>
          </w:tblBorders>
        </w:tblPrEx>
        <w:trPr>
          <w:trHeight w:val="525"/>
        </w:trPr>
        <w:tc>
          <w:tcPr>
            <w:tcW w:w="1620" w:type="dxa"/>
            <w:tcBorders>
              <w:top w:val="nil"/>
              <w:left w:val="nil"/>
              <w:bottom w:val="nil"/>
            </w:tcBorders>
          </w:tcPr>
          <w:p w14:paraId="465EB35B" w14:textId="77777777" w:rsidR="008C1EEA" w:rsidRDefault="008C1EEA">
            <w:pPr>
              <w:rPr>
                <w:rFonts w:ascii="Arial" w:hAnsi="Arial" w:cs="Arial"/>
                <w:b/>
                <w:bCs/>
                <w:color w:val="3366FF"/>
                <w:sz w:val="20"/>
              </w:rPr>
            </w:pPr>
          </w:p>
          <w:p w14:paraId="465EB35C" w14:textId="77777777" w:rsidR="008C1EEA" w:rsidRDefault="008C1EEA">
            <w:pPr>
              <w:rPr>
                <w:rFonts w:ascii="Arial" w:hAnsi="Arial" w:cs="Arial"/>
                <w:b/>
                <w:bCs/>
                <w:color w:val="3366FF"/>
                <w:sz w:val="20"/>
              </w:rPr>
            </w:pPr>
            <w:r>
              <w:rPr>
                <w:rFonts w:ascii="Arial" w:hAnsi="Arial" w:cs="Arial"/>
                <w:b/>
                <w:bCs/>
                <w:color w:val="3366FF"/>
                <w:sz w:val="20"/>
              </w:rPr>
              <w:t>Approval</w:t>
            </w:r>
          </w:p>
          <w:p w14:paraId="465EB35D" w14:textId="77777777" w:rsidR="008C1EEA" w:rsidRDefault="008C1EEA">
            <w:pPr>
              <w:rPr>
                <w:rFonts w:ascii="Arial" w:hAnsi="Arial" w:cs="Arial"/>
                <w:b/>
                <w:bCs/>
                <w:color w:val="3366FF"/>
                <w:sz w:val="20"/>
              </w:rPr>
            </w:pPr>
            <w:r>
              <w:rPr>
                <w:rFonts w:ascii="Arial" w:hAnsi="Arial" w:cs="Arial"/>
                <w:b/>
                <w:bCs/>
                <w:color w:val="3366FF"/>
                <w:sz w:val="20"/>
              </w:rPr>
              <w:t>Workflow</w:t>
            </w:r>
          </w:p>
        </w:tc>
        <w:tc>
          <w:tcPr>
            <w:tcW w:w="9360" w:type="dxa"/>
            <w:gridSpan w:val="5"/>
            <w:tcBorders>
              <w:top w:val="single" w:sz="12" w:space="0" w:color="C0C0C0"/>
              <w:bottom w:val="single" w:sz="12" w:space="0" w:color="C0C0C0"/>
              <w:right w:val="nil"/>
            </w:tcBorders>
          </w:tcPr>
          <w:p w14:paraId="465EB35E" w14:textId="77777777" w:rsidR="008C1EEA" w:rsidRDefault="008C1EEA">
            <w:pPr>
              <w:jc w:val="left"/>
              <w:rPr>
                <w:rFonts w:ascii="Arial" w:hAnsi="Arial" w:cs="Arial"/>
                <w:iCs/>
                <w:sz w:val="20"/>
              </w:rPr>
            </w:pPr>
          </w:p>
          <w:p w14:paraId="465EB35F" w14:textId="77777777" w:rsidR="008C1EEA" w:rsidRDefault="008C1EEA">
            <w:pPr>
              <w:jc w:val="left"/>
              <w:rPr>
                <w:rFonts w:ascii="Arial" w:hAnsi="Arial" w:cs="Arial"/>
                <w:iCs/>
                <w:sz w:val="20"/>
              </w:rPr>
            </w:pPr>
            <w:r>
              <w:rPr>
                <w:rFonts w:ascii="Arial" w:hAnsi="Arial" w:cs="Arial"/>
                <w:iCs/>
                <w:sz w:val="20"/>
              </w:rPr>
              <w:t>Transfusion Service/Medical Director</w:t>
            </w:r>
          </w:p>
          <w:p w14:paraId="465EB360" w14:textId="77777777" w:rsidR="008C1EEA" w:rsidRDefault="008C1EEA">
            <w:pPr>
              <w:jc w:val="left"/>
              <w:rPr>
                <w:rFonts w:ascii="Arial" w:hAnsi="Arial" w:cs="Arial"/>
                <w:iCs/>
                <w:sz w:val="20"/>
              </w:rPr>
            </w:pPr>
          </w:p>
          <w:p w14:paraId="465EB361" w14:textId="77777777" w:rsidR="008C1EEA" w:rsidRDefault="008C1EEA">
            <w:pPr>
              <w:jc w:val="left"/>
              <w:rPr>
                <w:rFonts w:ascii="Arial" w:hAnsi="Arial" w:cs="Arial"/>
                <w:iCs/>
                <w:sz w:val="20"/>
              </w:rPr>
            </w:pPr>
          </w:p>
        </w:tc>
      </w:tr>
      <w:tr w:rsidR="008C1EEA" w14:paraId="465EB365" w14:textId="77777777">
        <w:tblPrEx>
          <w:tblBorders>
            <w:top w:val="none" w:sz="0" w:space="0" w:color="auto"/>
            <w:left w:val="none" w:sz="0" w:space="0" w:color="auto"/>
            <w:right w:val="none" w:sz="0" w:space="0" w:color="auto"/>
            <w:insideH w:val="none" w:sz="0" w:space="0" w:color="auto"/>
            <w:insideV w:val="none" w:sz="0" w:space="0" w:color="auto"/>
          </w:tblBorders>
        </w:tblPrEx>
        <w:trPr>
          <w:trHeight w:val="270"/>
        </w:trPr>
        <w:tc>
          <w:tcPr>
            <w:tcW w:w="1620" w:type="dxa"/>
            <w:tcBorders>
              <w:top w:val="nil"/>
              <w:left w:val="nil"/>
              <w:bottom w:val="nil"/>
            </w:tcBorders>
          </w:tcPr>
          <w:p w14:paraId="465EB363" w14:textId="77777777" w:rsidR="008C1EEA" w:rsidRDefault="008C1EEA">
            <w:pPr>
              <w:rPr>
                <w:rFonts w:ascii="Arial" w:hAnsi="Arial" w:cs="Arial"/>
                <w:color w:val="3366FF"/>
                <w:sz w:val="20"/>
              </w:rPr>
            </w:pPr>
          </w:p>
        </w:tc>
        <w:tc>
          <w:tcPr>
            <w:tcW w:w="9360" w:type="dxa"/>
            <w:gridSpan w:val="5"/>
            <w:tcBorders>
              <w:top w:val="single" w:sz="12" w:space="0" w:color="C0C0C0"/>
              <w:bottom w:val="single" w:sz="4" w:space="0" w:color="auto"/>
              <w:right w:val="nil"/>
            </w:tcBorders>
          </w:tcPr>
          <w:p w14:paraId="465EB364" w14:textId="77777777" w:rsidR="008C1EEA" w:rsidRDefault="008C1EEA">
            <w:pPr>
              <w:pStyle w:val="TableText"/>
              <w:autoSpaceDE/>
              <w:autoSpaceDN/>
              <w:rPr>
                <w:rFonts w:ascii="Arial" w:hAnsi="Arial" w:cs="Arial"/>
                <w:iCs/>
              </w:rPr>
            </w:pPr>
          </w:p>
        </w:tc>
      </w:tr>
      <w:tr w:rsidR="008C1EEA" w14:paraId="465EB36B" w14:textId="77777777">
        <w:tblPrEx>
          <w:tblBorders>
            <w:top w:val="none" w:sz="0" w:space="0" w:color="auto"/>
            <w:left w:val="none" w:sz="0" w:space="0" w:color="auto"/>
            <w:right w:val="none" w:sz="0" w:space="0" w:color="auto"/>
            <w:insideH w:val="none" w:sz="0" w:space="0" w:color="auto"/>
            <w:insideV w:val="none" w:sz="0" w:space="0" w:color="auto"/>
          </w:tblBorders>
        </w:tblPrEx>
        <w:trPr>
          <w:cantSplit/>
          <w:trHeight w:val="225"/>
        </w:trPr>
        <w:tc>
          <w:tcPr>
            <w:tcW w:w="1620" w:type="dxa"/>
            <w:vMerge w:val="restart"/>
            <w:tcBorders>
              <w:left w:val="nil"/>
              <w:right w:val="single" w:sz="2" w:space="0" w:color="auto"/>
            </w:tcBorders>
          </w:tcPr>
          <w:p w14:paraId="465EB366" w14:textId="77777777" w:rsidR="008C1EEA" w:rsidRDefault="008C1EEA">
            <w:pPr>
              <w:jc w:val="left"/>
              <w:rPr>
                <w:rFonts w:ascii="Arial" w:hAnsi="Arial" w:cs="Arial"/>
                <w:b/>
                <w:bCs/>
                <w:color w:val="3366FF"/>
                <w:sz w:val="20"/>
              </w:rPr>
            </w:pPr>
            <w:r>
              <w:rPr>
                <w:rFonts w:ascii="Arial" w:hAnsi="Arial" w:cs="Arial"/>
                <w:b/>
                <w:bCs/>
                <w:color w:val="3366FF"/>
                <w:sz w:val="20"/>
              </w:rPr>
              <w:t>Historical Record</w:t>
            </w:r>
          </w:p>
        </w:tc>
        <w:tc>
          <w:tcPr>
            <w:tcW w:w="1080" w:type="dxa"/>
            <w:gridSpan w:val="2"/>
            <w:tcBorders>
              <w:top w:val="single" w:sz="4" w:space="0" w:color="auto"/>
              <w:left w:val="single" w:sz="2" w:space="0" w:color="auto"/>
              <w:bottom w:val="single" w:sz="4" w:space="0" w:color="auto"/>
              <w:right w:val="single" w:sz="4" w:space="0" w:color="auto"/>
            </w:tcBorders>
          </w:tcPr>
          <w:p w14:paraId="465EB367" w14:textId="77777777" w:rsidR="008C1EEA" w:rsidRDefault="008C1EEA">
            <w:pPr>
              <w:jc w:val="left"/>
              <w:rPr>
                <w:rFonts w:ascii="Arial" w:hAnsi="Arial" w:cs="Arial"/>
                <w:b/>
                <w:bCs/>
                <w:sz w:val="20"/>
              </w:rPr>
            </w:pPr>
            <w:r>
              <w:rPr>
                <w:rFonts w:ascii="Arial" w:hAnsi="Arial" w:cs="Arial"/>
                <w:b/>
                <w:bCs/>
                <w:sz w:val="20"/>
              </w:rPr>
              <w:t>Version</w:t>
            </w:r>
          </w:p>
        </w:tc>
        <w:tc>
          <w:tcPr>
            <w:tcW w:w="2700" w:type="dxa"/>
            <w:tcBorders>
              <w:top w:val="single" w:sz="4" w:space="0" w:color="auto"/>
              <w:left w:val="single" w:sz="4" w:space="0" w:color="auto"/>
              <w:bottom w:val="single" w:sz="4" w:space="0" w:color="auto"/>
              <w:right w:val="single" w:sz="4" w:space="0" w:color="auto"/>
            </w:tcBorders>
          </w:tcPr>
          <w:p w14:paraId="465EB368" w14:textId="77777777" w:rsidR="008C1EEA" w:rsidRDefault="008C1EEA">
            <w:pPr>
              <w:jc w:val="left"/>
              <w:rPr>
                <w:rFonts w:ascii="Arial" w:hAnsi="Arial" w:cs="Arial"/>
                <w:b/>
                <w:bCs/>
                <w:iCs/>
                <w:sz w:val="20"/>
              </w:rPr>
            </w:pPr>
            <w:r>
              <w:rPr>
                <w:rFonts w:ascii="Arial" w:hAnsi="Arial" w:cs="Arial"/>
                <w:b/>
                <w:bCs/>
                <w:iCs/>
                <w:sz w:val="20"/>
              </w:rPr>
              <w:t>Written/Revised by:</w:t>
            </w:r>
          </w:p>
        </w:tc>
        <w:tc>
          <w:tcPr>
            <w:tcW w:w="1620" w:type="dxa"/>
            <w:tcBorders>
              <w:top w:val="single" w:sz="4" w:space="0" w:color="auto"/>
              <w:left w:val="single" w:sz="4" w:space="0" w:color="auto"/>
              <w:bottom w:val="single" w:sz="4" w:space="0" w:color="auto"/>
              <w:right w:val="single" w:sz="4" w:space="0" w:color="auto"/>
            </w:tcBorders>
          </w:tcPr>
          <w:p w14:paraId="465EB369" w14:textId="77777777" w:rsidR="008C1EEA" w:rsidRDefault="008C1EEA">
            <w:pPr>
              <w:jc w:val="left"/>
              <w:rPr>
                <w:rFonts w:ascii="Arial" w:hAnsi="Arial" w:cs="Arial"/>
                <w:b/>
                <w:bCs/>
                <w:iCs/>
                <w:sz w:val="20"/>
              </w:rPr>
            </w:pPr>
            <w:r>
              <w:rPr>
                <w:rFonts w:ascii="Arial" w:hAnsi="Arial" w:cs="Arial"/>
                <w:b/>
                <w:bCs/>
                <w:iCs/>
                <w:sz w:val="20"/>
              </w:rPr>
              <w:t>Effective Date:</w:t>
            </w:r>
          </w:p>
        </w:tc>
        <w:tc>
          <w:tcPr>
            <w:tcW w:w="3960" w:type="dxa"/>
            <w:tcBorders>
              <w:top w:val="single" w:sz="4" w:space="0" w:color="auto"/>
              <w:left w:val="single" w:sz="4" w:space="0" w:color="auto"/>
              <w:bottom w:val="single" w:sz="4" w:space="0" w:color="auto"/>
              <w:right w:val="single" w:sz="4" w:space="0" w:color="auto"/>
            </w:tcBorders>
          </w:tcPr>
          <w:p w14:paraId="465EB36A" w14:textId="77777777" w:rsidR="008C1EEA" w:rsidRDefault="008C1EEA">
            <w:pPr>
              <w:jc w:val="left"/>
              <w:rPr>
                <w:rFonts w:ascii="Arial" w:hAnsi="Arial" w:cs="Arial"/>
                <w:b/>
                <w:bCs/>
                <w:iCs/>
                <w:sz w:val="20"/>
              </w:rPr>
            </w:pPr>
            <w:r>
              <w:rPr>
                <w:rFonts w:ascii="Arial" w:hAnsi="Arial" w:cs="Arial"/>
                <w:b/>
                <w:bCs/>
                <w:iCs/>
                <w:sz w:val="20"/>
              </w:rPr>
              <w:t>Summary of Revisions</w:t>
            </w:r>
          </w:p>
        </w:tc>
      </w:tr>
      <w:tr w:rsidR="008C1EEA" w14:paraId="465EB371" w14:textId="77777777">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620" w:type="dxa"/>
            <w:vMerge/>
            <w:tcBorders>
              <w:left w:val="nil"/>
              <w:right w:val="single" w:sz="2" w:space="0" w:color="auto"/>
            </w:tcBorders>
          </w:tcPr>
          <w:p w14:paraId="465EB36C" w14:textId="77777777" w:rsidR="008C1EEA" w:rsidRDefault="008C1EEA">
            <w:pPr>
              <w:rPr>
                <w:rFonts w:ascii="Arial" w:hAnsi="Arial" w:cs="Arial"/>
                <w:b/>
                <w:bCs/>
                <w:color w:val="3366FF"/>
              </w:rPr>
            </w:pPr>
          </w:p>
        </w:tc>
        <w:tc>
          <w:tcPr>
            <w:tcW w:w="1080" w:type="dxa"/>
            <w:gridSpan w:val="2"/>
            <w:tcBorders>
              <w:top w:val="single" w:sz="4" w:space="0" w:color="auto"/>
              <w:left w:val="single" w:sz="2" w:space="0" w:color="auto"/>
              <w:bottom w:val="single" w:sz="4" w:space="0" w:color="auto"/>
              <w:right w:val="single" w:sz="4" w:space="0" w:color="auto"/>
            </w:tcBorders>
          </w:tcPr>
          <w:p w14:paraId="465EB36D" w14:textId="77777777" w:rsidR="008C1EEA" w:rsidRDefault="008C1EEA">
            <w:pPr>
              <w:jc w:val="center"/>
              <w:rPr>
                <w:rFonts w:ascii="Arial" w:hAnsi="Arial" w:cs="Arial"/>
                <w:sz w:val="20"/>
              </w:rPr>
            </w:pPr>
            <w:r>
              <w:rPr>
                <w:rFonts w:ascii="Arial" w:hAnsi="Arial" w:cs="Arial"/>
                <w:sz w:val="20"/>
              </w:rPr>
              <w:t>1</w:t>
            </w:r>
          </w:p>
        </w:tc>
        <w:tc>
          <w:tcPr>
            <w:tcW w:w="2700" w:type="dxa"/>
            <w:tcBorders>
              <w:top w:val="single" w:sz="4" w:space="0" w:color="auto"/>
              <w:left w:val="single" w:sz="4" w:space="0" w:color="auto"/>
              <w:bottom w:val="single" w:sz="4" w:space="0" w:color="auto"/>
              <w:right w:val="single" w:sz="4" w:space="0" w:color="auto"/>
            </w:tcBorders>
          </w:tcPr>
          <w:p w14:paraId="465EB36E" w14:textId="77777777" w:rsidR="008C1EEA" w:rsidRDefault="008C1EEA">
            <w:pPr>
              <w:jc w:val="left"/>
              <w:rPr>
                <w:rFonts w:ascii="Arial" w:hAnsi="Arial" w:cs="Arial"/>
                <w:iCs/>
                <w:sz w:val="20"/>
              </w:rPr>
            </w:pPr>
            <w:r>
              <w:rPr>
                <w:rFonts w:ascii="Arial" w:hAnsi="Arial" w:cs="Arial"/>
                <w:iCs/>
                <w:sz w:val="20"/>
              </w:rPr>
              <w:t>S. Cassidy</w:t>
            </w:r>
          </w:p>
        </w:tc>
        <w:tc>
          <w:tcPr>
            <w:tcW w:w="1620" w:type="dxa"/>
            <w:tcBorders>
              <w:top w:val="single" w:sz="4" w:space="0" w:color="auto"/>
              <w:left w:val="single" w:sz="4" w:space="0" w:color="auto"/>
              <w:bottom w:val="single" w:sz="4" w:space="0" w:color="auto"/>
              <w:right w:val="single" w:sz="4" w:space="0" w:color="auto"/>
            </w:tcBorders>
          </w:tcPr>
          <w:p w14:paraId="465EB36F" w14:textId="77777777" w:rsidR="008C1EEA" w:rsidRDefault="008C1EEA">
            <w:pPr>
              <w:jc w:val="left"/>
              <w:rPr>
                <w:rFonts w:ascii="Arial" w:hAnsi="Arial" w:cs="Arial"/>
                <w:iCs/>
                <w:sz w:val="20"/>
              </w:rPr>
            </w:pPr>
            <w:r>
              <w:rPr>
                <w:rFonts w:ascii="Arial" w:hAnsi="Arial" w:cs="Arial"/>
                <w:iCs/>
                <w:sz w:val="20"/>
              </w:rPr>
              <w:t>06/05/2006</w:t>
            </w:r>
          </w:p>
        </w:tc>
        <w:tc>
          <w:tcPr>
            <w:tcW w:w="3960" w:type="dxa"/>
            <w:tcBorders>
              <w:top w:val="single" w:sz="4" w:space="0" w:color="auto"/>
              <w:left w:val="single" w:sz="4" w:space="0" w:color="auto"/>
              <w:bottom w:val="single" w:sz="4" w:space="0" w:color="auto"/>
              <w:right w:val="single" w:sz="4" w:space="0" w:color="auto"/>
            </w:tcBorders>
          </w:tcPr>
          <w:p w14:paraId="465EB370" w14:textId="77777777" w:rsidR="008C1EEA" w:rsidRDefault="008C1EEA">
            <w:pPr>
              <w:jc w:val="left"/>
              <w:rPr>
                <w:rFonts w:ascii="Arial" w:hAnsi="Arial" w:cs="Arial"/>
                <w:sz w:val="20"/>
              </w:rPr>
            </w:pPr>
            <w:r>
              <w:rPr>
                <w:rFonts w:ascii="Arial" w:hAnsi="Arial" w:cs="Arial"/>
                <w:sz w:val="20"/>
              </w:rPr>
              <w:t>Initial Version</w:t>
            </w:r>
          </w:p>
        </w:tc>
      </w:tr>
      <w:tr w:rsidR="008C1EEA" w14:paraId="465EB378" w14:textId="77777777">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620" w:type="dxa"/>
            <w:vMerge/>
            <w:tcBorders>
              <w:left w:val="nil"/>
              <w:right w:val="single" w:sz="2" w:space="0" w:color="auto"/>
            </w:tcBorders>
          </w:tcPr>
          <w:p w14:paraId="465EB372" w14:textId="77777777" w:rsidR="008C1EEA" w:rsidRDefault="008C1EEA">
            <w:pPr>
              <w:rPr>
                <w:rFonts w:ascii="Arial" w:hAnsi="Arial" w:cs="Arial"/>
                <w:b/>
                <w:bCs/>
                <w:color w:val="3366FF"/>
              </w:rPr>
            </w:pPr>
          </w:p>
        </w:tc>
        <w:tc>
          <w:tcPr>
            <w:tcW w:w="1080" w:type="dxa"/>
            <w:gridSpan w:val="2"/>
            <w:tcBorders>
              <w:top w:val="single" w:sz="4" w:space="0" w:color="auto"/>
              <w:left w:val="single" w:sz="2" w:space="0" w:color="auto"/>
              <w:bottom w:val="single" w:sz="4" w:space="0" w:color="auto"/>
              <w:right w:val="single" w:sz="4" w:space="0" w:color="auto"/>
            </w:tcBorders>
          </w:tcPr>
          <w:p w14:paraId="465EB373" w14:textId="77777777" w:rsidR="008C1EEA" w:rsidRDefault="008C1EEA">
            <w:pPr>
              <w:jc w:val="center"/>
              <w:rPr>
                <w:rFonts w:ascii="Arial" w:hAnsi="Arial" w:cs="Arial"/>
                <w:sz w:val="20"/>
              </w:rPr>
            </w:pPr>
            <w:r>
              <w:rPr>
                <w:rFonts w:ascii="Arial" w:hAnsi="Arial" w:cs="Arial"/>
                <w:sz w:val="20"/>
              </w:rPr>
              <w:t>2</w:t>
            </w:r>
          </w:p>
        </w:tc>
        <w:tc>
          <w:tcPr>
            <w:tcW w:w="2700" w:type="dxa"/>
            <w:tcBorders>
              <w:top w:val="single" w:sz="4" w:space="0" w:color="auto"/>
              <w:left w:val="single" w:sz="4" w:space="0" w:color="auto"/>
              <w:bottom w:val="single" w:sz="4" w:space="0" w:color="auto"/>
              <w:right w:val="single" w:sz="4" w:space="0" w:color="auto"/>
            </w:tcBorders>
          </w:tcPr>
          <w:p w14:paraId="465EB374" w14:textId="77777777" w:rsidR="008C1EEA" w:rsidRDefault="008C1EEA">
            <w:pPr>
              <w:jc w:val="left"/>
              <w:rPr>
                <w:rFonts w:ascii="Arial" w:hAnsi="Arial" w:cs="Arial"/>
                <w:iCs/>
                <w:sz w:val="20"/>
              </w:rPr>
            </w:pPr>
            <w:r>
              <w:rPr>
                <w:rFonts w:ascii="Arial" w:hAnsi="Arial" w:cs="Arial"/>
                <w:iCs/>
                <w:sz w:val="20"/>
              </w:rPr>
              <w:t>J. Wenzel</w:t>
            </w:r>
          </w:p>
        </w:tc>
        <w:tc>
          <w:tcPr>
            <w:tcW w:w="1620" w:type="dxa"/>
            <w:tcBorders>
              <w:top w:val="single" w:sz="4" w:space="0" w:color="auto"/>
              <w:left w:val="single" w:sz="4" w:space="0" w:color="auto"/>
              <w:bottom w:val="single" w:sz="4" w:space="0" w:color="auto"/>
              <w:right w:val="single" w:sz="4" w:space="0" w:color="auto"/>
            </w:tcBorders>
          </w:tcPr>
          <w:p w14:paraId="465EB375" w14:textId="77777777" w:rsidR="008C1EEA" w:rsidRDefault="008C1EEA">
            <w:pPr>
              <w:jc w:val="left"/>
              <w:rPr>
                <w:rFonts w:ascii="Arial" w:hAnsi="Arial" w:cs="Arial"/>
                <w:iCs/>
                <w:sz w:val="20"/>
              </w:rPr>
            </w:pPr>
            <w:r>
              <w:rPr>
                <w:rFonts w:ascii="Arial" w:hAnsi="Arial" w:cs="Arial"/>
                <w:iCs/>
                <w:sz w:val="20"/>
              </w:rPr>
              <w:t>1/22/2010</w:t>
            </w:r>
          </w:p>
        </w:tc>
        <w:tc>
          <w:tcPr>
            <w:tcW w:w="3960" w:type="dxa"/>
            <w:tcBorders>
              <w:top w:val="single" w:sz="4" w:space="0" w:color="auto"/>
              <w:left w:val="single" w:sz="4" w:space="0" w:color="auto"/>
              <w:bottom w:val="single" w:sz="4" w:space="0" w:color="auto"/>
              <w:right w:val="single" w:sz="4" w:space="0" w:color="auto"/>
            </w:tcBorders>
          </w:tcPr>
          <w:p w14:paraId="465EB376" w14:textId="77777777" w:rsidR="008C1EEA" w:rsidRDefault="008C1EEA">
            <w:pPr>
              <w:jc w:val="left"/>
              <w:rPr>
                <w:rFonts w:ascii="Arial" w:hAnsi="Arial" w:cs="Arial"/>
                <w:sz w:val="20"/>
              </w:rPr>
            </w:pPr>
            <w:r>
              <w:rPr>
                <w:rFonts w:ascii="Arial" w:hAnsi="Arial" w:cs="Arial"/>
                <w:sz w:val="20"/>
              </w:rPr>
              <w:t>Online Version, replaces TS 16.32</w:t>
            </w:r>
          </w:p>
          <w:p w14:paraId="465EB377" w14:textId="77777777" w:rsidR="008C1EEA" w:rsidRDefault="008C1EEA">
            <w:pPr>
              <w:jc w:val="left"/>
              <w:rPr>
                <w:rFonts w:ascii="Arial" w:hAnsi="Arial" w:cs="Arial"/>
                <w:sz w:val="20"/>
              </w:rPr>
            </w:pPr>
            <w:r>
              <w:rPr>
                <w:rFonts w:ascii="Arial" w:hAnsi="Arial" w:cs="Arial"/>
                <w:sz w:val="20"/>
              </w:rPr>
              <w:t>Added minimum and maximum load validation</w:t>
            </w:r>
          </w:p>
        </w:tc>
      </w:tr>
      <w:tr w:rsidR="008C1EEA" w14:paraId="465EB381" w14:textId="77777777">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620" w:type="dxa"/>
            <w:vMerge/>
            <w:tcBorders>
              <w:left w:val="nil"/>
              <w:bottom w:val="nil"/>
              <w:right w:val="single" w:sz="2" w:space="0" w:color="auto"/>
            </w:tcBorders>
          </w:tcPr>
          <w:p w14:paraId="465EB379" w14:textId="77777777" w:rsidR="008C1EEA" w:rsidRDefault="008C1EEA">
            <w:pPr>
              <w:rPr>
                <w:rFonts w:ascii="Arial" w:hAnsi="Arial" w:cs="Arial"/>
                <w:b/>
                <w:bCs/>
                <w:color w:val="3366FF"/>
              </w:rPr>
            </w:pPr>
          </w:p>
        </w:tc>
        <w:tc>
          <w:tcPr>
            <w:tcW w:w="1080" w:type="dxa"/>
            <w:gridSpan w:val="2"/>
            <w:tcBorders>
              <w:top w:val="single" w:sz="4" w:space="0" w:color="auto"/>
              <w:left w:val="single" w:sz="2" w:space="0" w:color="auto"/>
              <w:bottom w:val="single" w:sz="4" w:space="0" w:color="auto"/>
              <w:right w:val="single" w:sz="4" w:space="0" w:color="auto"/>
            </w:tcBorders>
          </w:tcPr>
          <w:p w14:paraId="465EB37A" w14:textId="77777777" w:rsidR="008C1EEA" w:rsidRDefault="008C1EEA">
            <w:pPr>
              <w:jc w:val="center"/>
              <w:rPr>
                <w:rFonts w:ascii="Arial" w:hAnsi="Arial" w:cs="Arial"/>
                <w:sz w:val="20"/>
              </w:rPr>
            </w:pPr>
            <w:r>
              <w:rPr>
                <w:rFonts w:ascii="Arial" w:hAnsi="Arial" w:cs="Arial"/>
                <w:sz w:val="20"/>
              </w:rPr>
              <w:t>3</w:t>
            </w:r>
          </w:p>
        </w:tc>
        <w:tc>
          <w:tcPr>
            <w:tcW w:w="2700" w:type="dxa"/>
            <w:tcBorders>
              <w:top w:val="single" w:sz="4" w:space="0" w:color="auto"/>
              <w:left w:val="single" w:sz="4" w:space="0" w:color="auto"/>
              <w:bottom w:val="single" w:sz="4" w:space="0" w:color="auto"/>
              <w:right w:val="single" w:sz="4" w:space="0" w:color="auto"/>
            </w:tcBorders>
          </w:tcPr>
          <w:p w14:paraId="465EB37B" w14:textId="77777777" w:rsidR="008C1EEA" w:rsidRDefault="008C1EEA">
            <w:pPr>
              <w:jc w:val="left"/>
              <w:rPr>
                <w:rFonts w:ascii="Arial" w:hAnsi="Arial" w:cs="Arial"/>
                <w:iCs/>
                <w:sz w:val="20"/>
              </w:rPr>
            </w:pPr>
            <w:r>
              <w:rPr>
                <w:rFonts w:ascii="Arial" w:hAnsi="Arial" w:cs="Arial"/>
                <w:iCs/>
                <w:sz w:val="20"/>
              </w:rPr>
              <w:t>J. Wenzel</w:t>
            </w:r>
          </w:p>
        </w:tc>
        <w:tc>
          <w:tcPr>
            <w:tcW w:w="1620" w:type="dxa"/>
            <w:tcBorders>
              <w:top w:val="single" w:sz="4" w:space="0" w:color="auto"/>
              <w:left w:val="single" w:sz="4" w:space="0" w:color="auto"/>
              <w:bottom w:val="single" w:sz="4" w:space="0" w:color="auto"/>
              <w:right w:val="single" w:sz="4" w:space="0" w:color="auto"/>
            </w:tcBorders>
          </w:tcPr>
          <w:p w14:paraId="465EB37C" w14:textId="77777777" w:rsidR="008C1EEA" w:rsidRDefault="008C1EEA">
            <w:pPr>
              <w:jc w:val="left"/>
              <w:rPr>
                <w:rFonts w:ascii="Arial" w:hAnsi="Arial" w:cs="Arial"/>
                <w:iCs/>
                <w:sz w:val="20"/>
              </w:rPr>
            </w:pPr>
            <w:r>
              <w:rPr>
                <w:rFonts w:ascii="Arial" w:hAnsi="Arial" w:cs="Arial"/>
                <w:iCs/>
                <w:sz w:val="20"/>
              </w:rPr>
              <w:t>05/30/2012</w:t>
            </w:r>
          </w:p>
        </w:tc>
        <w:tc>
          <w:tcPr>
            <w:tcW w:w="3960" w:type="dxa"/>
            <w:tcBorders>
              <w:top w:val="single" w:sz="4" w:space="0" w:color="auto"/>
              <w:left w:val="single" w:sz="4" w:space="0" w:color="auto"/>
              <w:bottom w:val="single" w:sz="4" w:space="0" w:color="auto"/>
              <w:right w:val="single" w:sz="4" w:space="0" w:color="auto"/>
            </w:tcBorders>
          </w:tcPr>
          <w:p w14:paraId="465EB37D" w14:textId="77777777" w:rsidR="008C1EEA" w:rsidRDefault="008C1EEA">
            <w:pPr>
              <w:jc w:val="left"/>
              <w:rPr>
                <w:rFonts w:ascii="Arial" w:hAnsi="Arial" w:cs="Arial"/>
                <w:sz w:val="20"/>
              </w:rPr>
            </w:pPr>
            <w:r>
              <w:rPr>
                <w:rFonts w:ascii="Arial" w:hAnsi="Arial" w:cs="Arial"/>
                <w:sz w:val="20"/>
              </w:rPr>
              <w:t xml:space="preserve">Removed 6 hour coolers. </w:t>
            </w:r>
          </w:p>
          <w:p w14:paraId="465EB37E" w14:textId="77777777" w:rsidR="008C1EEA" w:rsidRDefault="008C1EEA">
            <w:pPr>
              <w:jc w:val="left"/>
              <w:rPr>
                <w:rFonts w:ascii="Arial" w:hAnsi="Arial" w:cs="Arial"/>
                <w:sz w:val="20"/>
              </w:rPr>
            </w:pPr>
            <w:r>
              <w:rPr>
                <w:rFonts w:ascii="Arial" w:hAnsi="Arial" w:cs="Arial"/>
                <w:sz w:val="20"/>
              </w:rPr>
              <w:t xml:space="preserve">Discontinued annual calibration with implementation of calibrated </w:t>
            </w:r>
            <w:proofErr w:type="spellStart"/>
            <w:r>
              <w:rPr>
                <w:rFonts w:ascii="Arial" w:hAnsi="Arial" w:cs="Arial"/>
                <w:sz w:val="20"/>
              </w:rPr>
              <w:t>LogTag</w:t>
            </w:r>
            <w:proofErr w:type="spellEnd"/>
            <w:r>
              <w:rPr>
                <w:rFonts w:ascii="Arial" w:hAnsi="Arial" w:cs="Arial"/>
                <w:sz w:val="20"/>
              </w:rPr>
              <w:t xml:space="preserve"> </w:t>
            </w:r>
            <w:proofErr w:type="spellStart"/>
            <w:r>
              <w:rPr>
                <w:rFonts w:ascii="Arial" w:hAnsi="Arial" w:cs="Arial"/>
                <w:sz w:val="20"/>
              </w:rPr>
              <w:t>dataloggers</w:t>
            </w:r>
            <w:proofErr w:type="spellEnd"/>
            <w:r>
              <w:rPr>
                <w:rFonts w:ascii="Arial" w:hAnsi="Arial" w:cs="Arial"/>
                <w:sz w:val="20"/>
              </w:rPr>
              <w:t xml:space="preserve"> and changed policy to calibration prior to initial use and as needed. </w:t>
            </w:r>
          </w:p>
          <w:p w14:paraId="465EB37F" w14:textId="77777777" w:rsidR="008C1EEA" w:rsidRDefault="008C1EEA">
            <w:pPr>
              <w:jc w:val="left"/>
              <w:rPr>
                <w:rFonts w:ascii="Arial" w:hAnsi="Arial" w:cs="Arial"/>
                <w:sz w:val="20"/>
              </w:rPr>
            </w:pPr>
            <w:r>
              <w:rPr>
                <w:rFonts w:ascii="Arial" w:hAnsi="Arial" w:cs="Arial"/>
                <w:sz w:val="20"/>
              </w:rPr>
              <w:t xml:space="preserve">Changed from NIST thermometer to calibrated </w:t>
            </w:r>
            <w:proofErr w:type="spellStart"/>
            <w:r>
              <w:rPr>
                <w:rFonts w:ascii="Arial" w:hAnsi="Arial" w:cs="Arial"/>
                <w:sz w:val="20"/>
              </w:rPr>
              <w:t>LogTag</w:t>
            </w:r>
            <w:proofErr w:type="spellEnd"/>
            <w:r>
              <w:rPr>
                <w:rFonts w:ascii="Arial" w:hAnsi="Arial" w:cs="Arial"/>
                <w:sz w:val="20"/>
              </w:rPr>
              <w:t xml:space="preserve"> as reference device.</w:t>
            </w:r>
          </w:p>
          <w:p w14:paraId="465EB380" w14:textId="77777777" w:rsidR="008C1EEA" w:rsidRDefault="008C1EEA">
            <w:pPr>
              <w:jc w:val="left"/>
              <w:rPr>
                <w:rFonts w:ascii="Arial" w:hAnsi="Arial" w:cs="Arial"/>
                <w:sz w:val="20"/>
              </w:rPr>
            </w:pPr>
            <w:r>
              <w:rPr>
                <w:rFonts w:ascii="Arial" w:hAnsi="Arial" w:cs="Arial"/>
                <w:sz w:val="20"/>
              </w:rPr>
              <w:t>Discontinued use of RT coolers.</w:t>
            </w:r>
          </w:p>
        </w:tc>
      </w:tr>
      <w:tr w:rsidR="00C870FA" w14:paraId="11816F64" w14:textId="77777777">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620" w:type="dxa"/>
            <w:tcBorders>
              <w:left w:val="nil"/>
              <w:bottom w:val="nil"/>
              <w:right w:val="single" w:sz="2" w:space="0" w:color="auto"/>
            </w:tcBorders>
          </w:tcPr>
          <w:p w14:paraId="1BD7A32E" w14:textId="77777777" w:rsidR="00C870FA" w:rsidRDefault="00C870FA">
            <w:pPr>
              <w:rPr>
                <w:rFonts w:ascii="Arial" w:hAnsi="Arial" w:cs="Arial"/>
                <w:b/>
                <w:bCs/>
                <w:color w:val="3366FF"/>
              </w:rPr>
            </w:pPr>
          </w:p>
        </w:tc>
        <w:tc>
          <w:tcPr>
            <w:tcW w:w="1080" w:type="dxa"/>
            <w:gridSpan w:val="2"/>
            <w:tcBorders>
              <w:top w:val="single" w:sz="4" w:space="0" w:color="auto"/>
              <w:left w:val="single" w:sz="2" w:space="0" w:color="auto"/>
              <w:bottom w:val="single" w:sz="4" w:space="0" w:color="auto"/>
              <w:right w:val="single" w:sz="4" w:space="0" w:color="auto"/>
            </w:tcBorders>
          </w:tcPr>
          <w:p w14:paraId="3A9BCC0A" w14:textId="2D9B0A60" w:rsidR="00C870FA" w:rsidRDefault="00C870FA">
            <w:pPr>
              <w:jc w:val="center"/>
              <w:rPr>
                <w:rFonts w:ascii="Arial" w:hAnsi="Arial" w:cs="Arial"/>
                <w:sz w:val="20"/>
              </w:rPr>
            </w:pPr>
            <w:r>
              <w:rPr>
                <w:rFonts w:ascii="Arial" w:hAnsi="Arial" w:cs="Arial"/>
                <w:sz w:val="20"/>
              </w:rPr>
              <w:t>4</w:t>
            </w:r>
          </w:p>
        </w:tc>
        <w:tc>
          <w:tcPr>
            <w:tcW w:w="2700" w:type="dxa"/>
            <w:tcBorders>
              <w:top w:val="single" w:sz="4" w:space="0" w:color="auto"/>
              <w:left w:val="single" w:sz="4" w:space="0" w:color="auto"/>
              <w:bottom w:val="single" w:sz="4" w:space="0" w:color="auto"/>
              <w:right w:val="single" w:sz="4" w:space="0" w:color="auto"/>
            </w:tcBorders>
          </w:tcPr>
          <w:p w14:paraId="05EF7B8B" w14:textId="68377325" w:rsidR="00C870FA" w:rsidRDefault="00C870FA">
            <w:pPr>
              <w:jc w:val="left"/>
              <w:rPr>
                <w:rFonts w:ascii="Arial" w:hAnsi="Arial" w:cs="Arial"/>
                <w:iCs/>
                <w:sz w:val="20"/>
              </w:rPr>
            </w:pPr>
            <w:r>
              <w:rPr>
                <w:rFonts w:ascii="Arial" w:hAnsi="Arial" w:cs="Arial"/>
                <w:iCs/>
                <w:sz w:val="20"/>
              </w:rPr>
              <w:t>S. Cassidy</w:t>
            </w:r>
          </w:p>
        </w:tc>
        <w:tc>
          <w:tcPr>
            <w:tcW w:w="1620" w:type="dxa"/>
            <w:tcBorders>
              <w:top w:val="single" w:sz="4" w:space="0" w:color="auto"/>
              <w:left w:val="single" w:sz="4" w:space="0" w:color="auto"/>
              <w:bottom w:val="single" w:sz="4" w:space="0" w:color="auto"/>
              <w:right w:val="single" w:sz="4" w:space="0" w:color="auto"/>
            </w:tcBorders>
          </w:tcPr>
          <w:p w14:paraId="4F634A27" w14:textId="32493B44" w:rsidR="00C870FA" w:rsidRDefault="00C870FA">
            <w:pPr>
              <w:jc w:val="left"/>
              <w:rPr>
                <w:rFonts w:ascii="Arial" w:hAnsi="Arial" w:cs="Arial"/>
                <w:iCs/>
                <w:sz w:val="20"/>
              </w:rPr>
            </w:pPr>
            <w:r>
              <w:rPr>
                <w:rFonts w:ascii="Arial" w:hAnsi="Arial" w:cs="Arial"/>
                <w:iCs/>
                <w:sz w:val="20"/>
              </w:rPr>
              <w:t>08/31/2022</w:t>
            </w:r>
          </w:p>
        </w:tc>
        <w:tc>
          <w:tcPr>
            <w:tcW w:w="3960" w:type="dxa"/>
            <w:tcBorders>
              <w:top w:val="single" w:sz="4" w:space="0" w:color="auto"/>
              <w:left w:val="single" w:sz="4" w:space="0" w:color="auto"/>
              <w:bottom w:val="single" w:sz="4" w:space="0" w:color="auto"/>
              <w:right w:val="single" w:sz="4" w:space="0" w:color="auto"/>
            </w:tcBorders>
          </w:tcPr>
          <w:p w14:paraId="2F209F06" w14:textId="6FB43389" w:rsidR="00C870FA" w:rsidRDefault="00C870FA">
            <w:pPr>
              <w:jc w:val="left"/>
              <w:rPr>
                <w:rFonts w:ascii="Arial" w:hAnsi="Arial" w:cs="Arial"/>
                <w:sz w:val="20"/>
              </w:rPr>
            </w:pPr>
            <w:r>
              <w:rPr>
                <w:rFonts w:ascii="Arial" w:hAnsi="Arial" w:cs="Arial"/>
                <w:sz w:val="20"/>
              </w:rPr>
              <w:t>Added policy statement for perform cooler verification every six month.</w:t>
            </w:r>
          </w:p>
        </w:tc>
      </w:tr>
    </w:tbl>
    <w:p w14:paraId="465EB382" w14:textId="77777777" w:rsidR="008C1EEA" w:rsidRDefault="008C1EEA">
      <w:pPr>
        <w:pStyle w:val="Header"/>
        <w:tabs>
          <w:tab w:val="clear" w:pos="4320"/>
          <w:tab w:val="clear" w:pos="8640"/>
        </w:tabs>
        <w:rPr>
          <w:rFonts w:ascii="Arial" w:hAnsi="Arial" w:cs="Arial"/>
        </w:rPr>
      </w:pPr>
    </w:p>
    <w:sectPr w:rsidR="008C1EEA" w:rsidSect="003D0C35">
      <w:headerReference w:type="even" r:id="rId16"/>
      <w:headerReference w:type="default" r:id="rId17"/>
      <w:footerReference w:type="default" r:id="rId18"/>
      <w:headerReference w:type="first" r:id="rId19"/>
      <w:pgSz w:w="12240" w:h="15840" w:code="1"/>
      <w:pgMar w:top="720" w:right="1800" w:bottom="720" w:left="180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5EB385" w14:textId="77777777" w:rsidR="008C1EEA" w:rsidRDefault="008C1EEA">
      <w:r>
        <w:separator/>
      </w:r>
    </w:p>
  </w:endnote>
  <w:endnote w:type="continuationSeparator" w:id="0">
    <w:p w14:paraId="465EB386" w14:textId="77777777" w:rsidR="008C1EEA" w:rsidRDefault="008C1E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5EB393" w14:textId="77777777" w:rsidR="008C1EEA" w:rsidRDefault="008C1EEA">
    <w:pPr>
      <w:pStyle w:val="Footer"/>
      <w:pBdr>
        <w:top w:val="single" w:sz="12" w:space="1" w:color="C0C0C0"/>
      </w:pBdr>
      <w:tabs>
        <w:tab w:val="clear" w:pos="8640"/>
        <w:tab w:val="right" w:pos="9720"/>
      </w:tabs>
      <w:ind w:left="-720" w:right="-1080"/>
      <w:rPr>
        <w:rFonts w:ascii="Arial" w:hAnsi="Arial" w:cs="Arial"/>
        <w:sz w:val="16"/>
      </w:rPr>
    </w:pPr>
    <w:r>
      <w:rPr>
        <w:rFonts w:ascii="Arial" w:hAnsi="Arial" w:cs="Arial"/>
        <w:sz w:val="16"/>
      </w:rPr>
      <w:t>Laboratory, Children’s Hospitals and Clinics of Minnesota, Minneapolis/ST. Paul MN.</w:t>
    </w:r>
    <w:r>
      <w:rPr>
        <w:rFonts w:ascii="Arial" w:hAnsi="Arial" w:cs="Arial"/>
        <w:sz w:val="18"/>
      </w:rPr>
      <w:tab/>
      <w:t xml:space="preserve">     </w:t>
    </w:r>
    <w:r>
      <w:rPr>
        <w:rFonts w:ascii="Arial" w:hAnsi="Arial" w:cs="Arial"/>
        <w:sz w:val="16"/>
      </w:rPr>
      <w:t xml:space="preserve">Page </w:t>
    </w:r>
    <w:r w:rsidR="003F018F">
      <w:rPr>
        <w:rFonts w:ascii="Arial" w:hAnsi="Arial" w:cs="Arial"/>
        <w:sz w:val="16"/>
      </w:rPr>
      <w:fldChar w:fldCharType="begin"/>
    </w:r>
    <w:r>
      <w:rPr>
        <w:rFonts w:ascii="Arial" w:hAnsi="Arial" w:cs="Arial"/>
        <w:sz w:val="16"/>
      </w:rPr>
      <w:instrText xml:space="preserve"> PAGE </w:instrText>
    </w:r>
    <w:r w:rsidR="003F018F">
      <w:rPr>
        <w:rFonts w:ascii="Arial" w:hAnsi="Arial" w:cs="Arial"/>
        <w:sz w:val="16"/>
      </w:rPr>
      <w:fldChar w:fldCharType="separate"/>
    </w:r>
    <w:r w:rsidR="00CF5A4F">
      <w:rPr>
        <w:rFonts w:ascii="Arial" w:hAnsi="Arial" w:cs="Arial"/>
        <w:noProof/>
        <w:sz w:val="16"/>
      </w:rPr>
      <w:t>2</w:t>
    </w:r>
    <w:r w:rsidR="003F018F">
      <w:rPr>
        <w:rFonts w:ascii="Arial" w:hAnsi="Arial" w:cs="Arial"/>
        <w:sz w:val="16"/>
      </w:rPr>
      <w:fldChar w:fldCharType="end"/>
    </w:r>
    <w:r>
      <w:rPr>
        <w:rFonts w:ascii="Arial" w:hAnsi="Arial" w:cs="Arial"/>
        <w:sz w:val="16"/>
      </w:rPr>
      <w:t xml:space="preserve"> of </w:t>
    </w:r>
    <w:r w:rsidR="003F018F">
      <w:rPr>
        <w:rFonts w:ascii="Arial" w:hAnsi="Arial" w:cs="Arial"/>
        <w:sz w:val="16"/>
      </w:rPr>
      <w:fldChar w:fldCharType="begin"/>
    </w:r>
    <w:r>
      <w:rPr>
        <w:rFonts w:ascii="Arial" w:hAnsi="Arial" w:cs="Arial"/>
        <w:sz w:val="16"/>
      </w:rPr>
      <w:instrText xml:space="preserve"> NUMPAGES </w:instrText>
    </w:r>
    <w:r w:rsidR="003F018F">
      <w:rPr>
        <w:rFonts w:ascii="Arial" w:hAnsi="Arial" w:cs="Arial"/>
        <w:sz w:val="16"/>
      </w:rPr>
      <w:fldChar w:fldCharType="separate"/>
    </w:r>
    <w:r w:rsidR="00CF5A4F">
      <w:rPr>
        <w:rFonts w:ascii="Arial" w:hAnsi="Arial" w:cs="Arial"/>
        <w:noProof/>
        <w:sz w:val="16"/>
      </w:rPr>
      <w:t>2</w:t>
    </w:r>
    <w:r w:rsidR="003F018F">
      <w:rPr>
        <w:rFonts w:ascii="Arial" w:hAnsi="Arial" w:cs="Arial"/>
        <w:sz w:val="16"/>
      </w:rPr>
      <w:fldChar w:fldCharType="end"/>
    </w:r>
  </w:p>
  <w:p w14:paraId="465EB394" w14:textId="77777777" w:rsidR="008C1EEA" w:rsidRDefault="008C1EEA">
    <w:pPr>
      <w:ind w:left="-720" w:right="-1260"/>
      <w:rPr>
        <w:rFonts w:ascii="Arial" w:hAnsi="Arial" w:cs="Arial"/>
        <w:sz w:val="16"/>
      </w:rPr>
    </w:pPr>
    <w:r>
      <w:rPr>
        <w:rFonts w:ascii="Arial" w:hAnsi="Arial" w:cs="Arial"/>
        <w:sz w:val="16"/>
      </w:rPr>
      <w:t>Printed copy expires at 2359 on date of print.</w:t>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5EB383" w14:textId="77777777" w:rsidR="008C1EEA" w:rsidRDefault="008C1EEA">
      <w:r>
        <w:separator/>
      </w:r>
    </w:p>
  </w:footnote>
  <w:footnote w:type="continuationSeparator" w:id="0">
    <w:p w14:paraId="465EB384" w14:textId="77777777" w:rsidR="008C1EEA" w:rsidRDefault="008C1E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5EB387" w14:textId="77777777" w:rsidR="008C1EEA" w:rsidRDefault="00CF5A4F">
    <w:pPr>
      <w:pStyle w:val="Header"/>
    </w:pPr>
    <w:r>
      <w:rPr>
        <w:noProof/>
      </w:rPr>
      <w:pict w14:anchorId="465EB39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2" type="#_x0000_t136" style="position:absolute;left:0;text-align:left;margin-left:0;margin-top:0;width:406.05pt;height:203pt;rotation:315;z-index:-251658752;mso-position-horizontal:center;mso-position-horizontal-relative:margin;mso-position-vertical:center;mso-position-vertical-relative:margin" o:allowincell="f" fillcolor="silver" stroked="f">
          <v:fill opacity=".5"/>
          <v:textpath style="font-family:&quot;Times New Roman&quot;;font-size:1pt" string="ASAP"/>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1340" w:type="dxa"/>
      <w:tblInd w:w="-1152" w:type="dxa"/>
      <w:tblLook w:val="0000" w:firstRow="0" w:lastRow="0" w:firstColumn="0" w:lastColumn="0" w:noHBand="0" w:noVBand="0"/>
    </w:tblPr>
    <w:tblGrid>
      <w:gridCol w:w="5760"/>
      <w:gridCol w:w="5580"/>
    </w:tblGrid>
    <w:tr w:rsidR="008C1EEA" w14:paraId="465EB38A" w14:textId="77777777">
      <w:trPr>
        <w:cantSplit/>
        <w:trHeight w:val="245"/>
      </w:trPr>
      <w:tc>
        <w:tcPr>
          <w:tcW w:w="5760" w:type="dxa"/>
        </w:tcPr>
        <w:p w14:paraId="465EB388" w14:textId="77777777" w:rsidR="008C1EEA" w:rsidRDefault="008C1EEA">
          <w:pPr>
            <w:pStyle w:val="Header"/>
            <w:tabs>
              <w:tab w:val="clear" w:pos="8640"/>
            </w:tabs>
            <w:rPr>
              <w:rFonts w:ascii="Arial" w:hAnsi="Arial" w:cs="Arial"/>
              <w:sz w:val="18"/>
            </w:rPr>
          </w:pPr>
          <w:r>
            <w:rPr>
              <w:rFonts w:ascii="Arial" w:hAnsi="Arial" w:cs="Arial"/>
              <w:sz w:val="18"/>
            </w:rPr>
            <w:t>Procedure: Cooler Validation</w:t>
          </w:r>
        </w:p>
      </w:tc>
      <w:tc>
        <w:tcPr>
          <w:tcW w:w="5580" w:type="dxa"/>
          <w:vMerge w:val="restart"/>
        </w:tcPr>
        <w:p w14:paraId="465EB389" w14:textId="77777777" w:rsidR="008C1EEA" w:rsidRDefault="003B119B">
          <w:pPr>
            <w:pStyle w:val="Header"/>
            <w:tabs>
              <w:tab w:val="clear" w:pos="8640"/>
            </w:tabs>
          </w:pPr>
          <w:r>
            <w:rPr>
              <w:noProof/>
              <w:sz w:val="20"/>
            </w:rPr>
            <w:t xml:space="preserve">                                                                 </w:t>
          </w:r>
          <w:r>
            <w:rPr>
              <w:noProof/>
              <w:sz w:val="20"/>
            </w:rPr>
            <w:drawing>
              <wp:inline distT="0" distB="0" distL="0" distR="0" wp14:anchorId="465EB397" wp14:editId="465EB398">
                <wp:extent cx="1209675" cy="37147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209675" cy="371475"/>
                        </a:xfrm>
                        <a:prstGeom prst="rect">
                          <a:avLst/>
                        </a:prstGeom>
                        <a:noFill/>
                        <a:ln w="9525">
                          <a:noFill/>
                          <a:miter lim="800000"/>
                          <a:headEnd/>
                          <a:tailEnd/>
                        </a:ln>
                      </pic:spPr>
                    </pic:pic>
                  </a:graphicData>
                </a:graphic>
              </wp:inline>
            </w:drawing>
          </w:r>
          <w:r w:rsidR="008C1EEA">
            <w:t xml:space="preserve">                                                                    </w:t>
          </w:r>
        </w:p>
      </w:tc>
    </w:tr>
    <w:tr w:rsidR="008C1EEA" w14:paraId="465EB38D" w14:textId="77777777">
      <w:trPr>
        <w:cantSplit/>
        <w:trHeight w:val="245"/>
      </w:trPr>
      <w:tc>
        <w:tcPr>
          <w:tcW w:w="5760" w:type="dxa"/>
        </w:tcPr>
        <w:p w14:paraId="465EB38B" w14:textId="1531D244" w:rsidR="008C1EEA" w:rsidRDefault="008C1EEA" w:rsidP="00C870FA">
          <w:pPr>
            <w:pStyle w:val="Header"/>
            <w:tabs>
              <w:tab w:val="clear" w:pos="8640"/>
            </w:tabs>
            <w:rPr>
              <w:rFonts w:ascii="Arial" w:hAnsi="Arial" w:cs="Arial"/>
              <w:sz w:val="18"/>
            </w:rPr>
          </w:pPr>
          <w:r>
            <w:rPr>
              <w:rFonts w:ascii="Arial" w:hAnsi="Arial" w:cs="Arial"/>
              <w:sz w:val="18"/>
            </w:rPr>
            <w:t>Document: TS 17.29 Version</w:t>
          </w:r>
          <w:r w:rsidR="00C870FA">
            <w:rPr>
              <w:rFonts w:ascii="Arial" w:hAnsi="Arial" w:cs="Arial"/>
              <w:sz w:val="18"/>
            </w:rPr>
            <w:t xml:space="preserve"> 4</w:t>
          </w:r>
        </w:p>
      </w:tc>
      <w:tc>
        <w:tcPr>
          <w:tcW w:w="5580" w:type="dxa"/>
          <w:vMerge/>
        </w:tcPr>
        <w:p w14:paraId="465EB38C" w14:textId="77777777" w:rsidR="008C1EEA" w:rsidRDefault="008C1EEA">
          <w:pPr>
            <w:pStyle w:val="Header"/>
            <w:tabs>
              <w:tab w:val="clear" w:pos="8640"/>
            </w:tabs>
          </w:pPr>
        </w:p>
      </w:tc>
    </w:tr>
    <w:tr w:rsidR="008C1EEA" w14:paraId="465EB390" w14:textId="77777777">
      <w:trPr>
        <w:cantSplit/>
        <w:trHeight w:val="245"/>
      </w:trPr>
      <w:tc>
        <w:tcPr>
          <w:tcW w:w="5760" w:type="dxa"/>
        </w:tcPr>
        <w:p w14:paraId="465EB38E" w14:textId="735301A5" w:rsidR="008C1EEA" w:rsidRDefault="008C1EEA" w:rsidP="00C870FA">
          <w:pPr>
            <w:pStyle w:val="Header"/>
            <w:tabs>
              <w:tab w:val="clear" w:pos="8640"/>
            </w:tabs>
            <w:rPr>
              <w:rFonts w:ascii="Arial" w:hAnsi="Arial" w:cs="Arial"/>
              <w:sz w:val="18"/>
            </w:rPr>
          </w:pPr>
          <w:r>
            <w:rPr>
              <w:rFonts w:ascii="Arial" w:hAnsi="Arial" w:cs="Arial"/>
              <w:sz w:val="18"/>
            </w:rPr>
            <w:t xml:space="preserve">Effective Date: </w:t>
          </w:r>
          <w:r w:rsidR="00C870FA">
            <w:rPr>
              <w:rFonts w:ascii="Arial" w:hAnsi="Arial" w:cs="Arial"/>
              <w:sz w:val="18"/>
            </w:rPr>
            <w:t>08/31/2022</w:t>
          </w:r>
        </w:p>
      </w:tc>
      <w:tc>
        <w:tcPr>
          <w:tcW w:w="5580" w:type="dxa"/>
          <w:vMerge/>
        </w:tcPr>
        <w:p w14:paraId="465EB38F" w14:textId="77777777" w:rsidR="008C1EEA" w:rsidRDefault="008C1EEA">
          <w:pPr>
            <w:pStyle w:val="Header"/>
            <w:tabs>
              <w:tab w:val="clear" w:pos="8640"/>
            </w:tabs>
          </w:pPr>
        </w:p>
      </w:tc>
    </w:tr>
  </w:tbl>
  <w:p w14:paraId="465EB391" w14:textId="77777777" w:rsidR="008C1EEA" w:rsidRDefault="008C1EEA">
    <w:pPr>
      <w:pStyle w:val="Header"/>
      <w:rPr>
        <w:rFonts w:ascii="Calibri" w:hAnsi="Calibri"/>
        <w:b/>
        <w:bCs/>
        <w:sz w:val="16"/>
      </w:rPr>
    </w:pPr>
  </w:p>
  <w:p w14:paraId="465EB392" w14:textId="77777777" w:rsidR="008C1EEA" w:rsidRDefault="008C1EEA">
    <w:pPr>
      <w:ind w:right="-1260"/>
      <w:rPr>
        <w:b/>
        <w:sz w:val="26"/>
        <w:szCs w:val="2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5EB395" w14:textId="77777777" w:rsidR="008C1EEA" w:rsidRDefault="00CF5A4F">
    <w:pPr>
      <w:pStyle w:val="Header"/>
    </w:pPr>
    <w:r>
      <w:rPr>
        <w:noProof/>
      </w:rPr>
      <w:pict w14:anchorId="465EB39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1" type="#_x0000_t136" style="position:absolute;left:0;text-align:left;margin-left:0;margin-top:0;width:406.05pt;height:203pt;rotation:315;z-index:-251659776;mso-position-horizontal:center;mso-position-horizontal-relative:margin;mso-position-vertical:center;mso-position-vertical-relative:margin" o:allowincell="f" fillcolor="silver" stroked="f">
          <v:fill opacity=".5"/>
          <v:textpath style="font-family:&quot;Times New Roman&quot;;font-size:1pt" string="ASAP"/>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559EC"/>
    <w:multiLevelType w:val="multilevel"/>
    <w:tmpl w:val="4DFE682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15:restartNumberingAfterBreak="0">
    <w:nsid w:val="0D314F7C"/>
    <w:multiLevelType w:val="hybridMultilevel"/>
    <w:tmpl w:val="40D6A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387969"/>
    <w:multiLevelType w:val="hybridMultilevel"/>
    <w:tmpl w:val="E2067E1A"/>
    <w:lvl w:ilvl="0" w:tplc="E3861A9E">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32F036B"/>
    <w:multiLevelType w:val="hybridMultilevel"/>
    <w:tmpl w:val="8DDA6DD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AC556F6"/>
    <w:multiLevelType w:val="hybridMultilevel"/>
    <w:tmpl w:val="EAD4887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4"/>
  </w:num>
  <w:num w:numId="3">
    <w:abstractNumId w:val="2"/>
  </w:num>
  <w:num w:numId="4">
    <w:abstractNumId w:val="3"/>
  </w:num>
  <w:num w:numId="5">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B82"/>
    <w:rsid w:val="000010A1"/>
    <w:rsid w:val="00301B82"/>
    <w:rsid w:val="003B119B"/>
    <w:rsid w:val="003D0C35"/>
    <w:rsid w:val="003F018F"/>
    <w:rsid w:val="005F2B3A"/>
    <w:rsid w:val="00666F07"/>
    <w:rsid w:val="007B41E7"/>
    <w:rsid w:val="008C1EEA"/>
    <w:rsid w:val="00C3743D"/>
    <w:rsid w:val="00C870FA"/>
    <w:rsid w:val="00CF5A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465EB2F2"/>
  <w15:docId w15:val="{7894DE5D-2B29-476B-8FFE-63A1ECBF5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0C35"/>
    <w:pPr>
      <w:jc w:val="both"/>
    </w:pPr>
    <w:rPr>
      <w:sz w:val="22"/>
      <w:szCs w:val="24"/>
    </w:rPr>
  </w:style>
  <w:style w:type="paragraph" w:styleId="Heading1">
    <w:name w:val="heading 1"/>
    <w:basedOn w:val="Normal"/>
    <w:next w:val="Normal"/>
    <w:qFormat/>
    <w:rsid w:val="003D0C35"/>
    <w:pPr>
      <w:keepNext/>
      <w:numPr>
        <w:numId w:val="1"/>
      </w:numPr>
      <w:outlineLvl w:val="0"/>
    </w:pPr>
    <w:rPr>
      <w:rFonts w:cs="Arial"/>
      <w:b/>
      <w:bCs/>
      <w:kern w:val="32"/>
      <w:sz w:val="26"/>
      <w:szCs w:val="32"/>
    </w:rPr>
  </w:style>
  <w:style w:type="paragraph" w:styleId="Heading2">
    <w:name w:val="heading 2"/>
    <w:basedOn w:val="Normal"/>
    <w:next w:val="Normal"/>
    <w:qFormat/>
    <w:rsid w:val="003D0C35"/>
    <w:pPr>
      <w:keepNext/>
      <w:numPr>
        <w:ilvl w:val="1"/>
        <w:numId w:val="1"/>
      </w:numPr>
      <w:outlineLvl w:val="1"/>
    </w:pPr>
    <w:rPr>
      <w:rFonts w:cs="Arial"/>
      <w:b/>
      <w:bCs/>
      <w:iCs/>
      <w:sz w:val="24"/>
      <w:szCs w:val="28"/>
    </w:rPr>
  </w:style>
  <w:style w:type="paragraph" w:styleId="Heading3">
    <w:name w:val="heading 3"/>
    <w:basedOn w:val="Normal"/>
    <w:next w:val="Normal"/>
    <w:qFormat/>
    <w:rsid w:val="003D0C35"/>
    <w:pPr>
      <w:keepNext/>
      <w:numPr>
        <w:ilvl w:val="2"/>
        <w:numId w:val="1"/>
      </w:numPr>
      <w:outlineLvl w:val="2"/>
    </w:pPr>
    <w:rPr>
      <w:rFonts w:cs="Arial"/>
      <w:b/>
      <w:bCs/>
      <w:szCs w:val="26"/>
    </w:rPr>
  </w:style>
  <w:style w:type="paragraph" w:styleId="Heading4">
    <w:name w:val="heading 4"/>
    <w:aliases w:val="Map Title"/>
    <w:basedOn w:val="Normal"/>
    <w:next w:val="Normal"/>
    <w:qFormat/>
    <w:rsid w:val="003D0C35"/>
    <w:pPr>
      <w:keepNext/>
      <w:numPr>
        <w:ilvl w:val="3"/>
        <w:numId w:val="1"/>
      </w:numPr>
      <w:outlineLvl w:val="3"/>
    </w:pPr>
    <w:rPr>
      <w:bCs/>
      <w:szCs w:val="28"/>
    </w:rPr>
  </w:style>
  <w:style w:type="paragraph" w:styleId="Heading5">
    <w:name w:val="heading 5"/>
    <w:aliases w:val="Block Label"/>
    <w:basedOn w:val="Normal"/>
    <w:next w:val="Normal"/>
    <w:qFormat/>
    <w:rsid w:val="003D0C35"/>
    <w:pPr>
      <w:keepNext/>
      <w:numPr>
        <w:ilvl w:val="4"/>
        <w:numId w:val="1"/>
      </w:numPr>
      <w:spacing w:before="20"/>
      <w:outlineLvl w:val="4"/>
    </w:pPr>
  </w:style>
  <w:style w:type="paragraph" w:styleId="Heading6">
    <w:name w:val="heading 6"/>
    <w:basedOn w:val="Normal"/>
    <w:next w:val="Normal"/>
    <w:qFormat/>
    <w:rsid w:val="003D0C35"/>
    <w:pPr>
      <w:keepNext/>
      <w:numPr>
        <w:ilvl w:val="5"/>
        <w:numId w:val="1"/>
      </w:numPr>
      <w:outlineLvl w:val="5"/>
    </w:pPr>
    <w:rPr>
      <w:b/>
      <w:bCs/>
      <w:sz w:val="18"/>
    </w:rPr>
  </w:style>
  <w:style w:type="paragraph" w:styleId="Heading7">
    <w:name w:val="heading 7"/>
    <w:basedOn w:val="Normal"/>
    <w:next w:val="Normal"/>
    <w:qFormat/>
    <w:rsid w:val="003D0C35"/>
    <w:pPr>
      <w:keepNext/>
      <w:numPr>
        <w:ilvl w:val="6"/>
        <w:numId w:val="1"/>
      </w:numPr>
      <w:outlineLvl w:val="6"/>
    </w:pPr>
    <w:rPr>
      <w:sz w:val="28"/>
    </w:rPr>
  </w:style>
  <w:style w:type="paragraph" w:styleId="Heading8">
    <w:name w:val="heading 8"/>
    <w:basedOn w:val="Normal"/>
    <w:next w:val="Normal"/>
    <w:qFormat/>
    <w:rsid w:val="003D0C35"/>
    <w:pPr>
      <w:keepNext/>
      <w:numPr>
        <w:ilvl w:val="7"/>
        <w:numId w:val="1"/>
      </w:numPr>
      <w:jc w:val="center"/>
      <w:outlineLvl w:val="7"/>
    </w:pPr>
    <w:rPr>
      <w:b/>
      <w:bCs/>
    </w:rPr>
  </w:style>
  <w:style w:type="paragraph" w:styleId="Heading9">
    <w:name w:val="heading 9"/>
    <w:basedOn w:val="Normal"/>
    <w:next w:val="Normal"/>
    <w:qFormat/>
    <w:rsid w:val="003D0C35"/>
    <w:pPr>
      <w:keepNext/>
      <w:numPr>
        <w:ilvl w:val="8"/>
        <w:numId w:val="1"/>
      </w:numP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3D0C35"/>
    <w:rPr>
      <w:bCs/>
      <w:iCs/>
      <w:color w:val="000000"/>
    </w:rPr>
  </w:style>
  <w:style w:type="paragraph" w:styleId="Header">
    <w:name w:val="header"/>
    <w:basedOn w:val="Normal"/>
    <w:semiHidden/>
    <w:rsid w:val="003D0C35"/>
    <w:pPr>
      <w:tabs>
        <w:tab w:val="center" w:pos="4320"/>
        <w:tab w:val="right" w:pos="8640"/>
      </w:tabs>
    </w:pPr>
  </w:style>
  <w:style w:type="paragraph" w:styleId="List">
    <w:name w:val="List"/>
    <w:basedOn w:val="Normal"/>
    <w:semiHidden/>
    <w:rsid w:val="003D0C35"/>
    <w:pPr>
      <w:ind w:left="360" w:hanging="360"/>
    </w:pPr>
  </w:style>
  <w:style w:type="paragraph" w:styleId="Title">
    <w:name w:val="Title"/>
    <w:basedOn w:val="Normal"/>
    <w:qFormat/>
    <w:rsid w:val="003D0C35"/>
    <w:pPr>
      <w:spacing w:before="240" w:after="60"/>
      <w:jc w:val="center"/>
    </w:pPr>
    <w:rPr>
      <w:rFonts w:cs="Arial"/>
      <w:b/>
      <w:bCs/>
      <w:kern w:val="28"/>
      <w:sz w:val="28"/>
      <w:szCs w:val="32"/>
    </w:rPr>
  </w:style>
  <w:style w:type="paragraph" w:styleId="BodyText2">
    <w:name w:val="Body Text 2"/>
    <w:basedOn w:val="Normal"/>
    <w:semiHidden/>
    <w:rsid w:val="003D0C35"/>
    <w:pPr>
      <w:jc w:val="left"/>
    </w:pPr>
    <w:rPr>
      <w:b/>
      <w:bCs/>
      <w:color w:val="0000FF"/>
    </w:rPr>
  </w:style>
  <w:style w:type="paragraph" w:styleId="Footer">
    <w:name w:val="footer"/>
    <w:basedOn w:val="Normal"/>
    <w:semiHidden/>
    <w:rsid w:val="003D0C35"/>
    <w:pPr>
      <w:tabs>
        <w:tab w:val="center" w:pos="4320"/>
        <w:tab w:val="right" w:pos="8640"/>
      </w:tabs>
    </w:pPr>
  </w:style>
  <w:style w:type="character" w:styleId="FootnoteReference">
    <w:name w:val="footnote reference"/>
    <w:basedOn w:val="DefaultParagraphFont"/>
    <w:semiHidden/>
    <w:rsid w:val="003D0C35"/>
    <w:rPr>
      <w:rFonts w:ascii="Times New Roman" w:hAnsi="Times New Roman"/>
      <w:sz w:val="18"/>
      <w:vertAlign w:val="superscript"/>
    </w:rPr>
  </w:style>
  <w:style w:type="paragraph" w:customStyle="1" w:styleId="Heading">
    <w:name w:val="Heading"/>
    <w:basedOn w:val="Heading1"/>
    <w:next w:val="Normal"/>
    <w:rsid w:val="003D0C35"/>
    <w:pPr>
      <w:numPr>
        <w:numId w:val="0"/>
      </w:numPr>
    </w:pPr>
  </w:style>
  <w:style w:type="paragraph" w:customStyle="1" w:styleId="TableText">
    <w:name w:val="Table Text"/>
    <w:basedOn w:val="Normal"/>
    <w:rsid w:val="003D0C35"/>
    <w:pPr>
      <w:autoSpaceDE w:val="0"/>
      <w:autoSpaceDN w:val="0"/>
      <w:jc w:val="left"/>
    </w:pPr>
    <w:rPr>
      <w:sz w:val="20"/>
    </w:rPr>
  </w:style>
  <w:style w:type="paragraph" w:customStyle="1" w:styleId="TableHeaderText">
    <w:name w:val="Table Header Text"/>
    <w:basedOn w:val="TableText"/>
    <w:rsid w:val="003D0C35"/>
    <w:pPr>
      <w:jc w:val="center"/>
    </w:pPr>
    <w:rPr>
      <w:b/>
      <w:bCs/>
    </w:rPr>
  </w:style>
  <w:style w:type="paragraph" w:styleId="BodyText3">
    <w:name w:val="Body Text 3"/>
    <w:basedOn w:val="Normal"/>
    <w:semiHidden/>
    <w:rsid w:val="003D0C35"/>
    <w:rPr>
      <w:b/>
      <w:color w:val="0000FF"/>
    </w:rPr>
  </w:style>
  <w:style w:type="paragraph" w:styleId="BodyTextIndent">
    <w:name w:val="Body Text Indent"/>
    <w:basedOn w:val="Normal"/>
    <w:semiHidden/>
    <w:rsid w:val="003D0C35"/>
    <w:pPr>
      <w:spacing w:after="120"/>
      <w:ind w:left="360"/>
    </w:pPr>
  </w:style>
  <w:style w:type="character" w:styleId="Hyperlink">
    <w:name w:val="Hyperlink"/>
    <w:basedOn w:val="DefaultParagraphFont"/>
    <w:semiHidden/>
    <w:rsid w:val="003D0C35"/>
    <w:rPr>
      <w:color w:val="0000FF"/>
      <w:u w:val="single"/>
    </w:rPr>
  </w:style>
  <w:style w:type="character" w:styleId="FollowedHyperlink">
    <w:name w:val="FollowedHyperlink"/>
    <w:basedOn w:val="DefaultParagraphFont"/>
    <w:semiHidden/>
    <w:rsid w:val="003D0C35"/>
    <w:rPr>
      <w:color w:val="800080"/>
      <w:u w:val="single"/>
    </w:rPr>
  </w:style>
  <w:style w:type="paragraph" w:styleId="BalloonText">
    <w:name w:val="Balloon Text"/>
    <w:basedOn w:val="Normal"/>
    <w:link w:val="BalloonTextChar"/>
    <w:uiPriority w:val="99"/>
    <w:semiHidden/>
    <w:unhideWhenUsed/>
    <w:rsid w:val="003B119B"/>
    <w:rPr>
      <w:rFonts w:ascii="Tahoma" w:hAnsi="Tahoma" w:cs="Tahoma"/>
      <w:sz w:val="16"/>
      <w:szCs w:val="16"/>
    </w:rPr>
  </w:style>
  <w:style w:type="character" w:customStyle="1" w:styleId="BalloonTextChar">
    <w:name w:val="Balloon Text Char"/>
    <w:basedOn w:val="DefaultParagraphFont"/>
    <w:link w:val="BalloonText"/>
    <w:uiPriority w:val="99"/>
    <w:semiHidden/>
    <w:rsid w:val="003B119B"/>
    <w:rPr>
      <w:rFonts w:ascii="Tahoma" w:hAnsi="Tahoma" w:cs="Tahoma"/>
      <w:sz w:val="16"/>
      <w:szCs w:val="16"/>
    </w:rPr>
  </w:style>
  <w:style w:type="paragraph" w:styleId="ListParagraph">
    <w:name w:val="List Paragraph"/>
    <w:basedOn w:val="Normal"/>
    <w:uiPriority w:val="34"/>
    <w:qFormat/>
    <w:rsid w:val="00C870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khan.childrensmn.org/Manuals/Lab/SOP/TS/Alloc/202862.pdf"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khan.childrensmn.org/Manuals/Lab/SOP/TS/Alloc/202908.pdf"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khan.childrensmn.org/Manuals/Lab/SOP/TS/Alloc/202862.pdf" TargetMode="External"/><Relationship Id="rId5" Type="http://schemas.openxmlformats.org/officeDocument/2006/relationships/numbering" Target="numbering.xml"/><Relationship Id="rId15" Type="http://schemas.openxmlformats.org/officeDocument/2006/relationships/hyperlink" Target="http://khan.childrensmn.org/Manuals/Lab/SOP/Qual/Proc/199354.pdf" TargetMode="Externa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khan.childrensmn.org/Manuals/Lab/SOP/TS/Alloc/202908.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enewal_x0020_Date xmlns="199f0838-75a6-4f0c-9be1-f2c07140bccc">2023-12-01T06:00:00+00:00</Renewal_x0020_Date>
    <CHC_x0020_Approval_x0020_Workflow_x0028_1_x0029_1 xmlns="c1848e11-9cf6-4ce4-877e-6837d2c2fa23">
      <Url xsi:nil="true"/>
      <Description xsi:nil="true"/>
    </CHC_x0020_Approval_x0020_Workflow_x0028_1_x0029_1>
    <Kids_x0020_Health_x0020_Article_x0020_ID xmlns="199f0838-75a6-4f0c-9be1-f2c07140bccc" xsi:nil="true"/>
    <CHC_x0020_Approval_x0020_Workflow xmlns="c1848e11-9cf6-4ce4-877e-6837d2c2fa23">
      <Url xsi:nil="true"/>
      <Description xsi:nil="true"/>
    </CHC_x0020_Approval_x0020_Workflow>
    <CHC_x0020_Approval_x0020_Workflow_x0028_1_x0029_0 xmlns="c1848e11-9cf6-4ce4-877e-6837d2c2fa23">
      <Url xsi:nil="true"/>
      <Description xsi:nil="true"/>
    </CHC_x0020_Approval_x0020_Workflow_x0028_1_x0029_0>
    <_Version xmlns="http://schemas.microsoft.com/sharepoint/v3/fields">4</_Version>
    <dCategory xmlns="http://schemas.microsoft.com/sharepoint/v3" xsi:nil="true"/>
    <Related_x0020_Documents xmlns="199f0838-75a6-4f0c-9be1-f2c07140bccc" xsi:nil="true"/>
    <Owner xmlns="http://schemas.microsoft.com/sharepoint/v3">BB</Owner>
    <Publishing_x0020_Destination xmlns="199f0838-75a6-4f0c-9be1-f2c07140bccc">Default</Publishing_x0020_Destination>
    <Summary xmlns="199f0838-75a6-4f0c-9be1-f2c07140bccc">V3 orginal release date 4/6/12</Summary>
    <Publish_x0020_As xmlns="199f0838-75a6-4f0c-9be1-f2c07140bccc">Default</Publish_x0020_As>
    <Content_x0020_Expiration_x0020_Date xmlns="199f0838-75a6-4f0c-9be1-f2c07140bccc" xsi:nil="true"/>
    <PDF_x0020_Watermark xmlns="199f0838-75a6-4f0c-9be1-f2c07140bccc">None</PDF_x0020_Watermark>
    <Sort_x0020_Order xmlns="199f0838-75a6-4f0c-9be1-f2c07140bccc">1</Sort_x0020_Order>
    <Study_x0020_Status xmlns="c1848e11-9cf6-4ce4-877e-6837d2c2fa23" xsi:nil="true"/>
    <Meta_x0020_Tag_x0020_Keywords xmlns="199f0838-75a6-4f0c-9be1-f2c07140bccc" xsi:nil="true"/>
    <CategoryDescription xmlns="http://schemas.microsoft.com/sharepoint.v3" xsi:nil="true"/>
    <SubTitle xmlns="199f0838-75a6-4f0c-9be1-f2c07140bccc" xsi:nil="true"/>
    <Legacy_x0020_Document_x0020_ID xmlns="199f0838-75a6-4f0c-9be1-f2c07140bccc">202402</Legacy_x0020_Document_x0020_ID>
    <CHC_x0020_Approval_x0020_Workflow_x0020_2 xmlns="c1848e11-9cf6-4ce4-877e-6837d2c2fa23">
      <Url xsi:nil="true"/>
      <Description xsi:nil="true"/>
    </CHC_x0020_Approval_x0020_Workflow_x0020_2>
    <Document_x0020_Title xmlns="199f0838-75a6-4f0c-9be1-f2c07140bccc">TS 17.29  Cooler Validation</Document_x0020_Title>
    <Content_x0020_Release_x0020_Date xmlns="199f0838-75a6-4f0c-9be1-f2c07140bccc">2015-11-06T06:00:00+00:00</Content_x0020_Release_x0020_Date>
    <Legacy_x0020_Name xmlns="199f0838-75a6-4f0c-9be1-f2c07140bccc">TS 17.29 Cooler Validation[1].doc</Legacy_x0020_Name>
    <CHC_x0020_Approval_x0020_Workflow_x0028_1_x0029_ xmlns="c1848e11-9cf6-4ce4-877e-6837d2c2fa23">
      <Url xsi:nil="true"/>
      <Description xsi:nil="true"/>
    </CHC_x0020_Approval_x0020_Workflow_x0028_1_x0029_>
    <Meta_x0020_Page_x0020_Description xmlns="199f0838-75a6-4f0c-9be1-f2c07140bccc" xsi:nil="true"/>
    <_DCDateCreated xmlns="http://schemas.microsoft.com/sharepoint/v3/fields">2015-11-06T16:03:00+00:00</_DCDateCreated>
    <WFStatus xmlns="199f0838-75a6-4f0c-9be1-f2c07140bccc">Approved</WFStatus>
    <_dlc_DocId xmlns="199f0838-75a6-4f0c-9be1-f2c07140bccc">F6TN54CWY5RS-50183619-31317</_dlc_DocId>
    <_dlc_DocIdUrl xmlns="199f0838-75a6-4f0c-9be1-f2c07140bccc">
      <Url>https://vcpsharepoint4.childrenshc.org/references/_layouts/15/DocIdRedir.aspx?ID=F6TN54CWY5RS-50183619-31317</Url>
      <Description>F6TN54CWY5RS-50183619-31317</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CHC Document" ma:contentTypeID="0x010100C617F7C2C2AA7341AEB0741FB75E3EC9006B6482B50D44FD42ADC0EE98EB47B50E" ma:contentTypeVersion="12" ma:contentTypeDescription="Inherits from Document" ma:contentTypeScope="" ma:versionID="6d0daa0d34a3d38a618574c74b8afa8f">
  <xsd:schema xmlns:xsd="http://www.w3.org/2001/XMLSchema" xmlns:xs="http://www.w3.org/2001/XMLSchema" xmlns:p="http://schemas.microsoft.com/office/2006/metadata/properties" xmlns:ns1="http://schemas.microsoft.com/sharepoint/v3" xmlns:ns2="199f0838-75a6-4f0c-9be1-f2c07140bccc" xmlns:ns3="http://schemas.microsoft.com/sharepoint/v3/fields" xmlns:ns4="http://schemas.microsoft.com/sharepoint.v3" xmlns:ns5="c1848e11-9cf6-4ce4-877e-6837d2c2fa23" targetNamespace="http://schemas.microsoft.com/office/2006/metadata/properties" ma:root="true" ma:fieldsID="859cf5f27024ef27e1e3c77dc9259026" ns1:_="" ns2:_="" ns3:_="" ns4:_="" ns5:_="">
    <xsd:import namespace="http://schemas.microsoft.com/sharepoint/v3"/>
    <xsd:import namespace="199f0838-75a6-4f0c-9be1-f2c07140bccc"/>
    <xsd:import namespace="http://schemas.microsoft.com/sharepoint/v3/fields"/>
    <xsd:import namespace="http://schemas.microsoft.com/sharepoint.v3"/>
    <xsd:import namespace="c1848e11-9cf6-4ce4-877e-6837d2c2fa23"/>
    <xsd:element name="properties">
      <xsd:complexType>
        <xsd:sequence>
          <xsd:element name="documentManagement">
            <xsd:complexType>
              <xsd:all>
                <xsd:element ref="ns2:Document_x0020_Title" minOccurs="0"/>
                <xsd:element ref="ns3:_Version" minOccurs="0"/>
                <xsd:element ref="ns3:_DCDateCreated" minOccurs="0"/>
                <xsd:element ref="ns2:Publishing_x0020_Destination" minOccurs="0"/>
                <xsd:element ref="ns1:dCategory" minOccurs="0"/>
                <xsd:element ref="ns2:Meta_x0020_Page_x0020_Description" minOccurs="0"/>
                <xsd:element ref="ns2:Meta_x0020_Tag_x0020_Keywords" minOccurs="0"/>
                <xsd:element ref="ns2:PDF_x0020_Watermark" minOccurs="0"/>
                <xsd:element ref="ns2:Related_x0020_Documents" minOccurs="0"/>
                <xsd:element ref="ns2:Renewal_x0020_Date" minOccurs="0"/>
                <xsd:element ref="ns2:Sort_x0020_Order" minOccurs="0"/>
                <xsd:element ref="ns2:SubTitle" minOccurs="0"/>
                <xsd:element ref="ns2:Summary" minOccurs="0"/>
                <xsd:element ref="ns2:_dlc_DocId" minOccurs="0"/>
                <xsd:element ref="ns2:_dlc_DocIdUrl" minOccurs="0"/>
                <xsd:element ref="ns2:_dlc_DocIdPersistId" minOccurs="0"/>
                <xsd:element ref="ns2:Legacy_x0020_Document_x0020_ID" minOccurs="0"/>
                <xsd:element ref="ns2:Publish_x0020_As" minOccurs="0"/>
                <xsd:element ref="ns1:Owner" minOccurs="0"/>
                <xsd:element ref="ns4:CategoryDescription" minOccurs="0"/>
                <xsd:element ref="ns2:Content_x0020_Expiration_x0020_Date" minOccurs="0"/>
                <xsd:element ref="ns2:Content_x0020_Release_x0020_Date" minOccurs="0"/>
                <xsd:element ref="ns2:Legacy_x0020_Name" minOccurs="0"/>
                <xsd:element ref="ns5:Study_x0020_Status" minOccurs="0"/>
                <xsd:element ref="ns2:Kids_x0020_Health_x0020_Article_x0020_ID" minOccurs="0"/>
                <xsd:element ref="ns2:WFStatus" minOccurs="0"/>
                <xsd:element ref="ns5:CHC_x0020_Approval_x0020_Workflow" minOccurs="0"/>
                <xsd:element ref="ns5:CHC_x0020_Approval_x0020_Workflow_x0020_2" minOccurs="0"/>
                <xsd:element ref="ns5:CHC_x0020_Approval_x0020_Workflow_x0028_1_x0029_" minOccurs="0"/>
                <xsd:element ref="ns5:CHC_x0020_Approval_x0020_Workflow_x0028_1_x0029_0" minOccurs="0"/>
                <xsd:element ref="ns5:CHC_x0020_Approval_x0020_Workflow_x0028_1_x0029_1"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Category" ma:index="6" nillable="true" ma:displayName="Content Category" ma:description="From dCategory" ma:internalName="dCategory">
      <xsd:simpleType>
        <xsd:restriction base="dms:Text">
          <xsd:maxLength value="255"/>
        </xsd:restriction>
      </xsd:simpleType>
    </xsd:element>
    <xsd:element name="Owner" ma:index="27" nillable="true" ma:displayName="Owner" ma:internalName="Own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9f0838-75a6-4f0c-9be1-f2c07140bccc" elementFormDefault="qualified">
    <xsd:import namespace="http://schemas.microsoft.com/office/2006/documentManagement/types"/>
    <xsd:import namespace="http://schemas.microsoft.com/office/infopath/2007/PartnerControls"/>
    <xsd:element name="Document_x0020_Title" ma:index="1" nillable="true" ma:displayName="Document Title" ma:internalName="Document_x0020_Title">
      <xsd:simpleType>
        <xsd:restriction base="dms:Text">
          <xsd:maxLength value="255"/>
        </xsd:restriction>
      </xsd:simpleType>
    </xsd:element>
    <xsd:element name="Publishing_x0020_Destination" ma:index="5" nillable="true" ma:displayName="Publish To" ma:default="Default" ma:description="From dSecurityGroup" ma:format="Dropdown" ma:internalName="Publishing_x0020_Destination">
      <xsd:simpleType>
        <xsd:restriction base="dms:Choice">
          <xsd:enumeration value="Default"/>
          <xsd:enumeration value="StarNet"/>
          <xsd:enumeration value="Internet"/>
          <xsd:enumeration value="Shared"/>
        </xsd:restriction>
      </xsd:simpleType>
    </xsd:element>
    <xsd:element name="Meta_x0020_Page_x0020_Description" ma:index="7" nillable="true" ma:displayName="Meta Page Description" ma:description="From xSearchDescription" ma:internalName="Meta_x0020_Page_x0020_Description">
      <xsd:simpleType>
        <xsd:restriction base="dms:Text">
          <xsd:maxLength value="255"/>
        </xsd:restriction>
      </xsd:simpleType>
    </xsd:element>
    <xsd:element name="Meta_x0020_Tag_x0020_Keywords" ma:index="8" nillable="true" ma:displayName="Meta Tag Keywords" ma:description="From dSearchKeywords" ma:internalName="Meta_x0020_Tag_x0020_Keywords">
      <xsd:simpleType>
        <xsd:restriction base="dms:Text">
          <xsd:maxLength value="255"/>
        </xsd:restriction>
      </xsd:simpleType>
    </xsd:element>
    <xsd:element name="PDF_x0020_Watermark" ma:index="9" nillable="true" ma:displayName="PDF Watermark" ma:default="None" ma:description="From dPdfwTemplateID" ma:format="Dropdown" ma:internalName="PDF_x0020_Watermark">
      <xsd:simpleType>
        <xsd:restriction base="dms:Choice">
          <xsd:enumeration value="None"/>
        </xsd:restriction>
      </xsd:simpleType>
    </xsd:element>
    <xsd:element name="Related_x0020_Documents" ma:index="10" nillable="true" ma:displayName="Related Documents" ma:description="From xRelatedDocuments" ma:internalName="Related_x0020_Documents">
      <xsd:simpleType>
        <xsd:restriction base="dms:Note">
          <xsd:maxLength value="255"/>
        </xsd:restriction>
      </xsd:simpleType>
    </xsd:element>
    <xsd:element name="Renewal_x0020_Date" ma:index="11" nillable="true" ma:displayName="Renewal Date" ma:description="From xRenewalDate" ma:format="DateOnly" ma:internalName="Renewal_x0020_Date">
      <xsd:simpleType>
        <xsd:restriction base="dms:DateTime"/>
      </xsd:simpleType>
    </xsd:element>
    <xsd:element name="Sort_x0020_Order" ma:index="12" nillable="true" ma:displayName="Sort Order" ma:decimals="0" ma:default="1" ma:description="From xSortOrder" ma:internalName="Sort_x0020_Order">
      <xsd:simpleType>
        <xsd:restriction base="dms:Number">
          <xsd:minInclusive value="1"/>
        </xsd:restriction>
      </xsd:simpleType>
    </xsd:element>
    <xsd:element name="SubTitle" ma:index="13" nillable="true" ma:displayName="SubTitle" ma:description="From xSubTitle" ma:internalName="SubTitle">
      <xsd:simpleType>
        <xsd:restriction base="dms:Text">
          <xsd:maxLength value="255"/>
        </xsd:restriction>
      </xsd:simpleType>
    </xsd:element>
    <xsd:element name="Summary" ma:index="14" nillable="true" ma:displayName="Summary" ma:description="From xSummary" ma:internalName="Summary">
      <xsd:simpleType>
        <xsd:restriction base="dms:Note">
          <xsd:maxLength value="255"/>
        </xsd:restriction>
      </xsd:simple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Legacy_x0020_Document_x0020_ID" ma:index="25" nillable="true" ma:displayName="Legacy Document ID" ma:internalName="Legacy_x0020_Document_x0020_ID">
      <xsd:simpleType>
        <xsd:restriction base="dms:Text">
          <xsd:maxLength value="255"/>
        </xsd:restriction>
      </xsd:simpleType>
    </xsd:element>
    <xsd:element name="Publish_x0020_As" ma:index="26" nillable="true" ma:displayName="Publish As" ma:default="Default" ma:format="Dropdown" ma:internalName="Publish_x0020_As">
      <xsd:simpleType>
        <xsd:restriction base="dms:Choice">
          <xsd:enumeration value="Default"/>
          <xsd:enumeration value="Form"/>
          <xsd:enumeration value="Passthrough"/>
          <xsd:enumeration value="Unpublished"/>
        </xsd:restriction>
      </xsd:simpleType>
    </xsd:element>
    <xsd:element name="Content_x0020_Expiration_x0020_Date" ma:index="29" nillable="true" ma:displayName="Content Expiration Date" ma:description="Date and time that content is removed from production publishing" ma:format="DateOnly" ma:internalName="Content_x0020_Expiration_x0020_Date">
      <xsd:simpleType>
        <xsd:restriction base="dms:DateTime"/>
      </xsd:simpleType>
    </xsd:element>
    <xsd:element name="Content_x0020_Release_x0020_Date" ma:index="30" nillable="true" ma:displayName="Content Release Date" ma:description="Date and time that content starts publishing to production" ma:format="DateOnly" ma:internalName="Content_x0020_Release_x0020_Date">
      <xsd:simpleType>
        <xsd:restriction base="dms:DateTime"/>
      </xsd:simpleType>
    </xsd:element>
    <xsd:element name="Legacy_x0020_Name" ma:index="31" nillable="true" ma:displayName="Legacy Name" ma:description="From dOriginalName" ma:internalName="Legacy_x0020_Name">
      <xsd:simpleType>
        <xsd:restriction base="dms:Text">
          <xsd:maxLength value="255"/>
        </xsd:restriction>
      </xsd:simpleType>
    </xsd:element>
    <xsd:element name="Kids_x0020_Health_x0020_Article_x0020_ID" ma:index="34" nillable="true" ma:displayName="Kids Health Article ID" ma:description="Requested by Mike Dimunation for redirect mapping of WP/SP/KH articles." ma:internalName="Kids_x0020_Health_x0020_Article_x0020_ID">
      <xsd:simpleType>
        <xsd:restriction base="dms:Number"/>
      </xsd:simpleType>
    </xsd:element>
    <xsd:element name="WFStatus" ma:index="35" nillable="true" ma:displayName="WFStatus" ma:description="Publishing Workflow Status indicator" ma:indexed="true" ma:internalName="WFStatus">
      <xsd:simpleType>
        <xsd:restriction base="dms:Text">
          <xsd:maxLength value="255"/>
        </xsd:restriction>
      </xsd:simpleType>
    </xsd:element>
    <xsd:element name="SharedWithUsers" ma:index="4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2" nillable="true" ma:displayName="Version" ma:internalName="_Version">
      <xsd:simpleType>
        <xsd:restriction base="dms:Text"/>
      </xsd:simpleType>
    </xsd:element>
    <xsd:element name="_DCDateCreated" ma:index="4" nillable="true" ma:displayName="Legacy Date Created" ma:description="The date on which this resource was created" ma:format="DateTime" ma:internalName="_DCDate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28" nillable="true" ma:displayName="Description" ma:internalName="CategoryDescrip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848e11-9cf6-4ce4-877e-6837d2c2fa23" elementFormDefault="qualified">
    <xsd:import namespace="http://schemas.microsoft.com/office/2006/documentManagement/types"/>
    <xsd:import namespace="http://schemas.microsoft.com/office/infopath/2007/PartnerControls"/>
    <xsd:element name="Study_x0020_Status" ma:index="33" nillable="true" ma:displayName="Study Status" ma:description="HemOnc" ma:internalName="Study_x0020_Status">
      <xsd:simpleType>
        <xsd:restriction base="dms:Text">
          <xsd:maxLength value="255"/>
        </xsd:restriction>
      </xsd:simpleType>
    </xsd:element>
    <xsd:element name="CHC_x0020_Approval_x0020_Workflow" ma:index="36" nillable="true" ma:displayName="CHC Approval Workflow" ma:internalName="CHC_x0020_Approval_x0020_Workflow">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0_2" ma:index="37" nillable="true" ma:displayName="CHC Approval Workflow 2" ma:internalName="CHC_x0020_Approval_x0020_Workflow_x0020_2">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 ma:index="38" nillable="true" ma:displayName="CHC Approval Workflow" ma:internalName="CHC_x0020_Approval_x0020_Workflow_x0028_1_x0029_">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0" ma:index="39" nillable="true" ma:displayName="CHC Approval Workflow" ma:internalName="CHC_x0020_Approval_x0020_Workflow_x0028_1_x0029_0">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1" ma:index="40" nillable="true" ma:displayName="CHC Approval Workflow" ma:internalName="CHC_x0020_Approval_x0020_Workflow_x0028_1_x0029_1">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Legacy Modified By"/>
        <xsd:element ref="dcterms:created" minOccurs="0" maxOccurs="1"/>
        <xsd:element ref="dc:identifier" minOccurs="0" maxOccurs="1"/>
        <xsd:element name="contentType" minOccurs="0" maxOccurs="1" type="xsd:string" ma:index="24" ma:displayName="Content Type"/>
        <xsd:element ref="dc:title" minOccurs="0" maxOccurs="1" ma:index="15" ma:displayName="Title"/>
        <xsd:element ref="dc:subject" minOccurs="0" maxOccurs="1"/>
        <xsd:element ref="dc:description" minOccurs="0" maxOccurs="1" ma:index="32"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93A8C4-2581-4940-A1D4-FBB3ED4D2684}">
  <ds:schemaRefs>
    <ds:schemaRef ds:uri="http://purl.org/dc/dcmitype/"/>
    <ds:schemaRef ds:uri="http://schemas.microsoft.com/office/infopath/2007/PartnerControls"/>
    <ds:schemaRef ds:uri="http://purl.org/dc/elements/1.1/"/>
    <ds:schemaRef ds:uri="199f0838-75a6-4f0c-9be1-f2c07140bccc"/>
    <ds:schemaRef ds:uri="http://schemas.microsoft.com/office/2006/metadata/properties"/>
    <ds:schemaRef ds:uri="http://www.w3.org/XML/1998/namespace"/>
    <ds:schemaRef ds:uri="http://schemas.microsoft.com/office/2006/documentManagement/types"/>
    <ds:schemaRef ds:uri="http://schemas.openxmlformats.org/package/2006/metadata/core-properties"/>
    <ds:schemaRef ds:uri="http://schemas.microsoft.com/sharepoint/v3"/>
    <ds:schemaRef ds:uri="c1848e11-9cf6-4ce4-877e-6837d2c2fa23"/>
    <ds:schemaRef ds:uri="http://schemas.microsoft.com/sharepoint.v3"/>
    <ds:schemaRef ds:uri="http://schemas.microsoft.com/sharepoint/v3/fields"/>
    <ds:schemaRef ds:uri="http://purl.org/dc/terms/"/>
  </ds:schemaRefs>
</ds:datastoreItem>
</file>

<file path=customXml/itemProps2.xml><?xml version="1.0" encoding="utf-8"?>
<ds:datastoreItem xmlns:ds="http://schemas.openxmlformats.org/officeDocument/2006/customXml" ds:itemID="{609700A8-6662-4779-9565-5436ACA0CF5D}">
  <ds:schemaRefs>
    <ds:schemaRef ds:uri="http://schemas.microsoft.com/sharepoint/events"/>
  </ds:schemaRefs>
</ds:datastoreItem>
</file>

<file path=customXml/itemProps3.xml><?xml version="1.0" encoding="utf-8"?>
<ds:datastoreItem xmlns:ds="http://schemas.openxmlformats.org/officeDocument/2006/customXml" ds:itemID="{1BEC00B1-EB4C-4A62-8A95-CCE6A47FF6C2}">
  <ds:schemaRefs>
    <ds:schemaRef ds:uri="http://schemas.microsoft.com/sharepoint/v3/contenttype/forms"/>
  </ds:schemaRefs>
</ds:datastoreItem>
</file>

<file path=customXml/itemProps4.xml><?xml version="1.0" encoding="utf-8"?>
<ds:datastoreItem xmlns:ds="http://schemas.openxmlformats.org/officeDocument/2006/customXml" ds:itemID="{CFF93552-37DD-411B-81DD-88C189E632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99f0838-75a6-4f0c-9be1-f2c07140bccc"/>
    <ds:schemaRef ds:uri="http://schemas.microsoft.com/sharepoint/v3/fields"/>
    <ds:schemaRef ds:uri="http://schemas.microsoft.com/sharepoint.v3"/>
    <ds:schemaRef ds:uri="c1848e11-9cf6-4ce4-877e-6837d2c2fa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588</Words>
  <Characters>3358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[INSERT TITLE OF PROCEDURE HERE]</vt:lpstr>
    </vt:vector>
  </TitlesOfParts>
  <Company>***</Company>
  <LinksUpToDate>false</LinksUpToDate>
  <CharactersWithSpaces>3939</CharactersWithSpaces>
  <SharedDoc>false</SharedDoc>
  <HLinks>
    <vt:vector size="30" baseType="variant">
      <vt:variant>
        <vt:i4>5308500</vt:i4>
      </vt:variant>
      <vt:variant>
        <vt:i4>12</vt:i4>
      </vt:variant>
      <vt:variant>
        <vt:i4>0</vt:i4>
      </vt:variant>
      <vt:variant>
        <vt:i4>5</vt:i4>
      </vt:variant>
      <vt:variant>
        <vt:lpwstr>http://khan.childrensmn.org/Manuals/Lab/SOP/Qual/Proc/199354.pdf</vt:lpwstr>
      </vt:variant>
      <vt:variant>
        <vt:lpwstr/>
      </vt:variant>
      <vt:variant>
        <vt:i4>3604539</vt:i4>
      </vt:variant>
      <vt:variant>
        <vt:i4>9</vt:i4>
      </vt:variant>
      <vt:variant>
        <vt:i4>0</vt:i4>
      </vt:variant>
      <vt:variant>
        <vt:i4>5</vt:i4>
      </vt:variant>
      <vt:variant>
        <vt:lpwstr>http://khan.childrensmn.org/Manuals/Lab/SOP/TS/Alloc/202908.pdf</vt:lpwstr>
      </vt:variant>
      <vt:variant>
        <vt:lpwstr/>
      </vt:variant>
      <vt:variant>
        <vt:i4>3211312</vt:i4>
      </vt:variant>
      <vt:variant>
        <vt:i4>6</vt:i4>
      </vt:variant>
      <vt:variant>
        <vt:i4>0</vt:i4>
      </vt:variant>
      <vt:variant>
        <vt:i4>5</vt:i4>
      </vt:variant>
      <vt:variant>
        <vt:lpwstr>http://khan.childrensmn.org/Manuals/Lab/SOP/TS/Alloc/202862.pdf</vt:lpwstr>
      </vt:variant>
      <vt:variant>
        <vt:lpwstr/>
      </vt:variant>
      <vt:variant>
        <vt:i4>3604539</vt:i4>
      </vt:variant>
      <vt:variant>
        <vt:i4>3</vt:i4>
      </vt:variant>
      <vt:variant>
        <vt:i4>0</vt:i4>
      </vt:variant>
      <vt:variant>
        <vt:i4>5</vt:i4>
      </vt:variant>
      <vt:variant>
        <vt:lpwstr>http://khan.childrensmn.org/Manuals/Lab/SOP/TS/Alloc/202908.pdf</vt:lpwstr>
      </vt:variant>
      <vt:variant>
        <vt:lpwstr/>
      </vt:variant>
      <vt:variant>
        <vt:i4>3211312</vt:i4>
      </vt:variant>
      <vt:variant>
        <vt:i4>0</vt:i4>
      </vt:variant>
      <vt:variant>
        <vt:i4>0</vt:i4>
      </vt:variant>
      <vt:variant>
        <vt:i4>5</vt:i4>
      </vt:variant>
      <vt:variant>
        <vt:lpwstr>http://khan.childrensmn.org/Manuals/Lab/SOP/TS/Alloc/202862.pdf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OF PROCEDURE HERE]</dc:title>
  <dc:subject/>
  <dc:creator>CE005489</dc:creator>
  <cp:keywords/>
  <dc:description>Reviewed by S. Cassidy on 11/01/21</dc:description>
  <cp:lastModifiedBy>Sandy Cassidy</cp:lastModifiedBy>
  <cp:revision>2</cp:revision>
  <cp:lastPrinted>2011-07-13T18:16:00Z</cp:lastPrinted>
  <dcterms:created xsi:type="dcterms:W3CDTF">2022-08-22T16:13:00Z</dcterms:created>
  <dcterms:modified xsi:type="dcterms:W3CDTF">2022-08-22T16:13:00Z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0x010100C617F7C2C2AA7341AEB0741FB75E3EC9006B6482B50D44FD42ADC0EE98EB47B50E</vt:lpwstr>
  </property>
  <property fmtid="{D5CDD505-2E9C-101B-9397-08002B2CF9AE}" pid="3" name="_dlc_DocIdItemGuid">
    <vt:lpwstr>50b4315f-f53d-4dca-a7d7-64205c01b817</vt:lpwstr>
  </property>
  <property fmtid="{D5CDD505-2E9C-101B-9397-08002B2CF9AE}" pid="4" name="WorkflowChangePath">
    <vt:lpwstr>85493ae8-44a3-4172-9f61-0b2d9e19d9ef,18;a8d28c1c-6954-4ce7-8b3c-93c4392a3501,20;a8d28c1c-6954-4ce7-8b3c-93c4392a3501,24;a8d28c1c-6954-4ce7-8b3c-93c4392a3501,26;</vt:lpwstr>
  </property>
</Properties>
</file>