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440"/>
        <w:gridCol w:w="1800"/>
        <w:gridCol w:w="900"/>
        <w:gridCol w:w="1620"/>
        <w:gridCol w:w="1815"/>
        <w:gridCol w:w="1785"/>
      </w:tblGrid>
      <w:tr w:rsidR="004E4DB2">
        <w:trPr>
          <w:cantSplit/>
        </w:trPr>
        <w:tc>
          <w:tcPr>
            <w:tcW w:w="11160" w:type="dxa"/>
            <w:gridSpan w:val="7"/>
            <w:tcBorders>
              <w:top w:val="nil"/>
              <w:left w:val="nil"/>
              <w:bottom w:val="nil"/>
              <w:right w:val="nil"/>
            </w:tcBorders>
          </w:tcPr>
          <w:p w:rsidR="004E4DB2" w:rsidRDefault="00C642C4">
            <w:pPr>
              <w:rPr>
                <w:rFonts w:ascii="Arial" w:hAnsi="Arial" w:cs="Arial"/>
                <w:b/>
                <w:bCs/>
                <w:color w:val="0000FF"/>
                <w:sz w:val="36"/>
              </w:rPr>
            </w:pPr>
            <w:r>
              <w:rPr>
                <w:rFonts w:ascii="Arial" w:hAnsi="Arial" w:cs="Arial"/>
                <w:b/>
                <w:bCs/>
                <w:color w:val="0000FF"/>
                <w:sz w:val="36"/>
              </w:rPr>
              <w:t>Formaldehyde</w:t>
            </w:r>
            <w:r w:rsidR="00183A9C">
              <w:rPr>
                <w:rFonts w:ascii="Arial" w:hAnsi="Arial" w:cs="Arial"/>
                <w:b/>
                <w:bCs/>
                <w:color w:val="0000FF"/>
                <w:sz w:val="36"/>
              </w:rPr>
              <w:t xml:space="preserve"> Exposure Control Plan</w:t>
            </w:r>
          </w:p>
          <w:p w:rsidR="004E4DB2" w:rsidRDefault="004E4DB2">
            <w:pPr>
              <w:pStyle w:val="BodyText"/>
              <w:rPr>
                <w:rFonts w:ascii="Arial" w:hAnsi="Arial" w:cs="Arial"/>
                <w:sz w:val="24"/>
              </w:rPr>
            </w:pPr>
          </w:p>
        </w:tc>
      </w:tr>
      <w:tr w:rsidR="004E4DB2">
        <w:trPr>
          <w:cantSplit/>
          <w:trHeight w:val="1025"/>
        </w:trPr>
        <w:tc>
          <w:tcPr>
            <w:tcW w:w="1800" w:type="dxa"/>
            <w:tcBorders>
              <w:top w:val="nil"/>
              <w:left w:val="nil"/>
              <w:bottom w:val="nil"/>
              <w:right w:val="nil"/>
            </w:tcBorders>
          </w:tcPr>
          <w:p w:rsidR="004E4DB2" w:rsidRDefault="004E4DB2">
            <w:pPr>
              <w:pStyle w:val="Header"/>
              <w:tabs>
                <w:tab w:val="clear" w:pos="4320"/>
                <w:tab w:val="clear" w:pos="8640"/>
              </w:tabs>
              <w:rPr>
                <w:rFonts w:ascii="Arial" w:hAnsi="Arial" w:cs="Arial"/>
                <w:b/>
                <w:sz w:val="20"/>
              </w:rPr>
            </w:pPr>
          </w:p>
          <w:p w:rsidR="004E4DB2" w:rsidRDefault="004E4DB2">
            <w:pPr>
              <w:rPr>
                <w:rFonts w:ascii="Arial" w:hAnsi="Arial" w:cs="Arial"/>
                <w:b/>
                <w:bCs/>
                <w:color w:val="0000FF"/>
                <w:sz w:val="20"/>
              </w:rPr>
            </w:pPr>
            <w:r>
              <w:rPr>
                <w:rFonts w:ascii="Arial" w:hAnsi="Arial" w:cs="Arial"/>
                <w:b/>
                <w:bCs/>
                <w:color w:val="0000FF"/>
                <w:sz w:val="20"/>
              </w:rPr>
              <w:t>Purpose</w:t>
            </w:r>
          </w:p>
        </w:tc>
        <w:tc>
          <w:tcPr>
            <w:tcW w:w="9360" w:type="dxa"/>
            <w:gridSpan w:val="6"/>
            <w:tcBorders>
              <w:top w:val="single" w:sz="4" w:space="0" w:color="auto"/>
              <w:left w:val="nil"/>
              <w:bottom w:val="single" w:sz="4" w:space="0" w:color="auto"/>
              <w:right w:val="nil"/>
            </w:tcBorders>
          </w:tcPr>
          <w:p w:rsidR="004E4DB2" w:rsidRDefault="004E4DB2">
            <w:pPr>
              <w:pStyle w:val="BodyText"/>
              <w:jc w:val="left"/>
              <w:rPr>
                <w:rFonts w:ascii="Arial" w:hAnsi="Arial" w:cs="Arial"/>
              </w:rPr>
            </w:pPr>
          </w:p>
          <w:p w:rsidR="00C642C4" w:rsidRDefault="00183A9C" w:rsidP="00C642C4">
            <w:pPr>
              <w:rPr>
                <w:rFonts w:ascii="Arial" w:hAnsi="Arial"/>
              </w:rPr>
            </w:pPr>
            <w:r>
              <w:rPr>
                <w:rFonts w:ascii="Arial" w:hAnsi="Arial" w:cs="Arial"/>
                <w:sz w:val="20"/>
              </w:rPr>
              <w:t>The primary goal of the Children’s Minnesota Laboratory’s Formaldehyde Exposure Plan is to</w:t>
            </w:r>
            <w:r w:rsidR="00293AE0">
              <w:rPr>
                <w:rFonts w:ascii="Arial" w:hAnsi="Arial" w:cs="Arial"/>
                <w:sz w:val="20"/>
              </w:rPr>
              <w:t xml:space="preserve"> protect laboratory employees exposed to formaldehyde and to</w:t>
            </w:r>
            <w:r>
              <w:rPr>
                <w:rFonts w:ascii="Arial" w:hAnsi="Arial" w:cs="Arial"/>
                <w:sz w:val="20"/>
              </w:rPr>
              <w:t xml:space="preserve"> maintain formaldehyde exposure </w:t>
            </w:r>
            <w:r w:rsidR="00293AE0">
              <w:rPr>
                <w:rFonts w:ascii="Arial" w:hAnsi="Arial" w:cs="Arial"/>
                <w:sz w:val="20"/>
              </w:rPr>
              <w:t xml:space="preserve">levels </w:t>
            </w:r>
            <w:r>
              <w:rPr>
                <w:rFonts w:ascii="Arial" w:hAnsi="Arial" w:cs="Arial"/>
                <w:sz w:val="20"/>
              </w:rPr>
              <w:t xml:space="preserve">below the Occupational Safety and Health Administration (OSHA) </w:t>
            </w:r>
            <w:r w:rsidR="00AE3B8D">
              <w:rPr>
                <w:rFonts w:ascii="Arial" w:hAnsi="Arial" w:cs="Arial"/>
                <w:sz w:val="20"/>
              </w:rPr>
              <w:t>Formaldehyde Standard levels</w:t>
            </w:r>
            <w:r w:rsidR="00293AE0">
              <w:rPr>
                <w:rFonts w:ascii="Arial" w:hAnsi="Arial" w:cs="Arial"/>
                <w:sz w:val="20"/>
              </w:rPr>
              <w:t>.</w:t>
            </w:r>
            <w:r w:rsidR="00AE3B8D">
              <w:rPr>
                <w:rFonts w:ascii="Arial" w:hAnsi="Arial" w:cs="Arial"/>
                <w:sz w:val="20"/>
              </w:rPr>
              <w:t xml:space="preserve"> </w:t>
            </w:r>
          </w:p>
          <w:p w:rsidR="00C642C4" w:rsidRDefault="00C642C4" w:rsidP="007C0E30">
            <w:pPr>
              <w:jc w:val="left"/>
              <w:rPr>
                <w:rFonts w:ascii="Arial" w:hAnsi="Arial" w:cs="Arial"/>
                <w:sz w:val="20"/>
              </w:rPr>
            </w:pPr>
          </w:p>
        </w:tc>
      </w:tr>
      <w:tr w:rsidR="004E4DB2" w:rsidTr="002A564B">
        <w:trPr>
          <w:cantSplit/>
          <w:trHeight w:val="827"/>
        </w:trPr>
        <w:tc>
          <w:tcPr>
            <w:tcW w:w="1800" w:type="dxa"/>
            <w:tcBorders>
              <w:top w:val="nil"/>
              <w:left w:val="nil"/>
              <w:bottom w:val="nil"/>
              <w:right w:val="nil"/>
            </w:tcBorders>
          </w:tcPr>
          <w:p w:rsidR="004E4DB2" w:rsidRDefault="004E4DB2">
            <w:pPr>
              <w:rPr>
                <w:rFonts w:ascii="Arial" w:hAnsi="Arial" w:cs="Arial"/>
                <w:b/>
                <w:bCs/>
                <w:color w:val="0000FF"/>
                <w:sz w:val="20"/>
              </w:rPr>
            </w:pPr>
          </w:p>
          <w:p w:rsidR="004E4DB2" w:rsidRDefault="002A564B">
            <w:pPr>
              <w:rPr>
                <w:rFonts w:ascii="Arial" w:hAnsi="Arial" w:cs="Arial"/>
                <w:b/>
                <w:bCs/>
                <w:color w:val="0000FF"/>
                <w:sz w:val="20"/>
              </w:rPr>
            </w:pPr>
            <w:r>
              <w:rPr>
                <w:rFonts w:ascii="Arial" w:hAnsi="Arial" w:cs="Arial"/>
                <w:b/>
                <w:bCs/>
                <w:color w:val="0000FF"/>
                <w:sz w:val="20"/>
              </w:rPr>
              <w:t>Scope</w:t>
            </w:r>
          </w:p>
          <w:p w:rsidR="004E4DB2" w:rsidRDefault="004E4DB2">
            <w:pPr>
              <w:rPr>
                <w:rFonts w:ascii="Arial" w:hAnsi="Arial" w:cs="Arial"/>
                <w:b/>
                <w:bCs/>
                <w:color w:val="0000FF"/>
                <w:sz w:val="20"/>
              </w:rPr>
            </w:pPr>
          </w:p>
        </w:tc>
        <w:tc>
          <w:tcPr>
            <w:tcW w:w="9360" w:type="dxa"/>
            <w:gridSpan w:val="6"/>
            <w:tcBorders>
              <w:top w:val="single" w:sz="4" w:space="0" w:color="auto"/>
              <w:left w:val="nil"/>
              <w:bottom w:val="single" w:sz="4" w:space="0" w:color="auto"/>
              <w:right w:val="nil"/>
            </w:tcBorders>
          </w:tcPr>
          <w:p w:rsidR="004E4DB2" w:rsidRDefault="004E4DB2">
            <w:pPr>
              <w:jc w:val="left"/>
              <w:rPr>
                <w:rFonts w:ascii="Arial" w:hAnsi="Arial" w:cs="Arial"/>
                <w:iCs/>
                <w:sz w:val="20"/>
              </w:rPr>
            </w:pPr>
          </w:p>
          <w:p w:rsidR="002A564B" w:rsidRPr="002A564B" w:rsidRDefault="002A564B" w:rsidP="00683529">
            <w:pPr>
              <w:jc w:val="left"/>
              <w:rPr>
                <w:rFonts w:ascii="Arial" w:hAnsi="Arial"/>
                <w:sz w:val="20"/>
                <w:szCs w:val="20"/>
              </w:rPr>
            </w:pPr>
            <w:r>
              <w:rPr>
                <w:rFonts w:ascii="Arial" w:hAnsi="Arial"/>
                <w:sz w:val="20"/>
                <w:szCs w:val="20"/>
              </w:rPr>
              <w:t xml:space="preserve">This policy applies to laboratory staff involved with activities where exposure to formaldehyde is possible. </w:t>
            </w:r>
          </w:p>
        </w:tc>
      </w:tr>
      <w:tr w:rsidR="0042731C" w:rsidTr="002A564B">
        <w:trPr>
          <w:cantSplit/>
          <w:trHeight w:val="827"/>
        </w:trPr>
        <w:tc>
          <w:tcPr>
            <w:tcW w:w="1800" w:type="dxa"/>
            <w:tcBorders>
              <w:top w:val="nil"/>
              <w:left w:val="nil"/>
              <w:bottom w:val="nil"/>
              <w:right w:val="nil"/>
            </w:tcBorders>
          </w:tcPr>
          <w:p w:rsidR="0042731C" w:rsidRDefault="0042731C">
            <w:pPr>
              <w:rPr>
                <w:rFonts w:ascii="Arial" w:hAnsi="Arial" w:cs="Arial"/>
                <w:b/>
                <w:bCs/>
                <w:color w:val="0000FF"/>
                <w:sz w:val="20"/>
              </w:rPr>
            </w:pPr>
          </w:p>
          <w:p w:rsidR="0042731C" w:rsidRDefault="00FE5D51" w:rsidP="00FE5D51">
            <w:pPr>
              <w:jc w:val="left"/>
              <w:rPr>
                <w:rFonts w:ascii="Arial" w:hAnsi="Arial" w:cs="Arial"/>
                <w:b/>
                <w:bCs/>
                <w:color w:val="0000FF"/>
                <w:sz w:val="20"/>
              </w:rPr>
            </w:pPr>
            <w:r>
              <w:rPr>
                <w:rFonts w:ascii="Arial" w:hAnsi="Arial" w:cs="Arial"/>
                <w:b/>
                <w:bCs/>
                <w:color w:val="0000FF"/>
                <w:sz w:val="20"/>
              </w:rPr>
              <w:t>Employee Exposure Limits</w:t>
            </w:r>
          </w:p>
        </w:tc>
        <w:tc>
          <w:tcPr>
            <w:tcW w:w="9360" w:type="dxa"/>
            <w:gridSpan w:val="6"/>
            <w:tcBorders>
              <w:top w:val="single" w:sz="4" w:space="0" w:color="auto"/>
              <w:left w:val="nil"/>
              <w:bottom w:val="single" w:sz="4" w:space="0" w:color="auto"/>
              <w:right w:val="nil"/>
            </w:tcBorders>
          </w:tcPr>
          <w:p w:rsidR="00FC6A93" w:rsidRDefault="00FC6A93">
            <w:pPr>
              <w:jc w:val="left"/>
              <w:rPr>
                <w:rFonts w:ascii="Arial" w:hAnsi="Arial" w:cs="Arial"/>
                <w:iCs/>
                <w:sz w:val="20"/>
              </w:rPr>
            </w:pPr>
          </w:p>
          <w:p w:rsidR="00FE5D51" w:rsidRDefault="00FE5D51">
            <w:pPr>
              <w:jc w:val="left"/>
              <w:rPr>
                <w:rFonts w:ascii="Arial" w:hAnsi="Arial" w:cs="Arial"/>
                <w:iCs/>
                <w:sz w:val="20"/>
              </w:rPr>
            </w:pPr>
            <w:r>
              <w:rPr>
                <w:rFonts w:ascii="Arial" w:hAnsi="Arial" w:cs="Arial"/>
                <w:iCs/>
                <w:sz w:val="20"/>
              </w:rPr>
              <w:t>OSHA established a maximum allowable Permissible Exposure Limit (PEL) to an airborne concentration of formaldehyde as follows:</w:t>
            </w:r>
          </w:p>
          <w:p w:rsidR="00FE5D51" w:rsidRDefault="00FE5D51" w:rsidP="00FE5D51">
            <w:pPr>
              <w:numPr>
                <w:ilvl w:val="0"/>
                <w:numId w:val="33"/>
              </w:numPr>
              <w:jc w:val="left"/>
              <w:rPr>
                <w:rFonts w:ascii="Arial" w:hAnsi="Arial" w:cs="Arial"/>
                <w:iCs/>
                <w:sz w:val="20"/>
              </w:rPr>
            </w:pPr>
            <w:r>
              <w:rPr>
                <w:rFonts w:ascii="Arial" w:hAnsi="Arial" w:cs="Arial"/>
                <w:iCs/>
                <w:sz w:val="20"/>
              </w:rPr>
              <w:t>8 hour TWA (time weighted average) = 0.75 ppm (parts per million)</w:t>
            </w:r>
          </w:p>
          <w:p w:rsidR="00FE5D51" w:rsidRDefault="00FE5D51" w:rsidP="00FE5D51">
            <w:pPr>
              <w:numPr>
                <w:ilvl w:val="0"/>
                <w:numId w:val="33"/>
              </w:numPr>
              <w:jc w:val="left"/>
              <w:rPr>
                <w:rFonts w:ascii="Arial" w:hAnsi="Arial" w:cs="Arial"/>
                <w:iCs/>
                <w:sz w:val="20"/>
              </w:rPr>
            </w:pPr>
            <w:r>
              <w:rPr>
                <w:rFonts w:ascii="Arial" w:hAnsi="Arial" w:cs="Arial"/>
                <w:iCs/>
                <w:sz w:val="20"/>
              </w:rPr>
              <w:t>15-minute STEL (short term exposure limit) = 2.0 ppm</w:t>
            </w:r>
          </w:p>
          <w:p w:rsidR="00FE5D51" w:rsidRDefault="00FE5D51" w:rsidP="00FE5D51">
            <w:pPr>
              <w:numPr>
                <w:ilvl w:val="0"/>
                <w:numId w:val="33"/>
              </w:numPr>
              <w:jc w:val="left"/>
              <w:rPr>
                <w:rFonts w:ascii="Arial" w:hAnsi="Arial" w:cs="Arial"/>
                <w:iCs/>
                <w:sz w:val="20"/>
              </w:rPr>
            </w:pPr>
            <w:r>
              <w:rPr>
                <w:rFonts w:ascii="Arial" w:hAnsi="Arial" w:cs="Arial"/>
                <w:iCs/>
                <w:sz w:val="20"/>
              </w:rPr>
              <w:t>Action Level (measured over 8 hours) = 0.5 ppm</w:t>
            </w:r>
          </w:p>
          <w:p w:rsidR="004C5B7D" w:rsidRDefault="004C5B7D" w:rsidP="00FC6A93">
            <w:pPr>
              <w:jc w:val="left"/>
              <w:rPr>
                <w:rFonts w:ascii="Arial" w:hAnsi="Arial" w:cs="Arial"/>
                <w:iCs/>
                <w:sz w:val="20"/>
              </w:rPr>
            </w:pPr>
          </w:p>
        </w:tc>
      </w:tr>
      <w:tr w:rsidR="005352BF" w:rsidTr="002A564B">
        <w:trPr>
          <w:cantSplit/>
          <w:trHeight w:val="827"/>
        </w:trPr>
        <w:tc>
          <w:tcPr>
            <w:tcW w:w="1800" w:type="dxa"/>
            <w:tcBorders>
              <w:top w:val="nil"/>
              <w:left w:val="nil"/>
              <w:bottom w:val="nil"/>
              <w:right w:val="nil"/>
            </w:tcBorders>
          </w:tcPr>
          <w:p w:rsidR="005352BF" w:rsidRDefault="005352BF">
            <w:pPr>
              <w:rPr>
                <w:rFonts w:ascii="Arial" w:hAnsi="Arial" w:cs="Arial"/>
                <w:b/>
                <w:bCs/>
                <w:color w:val="0000FF"/>
                <w:sz w:val="20"/>
              </w:rPr>
            </w:pPr>
          </w:p>
          <w:p w:rsidR="005352BF" w:rsidRDefault="005352BF">
            <w:pPr>
              <w:rPr>
                <w:rFonts w:ascii="Arial" w:hAnsi="Arial" w:cs="Arial"/>
                <w:b/>
                <w:bCs/>
                <w:color w:val="0000FF"/>
                <w:sz w:val="20"/>
              </w:rPr>
            </w:pPr>
            <w:r>
              <w:rPr>
                <w:rFonts w:ascii="Arial" w:hAnsi="Arial" w:cs="Arial"/>
                <w:b/>
                <w:bCs/>
                <w:color w:val="0000FF"/>
                <w:sz w:val="20"/>
              </w:rPr>
              <w:t>Responsibilities</w:t>
            </w:r>
          </w:p>
        </w:tc>
        <w:tc>
          <w:tcPr>
            <w:tcW w:w="9360" w:type="dxa"/>
            <w:gridSpan w:val="6"/>
            <w:tcBorders>
              <w:top w:val="single" w:sz="4" w:space="0" w:color="auto"/>
              <w:left w:val="nil"/>
              <w:bottom w:val="single" w:sz="4" w:space="0" w:color="auto"/>
              <w:right w:val="nil"/>
            </w:tcBorders>
          </w:tcPr>
          <w:p w:rsidR="005352BF" w:rsidRDefault="005352BF">
            <w:pPr>
              <w:jc w:val="left"/>
              <w:rPr>
                <w:rFonts w:ascii="Arial" w:hAnsi="Arial" w:cs="Arial"/>
                <w:iCs/>
                <w:sz w:val="20"/>
              </w:rPr>
            </w:pPr>
          </w:p>
          <w:p w:rsidR="005352BF" w:rsidRDefault="00EA62E4">
            <w:pPr>
              <w:jc w:val="left"/>
              <w:rPr>
                <w:rFonts w:ascii="Arial" w:hAnsi="Arial" w:cs="Arial"/>
                <w:iCs/>
                <w:sz w:val="20"/>
              </w:rPr>
            </w:pPr>
            <w:r>
              <w:rPr>
                <w:rFonts w:ascii="Arial" w:hAnsi="Arial" w:cs="Arial"/>
                <w:iCs/>
                <w:sz w:val="20"/>
              </w:rPr>
              <w:t xml:space="preserve">Laboratory </w:t>
            </w:r>
            <w:r w:rsidR="001D43D8">
              <w:rPr>
                <w:rFonts w:ascii="Arial" w:hAnsi="Arial" w:cs="Arial"/>
                <w:iCs/>
                <w:sz w:val="20"/>
              </w:rPr>
              <w:t>Leadership</w:t>
            </w:r>
          </w:p>
          <w:p w:rsidR="005352BF" w:rsidRDefault="005352BF" w:rsidP="005352BF">
            <w:pPr>
              <w:numPr>
                <w:ilvl w:val="0"/>
                <w:numId w:val="6"/>
              </w:numPr>
              <w:jc w:val="left"/>
              <w:rPr>
                <w:rFonts w:ascii="Arial" w:hAnsi="Arial" w:cs="Arial"/>
                <w:iCs/>
                <w:sz w:val="20"/>
              </w:rPr>
            </w:pPr>
            <w:r>
              <w:rPr>
                <w:rFonts w:ascii="Arial" w:hAnsi="Arial" w:cs="Arial"/>
                <w:iCs/>
                <w:sz w:val="20"/>
              </w:rPr>
              <w:t>Maintain the laboratory’s Formaldehyde Exposure Control Plan.</w:t>
            </w:r>
          </w:p>
          <w:p w:rsidR="00C867B8" w:rsidRDefault="00C867B8" w:rsidP="005352BF">
            <w:pPr>
              <w:numPr>
                <w:ilvl w:val="0"/>
                <w:numId w:val="6"/>
              </w:numPr>
              <w:jc w:val="left"/>
              <w:rPr>
                <w:rFonts w:ascii="Arial" w:hAnsi="Arial" w:cs="Arial"/>
                <w:iCs/>
                <w:sz w:val="20"/>
              </w:rPr>
            </w:pPr>
            <w:r>
              <w:rPr>
                <w:rFonts w:ascii="Arial" w:hAnsi="Arial" w:cs="Arial"/>
                <w:iCs/>
                <w:sz w:val="20"/>
              </w:rPr>
              <w:t>Identify job descriptions and tasks where the exposure to formaldehyde has the potential to exceed the OSHA action level or the short term exposure limit.</w:t>
            </w:r>
          </w:p>
          <w:p w:rsidR="00C867B8" w:rsidRDefault="00C867B8" w:rsidP="005352BF">
            <w:pPr>
              <w:numPr>
                <w:ilvl w:val="0"/>
                <w:numId w:val="6"/>
              </w:numPr>
              <w:jc w:val="left"/>
              <w:rPr>
                <w:rFonts w:ascii="Arial" w:hAnsi="Arial" w:cs="Arial"/>
                <w:iCs/>
                <w:sz w:val="20"/>
              </w:rPr>
            </w:pPr>
            <w:r>
              <w:rPr>
                <w:rFonts w:ascii="Arial" w:hAnsi="Arial" w:cs="Arial"/>
                <w:iCs/>
                <w:sz w:val="20"/>
              </w:rPr>
              <w:t>Ensure monitoring is conducted when the exposure to formaldehyde has the potential to exceed the OSHA action level or the short term exposure limit.</w:t>
            </w:r>
          </w:p>
          <w:p w:rsidR="00863513" w:rsidRDefault="00863513" w:rsidP="005352BF">
            <w:pPr>
              <w:numPr>
                <w:ilvl w:val="0"/>
                <w:numId w:val="6"/>
              </w:numPr>
              <w:jc w:val="left"/>
              <w:rPr>
                <w:rFonts w:ascii="Arial" w:hAnsi="Arial" w:cs="Arial"/>
                <w:iCs/>
                <w:sz w:val="20"/>
              </w:rPr>
            </w:pPr>
            <w:r>
              <w:rPr>
                <w:rFonts w:ascii="Arial" w:hAnsi="Arial" w:cs="Arial"/>
                <w:iCs/>
                <w:sz w:val="20"/>
              </w:rPr>
              <w:t xml:space="preserve">Recommend engineering controls, safe work practices and/or personal protective equipment </w:t>
            </w:r>
            <w:r w:rsidR="00C06068">
              <w:rPr>
                <w:rFonts w:ascii="Arial" w:hAnsi="Arial" w:cs="Arial"/>
                <w:iCs/>
                <w:sz w:val="20"/>
              </w:rPr>
              <w:t>(</w:t>
            </w:r>
            <w:r>
              <w:rPr>
                <w:rFonts w:ascii="Arial" w:hAnsi="Arial" w:cs="Arial"/>
                <w:iCs/>
                <w:sz w:val="20"/>
              </w:rPr>
              <w:t>PPE</w:t>
            </w:r>
            <w:r w:rsidR="00C06068">
              <w:rPr>
                <w:rFonts w:ascii="Arial" w:hAnsi="Arial" w:cs="Arial"/>
                <w:iCs/>
                <w:sz w:val="20"/>
              </w:rPr>
              <w:t>)</w:t>
            </w:r>
            <w:r>
              <w:rPr>
                <w:rFonts w:ascii="Arial" w:hAnsi="Arial" w:cs="Arial"/>
                <w:iCs/>
                <w:sz w:val="20"/>
              </w:rPr>
              <w:t xml:space="preserve"> to reduce employee exposure to formaldehyde below PEL or STEL.</w:t>
            </w:r>
          </w:p>
          <w:p w:rsidR="001D43D8" w:rsidRDefault="000418DD" w:rsidP="001D43D8">
            <w:pPr>
              <w:numPr>
                <w:ilvl w:val="0"/>
                <w:numId w:val="6"/>
              </w:numPr>
              <w:jc w:val="left"/>
              <w:rPr>
                <w:rFonts w:ascii="Arial" w:hAnsi="Arial" w:cs="Arial"/>
                <w:iCs/>
                <w:sz w:val="20"/>
              </w:rPr>
            </w:pPr>
            <w:r>
              <w:rPr>
                <w:rFonts w:ascii="Arial" w:hAnsi="Arial" w:cs="Arial"/>
                <w:iCs/>
                <w:sz w:val="20"/>
              </w:rPr>
              <w:t>Ensure laboratory employees that may have exposure to formaldehyde</w:t>
            </w:r>
            <w:r w:rsidR="001D43D8">
              <w:rPr>
                <w:rFonts w:ascii="Arial" w:hAnsi="Arial" w:cs="Arial"/>
                <w:iCs/>
                <w:sz w:val="20"/>
              </w:rPr>
              <w:t xml:space="preserve"> </w:t>
            </w:r>
            <w:r w:rsidR="001D43D8" w:rsidRPr="001D43D8">
              <w:rPr>
                <w:rFonts w:ascii="Arial" w:hAnsi="Arial" w:cs="Arial"/>
                <w:iCs/>
                <w:sz w:val="20"/>
                <w:u w:val="single"/>
              </w:rPr>
              <w:t>&gt;</w:t>
            </w:r>
            <w:r w:rsidR="001D43D8">
              <w:rPr>
                <w:rFonts w:ascii="Arial" w:hAnsi="Arial" w:cs="Arial"/>
                <w:iCs/>
                <w:sz w:val="20"/>
              </w:rPr>
              <w:t xml:space="preserve"> 0.1 ppm</w:t>
            </w:r>
          </w:p>
          <w:p w:rsidR="000418DD" w:rsidRDefault="000418DD" w:rsidP="001D43D8">
            <w:pPr>
              <w:ind w:left="720"/>
              <w:jc w:val="left"/>
              <w:rPr>
                <w:rFonts w:ascii="Arial" w:hAnsi="Arial" w:cs="Arial"/>
                <w:iCs/>
                <w:sz w:val="20"/>
              </w:rPr>
            </w:pPr>
            <w:r>
              <w:rPr>
                <w:rFonts w:ascii="Arial" w:hAnsi="Arial" w:cs="Arial"/>
                <w:iCs/>
                <w:sz w:val="20"/>
              </w:rPr>
              <w:t>receive training (initial and annual).</w:t>
            </w:r>
          </w:p>
          <w:p w:rsidR="005352BF" w:rsidRDefault="000418DD" w:rsidP="005352BF">
            <w:pPr>
              <w:numPr>
                <w:ilvl w:val="0"/>
                <w:numId w:val="6"/>
              </w:numPr>
              <w:jc w:val="left"/>
              <w:rPr>
                <w:rFonts w:ascii="Arial" w:hAnsi="Arial" w:cs="Arial"/>
                <w:iCs/>
                <w:sz w:val="20"/>
              </w:rPr>
            </w:pPr>
            <w:r>
              <w:rPr>
                <w:rFonts w:ascii="Arial" w:hAnsi="Arial" w:cs="Arial"/>
                <w:iCs/>
                <w:sz w:val="20"/>
              </w:rPr>
              <w:t xml:space="preserve">Ensure laboratory employees are provided with required </w:t>
            </w:r>
            <w:r w:rsidR="00863513">
              <w:rPr>
                <w:rFonts w:ascii="Arial" w:hAnsi="Arial" w:cs="Arial"/>
                <w:iCs/>
                <w:sz w:val="20"/>
              </w:rPr>
              <w:t>PPE</w:t>
            </w:r>
            <w:r>
              <w:rPr>
                <w:rFonts w:ascii="Arial" w:hAnsi="Arial" w:cs="Arial"/>
                <w:iCs/>
                <w:sz w:val="20"/>
              </w:rPr>
              <w:t>.</w:t>
            </w:r>
          </w:p>
          <w:p w:rsidR="000418DD" w:rsidRDefault="000418DD" w:rsidP="005352BF">
            <w:pPr>
              <w:numPr>
                <w:ilvl w:val="0"/>
                <w:numId w:val="6"/>
              </w:numPr>
              <w:jc w:val="left"/>
              <w:rPr>
                <w:rFonts w:ascii="Arial" w:hAnsi="Arial" w:cs="Arial"/>
                <w:iCs/>
                <w:sz w:val="20"/>
              </w:rPr>
            </w:pPr>
            <w:r>
              <w:rPr>
                <w:rFonts w:ascii="Arial" w:hAnsi="Arial" w:cs="Arial"/>
                <w:iCs/>
                <w:sz w:val="20"/>
              </w:rPr>
              <w:t>Enforce the use of PPE, engineering controls</w:t>
            </w:r>
            <w:r w:rsidR="00FC6A93">
              <w:rPr>
                <w:rFonts w:ascii="Arial" w:hAnsi="Arial" w:cs="Arial"/>
                <w:iCs/>
                <w:sz w:val="20"/>
              </w:rPr>
              <w:t>,</w:t>
            </w:r>
            <w:r w:rsidR="00C867B8">
              <w:rPr>
                <w:rFonts w:ascii="Arial" w:hAnsi="Arial" w:cs="Arial"/>
                <w:iCs/>
                <w:sz w:val="20"/>
              </w:rPr>
              <w:t xml:space="preserve"> and safe work practices designed to minimize formaldehyde exposures.</w:t>
            </w:r>
          </w:p>
          <w:p w:rsidR="00863513" w:rsidRDefault="00863513" w:rsidP="005352BF">
            <w:pPr>
              <w:numPr>
                <w:ilvl w:val="0"/>
                <w:numId w:val="6"/>
              </w:numPr>
              <w:jc w:val="left"/>
              <w:rPr>
                <w:rFonts w:ascii="Arial" w:hAnsi="Arial" w:cs="Arial"/>
                <w:iCs/>
                <w:sz w:val="20"/>
              </w:rPr>
            </w:pPr>
            <w:r>
              <w:rPr>
                <w:rFonts w:ascii="Arial" w:hAnsi="Arial" w:cs="Arial"/>
                <w:iCs/>
                <w:sz w:val="20"/>
              </w:rPr>
              <w:t>Notify employees of their exposure monitoring results within 15 days of receiving the results.</w:t>
            </w:r>
          </w:p>
          <w:p w:rsidR="00863513" w:rsidRDefault="00863513" w:rsidP="005352BF">
            <w:pPr>
              <w:numPr>
                <w:ilvl w:val="0"/>
                <w:numId w:val="6"/>
              </w:numPr>
              <w:jc w:val="left"/>
              <w:rPr>
                <w:rFonts w:ascii="Arial" w:hAnsi="Arial" w:cs="Arial"/>
                <w:iCs/>
                <w:sz w:val="20"/>
              </w:rPr>
            </w:pPr>
            <w:r>
              <w:rPr>
                <w:rFonts w:ascii="Arial" w:hAnsi="Arial" w:cs="Arial"/>
                <w:iCs/>
                <w:sz w:val="20"/>
              </w:rPr>
              <w:t xml:space="preserve">Ensure laboratory employees receive medical consultation when their formaldehyde exposure </w:t>
            </w:r>
            <w:r w:rsidR="00C06068">
              <w:rPr>
                <w:rFonts w:ascii="Arial" w:hAnsi="Arial" w:cs="Arial"/>
                <w:iCs/>
                <w:sz w:val="20"/>
              </w:rPr>
              <w:t xml:space="preserve">reaches </w:t>
            </w:r>
            <w:r w:rsidR="00336228">
              <w:rPr>
                <w:rFonts w:ascii="Arial" w:hAnsi="Arial" w:cs="Arial"/>
                <w:iCs/>
                <w:sz w:val="20"/>
              </w:rPr>
              <w:t>or exceeds AL, PEL and/or STEL (</w:t>
            </w:r>
            <w:r w:rsidR="00C06068">
              <w:rPr>
                <w:rFonts w:ascii="Arial" w:hAnsi="Arial" w:cs="Arial"/>
                <w:iCs/>
                <w:sz w:val="20"/>
              </w:rPr>
              <w:t>at no cost to the employee</w:t>
            </w:r>
            <w:r w:rsidR="00336228">
              <w:rPr>
                <w:rFonts w:ascii="Arial" w:hAnsi="Arial" w:cs="Arial"/>
                <w:iCs/>
                <w:sz w:val="20"/>
              </w:rPr>
              <w:t>)</w:t>
            </w:r>
            <w:r w:rsidR="00C06068">
              <w:rPr>
                <w:rFonts w:ascii="Arial" w:hAnsi="Arial" w:cs="Arial"/>
                <w:iCs/>
                <w:sz w:val="20"/>
              </w:rPr>
              <w:t>.</w:t>
            </w:r>
          </w:p>
          <w:p w:rsidR="00C06068" w:rsidRDefault="00C06068" w:rsidP="005352BF">
            <w:pPr>
              <w:numPr>
                <w:ilvl w:val="0"/>
                <w:numId w:val="6"/>
              </w:numPr>
              <w:jc w:val="left"/>
              <w:rPr>
                <w:rFonts w:ascii="Arial" w:hAnsi="Arial" w:cs="Arial"/>
                <w:iCs/>
                <w:sz w:val="20"/>
              </w:rPr>
            </w:pPr>
            <w:r>
              <w:rPr>
                <w:rFonts w:ascii="Arial" w:hAnsi="Arial" w:cs="Arial"/>
                <w:iCs/>
                <w:sz w:val="20"/>
              </w:rPr>
              <w:t xml:space="preserve">Ensure laboratory employees are provided with respiratory protection if formaldehyde exposure </w:t>
            </w:r>
            <w:r w:rsidR="00FE65B9">
              <w:rPr>
                <w:rFonts w:ascii="Arial" w:hAnsi="Arial" w:cs="Arial"/>
                <w:iCs/>
                <w:sz w:val="20"/>
              </w:rPr>
              <w:t>exceeds</w:t>
            </w:r>
            <w:r>
              <w:rPr>
                <w:rFonts w:ascii="Arial" w:hAnsi="Arial" w:cs="Arial"/>
                <w:iCs/>
                <w:sz w:val="20"/>
              </w:rPr>
              <w:t xml:space="preserve"> regulatory limits and engineering controls are not feasible.</w:t>
            </w:r>
          </w:p>
          <w:p w:rsidR="00C06068" w:rsidRDefault="00C06068" w:rsidP="005352BF">
            <w:pPr>
              <w:numPr>
                <w:ilvl w:val="0"/>
                <w:numId w:val="6"/>
              </w:numPr>
              <w:jc w:val="left"/>
              <w:rPr>
                <w:rFonts w:ascii="Arial" w:hAnsi="Arial" w:cs="Arial"/>
                <w:iCs/>
                <w:sz w:val="20"/>
              </w:rPr>
            </w:pPr>
            <w:r>
              <w:rPr>
                <w:rFonts w:ascii="Arial" w:hAnsi="Arial" w:cs="Arial"/>
                <w:iCs/>
                <w:sz w:val="20"/>
              </w:rPr>
              <w:t xml:space="preserve">Notify </w:t>
            </w:r>
            <w:r w:rsidR="00DA409C">
              <w:rPr>
                <w:rFonts w:ascii="Arial" w:hAnsi="Arial" w:cs="Arial"/>
                <w:iCs/>
                <w:sz w:val="20"/>
              </w:rPr>
              <w:t>the hospital Safety department to conduct monitoring whenever there is a change in pro</w:t>
            </w:r>
            <w:r w:rsidR="00E60C0D">
              <w:rPr>
                <w:rFonts w:ascii="Arial" w:hAnsi="Arial" w:cs="Arial"/>
                <w:iCs/>
                <w:sz w:val="20"/>
              </w:rPr>
              <w:t>duction</w:t>
            </w:r>
            <w:r w:rsidR="00DA409C">
              <w:rPr>
                <w:rFonts w:ascii="Arial" w:hAnsi="Arial" w:cs="Arial"/>
                <w:iCs/>
                <w:sz w:val="20"/>
              </w:rPr>
              <w:t>, equipment, personnel</w:t>
            </w:r>
            <w:r w:rsidR="0012373B">
              <w:rPr>
                <w:rFonts w:ascii="Arial" w:hAnsi="Arial" w:cs="Arial"/>
                <w:iCs/>
                <w:sz w:val="20"/>
              </w:rPr>
              <w:t xml:space="preserve"> or control measures which may result in new or additional formaldehyde exposure.</w:t>
            </w:r>
          </w:p>
          <w:p w:rsidR="007848FB" w:rsidRDefault="007848FB" w:rsidP="007848FB">
            <w:pPr>
              <w:ind w:left="720"/>
              <w:jc w:val="left"/>
              <w:rPr>
                <w:rFonts w:ascii="Arial" w:hAnsi="Arial" w:cs="Arial"/>
                <w:iCs/>
                <w:sz w:val="20"/>
              </w:rPr>
            </w:pPr>
          </w:p>
          <w:p w:rsidR="0012373B" w:rsidRDefault="007D606C" w:rsidP="0012373B">
            <w:pPr>
              <w:jc w:val="left"/>
              <w:rPr>
                <w:rFonts w:ascii="Arial" w:hAnsi="Arial" w:cs="Arial"/>
                <w:iCs/>
                <w:sz w:val="20"/>
              </w:rPr>
            </w:pPr>
            <w:r>
              <w:rPr>
                <w:rFonts w:ascii="Arial" w:hAnsi="Arial" w:cs="Arial"/>
                <w:iCs/>
                <w:sz w:val="20"/>
              </w:rPr>
              <w:t xml:space="preserve"> L</w:t>
            </w:r>
            <w:r w:rsidR="00EA62E4">
              <w:rPr>
                <w:rFonts w:ascii="Arial" w:hAnsi="Arial" w:cs="Arial"/>
                <w:iCs/>
                <w:sz w:val="20"/>
              </w:rPr>
              <w:t>aboratory employees</w:t>
            </w:r>
          </w:p>
          <w:p w:rsidR="001152CB" w:rsidRDefault="001152CB" w:rsidP="001152CB">
            <w:pPr>
              <w:numPr>
                <w:ilvl w:val="0"/>
                <w:numId w:val="7"/>
              </w:numPr>
              <w:jc w:val="left"/>
              <w:rPr>
                <w:rFonts w:ascii="Arial" w:hAnsi="Arial" w:cs="Arial"/>
                <w:iCs/>
                <w:sz w:val="20"/>
              </w:rPr>
            </w:pPr>
            <w:r>
              <w:rPr>
                <w:rFonts w:ascii="Arial" w:hAnsi="Arial" w:cs="Arial"/>
                <w:iCs/>
                <w:sz w:val="20"/>
              </w:rPr>
              <w:t>Use PPE, engineering controls</w:t>
            </w:r>
            <w:r w:rsidR="00FC6A93">
              <w:rPr>
                <w:rFonts w:ascii="Arial" w:hAnsi="Arial" w:cs="Arial"/>
                <w:iCs/>
                <w:sz w:val="20"/>
              </w:rPr>
              <w:t>,</w:t>
            </w:r>
            <w:r>
              <w:rPr>
                <w:rFonts w:ascii="Arial" w:hAnsi="Arial" w:cs="Arial"/>
                <w:iCs/>
                <w:sz w:val="20"/>
              </w:rPr>
              <w:t xml:space="preserve"> and adhere to safe work practices as instructed.</w:t>
            </w:r>
          </w:p>
          <w:p w:rsidR="001152CB" w:rsidRDefault="001152CB" w:rsidP="001152CB">
            <w:pPr>
              <w:numPr>
                <w:ilvl w:val="0"/>
                <w:numId w:val="7"/>
              </w:numPr>
              <w:jc w:val="left"/>
              <w:rPr>
                <w:rFonts w:ascii="Arial" w:hAnsi="Arial" w:cs="Arial"/>
                <w:iCs/>
                <w:sz w:val="20"/>
              </w:rPr>
            </w:pPr>
            <w:r>
              <w:rPr>
                <w:rFonts w:ascii="Arial" w:hAnsi="Arial" w:cs="Arial"/>
                <w:iCs/>
                <w:sz w:val="20"/>
              </w:rPr>
              <w:t>Notify laboratory management of unusual conditions or changes in work practices which may result in new or additional formaldehyde exposure.</w:t>
            </w:r>
          </w:p>
          <w:p w:rsidR="001152CB" w:rsidRDefault="001152CB" w:rsidP="001152CB">
            <w:pPr>
              <w:numPr>
                <w:ilvl w:val="0"/>
                <w:numId w:val="7"/>
              </w:numPr>
              <w:jc w:val="left"/>
              <w:rPr>
                <w:rFonts w:ascii="Arial" w:hAnsi="Arial" w:cs="Arial"/>
                <w:iCs/>
                <w:sz w:val="20"/>
              </w:rPr>
            </w:pPr>
            <w:r>
              <w:rPr>
                <w:rFonts w:ascii="Arial" w:hAnsi="Arial" w:cs="Arial"/>
                <w:iCs/>
                <w:sz w:val="20"/>
              </w:rPr>
              <w:t xml:space="preserve">Participate in formaldehyde training </w:t>
            </w:r>
            <w:r w:rsidR="001D43D8">
              <w:rPr>
                <w:rFonts w:ascii="Arial" w:hAnsi="Arial" w:cs="Arial"/>
                <w:iCs/>
                <w:sz w:val="20"/>
              </w:rPr>
              <w:t xml:space="preserve">if formaldehyde concentrations are </w:t>
            </w:r>
            <w:r w:rsidR="001D43D8" w:rsidRPr="001D43D8">
              <w:rPr>
                <w:rFonts w:ascii="Arial" w:hAnsi="Arial" w:cs="Arial"/>
                <w:iCs/>
                <w:sz w:val="20"/>
                <w:u w:val="single"/>
              </w:rPr>
              <w:t>&gt;</w:t>
            </w:r>
            <w:r w:rsidR="001D43D8">
              <w:rPr>
                <w:rFonts w:ascii="Arial" w:hAnsi="Arial" w:cs="Arial"/>
                <w:iCs/>
                <w:sz w:val="20"/>
              </w:rPr>
              <w:t xml:space="preserve"> 0.1 ppm (initial and annual)</w:t>
            </w:r>
            <w:r>
              <w:rPr>
                <w:rFonts w:ascii="Arial" w:hAnsi="Arial" w:cs="Arial"/>
                <w:iCs/>
                <w:sz w:val="20"/>
              </w:rPr>
              <w:t>.</w:t>
            </w:r>
          </w:p>
          <w:p w:rsidR="00844D58" w:rsidRDefault="00844D58" w:rsidP="001152CB">
            <w:pPr>
              <w:numPr>
                <w:ilvl w:val="0"/>
                <w:numId w:val="7"/>
              </w:numPr>
              <w:jc w:val="left"/>
              <w:rPr>
                <w:rFonts w:ascii="Arial" w:hAnsi="Arial" w:cs="Arial"/>
                <w:iCs/>
                <w:sz w:val="20"/>
              </w:rPr>
            </w:pPr>
            <w:r>
              <w:rPr>
                <w:rFonts w:ascii="Arial" w:hAnsi="Arial" w:cs="Arial"/>
                <w:iCs/>
                <w:sz w:val="20"/>
              </w:rPr>
              <w:t>Report all accidents and potential formaldehyde exposures immediately.</w:t>
            </w:r>
          </w:p>
          <w:p w:rsidR="007848FB" w:rsidRDefault="007848FB" w:rsidP="007848FB">
            <w:pPr>
              <w:ind w:left="720"/>
              <w:jc w:val="left"/>
              <w:rPr>
                <w:rFonts w:ascii="Arial" w:hAnsi="Arial" w:cs="Arial"/>
                <w:iCs/>
                <w:sz w:val="20"/>
              </w:rPr>
            </w:pPr>
          </w:p>
        </w:tc>
      </w:tr>
      <w:tr w:rsidR="001152CB" w:rsidTr="002A564B">
        <w:trPr>
          <w:cantSplit/>
          <w:trHeight w:val="827"/>
        </w:trPr>
        <w:tc>
          <w:tcPr>
            <w:tcW w:w="1800" w:type="dxa"/>
            <w:tcBorders>
              <w:top w:val="nil"/>
              <w:left w:val="nil"/>
              <w:bottom w:val="nil"/>
              <w:right w:val="nil"/>
            </w:tcBorders>
          </w:tcPr>
          <w:p w:rsidR="001152CB" w:rsidRDefault="001152CB">
            <w:pPr>
              <w:rPr>
                <w:rFonts w:ascii="Arial" w:hAnsi="Arial" w:cs="Arial"/>
                <w:b/>
                <w:bCs/>
                <w:color w:val="0000FF"/>
                <w:sz w:val="20"/>
              </w:rPr>
            </w:pPr>
          </w:p>
          <w:p w:rsidR="001152CB" w:rsidRDefault="001152CB">
            <w:pPr>
              <w:rPr>
                <w:rFonts w:ascii="Arial" w:hAnsi="Arial" w:cs="Arial"/>
                <w:b/>
                <w:bCs/>
                <w:color w:val="0000FF"/>
                <w:sz w:val="20"/>
              </w:rPr>
            </w:pPr>
            <w:r>
              <w:rPr>
                <w:rFonts w:ascii="Arial" w:hAnsi="Arial" w:cs="Arial"/>
                <w:b/>
                <w:bCs/>
                <w:color w:val="0000FF"/>
                <w:sz w:val="20"/>
              </w:rPr>
              <w:t>Procedure</w:t>
            </w:r>
          </w:p>
        </w:tc>
        <w:tc>
          <w:tcPr>
            <w:tcW w:w="9360" w:type="dxa"/>
            <w:gridSpan w:val="6"/>
            <w:tcBorders>
              <w:top w:val="single" w:sz="4" w:space="0" w:color="auto"/>
              <w:left w:val="nil"/>
              <w:bottom w:val="single" w:sz="4" w:space="0" w:color="auto"/>
              <w:right w:val="nil"/>
            </w:tcBorders>
          </w:tcPr>
          <w:p w:rsidR="001152CB" w:rsidRDefault="001152CB">
            <w:pPr>
              <w:jc w:val="left"/>
              <w:rPr>
                <w:rFonts w:ascii="Arial" w:hAnsi="Arial" w:cs="Arial"/>
                <w:iCs/>
                <w:sz w:val="20"/>
              </w:rPr>
            </w:pPr>
          </w:p>
          <w:p w:rsidR="007D606C" w:rsidRDefault="00EA62E4">
            <w:pPr>
              <w:jc w:val="left"/>
              <w:rPr>
                <w:rFonts w:ascii="Arial" w:hAnsi="Arial" w:cs="Arial"/>
                <w:iCs/>
                <w:sz w:val="20"/>
              </w:rPr>
            </w:pPr>
            <w:r>
              <w:rPr>
                <w:rFonts w:ascii="Arial" w:hAnsi="Arial" w:cs="Arial"/>
                <w:iCs/>
                <w:sz w:val="20"/>
              </w:rPr>
              <w:t>Compliance</w:t>
            </w:r>
          </w:p>
          <w:p w:rsidR="007D606C" w:rsidRDefault="007D606C" w:rsidP="00FC6A93">
            <w:pPr>
              <w:ind w:left="360"/>
              <w:jc w:val="left"/>
              <w:rPr>
                <w:rFonts w:ascii="Arial" w:hAnsi="Arial" w:cs="Arial"/>
                <w:iCs/>
                <w:sz w:val="20"/>
              </w:rPr>
            </w:pPr>
            <w:r>
              <w:rPr>
                <w:rFonts w:ascii="Arial" w:hAnsi="Arial" w:cs="Arial"/>
                <w:iCs/>
                <w:sz w:val="20"/>
              </w:rPr>
              <w:t xml:space="preserve">If a laboratory employee’s exposure is at or above the </w:t>
            </w:r>
            <w:r w:rsidR="00921F99">
              <w:rPr>
                <w:rFonts w:ascii="Arial" w:hAnsi="Arial" w:cs="Arial"/>
                <w:iCs/>
                <w:sz w:val="20"/>
              </w:rPr>
              <w:t>action level</w:t>
            </w:r>
            <w:r>
              <w:rPr>
                <w:rFonts w:ascii="Arial" w:hAnsi="Arial" w:cs="Arial"/>
                <w:iCs/>
                <w:sz w:val="20"/>
              </w:rPr>
              <w:t xml:space="preserve"> (0.50 ppm) or STEL (2.00 ppm), laboratory management shall take the appropriate action, including:</w:t>
            </w:r>
          </w:p>
          <w:p w:rsidR="007D606C" w:rsidRDefault="007D606C" w:rsidP="007848FB">
            <w:pPr>
              <w:numPr>
                <w:ilvl w:val="0"/>
                <w:numId w:val="9"/>
              </w:numPr>
              <w:jc w:val="left"/>
              <w:rPr>
                <w:rFonts w:ascii="Arial" w:hAnsi="Arial" w:cs="Arial"/>
                <w:iCs/>
                <w:sz w:val="20"/>
              </w:rPr>
            </w:pPr>
            <w:r>
              <w:rPr>
                <w:rFonts w:ascii="Arial" w:hAnsi="Arial" w:cs="Arial"/>
                <w:iCs/>
                <w:sz w:val="20"/>
              </w:rPr>
              <w:t>Suspend the use of formaldehyde in the affected area</w:t>
            </w:r>
            <w:r w:rsidR="00E72CA1">
              <w:rPr>
                <w:rFonts w:ascii="Arial" w:hAnsi="Arial" w:cs="Arial"/>
                <w:iCs/>
                <w:sz w:val="20"/>
              </w:rPr>
              <w:t>.</w:t>
            </w:r>
          </w:p>
          <w:p w:rsidR="009B5348" w:rsidRDefault="007D606C" w:rsidP="007848FB">
            <w:pPr>
              <w:numPr>
                <w:ilvl w:val="0"/>
                <w:numId w:val="9"/>
              </w:numPr>
              <w:jc w:val="left"/>
              <w:rPr>
                <w:rFonts w:ascii="Arial" w:hAnsi="Arial" w:cs="Arial"/>
                <w:iCs/>
                <w:sz w:val="20"/>
              </w:rPr>
            </w:pPr>
            <w:r>
              <w:rPr>
                <w:rFonts w:ascii="Arial" w:hAnsi="Arial" w:cs="Arial"/>
                <w:iCs/>
                <w:sz w:val="20"/>
              </w:rPr>
              <w:t>Assess the work practices of the affected</w:t>
            </w:r>
            <w:r w:rsidR="009B5348">
              <w:rPr>
                <w:rFonts w:ascii="Arial" w:hAnsi="Arial" w:cs="Arial"/>
                <w:iCs/>
                <w:sz w:val="20"/>
              </w:rPr>
              <w:t xml:space="preserve"> employee</w:t>
            </w:r>
            <w:r w:rsidR="00E72CA1">
              <w:rPr>
                <w:rFonts w:ascii="Arial" w:hAnsi="Arial" w:cs="Arial"/>
                <w:iCs/>
                <w:sz w:val="20"/>
              </w:rPr>
              <w:t>.</w:t>
            </w:r>
          </w:p>
          <w:p w:rsidR="009B5348" w:rsidRDefault="009B5348" w:rsidP="007848FB">
            <w:pPr>
              <w:numPr>
                <w:ilvl w:val="0"/>
                <w:numId w:val="9"/>
              </w:numPr>
              <w:jc w:val="left"/>
              <w:rPr>
                <w:rFonts w:ascii="Arial" w:hAnsi="Arial" w:cs="Arial"/>
                <w:iCs/>
                <w:sz w:val="20"/>
              </w:rPr>
            </w:pPr>
            <w:r>
              <w:rPr>
                <w:rFonts w:ascii="Arial" w:hAnsi="Arial" w:cs="Arial"/>
                <w:iCs/>
                <w:sz w:val="20"/>
              </w:rPr>
              <w:t xml:space="preserve">Develop a written plan describing corrective actions being taken to reduce exposure below the </w:t>
            </w:r>
            <w:r w:rsidR="00921F99">
              <w:rPr>
                <w:rFonts w:ascii="Arial" w:hAnsi="Arial" w:cs="Arial"/>
                <w:iCs/>
                <w:sz w:val="20"/>
              </w:rPr>
              <w:t>action level</w:t>
            </w:r>
            <w:r>
              <w:rPr>
                <w:rFonts w:ascii="Arial" w:hAnsi="Arial" w:cs="Arial"/>
                <w:iCs/>
                <w:sz w:val="20"/>
              </w:rPr>
              <w:t xml:space="preserve"> or STEL</w:t>
            </w:r>
            <w:r w:rsidR="00E72CA1">
              <w:rPr>
                <w:rFonts w:ascii="Arial" w:hAnsi="Arial" w:cs="Arial"/>
                <w:iCs/>
                <w:sz w:val="20"/>
              </w:rPr>
              <w:t>.</w:t>
            </w:r>
          </w:p>
          <w:p w:rsidR="009B5348" w:rsidRDefault="009B5348" w:rsidP="007848FB">
            <w:pPr>
              <w:numPr>
                <w:ilvl w:val="0"/>
                <w:numId w:val="9"/>
              </w:numPr>
              <w:jc w:val="left"/>
              <w:rPr>
                <w:rFonts w:ascii="Arial" w:hAnsi="Arial" w:cs="Arial"/>
                <w:iCs/>
                <w:sz w:val="20"/>
              </w:rPr>
            </w:pPr>
            <w:r>
              <w:rPr>
                <w:rFonts w:ascii="Arial" w:hAnsi="Arial" w:cs="Arial"/>
                <w:iCs/>
                <w:sz w:val="20"/>
              </w:rPr>
              <w:t>Provide a copy of the plan to the affected employee</w:t>
            </w:r>
            <w:r w:rsidR="00E72CA1">
              <w:rPr>
                <w:rFonts w:ascii="Arial" w:hAnsi="Arial" w:cs="Arial"/>
                <w:iCs/>
                <w:sz w:val="20"/>
              </w:rPr>
              <w:t>.</w:t>
            </w:r>
          </w:p>
          <w:p w:rsidR="009B5348" w:rsidRDefault="009B5348" w:rsidP="007848FB">
            <w:pPr>
              <w:numPr>
                <w:ilvl w:val="0"/>
                <w:numId w:val="9"/>
              </w:numPr>
              <w:jc w:val="left"/>
              <w:rPr>
                <w:rFonts w:ascii="Arial" w:hAnsi="Arial" w:cs="Arial"/>
                <w:iCs/>
                <w:sz w:val="20"/>
              </w:rPr>
            </w:pPr>
            <w:r>
              <w:rPr>
                <w:rFonts w:ascii="Arial" w:hAnsi="Arial" w:cs="Arial"/>
                <w:iCs/>
                <w:sz w:val="20"/>
              </w:rPr>
              <w:t>Ask employee to seek medical evaluation at Employee Health Service (EHS) or a healthcare provider</w:t>
            </w:r>
            <w:r w:rsidR="00E72CA1">
              <w:rPr>
                <w:rFonts w:ascii="Arial" w:hAnsi="Arial" w:cs="Arial"/>
                <w:iCs/>
                <w:sz w:val="20"/>
              </w:rPr>
              <w:t>.</w:t>
            </w:r>
          </w:p>
          <w:p w:rsidR="00901073" w:rsidRDefault="00901073" w:rsidP="007848FB">
            <w:pPr>
              <w:numPr>
                <w:ilvl w:val="0"/>
                <w:numId w:val="9"/>
              </w:numPr>
              <w:jc w:val="left"/>
              <w:rPr>
                <w:rFonts w:ascii="Arial" w:hAnsi="Arial" w:cs="Arial"/>
                <w:iCs/>
                <w:sz w:val="20"/>
              </w:rPr>
            </w:pPr>
            <w:r>
              <w:rPr>
                <w:rFonts w:ascii="Arial" w:hAnsi="Arial" w:cs="Arial"/>
                <w:iCs/>
                <w:sz w:val="20"/>
              </w:rPr>
              <w:t>Institute engineering controls; may need to work with Fac</w:t>
            </w:r>
            <w:r w:rsidR="00E60C0D">
              <w:rPr>
                <w:rFonts w:ascii="Arial" w:hAnsi="Arial" w:cs="Arial"/>
                <w:iCs/>
                <w:sz w:val="20"/>
              </w:rPr>
              <w:t>ilities to evaluate feasibility.</w:t>
            </w:r>
          </w:p>
          <w:p w:rsidR="007D606C" w:rsidRDefault="00901073" w:rsidP="00921F99">
            <w:pPr>
              <w:numPr>
                <w:ilvl w:val="0"/>
                <w:numId w:val="9"/>
              </w:numPr>
              <w:jc w:val="left"/>
              <w:rPr>
                <w:rFonts w:ascii="Arial" w:hAnsi="Arial" w:cs="Arial"/>
                <w:iCs/>
                <w:sz w:val="20"/>
              </w:rPr>
            </w:pPr>
            <w:r>
              <w:rPr>
                <w:rFonts w:ascii="Arial" w:hAnsi="Arial" w:cs="Arial"/>
                <w:iCs/>
                <w:sz w:val="20"/>
              </w:rPr>
              <w:t xml:space="preserve">If corrective measures do not maintain exposure below the </w:t>
            </w:r>
            <w:r w:rsidR="00921F99">
              <w:rPr>
                <w:rFonts w:ascii="Arial" w:hAnsi="Arial" w:cs="Arial"/>
                <w:iCs/>
                <w:sz w:val="20"/>
              </w:rPr>
              <w:t>action level</w:t>
            </w:r>
            <w:r>
              <w:rPr>
                <w:rFonts w:ascii="Arial" w:hAnsi="Arial" w:cs="Arial"/>
                <w:iCs/>
                <w:sz w:val="20"/>
              </w:rPr>
              <w:t xml:space="preserve"> or STEL, the affected employee shall be supplied with an appropriate respirator.</w:t>
            </w:r>
            <w:r w:rsidR="007D606C">
              <w:rPr>
                <w:rFonts w:ascii="Arial" w:hAnsi="Arial" w:cs="Arial"/>
                <w:iCs/>
                <w:sz w:val="20"/>
              </w:rPr>
              <w:t xml:space="preserve"> </w:t>
            </w:r>
          </w:p>
          <w:p w:rsidR="00E60C0D" w:rsidRDefault="00E60C0D" w:rsidP="00E60C0D">
            <w:pPr>
              <w:ind w:left="1440"/>
              <w:jc w:val="left"/>
              <w:rPr>
                <w:rFonts w:ascii="Arial" w:hAnsi="Arial" w:cs="Arial"/>
                <w:iCs/>
                <w:sz w:val="20"/>
              </w:rPr>
            </w:pPr>
          </w:p>
        </w:tc>
      </w:tr>
      <w:tr w:rsidR="007848FB" w:rsidTr="002A564B">
        <w:trPr>
          <w:cantSplit/>
          <w:trHeight w:val="827"/>
        </w:trPr>
        <w:tc>
          <w:tcPr>
            <w:tcW w:w="1800" w:type="dxa"/>
            <w:tcBorders>
              <w:top w:val="nil"/>
              <w:left w:val="nil"/>
              <w:bottom w:val="nil"/>
              <w:right w:val="nil"/>
            </w:tcBorders>
          </w:tcPr>
          <w:p w:rsidR="007848FB" w:rsidRDefault="007848FB">
            <w:pPr>
              <w:rPr>
                <w:rFonts w:ascii="Arial" w:hAnsi="Arial" w:cs="Arial"/>
                <w:b/>
                <w:bCs/>
                <w:color w:val="0000FF"/>
                <w:sz w:val="20"/>
              </w:rPr>
            </w:pPr>
          </w:p>
          <w:p w:rsidR="002A2D57" w:rsidRDefault="002A2D57">
            <w:pPr>
              <w:rPr>
                <w:rFonts w:ascii="Arial" w:hAnsi="Arial" w:cs="Arial"/>
                <w:b/>
                <w:bCs/>
                <w:color w:val="0000FF"/>
                <w:sz w:val="20"/>
              </w:rPr>
            </w:pPr>
          </w:p>
        </w:tc>
        <w:tc>
          <w:tcPr>
            <w:tcW w:w="9360" w:type="dxa"/>
            <w:gridSpan w:val="6"/>
            <w:tcBorders>
              <w:top w:val="single" w:sz="4" w:space="0" w:color="auto"/>
              <w:left w:val="nil"/>
              <w:bottom w:val="single" w:sz="4" w:space="0" w:color="auto"/>
              <w:right w:val="nil"/>
            </w:tcBorders>
          </w:tcPr>
          <w:p w:rsidR="007848FB" w:rsidRDefault="007848FB">
            <w:pPr>
              <w:jc w:val="left"/>
              <w:rPr>
                <w:rFonts w:ascii="Arial" w:hAnsi="Arial" w:cs="Arial"/>
                <w:iCs/>
                <w:sz w:val="20"/>
              </w:rPr>
            </w:pPr>
          </w:p>
          <w:p w:rsidR="007848FB" w:rsidRDefault="00EA62E4">
            <w:pPr>
              <w:jc w:val="left"/>
              <w:rPr>
                <w:rFonts w:ascii="Arial" w:hAnsi="Arial" w:cs="Arial"/>
                <w:iCs/>
                <w:sz w:val="20"/>
              </w:rPr>
            </w:pPr>
            <w:r>
              <w:rPr>
                <w:rFonts w:ascii="Arial" w:hAnsi="Arial" w:cs="Arial"/>
                <w:iCs/>
                <w:sz w:val="20"/>
              </w:rPr>
              <w:t>Monitoring</w:t>
            </w:r>
          </w:p>
          <w:p w:rsidR="007848FB" w:rsidRDefault="007848FB" w:rsidP="007848FB">
            <w:pPr>
              <w:numPr>
                <w:ilvl w:val="0"/>
                <w:numId w:val="11"/>
              </w:numPr>
              <w:jc w:val="left"/>
              <w:rPr>
                <w:rFonts w:ascii="Arial" w:hAnsi="Arial" w:cs="Arial"/>
                <w:iCs/>
                <w:sz w:val="20"/>
              </w:rPr>
            </w:pPr>
            <w:r>
              <w:rPr>
                <w:rFonts w:ascii="Arial" w:hAnsi="Arial" w:cs="Arial"/>
                <w:iCs/>
                <w:sz w:val="20"/>
              </w:rPr>
              <w:t>Identify job descriptions and tasks where the exposure to formaldehyde has the potential to exceed the OSHA action level or the short term exposure limit.</w:t>
            </w:r>
          </w:p>
          <w:p w:rsidR="007848FB" w:rsidRDefault="007848FB" w:rsidP="007848FB">
            <w:pPr>
              <w:numPr>
                <w:ilvl w:val="0"/>
                <w:numId w:val="11"/>
              </w:numPr>
              <w:jc w:val="left"/>
              <w:rPr>
                <w:rFonts w:ascii="Arial" w:hAnsi="Arial" w:cs="Arial"/>
                <w:iCs/>
                <w:sz w:val="20"/>
              </w:rPr>
            </w:pPr>
            <w:r>
              <w:rPr>
                <w:rFonts w:ascii="Arial" w:hAnsi="Arial" w:cs="Arial"/>
                <w:iCs/>
                <w:sz w:val="20"/>
              </w:rPr>
              <w:t>Ensure monitoring is conducted when the exposure to formaldehyde has the potential to exceed the OSHA action level or the short term exposure limit.</w:t>
            </w:r>
          </w:p>
          <w:p w:rsidR="007848FB" w:rsidRDefault="007848FB" w:rsidP="007848FB">
            <w:pPr>
              <w:numPr>
                <w:ilvl w:val="0"/>
                <w:numId w:val="11"/>
              </w:numPr>
              <w:jc w:val="left"/>
              <w:rPr>
                <w:rFonts w:ascii="Arial" w:hAnsi="Arial" w:cs="Arial"/>
                <w:iCs/>
                <w:sz w:val="20"/>
              </w:rPr>
            </w:pPr>
            <w:r>
              <w:rPr>
                <w:rFonts w:ascii="Arial" w:hAnsi="Arial" w:cs="Arial"/>
                <w:iCs/>
                <w:sz w:val="20"/>
              </w:rPr>
              <w:t>Monitor whenever there is a change in pro</w:t>
            </w:r>
            <w:r w:rsidR="00EA62E4">
              <w:rPr>
                <w:rFonts w:ascii="Arial" w:hAnsi="Arial" w:cs="Arial"/>
                <w:iCs/>
                <w:sz w:val="20"/>
              </w:rPr>
              <w:t>duction</w:t>
            </w:r>
            <w:r>
              <w:rPr>
                <w:rFonts w:ascii="Arial" w:hAnsi="Arial" w:cs="Arial"/>
                <w:iCs/>
                <w:sz w:val="20"/>
              </w:rPr>
              <w:t>, equipment, personnel or control measures which may result in new or additional formaldehyde exposure.</w:t>
            </w:r>
          </w:p>
          <w:p w:rsidR="007848FB" w:rsidRDefault="00B01914" w:rsidP="007848FB">
            <w:pPr>
              <w:numPr>
                <w:ilvl w:val="0"/>
                <w:numId w:val="11"/>
              </w:numPr>
              <w:jc w:val="left"/>
              <w:rPr>
                <w:rFonts w:ascii="Arial" w:hAnsi="Arial" w:cs="Arial"/>
                <w:iCs/>
                <w:sz w:val="20"/>
              </w:rPr>
            </w:pPr>
            <w:r>
              <w:rPr>
                <w:rFonts w:ascii="Arial" w:hAnsi="Arial" w:cs="Arial"/>
                <w:iCs/>
                <w:sz w:val="20"/>
              </w:rPr>
              <w:t>Monitor when an employee reports signs or symptoms of respiratory or dermal conditions associated with formaldehyde exposure.</w:t>
            </w:r>
          </w:p>
          <w:p w:rsidR="00B01914" w:rsidRDefault="00B01914" w:rsidP="007848FB">
            <w:pPr>
              <w:numPr>
                <w:ilvl w:val="0"/>
                <w:numId w:val="11"/>
              </w:numPr>
              <w:jc w:val="left"/>
              <w:rPr>
                <w:rFonts w:ascii="Arial" w:hAnsi="Arial" w:cs="Arial"/>
                <w:iCs/>
                <w:sz w:val="20"/>
              </w:rPr>
            </w:pPr>
            <w:r>
              <w:rPr>
                <w:rFonts w:ascii="Arial" w:hAnsi="Arial" w:cs="Arial"/>
                <w:iCs/>
                <w:sz w:val="20"/>
              </w:rPr>
              <w:t>Monitoring will include 8-hour and/or 15 minute air samples.</w:t>
            </w:r>
          </w:p>
          <w:p w:rsidR="00B01914" w:rsidRDefault="00B01914" w:rsidP="007848FB">
            <w:pPr>
              <w:numPr>
                <w:ilvl w:val="0"/>
                <w:numId w:val="11"/>
              </w:numPr>
              <w:jc w:val="left"/>
              <w:rPr>
                <w:rFonts w:ascii="Arial" w:hAnsi="Arial" w:cs="Arial"/>
                <w:iCs/>
                <w:sz w:val="20"/>
              </w:rPr>
            </w:pPr>
            <w:r>
              <w:rPr>
                <w:rFonts w:ascii="Arial" w:hAnsi="Arial" w:cs="Arial"/>
                <w:iCs/>
                <w:sz w:val="20"/>
              </w:rPr>
              <w:t xml:space="preserve">If, after implementing engineering controls, exposure is at or above the </w:t>
            </w:r>
            <w:r w:rsidR="00921F99">
              <w:rPr>
                <w:rFonts w:ascii="Arial" w:hAnsi="Arial" w:cs="Arial"/>
                <w:iCs/>
                <w:sz w:val="20"/>
              </w:rPr>
              <w:t>action level</w:t>
            </w:r>
            <w:r>
              <w:rPr>
                <w:rFonts w:ascii="Arial" w:hAnsi="Arial" w:cs="Arial"/>
                <w:iCs/>
                <w:sz w:val="20"/>
              </w:rPr>
              <w:t xml:space="preserve"> or STEL, follow-up monitoring shall be conducted :</w:t>
            </w:r>
          </w:p>
          <w:p w:rsidR="00B01914" w:rsidRDefault="003D35A2" w:rsidP="00B01914">
            <w:pPr>
              <w:numPr>
                <w:ilvl w:val="1"/>
                <w:numId w:val="11"/>
              </w:numPr>
              <w:jc w:val="left"/>
              <w:rPr>
                <w:rFonts w:ascii="Arial" w:hAnsi="Arial" w:cs="Arial"/>
                <w:iCs/>
                <w:sz w:val="20"/>
              </w:rPr>
            </w:pPr>
            <w:r>
              <w:rPr>
                <w:rFonts w:ascii="Arial" w:hAnsi="Arial" w:cs="Arial"/>
                <w:iCs/>
                <w:sz w:val="20"/>
              </w:rPr>
              <w:t>Semiannually</w:t>
            </w:r>
            <w:r w:rsidR="00B01914">
              <w:rPr>
                <w:rFonts w:ascii="Arial" w:hAnsi="Arial" w:cs="Arial"/>
                <w:iCs/>
                <w:sz w:val="20"/>
              </w:rPr>
              <w:t xml:space="preserve">, if employee’s previous exposure was at or above the </w:t>
            </w:r>
            <w:r w:rsidR="00E60C0D">
              <w:rPr>
                <w:rFonts w:ascii="Arial" w:hAnsi="Arial" w:cs="Arial"/>
                <w:iCs/>
                <w:sz w:val="20"/>
              </w:rPr>
              <w:t>action level</w:t>
            </w:r>
            <w:r>
              <w:rPr>
                <w:rFonts w:ascii="Arial" w:hAnsi="Arial" w:cs="Arial"/>
                <w:iCs/>
                <w:sz w:val="20"/>
              </w:rPr>
              <w:t xml:space="preserve"> (0.50ppm)</w:t>
            </w:r>
            <w:r w:rsidR="00B01914">
              <w:rPr>
                <w:rFonts w:ascii="Arial" w:hAnsi="Arial" w:cs="Arial"/>
                <w:iCs/>
                <w:sz w:val="20"/>
              </w:rPr>
              <w:t>;</w:t>
            </w:r>
          </w:p>
          <w:p w:rsidR="00B01914" w:rsidRDefault="00B01914" w:rsidP="00B01914">
            <w:pPr>
              <w:numPr>
                <w:ilvl w:val="1"/>
                <w:numId w:val="11"/>
              </w:numPr>
              <w:jc w:val="left"/>
              <w:rPr>
                <w:rFonts w:ascii="Arial" w:hAnsi="Arial" w:cs="Arial"/>
                <w:iCs/>
                <w:sz w:val="20"/>
              </w:rPr>
            </w:pPr>
            <w:r>
              <w:rPr>
                <w:rFonts w:ascii="Arial" w:hAnsi="Arial" w:cs="Arial"/>
                <w:iCs/>
                <w:sz w:val="20"/>
              </w:rPr>
              <w:t>Annually, if employee’s previous exposure was at or above the STEL</w:t>
            </w:r>
            <w:r w:rsidR="003D35A2">
              <w:rPr>
                <w:rFonts w:ascii="Arial" w:hAnsi="Arial" w:cs="Arial"/>
                <w:iCs/>
                <w:sz w:val="20"/>
              </w:rPr>
              <w:t xml:space="preserve"> (2.00 ppm)</w:t>
            </w:r>
            <w:r w:rsidR="00A5017F">
              <w:rPr>
                <w:rFonts w:ascii="Arial" w:hAnsi="Arial" w:cs="Arial"/>
                <w:iCs/>
                <w:sz w:val="20"/>
              </w:rPr>
              <w:t>.</w:t>
            </w:r>
          </w:p>
          <w:p w:rsidR="00A5017F" w:rsidRDefault="00A5017F" w:rsidP="00A5017F">
            <w:pPr>
              <w:numPr>
                <w:ilvl w:val="0"/>
                <w:numId w:val="11"/>
              </w:numPr>
              <w:jc w:val="left"/>
              <w:rPr>
                <w:rFonts w:ascii="Arial" w:hAnsi="Arial" w:cs="Arial"/>
                <w:iCs/>
                <w:sz w:val="20"/>
              </w:rPr>
            </w:pPr>
            <w:r>
              <w:rPr>
                <w:rFonts w:ascii="Arial" w:hAnsi="Arial" w:cs="Arial"/>
                <w:iCs/>
                <w:sz w:val="20"/>
              </w:rPr>
              <w:t xml:space="preserve">Monitoring shall be terminated if results from two consecutive sampling periods taken at least 7 days apart show that employee exposure is below the </w:t>
            </w:r>
            <w:r w:rsidR="00921F99">
              <w:rPr>
                <w:rFonts w:ascii="Arial" w:hAnsi="Arial" w:cs="Arial"/>
                <w:iCs/>
                <w:sz w:val="20"/>
              </w:rPr>
              <w:t>action level</w:t>
            </w:r>
            <w:r>
              <w:rPr>
                <w:rFonts w:ascii="Arial" w:hAnsi="Arial" w:cs="Arial"/>
                <w:iCs/>
                <w:sz w:val="20"/>
              </w:rPr>
              <w:t xml:space="preserve"> and the STEL. </w:t>
            </w:r>
          </w:p>
          <w:p w:rsidR="007848FB" w:rsidRDefault="007848FB" w:rsidP="007848FB">
            <w:pPr>
              <w:ind w:left="720"/>
              <w:jc w:val="left"/>
              <w:rPr>
                <w:rFonts w:ascii="Arial" w:hAnsi="Arial" w:cs="Arial"/>
                <w:iCs/>
                <w:sz w:val="20"/>
              </w:rPr>
            </w:pPr>
          </w:p>
        </w:tc>
      </w:tr>
      <w:tr w:rsidR="00A5017F" w:rsidTr="002A564B">
        <w:trPr>
          <w:cantSplit/>
          <w:trHeight w:val="827"/>
        </w:trPr>
        <w:tc>
          <w:tcPr>
            <w:tcW w:w="1800" w:type="dxa"/>
            <w:tcBorders>
              <w:top w:val="nil"/>
              <w:left w:val="nil"/>
              <w:bottom w:val="nil"/>
              <w:right w:val="nil"/>
            </w:tcBorders>
          </w:tcPr>
          <w:p w:rsidR="00A5017F" w:rsidRDefault="00A5017F">
            <w:pPr>
              <w:rPr>
                <w:rFonts w:ascii="Arial" w:hAnsi="Arial" w:cs="Arial"/>
                <w:b/>
                <w:bCs/>
                <w:color w:val="0000FF"/>
                <w:sz w:val="20"/>
              </w:rPr>
            </w:pPr>
          </w:p>
        </w:tc>
        <w:tc>
          <w:tcPr>
            <w:tcW w:w="9360" w:type="dxa"/>
            <w:gridSpan w:val="6"/>
            <w:tcBorders>
              <w:top w:val="single" w:sz="4" w:space="0" w:color="auto"/>
              <w:left w:val="nil"/>
              <w:bottom w:val="single" w:sz="4" w:space="0" w:color="auto"/>
              <w:right w:val="nil"/>
            </w:tcBorders>
          </w:tcPr>
          <w:p w:rsidR="00A5017F" w:rsidRDefault="00A5017F">
            <w:pPr>
              <w:jc w:val="left"/>
              <w:rPr>
                <w:rFonts w:ascii="Arial" w:hAnsi="Arial" w:cs="Arial"/>
                <w:iCs/>
                <w:sz w:val="20"/>
              </w:rPr>
            </w:pPr>
          </w:p>
          <w:p w:rsidR="00A5017F" w:rsidRDefault="00A5017F">
            <w:pPr>
              <w:jc w:val="left"/>
              <w:rPr>
                <w:rFonts w:ascii="Arial" w:hAnsi="Arial" w:cs="Arial"/>
                <w:iCs/>
                <w:sz w:val="20"/>
              </w:rPr>
            </w:pPr>
            <w:r>
              <w:rPr>
                <w:rFonts w:ascii="Arial" w:hAnsi="Arial" w:cs="Arial"/>
                <w:iCs/>
                <w:sz w:val="20"/>
              </w:rPr>
              <w:t>Not</w:t>
            </w:r>
            <w:r w:rsidR="00EA62E4">
              <w:rPr>
                <w:rFonts w:ascii="Arial" w:hAnsi="Arial" w:cs="Arial"/>
                <w:iCs/>
                <w:sz w:val="20"/>
              </w:rPr>
              <w:t>ification of Monitoring Results</w:t>
            </w:r>
          </w:p>
          <w:p w:rsidR="003C70FF" w:rsidRPr="003C70FF" w:rsidRDefault="003C70FF" w:rsidP="00921F99">
            <w:pPr>
              <w:numPr>
                <w:ilvl w:val="0"/>
                <w:numId w:val="13"/>
              </w:numPr>
              <w:autoSpaceDE w:val="0"/>
              <w:autoSpaceDN w:val="0"/>
              <w:adjustRightInd w:val="0"/>
              <w:jc w:val="left"/>
              <w:rPr>
                <w:rFonts w:ascii="Arial" w:hAnsi="Arial" w:cs="Arial"/>
                <w:sz w:val="20"/>
                <w:szCs w:val="20"/>
              </w:rPr>
            </w:pPr>
            <w:r>
              <w:rPr>
                <w:rFonts w:ascii="Arial" w:hAnsi="Arial" w:cs="Arial"/>
                <w:sz w:val="20"/>
                <w:szCs w:val="20"/>
              </w:rPr>
              <w:t xml:space="preserve">Formaldehyde </w:t>
            </w:r>
            <w:r w:rsidR="00921F99" w:rsidRPr="003C70FF">
              <w:rPr>
                <w:rFonts w:ascii="Arial" w:hAnsi="Arial" w:cs="Arial"/>
                <w:sz w:val="20"/>
                <w:szCs w:val="20"/>
              </w:rPr>
              <w:t>exposure monitoring results will be provided to the tested</w:t>
            </w:r>
            <w:r>
              <w:rPr>
                <w:rFonts w:ascii="Arial" w:hAnsi="Arial" w:cs="Arial"/>
                <w:sz w:val="20"/>
                <w:szCs w:val="20"/>
              </w:rPr>
              <w:t xml:space="preserve"> </w:t>
            </w:r>
            <w:r w:rsidR="00921F99" w:rsidRPr="003C70FF">
              <w:rPr>
                <w:rFonts w:ascii="Arial" w:hAnsi="Arial" w:cs="Arial"/>
                <w:sz w:val="20"/>
                <w:szCs w:val="20"/>
              </w:rPr>
              <w:t>individual within 15 working days after receiving the results.</w:t>
            </w:r>
          </w:p>
          <w:p w:rsidR="004D2CDD" w:rsidRPr="00675082" w:rsidRDefault="00921F99" w:rsidP="00675082">
            <w:pPr>
              <w:numPr>
                <w:ilvl w:val="0"/>
                <w:numId w:val="13"/>
              </w:numPr>
              <w:autoSpaceDE w:val="0"/>
              <w:autoSpaceDN w:val="0"/>
              <w:adjustRightInd w:val="0"/>
              <w:jc w:val="left"/>
              <w:rPr>
                <w:rFonts w:ascii="Arial" w:hAnsi="Arial" w:cs="Arial"/>
                <w:sz w:val="20"/>
                <w:szCs w:val="20"/>
              </w:rPr>
            </w:pPr>
            <w:r w:rsidRPr="003C70FF">
              <w:rPr>
                <w:rFonts w:ascii="Arial" w:hAnsi="Arial" w:cs="Arial"/>
                <w:sz w:val="20"/>
                <w:szCs w:val="20"/>
              </w:rPr>
              <w:t>Individuals will be informed of monitoring results either electronically</w:t>
            </w:r>
            <w:r w:rsidR="00675082">
              <w:rPr>
                <w:rFonts w:ascii="Arial" w:hAnsi="Arial" w:cs="Arial"/>
                <w:sz w:val="20"/>
                <w:szCs w:val="20"/>
              </w:rPr>
              <w:t xml:space="preserve"> </w:t>
            </w:r>
            <w:r w:rsidRPr="00675082">
              <w:rPr>
                <w:rFonts w:ascii="Arial" w:hAnsi="Arial" w:cs="Arial"/>
                <w:sz w:val="20"/>
                <w:szCs w:val="20"/>
              </w:rPr>
              <w:t>or in person.</w:t>
            </w:r>
          </w:p>
          <w:p w:rsidR="003C70FF" w:rsidRDefault="003C70FF" w:rsidP="003C70FF">
            <w:pPr>
              <w:numPr>
                <w:ilvl w:val="0"/>
                <w:numId w:val="13"/>
              </w:numPr>
              <w:autoSpaceDE w:val="0"/>
              <w:autoSpaceDN w:val="0"/>
              <w:adjustRightInd w:val="0"/>
              <w:jc w:val="left"/>
              <w:rPr>
                <w:rFonts w:ascii="Arial" w:hAnsi="Arial" w:cs="Arial"/>
                <w:iCs/>
                <w:sz w:val="20"/>
              </w:rPr>
            </w:pPr>
            <w:r>
              <w:rPr>
                <w:rFonts w:ascii="Arial" w:hAnsi="Arial" w:cs="Arial"/>
                <w:iCs/>
                <w:sz w:val="20"/>
              </w:rPr>
              <w:t>Results may also be posted in the appropriate department.</w:t>
            </w:r>
          </w:p>
          <w:p w:rsidR="003C70FF" w:rsidRDefault="003C70FF" w:rsidP="003C70FF">
            <w:pPr>
              <w:autoSpaceDE w:val="0"/>
              <w:autoSpaceDN w:val="0"/>
              <w:adjustRightInd w:val="0"/>
              <w:ind w:left="720"/>
              <w:jc w:val="left"/>
              <w:rPr>
                <w:rFonts w:ascii="Arial" w:hAnsi="Arial" w:cs="Arial"/>
                <w:iCs/>
                <w:sz w:val="20"/>
              </w:rPr>
            </w:pPr>
          </w:p>
        </w:tc>
      </w:tr>
      <w:tr w:rsidR="004D2CDD" w:rsidTr="002A564B">
        <w:trPr>
          <w:cantSplit/>
          <w:trHeight w:val="827"/>
        </w:trPr>
        <w:tc>
          <w:tcPr>
            <w:tcW w:w="1800" w:type="dxa"/>
            <w:tcBorders>
              <w:top w:val="nil"/>
              <w:left w:val="nil"/>
              <w:bottom w:val="nil"/>
              <w:right w:val="nil"/>
            </w:tcBorders>
          </w:tcPr>
          <w:p w:rsidR="004D2CDD" w:rsidRDefault="004D2CDD">
            <w:pPr>
              <w:rPr>
                <w:rFonts w:ascii="Arial" w:hAnsi="Arial" w:cs="Arial"/>
                <w:b/>
                <w:bCs/>
                <w:color w:val="0000FF"/>
                <w:sz w:val="20"/>
              </w:rPr>
            </w:pPr>
          </w:p>
        </w:tc>
        <w:tc>
          <w:tcPr>
            <w:tcW w:w="9360" w:type="dxa"/>
            <w:gridSpan w:val="6"/>
            <w:tcBorders>
              <w:top w:val="single" w:sz="4" w:space="0" w:color="auto"/>
              <w:left w:val="nil"/>
              <w:bottom w:val="single" w:sz="4" w:space="0" w:color="auto"/>
              <w:right w:val="nil"/>
            </w:tcBorders>
          </w:tcPr>
          <w:p w:rsidR="004D2CDD" w:rsidRDefault="004D2CDD">
            <w:pPr>
              <w:jc w:val="left"/>
              <w:rPr>
                <w:rFonts w:ascii="Arial" w:hAnsi="Arial" w:cs="Arial"/>
                <w:iCs/>
                <w:sz w:val="20"/>
              </w:rPr>
            </w:pPr>
          </w:p>
          <w:p w:rsidR="003D35A2" w:rsidRDefault="00EA62E4">
            <w:pPr>
              <w:jc w:val="left"/>
              <w:rPr>
                <w:rFonts w:ascii="Arial" w:hAnsi="Arial" w:cs="Arial"/>
                <w:iCs/>
                <w:sz w:val="20"/>
              </w:rPr>
            </w:pPr>
            <w:r>
              <w:rPr>
                <w:rFonts w:ascii="Arial" w:hAnsi="Arial" w:cs="Arial"/>
                <w:iCs/>
                <w:sz w:val="20"/>
              </w:rPr>
              <w:t>Regulated Areas</w:t>
            </w:r>
          </w:p>
          <w:p w:rsidR="003D35A2" w:rsidRDefault="003D35A2" w:rsidP="003C70FF">
            <w:pPr>
              <w:numPr>
                <w:ilvl w:val="0"/>
                <w:numId w:val="15"/>
              </w:numPr>
              <w:jc w:val="left"/>
              <w:rPr>
                <w:rFonts w:ascii="Arial" w:hAnsi="Arial" w:cs="Arial"/>
                <w:iCs/>
                <w:sz w:val="20"/>
              </w:rPr>
            </w:pPr>
            <w:r>
              <w:rPr>
                <w:rFonts w:ascii="Arial" w:hAnsi="Arial" w:cs="Arial"/>
                <w:iCs/>
                <w:sz w:val="20"/>
              </w:rPr>
              <w:t>Regulated areas shall be established in any area where the concentration of formaldehyde exceeds either the PEL or the STEL. All entrances and accesses to the regulated area shall be posted with signs bearing the following information:</w:t>
            </w:r>
          </w:p>
          <w:p w:rsidR="003D35A2" w:rsidRDefault="003D35A2" w:rsidP="003C70FF">
            <w:pPr>
              <w:ind w:left="1440"/>
              <w:jc w:val="left"/>
              <w:rPr>
                <w:rFonts w:ascii="Arial" w:hAnsi="Arial" w:cs="Arial"/>
                <w:b/>
                <w:iCs/>
                <w:sz w:val="20"/>
              </w:rPr>
            </w:pPr>
            <w:r>
              <w:rPr>
                <w:rFonts w:ascii="Arial" w:hAnsi="Arial" w:cs="Arial"/>
                <w:b/>
                <w:iCs/>
                <w:sz w:val="20"/>
              </w:rPr>
              <w:t>DANGER</w:t>
            </w:r>
          </w:p>
          <w:p w:rsidR="00E511E4" w:rsidRDefault="00E511E4" w:rsidP="003C70FF">
            <w:pPr>
              <w:ind w:left="1440"/>
              <w:jc w:val="left"/>
              <w:rPr>
                <w:rFonts w:ascii="Arial" w:hAnsi="Arial" w:cs="Arial"/>
                <w:b/>
                <w:iCs/>
                <w:sz w:val="20"/>
              </w:rPr>
            </w:pPr>
            <w:r>
              <w:rPr>
                <w:rFonts w:ascii="Arial" w:hAnsi="Arial" w:cs="Arial"/>
                <w:b/>
                <w:iCs/>
                <w:sz w:val="20"/>
              </w:rPr>
              <w:t>FORMALDEHYDE</w:t>
            </w:r>
          </w:p>
          <w:p w:rsidR="00E511E4" w:rsidRDefault="00E511E4" w:rsidP="003C70FF">
            <w:pPr>
              <w:ind w:left="1440"/>
              <w:jc w:val="left"/>
              <w:rPr>
                <w:rFonts w:ascii="Arial" w:hAnsi="Arial" w:cs="Arial"/>
                <w:b/>
                <w:iCs/>
                <w:sz w:val="20"/>
              </w:rPr>
            </w:pPr>
            <w:r>
              <w:rPr>
                <w:rFonts w:ascii="Arial" w:hAnsi="Arial" w:cs="Arial"/>
                <w:b/>
                <w:iCs/>
                <w:sz w:val="20"/>
              </w:rPr>
              <w:t>MAY CAUSE CANCER</w:t>
            </w:r>
          </w:p>
          <w:p w:rsidR="00E511E4" w:rsidRDefault="00E511E4" w:rsidP="003C70FF">
            <w:pPr>
              <w:ind w:left="1440"/>
              <w:jc w:val="left"/>
              <w:rPr>
                <w:rFonts w:ascii="Arial" w:hAnsi="Arial" w:cs="Arial"/>
                <w:b/>
                <w:iCs/>
                <w:sz w:val="20"/>
              </w:rPr>
            </w:pPr>
            <w:r>
              <w:rPr>
                <w:rFonts w:ascii="Arial" w:hAnsi="Arial" w:cs="Arial"/>
                <w:b/>
                <w:iCs/>
                <w:sz w:val="20"/>
              </w:rPr>
              <w:t>CAUSES SKIN, EYE, AND RESPIRATORY IRRITATION</w:t>
            </w:r>
          </w:p>
          <w:p w:rsidR="00E511E4" w:rsidRDefault="00E511E4" w:rsidP="003C70FF">
            <w:pPr>
              <w:ind w:left="1440"/>
              <w:jc w:val="left"/>
              <w:rPr>
                <w:rFonts w:ascii="Arial" w:hAnsi="Arial" w:cs="Arial"/>
                <w:b/>
                <w:iCs/>
                <w:sz w:val="20"/>
              </w:rPr>
            </w:pPr>
            <w:r>
              <w:rPr>
                <w:rFonts w:ascii="Arial" w:hAnsi="Arial" w:cs="Arial"/>
                <w:b/>
                <w:iCs/>
                <w:sz w:val="20"/>
              </w:rPr>
              <w:t>AUTHORIZED PESONNEL ONLY</w:t>
            </w:r>
          </w:p>
          <w:p w:rsidR="003C70FF" w:rsidRPr="003C70FF" w:rsidRDefault="003C70FF" w:rsidP="003C70FF">
            <w:pPr>
              <w:numPr>
                <w:ilvl w:val="0"/>
                <w:numId w:val="15"/>
              </w:numPr>
              <w:jc w:val="left"/>
              <w:rPr>
                <w:rFonts w:ascii="Arial" w:hAnsi="Arial" w:cs="Arial"/>
                <w:iCs/>
                <w:sz w:val="20"/>
              </w:rPr>
            </w:pPr>
            <w:r>
              <w:rPr>
                <w:rFonts w:ascii="Arial" w:hAnsi="Arial" w:cs="Arial"/>
                <w:iCs/>
                <w:sz w:val="20"/>
              </w:rPr>
              <w:t>Access to regulated areas is limited to persons who have been trained to recognize the hazards of formaldehyde.</w:t>
            </w:r>
          </w:p>
          <w:p w:rsidR="00E511E4" w:rsidRPr="003D35A2" w:rsidRDefault="00E511E4" w:rsidP="00E511E4">
            <w:pPr>
              <w:ind w:left="720"/>
              <w:jc w:val="left"/>
              <w:rPr>
                <w:rFonts w:ascii="Arial" w:hAnsi="Arial" w:cs="Arial"/>
                <w:b/>
                <w:iCs/>
                <w:sz w:val="20"/>
              </w:rPr>
            </w:pPr>
          </w:p>
        </w:tc>
      </w:tr>
      <w:tr w:rsidR="00BA65B6" w:rsidTr="002A564B">
        <w:trPr>
          <w:cantSplit/>
          <w:trHeight w:val="827"/>
        </w:trPr>
        <w:tc>
          <w:tcPr>
            <w:tcW w:w="1800" w:type="dxa"/>
            <w:tcBorders>
              <w:top w:val="nil"/>
              <w:left w:val="nil"/>
              <w:bottom w:val="nil"/>
              <w:right w:val="nil"/>
            </w:tcBorders>
          </w:tcPr>
          <w:p w:rsidR="00BA65B6" w:rsidRDefault="00BA65B6">
            <w:pPr>
              <w:rPr>
                <w:rFonts w:ascii="Arial" w:hAnsi="Arial" w:cs="Arial"/>
                <w:b/>
                <w:bCs/>
                <w:color w:val="0000FF"/>
                <w:sz w:val="20"/>
              </w:rPr>
            </w:pPr>
          </w:p>
          <w:p w:rsidR="002A2D57" w:rsidRDefault="002A2D57">
            <w:pPr>
              <w:rPr>
                <w:rFonts w:ascii="Arial" w:hAnsi="Arial" w:cs="Arial"/>
                <w:b/>
                <w:bCs/>
                <w:color w:val="0000FF"/>
                <w:sz w:val="20"/>
              </w:rPr>
            </w:pPr>
            <w:r>
              <w:rPr>
                <w:rFonts w:ascii="Arial" w:hAnsi="Arial" w:cs="Arial"/>
                <w:b/>
                <w:bCs/>
                <w:color w:val="0000FF"/>
                <w:sz w:val="20"/>
              </w:rPr>
              <w:t>Procedure</w:t>
            </w:r>
          </w:p>
        </w:tc>
        <w:tc>
          <w:tcPr>
            <w:tcW w:w="9360" w:type="dxa"/>
            <w:gridSpan w:val="6"/>
            <w:tcBorders>
              <w:top w:val="single" w:sz="4" w:space="0" w:color="auto"/>
              <w:left w:val="nil"/>
              <w:bottom w:val="single" w:sz="4" w:space="0" w:color="auto"/>
              <w:right w:val="nil"/>
            </w:tcBorders>
          </w:tcPr>
          <w:p w:rsidR="00BA65B6" w:rsidRDefault="00BA65B6">
            <w:pPr>
              <w:jc w:val="left"/>
              <w:rPr>
                <w:rFonts w:ascii="Arial" w:hAnsi="Arial" w:cs="Arial"/>
                <w:iCs/>
                <w:sz w:val="20"/>
              </w:rPr>
            </w:pPr>
          </w:p>
          <w:p w:rsidR="00BA65B6" w:rsidRDefault="00BA65B6">
            <w:pPr>
              <w:jc w:val="left"/>
              <w:rPr>
                <w:rFonts w:ascii="Arial" w:hAnsi="Arial" w:cs="Arial"/>
                <w:iCs/>
                <w:sz w:val="20"/>
              </w:rPr>
            </w:pPr>
            <w:r>
              <w:rPr>
                <w:rFonts w:ascii="Arial" w:hAnsi="Arial" w:cs="Arial"/>
                <w:iCs/>
                <w:sz w:val="20"/>
              </w:rPr>
              <w:t xml:space="preserve">Protective Equipment </w:t>
            </w:r>
            <w:r w:rsidR="009775DD">
              <w:rPr>
                <w:rFonts w:ascii="Arial" w:hAnsi="Arial" w:cs="Arial"/>
                <w:iCs/>
                <w:sz w:val="20"/>
              </w:rPr>
              <w:t>and Clothing</w:t>
            </w:r>
          </w:p>
          <w:p w:rsidR="00BA65B6" w:rsidRDefault="00BA65B6" w:rsidP="009775DD">
            <w:pPr>
              <w:numPr>
                <w:ilvl w:val="0"/>
                <w:numId w:val="18"/>
              </w:numPr>
              <w:jc w:val="left"/>
              <w:rPr>
                <w:rFonts w:ascii="Arial" w:hAnsi="Arial" w:cs="Arial"/>
                <w:iCs/>
                <w:sz w:val="20"/>
              </w:rPr>
            </w:pPr>
            <w:r>
              <w:rPr>
                <w:rFonts w:ascii="Arial" w:hAnsi="Arial" w:cs="Arial"/>
                <w:iCs/>
                <w:sz w:val="20"/>
              </w:rPr>
              <w:t xml:space="preserve">PPE </w:t>
            </w:r>
            <w:r w:rsidR="00B810B3">
              <w:rPr>
                <w:rFonts w:ascii="Arial" w:hAnsi="Arial" w:cs="Arial"/>
                <w:iCs/>
                <w:sz w:val="20"/>
              </w:rPr>
              <w:t>guidelines</w:t>
            </w:r>
            <w:r>
              <w:rPr>
                <w:rFonts w:ascii="Arial" w:hAnsi="Arial" w:cs="Arial"/>
                <w:iCs/>
                <w:sz w:val="20"/>
              </w:rPr>
              <w:t>:</w:t>
            </w:r>
          </w:p>
          <w:p w:rsidR="00B810B3" w:rsidRDefault="00B810B3" w:rsidP="00B810B3">
            <w:pPr>
              <w:numPr>
                <w:ilvl w:val="1"/>
                <w:numId w:val="18"/>
              </w:numPr>
              <w:jc w:val="left"/>
              <w:rPr>
                <w:rFonts w:ascii="Arial" w:hAnsi="Arial" w:cs="Arial"/>
                <w:iCs/>
                <w:sz w:val="20"/>
              </w:rPr>
            </w:pPr>
            <w:r>
              <w:rPr>
                <w:rFonts w:ascii="Arial" w:hAnsi="Arial" w:cs="Arial"/>
                <w:iCs/>
                <w:sz w:val="20"/>
              </w:rPr>
              <w:t>Eyes – chemical safety goggles</w:t>
            </w:r>
          </w:p>
          <w:p w:rsidR="00B810B3" w:rsidRDefault="00B810B3" w:rsidP="00B810B3">
            <w:pPr>
              <w:numPr>
                <w:ilvl w:val="1"/>
                <w:numId w:val="18"/>
              </w:numPr>
              <w:jc w:val="left"/>
              <w:rPr>
                <w:rFonts w:ascii="Arial" w:hAnsi="Arial" w:cs="Arial"/>
                <w:iCs/>
                <w:sz w:val="20"/>
              </w:rPr>
            </w:pPr>
            <w:r>
              <w:rPr>
                <w:rFonts w:ascii="Arial" w:hAnsi="Arial" w:cs="Arial"/>
                <w:iCs/>
                <w:sz w:val="20"/>
              </w:rPr>
              <w:t>Face – face shield/splash guard (when potential for splash is high)</w:t>
            </w:r>
          </w:p>
          <w:p w:rsidR="00B810B3" w:rsidRDefault="00B810B3" w:rsidP="00B810B3">
            <w:pPr>
              <w:numPr>
                <w:ilvl w:val="1"/>
                <w:numId w:val="18"/>
              </w:numPr>
              <w:jc w:val="left"/>
              <w:rPr>
                <w:rFonts w:ascii="Arial" w:hAnsi="Arial" w:cs="Arial"/>
                <w:iCs/>
                <w:sz w:val="20"/>
              </w:rPr>
            </w:pPr>
            <w:r>
              <w:rPr>
                <w:rFonts w:ascii="Arial" w:hAnsi="Arial" w:cs="Arial"/>
                <w:iCs/>
                <w:sz w:val="20"/>
              </w:rPr>
              <w:t>Hands – nitrile gloves</w:t>
            </w:r>
          </w:p>
          <w:p w:rsidR="00B810B3" w:rsidRDefault="00B810B3" w:rsidP="00B810B3">
            <w:pPr>
              <w:numPr>
                <w:ilvl w:val="1"/>
                <w:numId w:val="18"/>
              </w:numPr>
              <w:jc w:val="left"/>
              <w:rPr>
                <w:rFonts w:ascii="Arial" w:hAnsi="Arial" w:cs="Arial"/>
                <w:iCs/>
                <w:sz w:val="20"/>
              </w:rPr>
            </w:pPr>
            <w:r>
              <w:rPr>
                <w:rFonts w:ascii="Arial" w:hAnsi="Arial" w:cs="Arial"/>
                <w:iCs/>
                <w:sz w:val="20"/>
              </w:rPr>
              <w:t>Body – impermeable apron or lab coat or barrier gown (when potential for splash is high)</w:t>
            </w:r>
          </w:p>
          <w:p w:rsidR="00B810B3" w:rsidRDefault="00B810B3" w:rsidP="00B810B3">
            <w:pPr>
              <w:numPr>
                <w:ilvl w:val="1"/>
                <w:numId w:val="18"/>
              </w:numPr>
              <w:jc w:val="left"/>
              <w:rPr>
                <w:rFonts w:ascii="Arial" w:hAnsi="Arial" w:cs="Arial"/>
                <w:iCs/>
                <w:sz w:val="20"/>
              </w:rPr>
            </w:pPr>
            <w:r>
              <w:rPr>
                <w:rFonts w:ascii="Arial" w:hAnsi="Arial" w:cs="Arial"/>
                <w:iCs/>
                <w:sz w:val="20"/>
              </w:rPr>
              <w:t>Respiratory – fume hood as appropriate</w:t>
            </w:r>
          </w:p>
          <w:p w:rsidR="009775DD" w:rsidRDefault="009775DD" w:rsidP="009775DD">
            <w:pPr>
              <w:numPr>
                <w:ilvl w:val="0"/>
                <w:numId w:val="18"/>
              </w:numPr>
              <w:jc w:val="left"/>
              <w:rPr>
                <w:rFonts w:ascii="Arial" w:hAnsi="Arial" w:cs="Arial"/>
                <w:iCs/>
                <w:sz w:val="20"/>
              </w:rPr>
            </w:pPr>
            <w:r>
              <w:rPr>
                <w:rFonts w:ascii="Arial" w:hAnsi="Arial" w:cs="Arial"/>
                <w:iCs/>
                <w:sz w:val="20"/>
              </w:rPr>
              <w:t>Eyewashes and safety showers are available for emergency use in the event of an eye or skin splash.</w:t>
            </w:r>
          </w:p>
          <w:p w:rsidR="009775DD" w:rsidRDefault="009775DD" w:rsidP="009775DD">
            <w:pPr>
              <w:numPr>
                <w:ilvl w:val="0"/>
                <w:numId w:val="18"/>
              </w:numPr>
              <w:jc w:val="left"/>
              <w:rPr>
                <w:rFonts w:ascii="Arial" w:hAnsi="Arial" w:cs="Arial"/>
                <w:iCs/>
                <w:sz w:val="20"/>
              </w:rPr>
            </w:pPr>
            <w:r>
              <w:rPr>
                <w:rFonts w:ascii="Arial" w:hAnsi="Arial" w:cs="Arial"/>
                <w:iCs/>
                <w:sz w:val="20"/>
              </w:rPr>
              <w:t>Do not reuse PPE and clothing that has become contaminated with formaldehyde before it is cleaned or laundered.</w:t>
            </w:r>
          </w:p>
          <w:p w:rsidR="006775B4" w:rsidRDefault="00697395" w:rsidP="00697395">
            <w:pPr>
              <w:numPr>
                <w:ilvl w:val="1"/>
                <w:numId w:val="18"/>
              </w:numPr>
              <w:jc w:val="left"/>
              <w:rPr>
                <w:rFonts w:ascii="Arial" w:hAnsi="Arial" w:cs="Arial"/>
                <w:iCs/>
                <w:sz w:val="20"/>
              </w:rPr>
            </w:pPr>
            <w:r>
              <w:rPr>
                <w:rFonts w:ascii="Arial" w:hAnsi="Arial" w:cs="Arial"/>
                <w:iCs/>
                <w:sz w:val="20"/>
              </w:rPr>
              <w:t>Storage of</w:t>
            </w:r>
            <w:r w:rsidR="006775B4">
              <w:rPr>
                <w:rFonts w:ascii="Arial" w:hAnsi="Arial" w:cs="Arial"/>
                <w:iCs/>
                <w:sz w:val="20"/>
              </w:rPr>
              <w:t xml:space="preserve"> contaminated </w:t>
            </w:r>
            <w:r>
              <w:rPr>
                <w:rFonts w:ascii="Arial" w:hAnsi="Arial" w:cs="Arial"/>
                <w:iCs/>
                <w:sz w:val="20"/>
              </w:rPr>
              <w:t>equipment and clothing shall be labeled as:</w:t>
            </w:r>
          </w:p>
          <w:p w:rsidR="00697395" w:rsidRDefault="00697395" w:rsidP="00697395">
            <w:pPr>
              <w:ind w:left="1440"/>
              <w:jc w:val="left"/>
              <w:rPr>
                <w:rFonts w:ascii="Arial" w:hAnsi="Arial" w:cs="Arial"/>
                <w:b/>
                <w:iCs/>
                <w:sz w:val="20"/>
              </w:rPr>
            </w:pPr>
            <w:r>
              <w:rPr>
                <w:rFonts w:ascii="Arial" w:hAnsi="Arial" w:cs="Arial"/>
                <w:b/>
                <w:iCs/>
                <w:sz w:val="20"/>
              </w:rPr>
              <w:t>DANGER</w:t>
            </w:r>
          </w:p>
          <w:p w:rsidR="00697395" w:rsidRDefault="00697395" w:rsidP="00697395">
            <w:pPr>
              <w:ind w:left="1440"/>
              <w:jc w:val="left"/>
              <w:rPr>
                <w:rFonts w:ascii="Arial" w:hAnsi="Arial" w:cs="Arial"/>
                <w:b/>
                <w:iCs/>
                <w:sz w:val="20"/>
              </w:rPr>
            </w:pPr>
            <w:r>
              <w:rPr>
                <w:rFonts w:ascii="Arial" w:hAnsi="Arial" w:cs="Arial"/>
                <w:b/>
                <w:iCs/>
                <w:sz w:val="20"/>
              </w:rPr>
              <w:t>FORMALDEHYDE-CONTAMINATED (CLOTHING) EQUIPMENT</w:t>
            </w:r>
          </w:p>
          <w:p w:rsidR="00697395" w:rsidRDefault="00697395" w:rsidP="00697395">
            <w:pPr>
              <w:ind w:left="1440"/>
              <w:jc w:val="left"/>
              <w:rPr>
                <w:rFonts w:ascii="Arial" w:hAnsi="Arial" w:cs="Arial"/>
                <w:b/>
                <w:iCs/>
                <w:sz w:val="20"/>
              </w:rPr>
            </w:pPr>
            <w:r>
              <w:rPr>
                <w:rFonts w:ascii="Arial" w:hAnsi="Arial" w:cs="Arial"/>
                <w:b/>
                <w:iCs/>
                <w:sz w:val="20"/>
              </w:rPr>
              <w:t>MAY CAUSE CANCER</w:t>
            </w:r>
          </w:p>
          <w:p w:rsidR="00697395" w:rsidRDefault="00697395" w:rsidP="00697395">
            <w:pPr>
              <w:ind w:left="1440"/>
              <w:jc w:val="left"/>
              <w:rPr>
                <w:rFonts w:ascii="Arial" w:hAnsi="Arial" w:cs="Arial"/>
                <w:b/>
                <w:iCs/>
                <w:sz w:val="20"/>
              </w:rPr>
            </w:pPr>
            <w:r>
              <w:rPr>
                <w:rFonts w:ascii="Arial" w:hAnsi="Arial" w:cs="Arial"/>
                <w:b/>
                <w:iCs/>
                <w:sz w:val="20"/>
              </w:rPr>
              <w:t>CAUSES SKIN, EYE, AND RESPIRATORY IRRITATION</w:t>
            </w:r>
          </w:p>
          <w:p w:rsidR="00697395" w:rsidRDefault="00697395" w:rsidP="00697395">
            <w:pPr>
              <w:ind w:left="1440"/>
              <w:jc w:val="left"/>
              <w:rPr>
                <w:rFonts w:ascii="Arial" w:hAnsi="Arial" w:cs="Arial"/>
                <w:b/>
                <w:iCs/>
                <w:sz w:val="20"/>
              </w:rPr>
            </w:pPr>
            <w:r>
              <w:rPr>
                <w:rFonts w:ascii="Arial" w:hAnsi="Arial" w:cs="Arial"/>
                <w:b/>
                <w:iCs/>
                <w:sz w:val="20"/>
              </w:rPr>
              <w:t>DO NOT BREA</w:t>
            </w:r>
            <w:r w:rsidR="00636A48">
              <w:rPr>
                <w:rFonts w:ascii="Arial" w:hAnsi="Arial" w:cs="Arial"/>
                <w:b/>
                <w:iCs/>
                <w:sz w:val="20"/>
              </w:rPr>
              <w:t>THE</w:t>
            </w:r>
            <w:r>
              <w:rPr>
                <w:rFonts w:ascii="Arial" w:hAnsi="Arial" w:cs="Arial"/>
                <w:b/>
                <w:iCs/>
                <w:sz w:val="20"/>
              </w:rPr>
              <w:t xml:space="preserve"> VAPOR</w:t>
            </w:r>
          </w:p>
          <w:p w:rsidR="00697395" w:rsidRDefault="00697395" w:rsidP="00697395">
            <w:pPr>
              <w:ind w:left="1440"/>
              <w:jc w:val="left"/>
              <w:rPr>
                <w:rFonts w:ascii="Arial" w:hAnsi="Arial" w:cs="Arial"/>
                <w:b/>
                <w:iCs/>
                <w:sz w:val="20"/>
              </w:rPr>
            </w:pPr>
            <w:r>
              <w:rPr>
                <w:rFonts w:ascii="Arial" w:hAnsi="Arial" w:cs="Arial"/>
                <w:b/>
                <w:iCs/>
                <w:sz w:val="20"/>
              </w:rPr>
              <w:t xml:space="preserve">DO NOT GET ON SKIN </w:t>
            </w:r>
          </w:p>
          <w:p w:rsidR="00916F94" w:rsidRDefault="00916F94" w:rsidP="00916F94">
            <w:pPr>
              <w:numPr>
                <w:ilvl w:val="1"/>
                <w:numId w:val="18"/>
              </w:numPr>
              <w:jc w:val="left"/>
              <w:rPr>
                <w:rFonts w:ascii="Arial" w:hAnsi="Arial" w:cs="Arial"/>
                <w:iCs/>
                <w:sz w:val="20"/>
              </w:rPr>
            </w:pPr>
            <w:r w:rsidRPr="00916F94">
              <w:rPr>
                <w:rFonts w:ascii="Arial" w:hAnsi="Arial" w:cs="Arial"/>
                <w:iCs/>
                <w:sz w:val="20"/>
              </w:rPr>
              <w:t>Contact the Safety department for removal of contaminated equipment and clothing</w:t>
            </w:r>
            <w:r>
              <w:rPr>
                <w:rFonts w:ascii="Arial" w:hAnsi="Arial" w:cs="Arial"/>
                <w:iCs/>
                <w:sz w:val="20"/>
              </w:rPr>
              <w:t>.</w:t>
            </w:r>
          </w:p>
          <w:p w:rsidR="00E60C0D" w:rsidRPr="00916F94" w:rsidRDefault="00E60C0D" w:rsidP="00E60C0D">
            <w:pPr>
              <w:ind w:left="1440"/>
              <w:jc w:val="left"/>
              <w:rPr>
                <w:rFonts w:ascii="Arial" w:hAnsi="Arial" w:cs="Arial"/>
                <w:iCs/>
                <w:sz w:val="20"/>
              </w:rPr>
            </w:pPr>
          </w:p>
        </w:tc>
      </w:tr>
      <w:tr w:rsidR="00916F94" w:rsidTr="002A564B">
        <w:trPr>
          <w:cantSplit/>
          <w:trHeight w:val="827"/>
        </w:trPr>
        <w:tc>
          <w:tcPr>
            <w:tcW w:w="1800" w:type="dxa"/>
            <w:tcBorders>
              <w:top w:val="nil"/>
              <w:left w:val="nil"/>
              <w:bottom w:val="nil"/>
              <w:right w:val="nil"/>
            </w:tcBorders>
          </w:tcPr>
          <w:p w:rsidR="00916F94" w:rsidRDefault="00916F94">
            <w:pPr>
              <w:rPr>
                <w:rFonts w:ascii="Arial" w:hAnsi="Arial" w:cs="Arial"/>
                <w:b/>
                <w:bCs/>
                <w:color w:val="0000FF"/>
                <w:sz w:val="20"/>
              </w:rPr>
            </w:pPr>
          </w:p>
        </w:tc>
        <w:tc>
          <w:tcPr>
            <w:tcW w:w="9360" w:type="dxa"/>
            <w:gridSpan w:val="6"/>
            <w:tcBorders>
              <w:top w:val="single" w:sz="4" w:space="0" w:color="auto"/>
              <w:left w:val="nil"/>
              <w:bottom w:val="single" w:sz="4" w:space="0" w:color="auto"/>
              <w:right w:val="nil"/>
            </w:tcBorders>
          </w:tcPr>
          <w:p w:rsidR="00916F94" w:rsidRDefault="00916F94">
            <w:pPr>
              <w:jc w:val="left"/>
              <w:rPr>
                <w:rFonts w:ascii="Arial" w:hAnsi="Arial" w:cs="Arial"/>
                <w:iCs/>
                <w:sz w:val="20"/>
              </w:rPr>
            </w:pPr>
          </w:p>
          <w:p w:rsidR="00916F94" w:rsidRDefault="00DE0C6F">
            <w:pPr>
              <w:jc w:val="left"/>
              <w:rPr>
                <w:rFonts w:ascii="Arial" w:hAnsi="Arial" w:cs="Arial"/>
                <w:iCs/>
                <w:sz w:val="20"/>
              </w:rPr>
            </w:pPr>
            <w:r>
              <w:rPr>
                <w:rFonts w:ascii="Arial" w:hAnsi="Arial" w:cs="Arial"/>
                <w:iCs/>
                <w:sz w:val="20"/>
              </w:rPr>
              <w:t>Maintaining Workspace</w:t>
            </w:r>
          </w:p>
          <w:p w:rsidR="00916F94" w:rsidRDefault="00916F94" w:rsidP="00916F94">
            <w:pPr>
              <w:numPr>
                <w:ilvl w:val="0"/>
                <w:numId w:val="20"/>
              </w:numPr>
              <w:jc w:val="left"/>
              <w:rPr>
                <w:rFonts w:ascii="Arial" w:hAnsi="Arial" w:cs="Arial"/>
                <w:iCs/>
                <w:sz w:val="20"/>
              </w:rPr>
            </w:pPr>
            <w:r>
              <w:rPr>
                <w:rFonts w:ascii="Arial" w:hAnsi="Arial" w:cs="Arial"/>
                <w:iCs/>
                <w:sz w:val="20"/>
              </w:rPr>
              <w:t>Maintain workplaces that are clean and free from formaldehyde contaminated debris.</w:t>
            </w:r>
          </w:p>
          <w:p w:rsidR="00150A5A" w:rsidRDefault="00150A5A" w:rsidP="00916F94">
            <w:pPr>
              <w:numPr>
                <w:ilvl w:val="0"/>
                <w:numId w:val="20"/>
              </w:numPr>
              <w:jc w:val="left"/>
              <w:rPr>
                <w:rFonts w:ascii="Arial" w:hAnsi="Arial" w:cs="Arial"/>
                <w:iCs/>
                <w:sz w:val="20"/>
              </w:rPr>
            </w:pPr>
            <w:r>
              <w:rPr>
                <w:rFonts w:ascii="Arial" w:hAnsi="Arial" w:cs="Arial"/>
                <w:iCs/>
                <w:sz w:val="20"/>
              </w:rPr>
              <w:t>Check equipment regularly for leaks or spills</w:t>
            </w:r>
            <w:r w:rsidR="00E60C0D">
              <w:rPr>
                <w:rFonts w:ascii="Arial" w:hAnsi="Arial" w:cs="Arial"/>
                <w:iCs/>
                <w:sz w:val="20"/>
              </w:rPr>
              <w:t>.</w:t>
            </w:r>
          </w:p>
          <w:p w:rsidR="00150A5A" w:rsidRDefault="00150A5A" w:rsidP="00150A5A">
            <w:pPr>
              <w:numPr>
                <w:ilvl w:val="0"/>
                <w:numId w:val="20"/>
              </w:numPr>
              <w:jc w:val="left"/>
              <w:rPr>
                <w:rFonts w:ascii="Arial" w:hAnsi="Arial" w:cs="Arial"/>
                <w:iCs/>
                <w:sz w:val="20"/>
              </w:rPr>
            </w:pPr>
            <w:r>
              <w:rPr>
                <w:rFonts w:ascii="Arial" w:hAnsi="Arial" w:cs="Arial"/>
                <w:iCs/>
                <w:sz w:val="20"/>
              </w:rPr>
              <w:t>Provisions to contain a spill, decontaminate the work area, and dispose of the wast</w:t>
            </w:r>
            <w:r w:rsidR="00917A6C">
              <w:rPr>
                <w:rFonts w:ascii="Arial" w:hAnsi="Arial" w:cs="Arial"/>
                <w:iCs/>
                <w:sz w:val="20"/>
              </w:rPr>
              <w:t xml:space="preserve">e are detailed in policy </w:t>
            </w:r>
            <w:hyperlink r:id="rId7" w:history="1">
              <w:r w:rsidR="00917A6C" w:rsidRPr="001868E1">
                <w:rPr>
                  <w:rStyle w:val="Hyperlink"/>
                  <w:rFonts w:ascii="Arial" w:hAnsi="Arial" w:cs="Arial"/>
                  <w:iCs/>
                  <w:sz w:val="20"/>
                </w:rPr>
                <w:t>SA 7.07</w:t>
              </w:r>
              <w:r w:rsidR="001868E1" w:rsidRPr="001868E1">
                <w:rPr>
                  <w:rStyle w:val="Hyperlink"/>
                  <w:rFonts w:ascii="Arial" w:hAnsi="Arial" w:cs="Arial"/>
                  <w:iCs/>
                  <w:sz w:val="20"/>
                </w:rPr>
                <w:t xml:space="preserve"> Formaldehyde Spill Cleanup</w:t>
              </w:r>
            </w:hyperlink>
            <w:r>
              <w:rPr>
                <w:rFonts w:ascii="Arial" w:hAnsi="Arial" w:cs="Arial"/>
                <w:iCs/>
                <w:sz w:val="20"/>
              </w:rPr>
              <w:t>.</w:t>
            </w:r>
          </w:p>
          <w:p w:rsidR="00150A5A" w:rsidRDefault="00150A5A" w:rsidP="00F56682">
            <w:pPr>
              <w:ind w:left="720"/>
              <w:jc w:val="left"/>
              <w:rPr>
                <w:rFonts w:ascii="Arial" w:hAnsi="Arial" w:cs="Arial"/>
                <w:iCs/>
                <w:sz w:val="20"/>
              </w:rPr>
            </w:pPr>
          </w:p>
        </w:tc>
      </w:tr>
      <w:tr w:rsidR="00916F94" w:rsidTr="002A564B">
        <w:trPr>
          <w:cantSplit/>
          <w:trHeight w:val="827"/>
        </w:trPr>
        <w:tc>
          <w:tcPr>
            <w:tcW w:w="1800" w:type="dxa"/>
            <w:tcBorders>
              <w:top w:val="nil"/>
              <w:left w:val="nil"/>
              <w:bottom w:val="nil"/>
              <w:right w:val="nil"/>
            </w:tcBorders>
          </w:tcPr>
          <w:p w:rsidR="00916F94" w:rsidRDefault="00916F94">
            <w:pPr>
              <w:rPr>
                <w:rFonts w:ascii="Arial" w:hAnsi="Arial" w:cs="Arial"/>
                <w:b/>
                <w:bCs/>
                <w:color w:val="0000FF"/>
                <w:sz w:val="20"/>
              </w:rPr>
            </w:pPr>
          </w:p>
        </w:tc>
        <w:tc>
          <w:tcPr>
            <w:tcW w:w="9360" w:type="dxa"/>
            <w:gridSpan w:val="6"/>
            <w:tcBorders>
              <w:top w:val="single" w:sz="4" w:space="0" w:color="auto"/>
              <w:left w:val="nil"/>
              <w:bottom w:val="single" w:sz="4" w:space="0" w:color="auto"/>
              <w:right w:val="nil"/>
            </w:tcBorders>
          </w:tcPr>
          <w:p w:rsidR="00916F94" w:rsidRDefault="00916F94">
            <w:pPr>
              <w:jc w:val="left"/>
              <w:rPr>
                <w:rFonts w:ascii="Arial" w:hAnsi="Arial" w:cs="Arial"/>
                <w:iCs/>
                <w:sz w:val="20"/>
              </w:rPr>
            </w:pPr>
          </w:p>
          <w:p w:rsidR="00F56682" w:rsidRDefault="00F56682">
            <w:pPr>
              <w:jc w:val="left"/>
              <w:rPr>
                <w:rFonts w:ascii="Arial" w:hAnsi="Arial" w:cs="Arial"/>
                <w:iCs/>
                <w:sz w:val="20"/>
              </w:rPr>
            </w:pPr>
            <w:r>
              <w:rPr>
                <w:rFonts w:ascii="Arial" w:hAnsi="Arial" w:cs="Arial"/>
                <w:iCs/>
                <w:sz w:val="20"/>
              </w:rPr>
              <w:t>Medical Surveillance</w:t>
            </w:r>
          </w:p>
          <w:p w:rsidR="00527309" w:rsidRPr="00527309" w:rsidRDefault="00527309" w:rsidP="00527309">
            <w:pPr>
              <w:numPr>
                <w:ilvl w:val="0"/>
                <w:numId w:val="21"/>
              </w:numPr>
              <w:rPr>
                <w:rFonts w:ascii="Arial" w:hAnsi="Arial"/>
                <w:sz w:val="20"/>
                <w:szCs w:val="20"/>
              </w:rPr>
            </w:pPr>
            <w:r>
              <w:rPr>
                <w:rFonts w:ascii="Arial" w:hAnsi="Arial"/>
                <w:sz w:val="20"/>
                <w:szCs w:val="20"/>
              </w:rPr>
              <w:t>E</w:t>
            </w:r>
            <w:r w:rsidRPr="00527309">
              <w:rPr>
                <w:rFonts w:ascii="Arial" w:hAnsi="Arial"/>
                <w:sz w:val="20"/>
                <w:szCs w:val="20"/>
              </w:rPr>
              <w:t xml:space="preserve">mployees exposed to </w:t>
            </w:r>
            <w:r>
              <w:rPr>
                <w:rFonts w:ascii="Arial" w:hAnsi="Arial"/>
                <w:sz w:val="20"/>
                <w:szCs w:val="20"/>
              </w:rPr>
              <w:t xml:space="preserve">formaldehyde at concentrations at or exceeding the action level or exceeding the STEL </w:t>
            </w:r>
            <w:r w:rsidRPr="00527309">
              <w:rPr>
                <w:rFonts w:ascii="Arial" w:hAnsi="Arial"/>
                <w:sz w:val="20"/>
                <w:szCs w:val="20"/>
              </w:rPr>
              <w:t>the will be refe</w:t>
            </w:r>
            <w:r w:rsidR="0032262E">
              <w:rPr>
                <w:rFonts w:ascii="Arial" w:hAnsi="Arial"/>
                <w:sz w:val="20"/>
                <w:szCs w:val="20"/>
              </w:rPr>
              <w:t>rred to Employee Health Service for evaluation.</w:t>
            </w:r>
          </w:p>
          <w:p w:rsidR="00527309" w:rsidRPr="00527309" w:rsidRDefault="00527309" w:rsidP="00527309">
            <w:pPr>
              <w:numPr>
                <w:ilvl w:val="0"/>
                <w:numId w:val="21"/>
              </w:numPr>
              <w:rPr>
                <w:rFonts w:ascii="Arial" w:hAnsi="Arial"/>
                <w:sz w:val="20"/>
                <w:szCs w:val="20"/>
              </w:rPr>
            </w:pPr>
            <w:r>
              <w:rPr>
                <w:rFonts w:ascii="Arial" w:hAnsi="Arial"/>
                <w:sz w:val="20"/>
                <w:szCs w:val="20"/>
              </w:rPr>
              <w:t>E</w:t>
            </w:r>
            <w:r w:rsidRPr="00527309">
              <w:rPr>
                <w:rFonts w:ascii="Arial" w:hAnsi="Arial"/>
                <w:sz w:val="20"/>
                <w:szCs w:val="20"/>
              </w:rPr>
              <w:t>mployee</w:t>
            </w:r>
            <w:r>
              <w:rPr>
                <w:rFonts w:ascii="Arial" w:hAnsi="Arial"/>
                <w:sz w:val="20"/>
                <w:szCs w:val="20"/>
              </w:rPr>
              <w:t>s who develop signs and symptoms of overe</w:t>
            </w:r>
            <w:r w:rsidR="0032262E">
              <w:rPr>
                <w:rFonts w:ascii="Arial" w:hAnsi="Arial"/>
                <w:sz w:val="20"/>
                <w:szCs w:val="20"/>
              </w:rPr>
              <w:t xml:space="preserve">xposure to formaldehyde and </w:t>
            </w:r>
            <w:r>
              <w:rPr>
                <w:rFonts w:ascii="Arial" w:hAnsi="Arial"/>
                <w:sz w:val="20"/>
                <w:szCs w:val="20"/>
              </w:rPr>
              <w:t>employees exposed to formaldehyde in emergencies</w:t>
            </w:r>
            <w:r w:rsidRPr="00527309">
              <w:rPr>
                <w:rFonts w:ascii="Arial" w:hAnsi="Arial"/>
                <w:sz w:val="20"/>
                <w:szCs w:val="20"/>
              </w:rPr>
              <w:t xml:space="preserve"> </w:t>
            </w:r>
            <w:r w:rsidR="0032262E">
              <w:rPr>
                <w:rFonts w:ascii="Arial" w:hAnsi="Arial"/>
                <w:sz w:val="20"/>
                <w:szCs w:val="20"/>
              </w:rPr>
              <w:t xml:space="preserve">will be referred to </w:t>
            </w:r>
            <w:r w:rsidRPr="00527309">
              <w:rPr>
                <w:rFonts w:ascii="Arial" w:hAnsi="Arial"/>
                <w:sz w:val="20"/>
                <w:szCs w:val="20"/>
              </w:rPr>
              <w:t>Employee Health Service for evaluation.</w:t>
            </w:r>
          </w:p>
          <w:p w:rsidR="00F56682" w:rsidRDefault="00F56682" w:rsidP="0032262E">
            <w:pPr>
              <w:ind w:left="720"/>
              <w:rPr>
                <w:rFonts w:ascii="Arial" w:hAnsi="Arial" w:cs="Arial"/>
                <w:iCs/>
                <w:sz w:val="20"/>
              </w:rPr>
            </w:pPr>
          </w:p>
        </w:tc>
      </w:tr>
      <w:tr w:rsidR="0032262E" w:rsidTr="002A564B">
        <w:trPr>
          <w:cantSplit/>
          <w:trHeight w:val="827"/>
        </w:trPr>
        <w:tc>
          <w:tcPr>
            <w:tcW w:w="1800" w:type="dxa"/>
            <w:tcBorders>
              <w:top w:val="nil"/>
              <w:left w:val="nil"/>
              <w:bottom w:val="nil"/>
              <w:right w:val="nil"/>
            </w:tcBorders>
          </w:tcPr>
          <w:p w:rsidR="0032262E" w:rsidRDefault="0032262E">
            <w:pPr>
              <w:rPr>
                <w:rFonts w:ascii="Arial" w:hAnsi="Arial" w:cs="Arial"/>
                <w:b/>
                <w:bCs/>
                <w:color w:val="0000FF"/>
                <w:sz w:val="20"/>
              </w:rPr>
            </w:pPr>
          </w:p>
          <w:p w:rsidR="002A2D57" w:rsidRDefault="002A2D57">
            <w:pPr>
              <w:rPr>
                <w:rFonts w:ascii="Arial" w:hAnsi="Arial" w:cs="Arial"/>
                <w:b/>
                <w:bCs/>
                <w:color w:val="0000FF"/>
                <w:sz w:val="20"/>
              </w:rPr>
            </w:pPr>
            <w:r>
              <w:rPr>
                <w:rFonts w:ascii="Arial" w:hAnsi="Arial" w:cs="Arial"/>
                <w:b/>
                <w:bCs/>
                <w:color w:val="0000FF"/>
                <w:sz w:val="20"/>
              </w:rPr>
              <w:t>Communication</w:t>
            </w:r>
          </w:p>
        </w:tc>
        <w:tc>
          <w:tcPr>
            <w:tcW w:w="9360" w:type="dxa"/>
            <w:gridSpan w:val="6"/>
            <w:tcBorders>
              <w:top w:val="single" w:sz="4" w:space="0" w:color="auto"/>
              <w:left w:val="nil"/>
              <w:bottom w:val="single" w:sz="4" w:space="0" w:color="auto"/>
              <w:right w:val="nil"/>
            </w:tcBorders>
          </w:tcPr>
          <w:p w:rsidR="0032262E" w:rsidRDefault="0032262E">
            <w:pPr>
              <w:jc w:val="left"/>
              <w:rPr>
                <w:rFonts w:ascii="Arial" w:hAnsi="Arial" w:cs="Arial"/>
                <w:iCs/>
                <w:sz w:val="20"/>
              </w:rPr>
            </w:pPr>
          </w:p>
          <w:p w:rsidR="000302F6" w:rsidRDefault="000302F6">
            <w:pPr>
              <w:jc w:val="left"/>
              <w:rPr>
                <w:rFonts w:ascii="Arial" w:hAnsi="Arial" w:cs="Arial"/>
                <w:iCs/>
                <w:sz w:val="20"/>
              </w:rPr>
            </w:pPr>
            <w:r>
              <w:rPr>
                <w:rFonts w:ascii="Arial" w:hAnsi="Arial" w:cs="Arial"/>
                <w:iCs/>
                <w:sz w:val="20"/>
              </w:rPr>
              <w:t>Hazard Communication</w:t>
            </w:r>
          </w:p>
          <w:p w:rsidR="00654147" w:rsidRDefault="00654147" w:rsidP="00654147">
            <w:pPr>
              <w:numPr>
                <w:ilvl w:val="0"/>
                <w:numId w:val="24"/>
              </w:numPr>
              <w:jc w:val="left"/>
              <w:rPr>
                <w:rFonts w:ascii="Arial" w:hAnsi="Arial" w:cs="Arial"/>
                <w:iCs/>
                <w:sz w:val="20"/>
              </w:rPr>
            </w:pPr>
            <w:r>
              <w:rPr>
                <w:rFonts w:ascii="Arial" w:hAnsi="Arial" w:cs="Arial"/>
                <w:iCs/>
                <w:sz w:val="20"/>
              </w:rPr>
              <w:t>Labels</w:t>
            </w:r>
          </w:p>
          <w:p w:rsidR="00685FC7" w:rsidRDefault="006C1A61" w:rsidP="005F0B7F">
            <w:pPr>
              <w:numPr>
                <w:ilvl w:val="1"/>
                <w:numId w:val="24"/>
              </w:numPr>
              <w:jc w:val="left"/>
              <w:rPr>
                <w:rFonts w:ascii="Arial" w:hAnsi="Arial" w:cs="Arial"/>
                <w:iCs/>
                <w:sz w:val="20"/>
              </w:rPr>
            </w:pPr>
            <w:r>
              <w:rPr>
                <w:rFonts w:ascii="Arial" w:hAnsi="Arial" w:cs="Arial"/>
                <w:iCs/>
                <w:sz w:val="20"/>
              </w:rPr>
              <w:t>Formaldehyde gas, and all mixtures or so</w:t>
            </w:r>
            <w:r w:rsidR="00C16E6E">
              <w:rPr>
                <w:rFonts w:ascii="Arial" w:hAnsi="Arial" w:cs="Arial"/>
                <w:iCs/>
                <w:sz w:val="20"/>
              </w:rPr>
              <w:t>lutions composed of greater than</w:t>
            </w:r>
            <w:r>
              <w:rPr>
                <w:rFonts w:ascii="Arial" w:hAnsi="Arial" w:cs="Arial"/>
                <w:iCs/>
                <w:sz w:val="20"/>
              </w:rPr>
              <w:t xml:space="preserve"> 0.1 percent formaldehyde, and materials capable of releasing formaldehyde into the air at concentrations reaching or exceeding 0.1 ppm must be labeled with hazard warning labels.  </w:t>
            </w:r>
          </w:p>
          <w:p w:rsidR="00685FC7" w:rsidRDefault="006C1A61" w:rsidP="005F0B7F">
            <w:pPr>
              <w:numPr>
                <w:ilvl w:val="1"/>
                <w:numId w:val="24"/>
              </w:numPr>
              <w:jc w:val="left"/>
              <w:rPr>
                <w:rFonts w:ascii="Arial" w:hAnsi="Arial" w:cs="Arial"/>
                <w:iCs/>
                <w:sz w:val="20"/>
              </w:rPr>
            </w:pPr>
            <w:r>
              <w:rPr>
                <w:rFonts w:ascii="Arial" w:hAnsi="Arial" w:cs="Arial"/>
                <w:iCs/>
                <w:sz w:val="20"/>
              </w:rPr>
              <w:t xml:space="preserve">The original manufacturer labels are sufficient and should not be removed.  </w:t>
            </w:r>
          </w:p>
          <w:p w:rsidR="000302F6" w:rsidRDefault="006C1A61" w:rsidP="005F0B7F">
            <w:pPr>
              <w:numPr>
                <w:ilvl w:val="1"/>
                <w:numId w:val="24"/>
              </w:numPr>
              <w:jc w:val="left"/>
              <w:rPr>
                <w:rFonts w:ascii="Arial" w:hAnsi="Arial" w:cs="Arial"/>
                <w:iCs/>
                <w:sz w:val="20"/>
              </w:rPr>
            </w:pPr>
            <w:r>
              <w:rPr>
                <w:rFonts w:ascii="Arial" w:hAnsi="Arial" w:cs="Arial"/>
                <w:iCs/>
                <w:sz w:val="20"/>
              </w:rPr>
              <w:t xml:space="preserve">Where original labels are not present, new labels must be applied to the containers indicating the product contains formaldehyde and include the </w:t>
            </w:r>
            <w:r w:rsidR="00EA62E4">
              <w:rPr>
                <w:rFonts w:ascii="Arial" w:hAnsi="Arial" w:cs="Arial"/>
                <w:iCs/>
                <w:sz w:val="20"/>
              </w:rPr>
              <w:t>hazard statement</w:t>
            </w:r>
            <w:r>
              <w:rPr>
                <w:rFonts w:ascii="Arial" w:hAnsi="Arial" w:cs="Arial"/>
                <w:iCs/>
                <w:sz w:val="20"/>
              </w:rPr>
              <w:t xml:space="preserve"> “</w:t>
            </w:r>
            <w:r w:rsidR="00EA62E4">
              <w:rPr>
                <w:rFonts w:ascii="Arial" w:hAnsi="Arial" w:cs="Arial"/>
                <w:iCs/>
                <w:sz w:val="20"/>
              </w:rPr>
              <w:t>May Cause Cancer.”</w:t>
            </w:r>
          </w:p>
          <w:p w:rsidR="00EA62E4" w:rsidRDefault="00654147" w:rsidP="00654147">
            <w:pPr>
              <w:numPr>
                <w:ilvl w:val="0"/>
                <w:numId w:val="24"/>
              </w:numPr>
              <w:jc w:val="left"/>
              <w:rPr>
                <w:rFonts w:ascii="Arial" w:hAnsi="Arial" w:cs="Arial"/>
                <w:iCs/>
                <w:sz w:val="20"/>
              </w:rPr>
            </w:pPr>
            <w:r>
              <w:rPr>
                <w:rFonts w:ascii="Arial" w:hAnsi="Arial" w:cs="Arial"/>
                <w:iCs/>
                <w:sz w:val="20"/>
              </w:rPr>
              <w:t>Hazards</w:t>
            </w:r>
          </w:p>
          <w:p w:rsidR="004C1306" w:rsidRDefault="004C1306" w:rsidP="004C1306">
            <w:pPr>
              <w:numPr>
                <w:ilvl w:val="1"/>
                <w:numId w:val="24"/>
              </w:numPr>
              <w:jc w:val="left"/>
              <w:rPr>
                <w:rFonts w:ascii="Arial" w:hAnsi="Arial" w:cs="Arial"/>
                <w:iCs/>
                <w:sz w:val="20"/>
              </w:rPr>
            </w:pPr>
            <w:r>
              <w:rPr>
                <w:rFonts w:ascii="Arial" w:hAnsi="Arial" w:cs="Arial"/>
                <w:iCs/>
                <w:sz w:val="20"/>
              </w:rPr>
              <w:t>Signal word – Danger</w:t>
            </w:r>
          </w:p>
          <w:p w:rsidR="004C1306" w:rsidRDefault="004C1306" w:rsidP="004C1306">
            <w:pPr>
              <w:numPr>
                <w:ilvl w:val="1"/>
                <w:numId w:val="24"/>
              </w:numPr>
              <w:jc w:val="left"/>
              <w:rPr>
                <w:rFonts w:ascii="Arial" w:hAnsi="Arial" w:cs="Arial"/>
                <w:iCs/>
                <w:sz w:val="20"/>
              </w:rPr>
            </w:pPr>
            <w:r>
              <w:rPr>
                <w:rFonts w:ascii="Arial" w:hAnsi="Arial" w:cs="Arial"/>
                <w:iCs/>
                <w:sz w:val="20"/>
              </w:rPr>
              <w:t>Combustible liquid</w:t>
            </w:r>
          </w:p>
          <w:p w:rsidR="004C1306" w:rsidRDefault="004C1306" w:rsidP="004C1306">
            <w:pPr>
              <w:numPr>
                <w:ilvl w:val="1"/>
                <w:numId w:val="24"/>
              </w:numPr>
              <w:jc w:val="left"/>
              <w:rPr>
                <w:rFonts w:ascii="Arial" w:hAnsi="Arial" w:cs="Arial"/>
                <w:iCs/>
                <w:sz w:val="20"/>
              </w:rPr>
            </w:pPr>
            <w:r>
              <w:rPr>
                <w:rFonts w:ascii="Arial" w:hAnsi="Arial" w:cs="Arial"/>
                <w:iCs/>
                <w:sz w:val="20"/>
              </w:rPr>
              <w:t>Toxic if swallowed, in contact with skin or if inhaled</w:t>
            </w:r>
          </w:p>
          <w:p w:rsidR="00893CB3" w:rsidRDefault="00893CB3" w:rsidP="00893CB3">
            <w:pPr>
              <w:numPr>
                <w:ilvl w:val="1"/>
                <w:numId w:val="24"/>
              </w:numPr>
              <w:jc w:val="left"/>
              <w:rPr>
                <w:rFonts w:ascii="Arial" w:hAnsi="Arial" w:cs="Arial"/>
                <w:iCs/>
                <w:sz w:val="20"/>
              </w:rPr>
            </w:pPr>
            <w:r>
              <w:rPr>
                <w:rFonts w:ascii="Arial" w:hAnsi="Arial" w:cs="Arial"/>
                <w:iCs/>
                <w:sz w:val="20"/>
              </w:rPr>
              <w:t>Causes severe skin burns and eye damage</w:t>
            </w:r>
          </w:p>
          <w:p w:rsidR="004C1306" w:rsidRDefault="004C1306" w:rsidP="004C1306">
            <w:pPr>
              <w:numPr>
                <w:ilvl w:val="1"/>
                <w:numId w:val="24"/>
              </w:numPr>
              <w:jc w:val="left"/>
              <w:rPr>
                <w:rFonts w:ascii="Arial" w:hAnsi="Arial" w:cs="Arial"/>
                <w:iCs/>
                <w:sz w:val="20"/>
              </w:rPr>
            </w:pPr>
            <w:r>
              <w:rPr>
                <w:rFonts w:ascii="Arial" w:hAnsi="Arial" w:cs="Arial"/>
                <w:iCs/>
                <w:sz w:val="20"/>
              </w:rPr>
              <w:t>May cause an allergic skin reaction</w:t>
            </w:r>
          </w:p>
          <w:p w:rsidR="004C1306" w:rsidRDefault="004C1306" w:rsidP="00893CB3">
            <w:pPr>
              <w:numPr>
                <w:ilvl w:val="1"/>
                <w:numId w:val="24"/>
              </w:numPr>
              <w:jc w:val="left"/>
              <w:rPr>
                <w:rFonts w:ascii="Arial" w:hAnsi="Arial" w:cs="Arial"/>
                <w:iCs/>
                <w:sz w:val="20"/>
              </w:rPr>
            </w:pPr>
            <w:r>
              <w:rPr>
                <w:rFonts w:ascii="Arial" w:hAnsi="Arial" w:cs="Arial"/>
                <w:iCs/>
                <w:sz w:val="20"/>
              </w:rPr>
              <w:t>Suspected of causing genetic defects</w:t>
            </w:r>
          </w:p>
          <w:p w:rsidR="00893CB3" w:rsidRDefault="00893CB3" w:rsidP="00893CB3">
            <w:pPr>
              <w:numPr>
                <w:ilvl w:val="1"/>
                <w:numId w:val="24"/>
              </w:numPr>
              <w:jc w:val="left"/>
              <w:rPr>
                <w:rFonts w:ascii="Arial" w:hAnsi="Arial" w:cs="Arial"/>
                <w:iCs/>
                <w:sz w:val="20"/>
              </w:rPr>
            </w:pPr>
            <w:r>
              <w:rPr>
                <w:rFonts w:ascii="Arial" w:hAnsi="Arial" w:cs="Arial"/>
                <w:iCs/>
                <w:sz w:val="20"/>
              </w:rPr>
              <w:t>May cause cancer</w:t>
            </w:r>
          </w:p>
          <w:p w:rsidR="00893CB3" w:rsidRDefault="004C1306" w:rsidP="00893CB3">
            <w:pPr>
              <w:numPr>
                <w:ilvl w:val="1"/>
                <w:numId w:val="24"/>
              </w:numPr>
              <w:jc w:val="left"/>
              <w:rPr>
                <w:rFonts w:ascii="Arial" w:hAnsi="Arial" w:cs="Arial"/>
                <w:iCs/>
                <w:sz w:val="20"/>
              </w:rPr>
            </w:pPr>
            <w:r>
              <w:rPr>
                <w:rFonts w:ascii="Arial" w:hAnsi="Arial" w:cs="Arial"/>
                <w:iCs/>
                <w:sz w:val="20"/>
              </w:rPr>
              <w:t>Causes damage to organs</w:t>
            </w:r>
          </w:p>
          <w:p w:rsidR="00685FC7" w:rsidRDefault="00685FC7" w:rsidP="00685FC7">
            <w:pPr>
              <w:ind w:left="1440"/>
              <w:jc w:val="left"/>
              <w:rPr>
                <w:rFonts w:ascii="Arial" w:hAnsi="Arial" w:cs="Arial"/>
                <w:iCs/>
                <w:sz w:val="20"/>
              </w:rPr>
            </w:pP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4"/>
              <w:gridCol w:w="3192"/>
              <w:gridCol w:w="2274"/>
            </w:tblGrid>
            <w:tr w:rsidR="00685FC7" w:rsidTr="00685FC7">
              <w:tc>
                <w:tcPr>
                  <w:tcW w:w="7740" w:type="dxa"/>
                  <w:gridSpan w:val="3"/>
                </w:tcPr>
                <w:p w:rsidR="00685FC7" w:rsidRPr="00DC61A1" w:rsidRDefault="00685FC7" w:rsidP="00685FC7">
                  <w:pPr>
                    <w:pStyle w:val="NoSpacing"/>
                    <w:jc w:val="center"/>
                    <w:rPr>
                      <w:rFonts w:ascii="Arial" w:hAnsi="Arial" w:cs="Arial"/>
                      <w:b/>
                      <w:sz w:val="20"/>
                      <w:szCs w:val="20"/>
                    </w:rPr>
                  </w:pPr>
                  <w:r w:rsidRPr="00DC61A1">
                    <w:rPr>
                      <w:rFonts w:ascii="Arial" w:hAnsi="Arial" w:cs="Arial"/>
                      <w:b/>
                      <w:sz w:val="20"/>
                      <w:szCs w:val="20"/>
                    </w:rPr>
                    <w:t>Formaldehyde</w:t>
                  </w:r>
                </w:p>
              </w:tc>
            </w:tr>
            <w:tr w:rsidR="00685FC7" w:rsidTr="00685FC7">
              <w:tc>
                <w:tcPr>
                  <w:tcW w:w="2274" w:type="dxa"/>
                </w:tcPr>
                <w:p w:rsidR="00685FC7" w:rsidRPr="00DC61A1" w:rsidRDefault="00685FC7" w:rsidP="00685FC7">
                  <w:pPr>
                    <w:pStyle w:val="NoSpacing"/>
                    <w:jc w:val="center"/>
                    <w:rPr>
                      <w:rFonts w:ascii="Arial" w:hAnsi="Arial" w:cs="Arial"/>
                      <w:sz w:val="20"/>
                      <w:szCs w:val="20"/>
                    </w:rPr>
                  </w:pPr>
                  <w:r w:rsidRPr="00DC61A1">
                    <w:rPr>
                      <w:rFonts w:ascii="Arial" w:hAnsi="Arial" w:cs="Arial"/>
                      <w:sz w:val="20"/>
                      <w:szCs w:val="20"/>
                    </w:rPr>
                    <w:t>Exposure routes</w:t>
                  </w:r>
                </w:p>
              </w:tc>
              <w:tc>
                <w:tcPr>
                  <w:tcW w:w="3192" w:type="dxa"/>
                </w:tcPr>
                <w:p w:rsidR="00685FC7" w:rsidRPr="00DC61A1" w:rsidRDefault="00685FC7" w:rsidP="00685FC7">
                  <w:pPr>
                    <w:pStyle w:val="NoSpacing"/>
                    <w:jc w:val="center"/>
                    <w:rPr>
                      <w:rFonts w:ascii="Arial" w:hAnsi="Arial" w:cs="Arial"/>
                      <w:sz w:val="20"/>
                      <w:szCs w:val="20"/>
                    </w:rPr>
                  </w:pPr>
                  <w:r w:rsidRPr="00DC61A1">
                    <w:rPr>
                      <w:rFonts w:ascii="Arial" w:hAnsi="Arial" w:cs="Arial"/>
                      <w:sz w:val="20"/>
                      <w:szCs w:val="20"/>
                    </w:rPr>
                    <w:t>Symptoms</w:t>
                  </w:r>
                </w:p>
              </w:tc>
              <w:tc>
                <w:tcPr>
                  <w:tcW w:w="2274" w:type="dxa"/>
                </w:tcPr>
                <w:p w:rsidR="00685FC7" w:rsidRPr="00DC61A1" w:rsidRDefault="00685FC7" w:rsidP="00685FC7">
                  <w:pPr>
                    <w:pStyle w:val="NoSpacing"/>
                    <w:jc w:val="center"/>
                    <w:rPr>
                      <w:rFonts w:ascii="Arial" w:hAnsi="Arial" w:cs="Arial"/>
                      <w:sz w:val="20"/>
                      <w:szCs w:val="20"/>
                    </w:rPr>
                  </w:pPr>
                  <w:r w:rsidRPr="00DC61A1">
                    <w:rPr>
                      <w:rFonts w:ascii="Arial" w:hAnsi="Arial" w:cs="Arial"/>
                      <w:sz w:val="20"/>
                      <w:szCs w:val="20"/>
                    </w:rPr>
                    <w:t>Target organs</w:t>
                  </w:r>
                </w:p>
              </w:tc>
            </w:tr>
            <w:tr w:rsidR="00685FC7" w:rsidTr="00685FC7">
              <w:tc>
                <w:tcPr>
                  <w:tcW w:w="2274" w:type="dxa"/>
                </w:tcPr>
                <w:p w:rsidR="00685FC7" w:rsidRPr="00DC61A1" w:rsidRDefault="00685FC7" w:rsidP="00685FC7">
                  <w:pPr>
                    <w:pStyle w:val="NoSpacing"/>
                    <w:numPr>
                      <w:ilvl w:val="0"/>
                      <w:numId w:val="26"/>
                    </w:numPr>
                    <w:rPr>
                      <w:rFonts w:ascii="Arial" w:hAnsi="Arial" w:cs="Arial"/>
                      <w:sz w:val="20"/>
                      <w:szCs w:val="20"/>
                    </w:rPr>
                  </w:pPr>
                  <w:r w:rsidRPr="00DC61A1">
                    <w:rPr>
                      <w:rFonts w:ascii="Arial" w:hAnsi="Arial" w:cs="Arial"/>
                      <w:sz w:val="20"/>
                      <w:szCs w:val="20"/>
                    </w:rPr>
                    <w:t>Inhalation</w:t>
                  </w:r>
                </w:p>
                <w:p w:rsidR="00685FC7" w:rsidRPr="00DC61A1" w:rsidRDefault="00685FC7" w:rsidP="00685FC7">
                  <w:pPr>
                    <w:pStyle w:val="NoSpacing"/>
                    <w:numPr>
                      <w:ilvl w:val="0"/>
                      <w:numId w:val="26"/>
                    </w:numPr>
                    <w:rPr>
                      <w:rFonts w:ascii="Arial" w:hAnsi="Arial" w:cs="Arial"/>
                      <w:sz w:val="20"/>
                      <w:szCs w:val="20"/>
                    </w:rPr>
                  </w:pPr>
                  <w:r w:rsidRPr="00DC61A1">
                    <w:rPr>
                      <w:rFonts w:ascii="Arial" w:hAnsi="Arial" w:cs="Arial"/>
                      <w:sz w:val="20"/>
                      <w:szCs w:val="20"/>
                    </w:rPr>
                    <w:t>Ingestion</w:t>
                  </w:r>
                </w:p>
                <w:p w:rsidR="00685FC7" w:rsidRPr="00DC61A1" w:rsidRDefault="00685FC7" w:rsidP="00685FC7">
                  <w:pPr>
                    <w:pStyle w:val="NoSpacing"/>
                    <w:numPr>
                      <w:ilvl w:val="0"/>
                      <w:numId w:val="26"/>
                    </w:numPr>
                    <w:rPr>
                      <w:rFonts w:ascii="Arial" w:hAnsi="Arial" w:cs="Arial"/>
                      <w:sz w:val="20"/>
                      <w:szCs w:val="20"/>
                    </w:rPr>
                  </w:pPr>
                  <w:r w:rsidRPr="00DC61A1">
                    <w:rPr>
                      <w:rFonts w:ascii="Arial" w:hAnsi="Arial" w:cs="Arial"/>
                      <w:sz w:val="20"/>
                      <w:szCs w:val="20"/>
                    </w:rPr>
                    <w:t>Skin and/or eye contact</w:t>
                  </w:r>
                </w:p>
              </w:tc>
              <w:tc>
                <w:tcPr>
                  <w:tcW w:w="3192" w:type="dxa"/>
                </w:tcPr>
                <w:p w:rsidR="00685FC7" w:rsidRPr="00DC61A1" w:rsidRDefault="00685FC7" w:rsidP="00685FC7">
                  <w:pPr>
                    <w:pStyle w:val="NoSpacing"/>
                    <w:numPr>
                      <w:ilvl w:val="0"/>
                      <w:numId w:val="26"/>
                    </w:numPr>
                    <w:rPr>
                      <w:rFonts w:ascii="Arial" w:hAnsi="Arial" w:cs="Arial"/>
                      <w:sz w:val="20"/>
                      <w:szCs w:val="20"/>
                    </w:rPr>
                  </w:pPr>
                  <w:r w:rsidRPr="00DC61A1">
                    <w:rPr>
                      <w:rFonts w:ascii="Arial" w:hAnsi="Arial" w:cs="Arial"/>
                      <w:sz w:val="20"/>
                      <w:szCs w:val="20"/>
                    </w:rPr>
                    <w:t>Irritation of eyes, skin, nose, throat, respiratory system</w:t>
                  </w:r>
                </w:p>
                <w:p w:rsidR="00685FC7" w:rsidRPr="00DC61A1" w:rsidRDefault="00685FC7" w:rsidP="00685FC7">
                  <w:pPr>
                    <w:pStyle w:val="NoSpacing"/>
                    <w:numPr>
                      <w:ilvl w:val="0"/>
                      <w:numId w:val="26"/>
                    </w:numPr>
                    <w:rPr>
                      <w:rFonts w:ascii="Arial" w:hAnsi="Arial" w:cs="Arial"/>
                      <w:sz w:val="20"/>
                      <w:szCs w:val="20"/>
                    </w:rPr>
                  </w:pPr>
                  <w:r w:rsidRPr="00DC61A1">
                    <w:rPr>
                      <w:rFonts w:ascii="Arial" w:hAnsi="Arial" w:cs="Arial"/>
                      <w:sz w:val="20"/>
                      <w:szCs w:val="20"/>
                    </w:rPr>
                    <w:t>Tearing</w:t>
                  </w:r>
                </w:p>
                <w:p w:rsidR="00685FC7" w:rsidRPr="00DC61A1" w:rsidRDefault="00685FC7" w:rsidP="00685FC7">
                  <w:pPr>
                    <w:pStyle w:val="NoSpacing"/>
                    <w:numPr>
                      <w:ilvl w:val="0"/>
                      <w:numId w:val="26"/>
                    </w:numPr>
                    <w:rPr>
                      <w:rFonts w:ascii="Arial" w:hAnsi="Arial" w:cs="Arial"/>
                      <w:sz w:val="20"/>
                      <w:szCs w:val="20"/>
                    </w:rPr>
                  </w:pPr>
                  <w:r w:rsidRPr="00DC61A1">
                    <w:rPr>
                      <w:rFonts w:ascii="Arial" w:hAnsi="Arial" w:cs="Arial"/>
                      <w:sz w:val="20"/>
                      <w:szCs w:val="20"/>
                    </w:rPr>
                    <w:t>Coughing</w:t>
                  </w:r>
                </w:p>
                <w:p w:rsidR="00685FC7" w:rsidRPr="00DC61A1" w:rsidRDefault="00685FC7" w:rsidP="00685FC7">
                  <w:pPr>
                    <w:pStyle w:val="NoSpacing"/>
                    <w:numPr>
                      <w:ilvl w:val="0"/>
                      <w:numId w:val="26"/>
                    </w:numPr>
                    <w:rPr>
                      <w:rFonts w:ascii="Arial" w:hAnsi="Arial" w:cs="Arial"/>
                      <w:sz w:val="20"/>
                      <w:szCs w:val="20"/>
                    </w:rPr>
                  </w:pPr>
                  <w:r w:rsidRPr="00DC61A1">
                    <w:rPr>
                      <w:rFonts w:ascii="Arial" w:hAnsi="Arial" w:cs="Arial"/>
                      <w:sz w:val="20"/>
                      <w:szCs w:val="20"/>
                    </w:rPr>
                    <w:t>Wheezing</w:t>
                  </w:r>
                </w:p>
                <w:p w:rsidR="00685FC7" w:rsidRPr="00DC61A1" w:rsidRDefault="00685FC7" w:rsidP="00685FC7">
                  <w:pPr>
                    <w:pStyle w:val="NoSpacing"/>
                    <w:numPr>
                      <w:ilvl w:val="0"/>
                      <w:numId w:val="26"/>
                    </w:numPr>
                    <w:rPr>
                      <w:rFonts w:ascii="Arial" w:hAnsi="Arial" w:cs="Arial"/>
                      <w:sz w:val="20"/>
                      <w:szCs w:val="20"/>
                    </w:rPr>
                  </w:pPr>
                  <w:r w:rsidRPr="00DC61A1">
                    <w:rPr>
                      <w:rFonts w:ascii="Arial" w:hAnsi="Arial" w:cs="Arial"/>
                      <w:sz w:val="20"/>
                      <w:szCs w:val="20"/>
                    </w:rPr>
                    <w:t>Dermatitis</w:t>
                  </w:r>
                </w:p>
                <w:p w:rsidR="00685FC7" w:rsidRPr="00DC61A1" w:rsidRDefault="00685FC7" w:rsidP="00685FC7">
                  <w:pPr>
                    <w:pStyle w:val="NoSpacing"/>
                    <w:numPr>
                      <w:ilvl w:val="0"/>
                      <w:numId w:val="26"/>
                    </w:numPr>
                    <w:rPr>
                      <w:rFonts w:ascii="Arial" w:hAnsi="Arial" w:cs="Arial"/>
                      <w:sz w:val="20"/>
                      <w:szCs w:val="20"/>
                    </w:rPr>
                  </w:pPr>
                  <w:r w:rsidRPr="00DC61A1">
                    <w:rPr>
                      <w:rFonts w:ascii="Arial" w:hAnsi="Arial" w:cs="Arial"/>
                      <w:sz w:val="20"/>
                      <w:szCs w:val="20"/>
                    </w:rPr>
                    <w:t>Potential occupational nasal carcinogen</w:t>
                  </w:r>
                </w:p>
              </w:tc>
              <w:tc>
                <w:tcPr>
                  <w:tcW w:w="2274" w:type="dxa"/>
                </w:tcPr>
                <w:p w:rsidR="00685FC7" w:rsidRPr="00DC61A1" w:rsidRDefault="00685FC7" w:rsidP="00685FC7">
                  <w:pPr>
                    <w:pStyle w:val="NoSpacing"/>
                    <w:numPr>
                      <w:ilvl w:val="0"/>
                      <w:numId w:val="26"/>
                    </w:numPr>
                    <w:rPr>
                      <w:rFonts w:ascii="Arial" w:hAnsi="Arial" w:cs="Arial"/>
                      <w:sz w:val="20"/>
                      <w:szCs w:val="20"/>
                    </w:rPr>
                  </w:pPr>
                  <w:r w:rsidRPr="00DC61A1">
                    <w:rPr>
                      <w:rFonts w:ascii="Arial" w:hAnsi="Arial" w:cs="Arial"/>
                      <w:sz w:val="20"/>
                      <w:szCs w:val="20"/>
                    </w:rPr>
                    <w:t>Eyes</w:t>
                  </w:r>
                </w:p>
                <w:p w:rsidR="00685FC7" w:rsidRPr="00DC61A1" w:rsidRDefault="00685FC7" w:rsidP="00685FC7">
                  <w:pPr>
                    <w:pStyle w:val="NoSpacing"/>
                    <w:numPr>
                      <w:ilvl w:val="0"/>
                      <w:numId w:val="26"/>
                    </w:numPr>
                    <w:rPr>
                      <w:rFonts w:ascii="Arial" w:hAnsi="Arial" w:cs="Arial"/>
                      <w:sz w:val="20"/>
                      <w:szCs w:val="20"/>
                    </w:rPr>
                  </w:pPr>
                  <w:r w:rsidRPr="00DC61A1">
                    <w:rPr>
                      <w:rFonts w:ascii="Arial" w:hAnsi="Arial" w:cs="Arial"/>
                      <w:sz w:val="20"/>
                      <w:szCs w:val="20"/>
                    </w:rPr>
                    <w:t>Skin</w:t>
                  </w:r>
                </w:p>
                <w:p w:rsidR="00685FC7" w:rsidRPr="00DC61A1" w:rsidRDefault="00685FC7" w:rsidP="00685FC7">
                  <w:pPr>
                    <w:pStyle w:val="NoSpacing"/>
                    <w:numPr>
                      <w:ilvl w:val="0"/>
                      <w:numId w:val="26"/>
                    </w:numPr>
                    <w:rPr>
                      <w:rFonts w:ascii="Arial" w:hAnsi="Arial" w:cs="Arial"/>
                      <w:sz w:val="20"/>
                      <w:szCs w:val="20"/>
                    </w:rPr>
                  </w:pPr>
                  <w:r w:rsidRPr="00DC61A1">
                    <w:rPr>
                      <w:rFonts w:ascii="Arial" w:hAnsi="Arial" w:cs="Arial"/>
                      <w:sz w:val="20"/>
                      <w:szCs w:val="20"/>
                    </w:rPr>
                    <w:t>Respiratory system</w:t>
                  </w:r>
                </w:p>
              </w:tc>
            </w:tr>
          </w:tbl>
          <w:p w:rsidR="00685FC7" w:rsidRDefault="00685FC7" w:rsidP="00685FC7">
            <w:pPr>
              <w:jc w:val="left"/>
              <w:rPr>
                <w:rFonts w:ascii="Arial" w:hAnsi="Arial" w:cs="Arial"/>
                <w:iCs/>
                <w:sz w:val="20"/>
              </w:rPr>
            </w:pPr>
          </w:p>
          <w:p w:rsidR="00654147" w:rsidRDefault="00654147" w:rsidP="00654147">
            <w:pPr>
              <w:numPr>
                <w:ilvl w:val="0"/>
                <w:numId w:val="24"/>
              </w:numPr>
              <w:jc w:val="left"/>
              <w:rPr>
                <w:rFonts w:ascii="Arial" w:hAnsi="Arial" w:cs="Arial"/>
                <w:iCs/>
                <w:sz w:val="20"/>
              </w:rPr>
            </w:pPr>
            <w:r>
              <w:rPr>
                <w:rFonts w:ascii="Arial" w:hAnsi="Arial" w:cs="Arial"/>
                <w:iCs/>
                <w:sz w:val="20"/>
              </w:rPr>
              <w:t>Safety Data Sheets (SDS)</w:t>
            </w:r>
          </w:p>
          <w:p w:rsidR="00654147" w:rsidRPr="00C16E6E" w:rsidRDefault="00C16E6E" w:rsidP="005F0B7F">
            <w:pPr>
              <w:numPr>
                <w:ilvl w:val="1"/>
                <w:numId w:val="24"/>
              </w:numPr>
              <w:jc w:val="left"/>
              <w:rPr>
                <w:rFonts w:ascii="Arial" w:hAnsi="Arial" w:cs="Arial"/>
                <w:sz w:val="20"/>
                <w:szCs w:val="20"/>
              </w:rPr>
            </w:pPr>
            <w:r>
              <w:rPr>
                <w:rFonts w:ascii="Arial" w:hAnsi="Arial" w:cs="Arial"/>
                <w:sz w:val="20"/>
                <w:szCs w:val="20"/>
              </w:rPr>
              <w:t>L</w:t>
            </w:r>
            <w:r w:rsidR="00DE0C6F">
              <w:rPr>
                <w:rFonts w:ascii="Arial" w:hAnsi="Arial" w:cs="Arial"/>
                <w:sz w:val="20"/>
                <w:szCs w:val="20"/>
              </w:rPr>
              <w:t>ocated online on the Star</w:t>
            </w:r>
            <w:r w:rsidR="00C27525">
              <w:rPr>
                <w:rFonts w:ascii="Arial" w:hAnsi="Arial" w:cs="Arial"/>
                <w:sz w:val="20"/>
                <w:szCs w:val="20"/>
              </w:rPr>
              <w:t xml:space="preserve"> </w:t>
            </w:r>
            <w:r w:rsidR="00654147" w:rsidRPr="00654147">
              <w:rPr>
                <w:rFonts w:ascii="Arial" w:hAnsi="Arial" w:cs="Arial"/>
                <w:sz w:val="20"/>
                <w:szCs w:val="20"/>
              </w:rPr>
              <w:t>Net page under the Emergency/Safety</w:t>
            </w:r>
            <w:r>
              <w:rPr>
                <w:rFonts w:ascii="Arial" w:hAnsi="Arial" w:cs="Arial"/>
                <w:sz w:val="20"/>
                <w:szCs w:val="20"/>
              </w:rPr>
              <w:t xml:space="preserve"> </w:t>
            </w:r>
            <w:r w:rsidR="00654147" w:rsidRPr="00C16E6E">
              <w:rPr>
                <w:rFonts w:ascii="Arial" w:hAnsi="Arial" w:cs="Arial"/>
                <w:sz w:val="20"/>
                <w:szCs w:val="20"/>
              </w:rPr>
              <w:t>tab.</w:t>
            </w:r>
          </w:p>
          <w:p w:rsidR="00654147" w:rsidRDefault="00C16E6E" w:rsidP="005F0B7F">
            <w:pPr>
              <w:numPr>
                <w:ilvl w:val="1"/>
                <w:numId w:val="24"/>
              </w:numPr>
              <w:jc w:val="left"/>
              <w:rPr>
                <w:rFonts w:ascii="Arial" w:hAnsi="Arial" w:cs="Arial"/>
                <w:sz w:val="20"/>
                <w:szCs w:val="20"/>
              </w:rPr>
            </w:pPr>
            <w:r>
              <w:rPr>
                <w:rFonts w:ascii="Arial" w:hAnsi="Arial" w:cs="Arial"/>
                <w:sz w:val="20"/>
                <w:szCs w:val="20"/>
              </w:rPr>
              <w:t xml:space="preserve">Formaldehyde </w:t>
            </w:r>
            <w:r w:rsidR="00654147" w:rsidRPr="00654147">
              <w:rPr>
                <w:rFonts w:ascii="Arial" w:hAnsi="Arial" w:cs="Arial"/>
                <w:sz w:val="20"/>
                <w:szCs w:val="20"/>
              </w:rPr>
              <w:t>SDS includes information on hazards, safe h</w:t>
            </w:r>
            <w:r>
              <w:rPr>
                <w:rFonts w:ascii="Arial" w:hAnsi="Arial" w:cs="Arial"/>
                <w:sz w:val="20"/>
                <w:szCs w:val="20"/>
              </w:rPr>
              <w:t>andling, storage and disposal.</w:t>
            </w:r>
            <w:r w:rsidR="00654147" w:rsidRPr="00C16E6E">
              <w:rPr>
                <w:rFonts w:ascii="Arial" w:hAnsi="Arial" w:cs="Arial"/>
                <w:sz w:val="20"/>
                <w:szCs w:val="20"/>
              </w:rPr>
              <w:t xml:space="preserve"> It also includes information on first aid and spill response.</w:t>
            </w:r>
          </w:p>
          <w:p w:rsidR="005F0B7F" w:rsidRDefault="005F0B7F" w:rsidP="005F0B7F">
            <w:pPr>
              <w:numPr>
                <w:ilvl w:val="0"/>
                <w:numId w:val="24"/>
              </w:numPr>
              <w:jc w:val="left"/>
              <w:rPr>
                <w:rFonts w:ascii="Arial" w:hAnsi="Arial" w:cs="Arial"/>
                <w:sz w:val="20"/>
                <w:szCs w:val="20"/>
              </w:rPr>
            </w:pPr>
            <w:r>
              <w:rPr>
                <w:rFonts w:ascii="Arial" w:hAnsi="Arial" w:cs="Arial"/>
                <w:sz w:val="20"/>
                <w:szCs w:val="20"/>
              </w:rPr>
              <w:t>Handling</w:t>
            </w:r>
            <w:r w:rsidR="00E77F24">
              <w:rPr>
                <w:rFonts w:ascii="Arial" w:hAnsi="Arial" w:cs="Arial"/>
                <w:sz w:val="20"/>
                <w:szCs w:val="20"/>
              </w:rPr>
              <w:t xml:space="preserve"> &amp; Storage</w:t>
            </w:r>
          </w:p>
          <w:p w:rsidR="005F0B7F" w:rsidRDefault="00DE0C6F" w:rsidP="005F0B7F">
            <w:pPr>
              <w:numPr>
                <w:ilvl w:val="1"/>
                <w:numId w:val="24"/>
              </w:numPr>
              <w:jc w:val="left"/>
              <w:rPr>
                <w:rFonts w:ascii="Arial" w:hAnsi="Arial" w:cs="Arial"/>
                <w:sz w:val="20"/>
                <w:szCs w:val="20"/>
              </w:rPr>
            </w:pPr>
            <w:r>
              <w:rPr>
                <w:rFonts w:ascii="Arial" w:hAnsi="Arial" w:cs="Arial"/>
                <w:sz w:val="20"/>
                <w:szCs w:val="20"/>
              </w:rPr>
              <w:t>Use a</w:t>
            </w:r>
            <w:r w:rsidR="005F0B7F">
              <w:rPr>
                <w:rFonts w:ascii="Arial" w:hAnsi="Arial" w:cs="Arial"/>
                <w:sz w:val="20"/>
                <w:szCs w:val="20"/>
              </w:rPr>
              <w:t xml:space="preserve"> f</w:t>
            </w:r>
            <w:r w:rsidR="00E77F24">
              <w:rPr>
                <w:rFonts w:ascii="Arial" w:hAnsi="Arial" w:cs="Arial"/>
                <w:sz w:val="20"/>
                <w:szCs w:val="20"/>
              </w:rPr>
              <w:t>ume hood or exhaust canopy/vent when using formaldehyde.</w:t>
            </w:r>
          </w:p>
          <w:p w:rsidR="005F0B7F" w:rsidRDefault="006A6BE2" w:rsidP="005F0B7F">
            <w:pPr>
              <w:numPr>
                <w:ilvl w:val="1"/>
                <w:numId w:val="24"/>
              </w:numPr>
              <w:jc w:val="left"/>
              <w:rPr>
                <w:rFonts w:ascii="Arial" w:hAnsi="Arial" w:cs="Arial"/>
                <w:sz w:val="20"/>
                <w:szCs w:val="20"/>
              </w:rPr>
            </w:pPr>
            <w:r>
              <w:rPr>
                <w:rFonts w:ascii="Arial" w:hAnsi="Arial" w:cs="Arial"/>
                <w:sz w:val="20"/>
                <w:szCs w:val="20"/>
              </w:rPr>
              <w:t>Never mix formaldehyde and bleach together.</w:t>
            </w:r>
          </w:p>
          <w:p w:rsidR="006A6BE2" w:rsidRDefault="00E77F24" w:rsidP="006A6BE2">
            <w:pPr>
              <w:numPr>
                <w:ilvl w:val="1"/>
                <w:numId w:val="24"/>
              </w:numPr>
              <w:jc w:val="left"/>
              <w:rPr>
                <w:rFonts w:ascii="Arial" w:hAnsi="Arial" w:cs="Arial"/>
                <w:sz w:val="20"/>
                <w:szCs w:val="20"/>
              </w:rPr>
            </w:pPr>
            <w:r>
              <w:rPr>
                <w:rFonts w:ascii="Arial" w:hAnsi="Arial" w:cs="Arial"/>
                <w:sz w:val="20"/>
                <w:szCs w:val="20"/>
              </w:rPr>
              <w:t>S</w:t>
            </w:r>
            <w:r w:rsidR="00E60C0D">
              <w:rPr>
                <w:rFonts w:ascii="Arial" w:hAnsi="Arial" w:cs="Arial"/>
                <w:sz w:val="20"/>
                <w:szCs w:val="20"/>
              </w:rPr>
              <w:t>tore in a well-ventilated area away from incompatible substances (strong oxidizing agents).</w:t>
            </w:r>
          </w:p>
          <w:p w:rsidR="00E60C0D" w:rsidRDefault="00E60C0D" w:rsidP="006A6BE2">
            <w:pPr>
              <w:numPr>
                <w:ilvl w:val="1"/>
                <w:numId w:val="24"/>
              </w:numPr>
              <w:jc w:val="left"/>
              <w:rPr>
                <w:rFonts w:ascii="Arial" w:hAnsi="Arial" w:cs="Arial"/>
                <w:sz w:val="20"/>
                <w:szCs w:val="20"/>
              </w:rPr>
            </w:pPr>
            <w:r>
              <w:rPr>
                <w:rFonts w:ascii="Arial" w:hAnsi="Arial" w:cs="Arial"/>
                <w:sz w:val="20"/>
                <w:szCs w:val="20"/>
              </w:rPr>
              <w:t>Store below eye level.</w:t>
            </w:r>
          </w:p>
          <w:p w:rsidR="00E77F24" w:rsidRDefault="00E77F24" w:rsidP="006A6BE2">
            <w:pPr>
              <w:numPr>
                <w:ilvl w:val="1"/>
                <w:numId w:val="24"/>
              </w:numPr>
              <w:jc w:val="left"/>
              <w:rPr>
                <w:rFonts w:ascii="Arial" w:hAnsi="Arial" w:cs="Arial"/>
                <w:sz w:val="20"/>
                <w:szCs w:val="20"/>
              </w:rPr>
            </w:pPr>
            <w:r>
              <w:rPr>
                <w:rFonts w:ascii="Arial" w:hAnsi="Arial" w:cs="Arial"/>
                <w:sz w:val="20"/>
                <w:szCs w:val="20"/>
              </w:rPr>
              <w:t>Keep container tightly closed.</w:t>
            </w:r>
          </w:p>
          <w:p w:rsidR="00654147" w:rsidRDefault="00654147" w:rsidP="00654147">
            <w:pPr>
              <w:jc w:val="left"/>
              <w:rPr>
                <w:rFonts w:ascii="Arial" w:hAnsi="Arial" w:cs="Arial"/>
                <w:iCs/>
                <w:sz w:val="20"/>
              </w:rPr>
            </w:pPr>
          </w:p>
        </w:tc>
      </w:tr>
      <w:tr w:rsidR="00F23493" w:rsidTr="002A564B">
        <w:trPr>
          <w:cantSplit/>
          <w:trHeight w:val="827"/>
        </w:trPr>
        <w:tc>
          <w:tcPr>
            <w:tcW w:w="1800" w:type="dxa"/>
            <w:tcBorders>
              <w:top w:val="nil"/>
              <w:left w:val="nil"/>
              <w:bottom w:val="nil"/>
              <w:right w:val="nil"/>
            </w:tcBorders>
          </w:tcPr>
          <w:p w:rsidR="00F23493" w:rsidRDefault="00F23493">
            <w:pPr>
              <w:rPr>
                <w:rFonts w:ascii="Arial" w:hAnsi="Arial" w:cs="Arial"/>
                <w:b/>
                <w:bCs/>
                <w:color w:val="0000FF"/>
                <w:sz w:val="20"/>
              </w:rPr>
            </w:pPr>
          </w:p>
        </w:tc>
        <w:tc>
          <w:tcPr>
            <w:tcW w:w="9360" w:type="dxa"/>
            <w:gridSpan w:val="6"/>
            <w:tcBorders>
              <w:top w:val="single" w:sz="4" w:space="0" w:color="auto"/>
              <w:left w:val="nil"/>
              <w:bottom w:val="single" w:sz="4" w:space="0" w:color="auto"/>
              <w:right w:val="nil"/>
            </w:tcBorders>
          </w:tcPr>
          <w:p w:rsidR="00F23493" w:rsidRDefault="00F23493">
            <w:pPr>
              <w:jc w:val="left"/>
              <w:rPr>
                <w:rFonts w:ascii="Arial" w:hAnsi="Arial" w:cs="Arial"/>
                <w:iCs/>
                <w:sz w:val="20"/>
              </w:rPr>
            </w:pPr>
          </w:p>
          <w:p w:rsidR="00F23493" w:rsidRDefault="00F23493">
            <w:pPr>
              <w:jc w:val="left"/>
              <w:rPr>
                <w:rFonts w:ascii="Arial" w:hAnsi="Arial" w:cs="Arial"/>
                <w:iCs/>
                <w:sz w:val="20"/>
              </w:rPr>
            </w:pPr>
            <w:r>
              <w:rPr>
                <w:rFonts w:ascii="Arial" w:hAnsi="Arial" w:cs="Arial"/>
                <w:iCs/>
                <w:sz w:val="20"/>
              </w:rPr>
              <w:t>Education and Training</w:t>
            </w:r>
          </w:p>
          <w:p w:rsidR="00F23493" w:rsidRDefault="00F23493" w:rsidP="00F23493">
            <w:pPr>
              <w:numPr>
                <w:ilvl w:val="0"/>
                <w:numId w:val="27"/>
              </w:numPr>
              <w:jc w:val="left"/>
              <w:rPr>
                <w:rFonts w:ascii="Arial" w:hAnsi="Arial" w:cs="Arial"/>
                <w:iCs/>
                <w:sz w:val="20"/>
              </w:rPr>
            </w:pPr>
            <w:r>
              <w:rPr>
                <w:rFonts w:ascii="Arial" w:hAnsi="Arial" w:cs="Arial"/>
                <w:iCs/>
                <w:sz w:val="20"/>
              </w:rPr>
              <w:t xml:space="preserve">Laboratory employees are given introductory and periodic chemical safety training through </w:t>
            </w:r>
            <w:r w:rsidR="00CF3A53">
              <w:rPr>
                <w:rFonts w:ascii="Arial" w:hAnsi="Arial" w:cs="Arial"/>
                <w:iCs/>
                <w:sz w:val="20"/>
              </w:rPr>
              <w:t xml:space="preserve">Children’s </w:t>
            </w:r>
            <w:r w:rsidR="00F03F76">
              <w:rPr>
                <w:rFonts w:ascii="Arial" w:hAnsi="Arial" w:cs="Arial"/>
                <w:iCs/>
                <w:sz w:val="20"/>
              </w:rPr>
              <w:t>Minnesota</w:t>
            </w:r>
            <w:r>
              <w:rPr>
                <w:rFonts w:ascii="Arial" w:hAnsi="Arial" w:cs="Arial"/>
                <w:iCs/>
                <w:sz w:val="20"/>
              </w:rPr>
              <w:t xml:space="preserve"> </w:t>
            </w:r>
            <w:r w:rsidR="00C649CD">
              <w:rPr>
                <w:rFonts w:ascii="Arial" w:hAnsi="Arial" w:cs="Arial"/>
                <w:iCs/>
                <w:sz w:val="20"/>
              </w:rPr>
              <w:t xml:space="preserve">online </w:t>
            </w:r>
            <w:r w:rsidR="00F03F76">
              <w:rPr>
                <w:rFonts w:ascii="Arial" w:hAnsi="Arial" w:cs="Arial"/>
                <w:iCs/>
                <w:sz w:val="20"/>
              </w:rPr>
              <w:t>e-</w:t>
            </w:r>
            <w:r w:rsidR="00C649CD">
              <w:rPr>
                <w:rFonts w:ascii="Arial" w:hAnsi="Arial" w:cs="Arial"/>
                <w:iCs/>
                <w:sz w:val="20"/>
              </w:rPr>
              <w:t xml:space="preserve">learning program.  Formaldehyde safety is covered in these </w:t>
            </w:r>
            <w:r w:rsidR="00DE0C6F">
              <w:rPr>
                <w:rFonts w:ascii="Arial" w:hAnsi="Arial" w:cs="Arial"/>
                <w:iCs/>
                <w:sz w:val="20"/>
              </w:rPr>
              <w:t>modules</w:t>
            </w:r>
            <w:r w:rsidR="00C649CD">
              <w:rPr>
                <w:rFonts w:ascii="Arial" w:hAnsi="Arial" w:cs="Arial"/>
                <w:iCs/>
                <w:sz w:val="20"/>
              </w:rPr>
              <w:t>.</w:t>
            </w:r>
          </w:p>
          <w:p w:rsidR="00C649CD" w:rsidRDefault="00C649CD" w:rsidP="00F23493">
            <w:pPr>
              <w:numPr>
                <w:ilvl w:val="0"/>
                <w:numId w:val="27"/>
              </w:numPr>
              <w:jc w:val="left"/>
              <w:rPr>
                <w:rFonts w:ascii="Arial" w:hAnsi="Arial" w:cs="Arial"/>
                <w:iCs/>
                <w:sz w:val="20"/>
              </w:rPr>
            </w:pPr>
            <w:r>
              <w:rPr>
                <w:rFonts w:ascii="Arial" w:hAnsi="Arial" w:cs="Arial"/>
                <w:iCs/>
                <w:sz w:val="20"/>
              </w:rPr>
              <w:t xml:space="preserve">New laboratory employees are introduced to laboratory safety practices and procedures and the Chemical Hygiene Plan during initial lab orientation.  </w:t>
            </w:r>
            <w:r w:rsidR="00CF3A53">
              <w:rPr>
                <w:rFonts w:ascii="Arial" w:hAnsi="Arial" w:cs="Arial"/>
                <w:iCs/>
                <w:sz w:val="20"/>
              </w:rPr>
              <w:t>This includes SDS location, accident and spill response, PPE, and safe work practices.</w:t>
            </w:r>
            <w:bookmarkStart w:id="0" w:name="_GoBack"/>
            <w:bookmarkEnd w:id="0"/>
          </w:p>
          <w:p w:rsidR="00E60C0D" w:rsidRDefault="00E60C0D" w:rsidP="00E60C0D">
            <w:pPr>
              <w:ind w:left="720"/>
              <w:jc w:val="left"/>
              <w:rPr>
                <w:rFonts w:ascii="Arial" w:hAnsi="Arial" w:cs="Arial"/>
                <w:iCs/>
                <w:sz w:val="20"/>
              </w:rPr>
            </w:pPr>
          </w:p>
        </w:tc>
      </w:tr>
      <w:tr w:rsidR="005A2D6A" w:rsidTr="002A564B">
        <w:trPr>
          <w:cantSplit/>
          <w:trHeight w:val="827"/>
        </w:trPr>
        <w:tc>
          <w:tcPr>
            <w:tcW w:w="1800" w:type="dxa"/>
            <w:tcBorders>
              <w:top w:val="nil"/>
              <w:left w:val="nil"/>
              <w:bottom w:val="nil"/>
              <w:right w:val="nil"/>
            </w:tcBorders>
          </w:tcPr>
          <w:p w:rsidR="005A2D6A" w:rsidRDefault="005A2D6A">
            <w:pPr>
              <w:rPr>
                <w:rFonts w:ascii="Arial" w:hAnsi="Arial" w:cs="Arial"/>
                <w:b/>
                <w:bCs/>
                <w:color w:val="0000FF"/>
                <w:sz w:val="20"/>
              </w:rPr>
            </w:pPr>
          </w:p>
          <w:p w:rsidR="002A2D57" w:rsidRDefault="002A2D57">
            <w:pPr>
              <w:rPr>
                <w:rFonts w:ascii="Arial" w:hAnsi="Arial" w:cs="Arial"/>
                <w:b/>
                <w:bCs/>
                <w:color w:val="0000FF"/>
                <w:sz w:val="20"/>
              </w:rPr>
            </w:pPr>
            <w:r>
              <w:rPr>
                <w:rFonts w:ascii="Arial" w:hAnsi="Arial" w:cs="Arial"/>
                <w:b/>
                <w:bCs/>
                <w:color w:val="0000FF"/>
                <w:sz w:val="20"/>
              </w:rPr>
              <w:t>Records</w:t>
            </w:r>
          </w:p>
        </w:tc>
        <w:tc>
          <w:tcPr>
            <w:tcW w:w="9360" w:type="dxa"/>
            <w:gridSpan w:val="6"/>
            <w:tcBorders>
              <w:top w:val="single" w:sz="4" w:space="0" w:color="auto"/>
              <w:left w:val="nil"/>
              <w:bottom w:val="single" w:sz="4" w:space="0" w:color="auto"/>
              <w:right w:val="nil"/>
            </w:tcBorders>
          </w:tcPr>
          <w:p w:rsidR="005A2D6A" w:rsidRDefault="005A2D6A">
            <w:pPr>
              <w:jc w:val="left"/>
              <w:rPr>
                <w:rFonts w:ascii="Arial" w:hAnsi="Arial" w:cs="Arial"/>
                <w:iCs/>
                <w:sz w:val="20"/>
              </w:rPr>
            </w:pPr>
          </w:p>
          <w:p w:rsidR="005A2D6A" w:rsidRDefault="005A2D6A">
            <w:pPr>
              <w:jc w:val="left"/>
              <w:rPr>
                <w:rFonts w:ascii="Arial" w:hAnsi="Arial" w:cs="Arial"/>
                <w:iCs/>
                <w:sz w:val="20"/>
              </w:rPr>
            </w:pPr>
            <w:r>
              <w:rPr>
                <w:rFonts w:ascii="Arial" w:hAnsi="Arial" w:cs="Arial"/>
                <w:iCs/>
                <w:sz w:val="20"/>
              </w:rPr>
              <w:t>Record Keeping</w:t>
            </w:r>
          </w:p>
          <w:p w:rsidR="005A2D6A" w:rsidRDefault="00774B16" w:rsidP="004A4711">
            <w:pPr>
              <w:numPr>
                <w:ilvl w:val="0"/>
                <w:numId w:val="30"/>
              </w:numPr>
              <w:jc w:val="left"/>
              <w:rPr>
                <w:rFonts w:ascii="Arial" w:hAnsi="Arial" w:cs="Arial"/>
                <w:iCs/>
                <w:sz w:val="20"/>
              </w:rPr>
            </w:pPr>
            <w:r>
              <w:rPr>
                <w:rFonts w:ascii="Arial" w:hAnsi="Arial" w:cs="Arial"/>
                <w:iCs/>
                <w:sz w:val="20"/>
              </w:rPr>
              <w:t xml:space="preserve">The </w:t>
            </w:r>
            <w:r w:rsidR="007727BA">
              <w:rPr>
                <w:rFonts w:ascii="Arial" w:hAnsi="Arial" w:cs="Arial"/>
                <w:iCs/>
                <w:sz w:val="20"/>
              </w:rPr>
              <w:t xml:space="preserve">Safety department and the </w:t>
            </w:r>
            <w:r>
              <w:rPr>
                <w:rFonts w:ascii="Arial" w:hAnsi="Arial" w:cs="Arial"/>
                <w:iCs/>
                <w:sz w:val="20"/>
              </w:rPr>
              <w:t>Huma</w:t>
            </w:r>
            <w:r w:rsidR="007727BA">
              <w:rPr>
                <w:rFonts w:ascii="Arial" w:hAnsi="Arial" w:cs="Arial"/>
                <w:iCs/>
                <w:sz w:val="20"/>
              </w:rPr>
              <w:t>n Resources department maintain</w:t>
            </w:r>
            <w:r>
              <w:rPr>
                <w:rFonts w:ascii="Arial" w:hAnsi="Arial" w:cs="Arial"/>
                <w:iCs/>
                <w:sz w:val="20"/>
              </w:rPr>
              <w:t xml:space="preserve"> formaldehyde exposure monitoring records. </w:t>
            </w:r>
          </w:p>
          <w:p w:rsidR="007727BA" w:rsidRDefault="007727BA" w:rsidP="00774B16">
            <w:pPr>
              <w:ind w:left="720"/>
              <w:jc w:val="left"/>
              <w:rPr>
                <w:rFonts w:ascii="Arial" w:hAnsi="Arial" w:cs="Arial"/>
                <w:iCs/>
                <w:sz w:val="20"/>
              </w:rPr>
            </w:pPr>
            <w:r>
              <w:rPr>
                <w:rFonts w:ascii="Arial" w:hAnsi="Arial" w:cs="Arial"/>
                <w:iCs/>
                <w:sz w:val="20"/>
              </w:rPr>
              <w:t xml:space="preserve">These records include: </w:t>
            </w:r>
          </w:p>
          <w:p w:rsidR="007727BA" w:rsidRDefault="007727BA" w:rsidP="004A4711">
            <w:pPr>
              <w:numPr>
                <w:ilvl w:val="1"/>
                <w:numId w:val="30"/>
              </w:numPr>
              <w:jc w:val="left"/>
              <w:rPr>
                <w:rFonts w:ascii="Arial" w:hAnsi="Arial" w:cs="Arial"/>
                <w:iCs/>
                <w:sz w:val="20"/>
              </w:rPr>
            </w:pPr>
            <w:r>
              <w:rPr>
                <w:rFonts w:ascii="Arial" w:hAnsi="Arial" w:cs="Arial"/>
                <w:iCs/>
                <w:sz w:val="20"/>
              </w:rPr>
              <w:t>Date of measurement</w:t>
            </w:r>
          </w:p>
          <w:p w:rsidR="007727BA" w:rsidRDefault="007727BA" w:rsidP="004A4711">
            <w:pPr>
              <w:numPr>
                <w:ilvl w:val="1"/>
                <w:numId w:val="30"/>
              </w:numPr>
              <w:jc w:val="left"/>
              <w:rPr>
                <w:rFonts w:ascii="Arial" w:hAnsi="Arial" w:cs="Arial"/>
                <w:iCs/>
                <w:sz w:val="20"/>
              </w:rPr>
            </w:pPr>
            <w:r>
              <w:rPr>
                <w:rFonts w:ascii="Arial" w:hAnsi="Arial" w:cs="Arial"/>
                <w:iCs/>
                <w:sz w:val="20"/>
              </w:rPr>
              <w:t xml:space="preserve">Operation being monitored, </w:t>
            </w:r>
          </w:p>
          <w:p w:rsidR="007727BA" w:rsidRDefault="004A4711" w:rsidP="004A4711">
            <w:pPr>
              <w:numPr>
                <w:ilvl w:val="1"/>
                <w:numId w:val="30"/>
              </w:numPr>
              <w:jc w:val="left"/>
              <w:rPr>
                <w:rFonts w:ascii="Arial" w:hAnsi="Arial" w:cs="Arial"/>
                <w:iCs/>
                <w:sz w:val="20"/>
              </w:rPr>
            </w:pPr>
            <w:r>
              <w:rPr>
                <w:rFonts w:ascii="Arial" w:hAnsi="Arial" w:cs="Arial"/>
                <w:iCs/>
                <w:sz w:val="20"/>
              </w:rPr>
              <w:t>Method</w:t>
            </w:r>
            <w:r w:rsidR="007727BA" w:rsidRPr="007727BA">
              <w:rPr>
                <w:rFonts w:ascii="Arial" w:hAnsi="Arial" w:cs="Arial"/>
                <w:iCs/>
                <w:sz w:val="20"/>
              </w:rPr>
              <w:t xml:space="preserve"> of sampling and analysis </w:t>
            </w:r>
          </w:p>
          <w:p w:rsidR="007727BA" w:rsidRPr="007727BA" w:rsidRDefault="007727BA" w:rsidP="004A4711">
            <w:pPr>
              <w:numPr>
                <w:ilvl w:val="1"/>
                <w:numId w:val="30"/>
              </w:numPr>
              <w:jc w:val="left"/>
              <w:rPr>
                <w:rFonts w:ascii="Arial" w:hAnsi="Arial" w:cs="Arial"/>
                <w:iCs/>
                <w:sz w:val="20"/>
              </w:rPr>
            </w:pPr>
            <w:r>
              <w:rPr>
                <w:rFonts w:ascii="Arial" w:hAnsi="Arial" w:cs="Arial"/>
                <w:iCs/>
                <w:sz w:val="20"/>
              </w:rPr>
              <w:t>Number, duration</w:t>
            </w:r>
            <w:r w:rsidRPr="007727BA">
              <w:rPr>
                <w:rFonts w:ascii="Arial" w:hAnsi="Arial" w:cs="Arial"/>
                <w:iCs/>
                <w:sz w:val="20"/>
              </w:rPr>
              <w:t>, time and results of samples taken</w:t>
            </w:r>
          </w:p>
          <w:p w:rsidR="007727BA" w:rsidRDefault="007727BA" w:rsidP="004A4711">
            <w:pPr>
              <w:numPr>
                <w:ilvl w:val="1"/>
                <w:numId w:val="30"/>
              </w:numPr>
              <w:jc w:val="left"/>
              <w:rPr>
                <w:rFonts w:ascii="Arial" w:hAnsi="Arial" w:cs="Arial"/>
                <w:iCs/>
                <w:sz w:val="20"/>
              </w:rPr>
            </w:pPr>
            <w:r>
              <w:rPr>
                <w:rFonts w:ascii="Arial" w:hAnsi="Arial" w:cs="Arial"/>
                <w:iCs/>
                <w:sz w:val="20"/>
              </w:rPr>
              <w:t>Types of protective device worn</w:t>
            </w:r>
          </w:p>
          <w:p w:rsidR="007727BA" w:rsidRDefault="007727BA" w:rsidP="004A4711">
            <w:pPr>
              <w:numPr>
                <w:ilvl w:val="1"/>
                <w:numId w:val="30"/>
              </w:numPr>
              <w:jc w:val="left"/>
              <w:rPr>
                <w:rFonts w:ascii="Arial" w:hAnsi="Arial" w:cs="Arial"/>
                <w:iCs/>
                <w:sz w:val="20"/>
              </w:rPr>
            </w:pPr>
            <w:r>
              <w:rPr>
                <w:rFonts w:ascii="Arial" w:hAnsi="Arial" w:cs="Arial"/>
                <w:iCs/>
                <w:sz w:val="20"/>
              </w:rPr>
              <w:t>Name, job classification, employee number, and exposure estimates</w:t>
            </w:r>
          </w:p>
          <w:p w:rsidR="004A4711" w:rsidRDefault="004A4711" w:rsidP="004A4711">
            <w:pPr>
              <w:numPr>
                <w:ilvl w:val="0"/>
                <w:numId w:val="30"/>
              </w:numPr>
              <w:jc w:val="left"/>
              <w:rPr>
                <w:rFonts w:ascii="Arial" w:hAnsi="Arial" w:cs="Arial"/>
                <w:iCs/>
                <w:sz w:val="20"/>
              </w:rPr>
            </w:pPr>
            <w:r>
              <w:rPr>
                <w:rFonts w:ascii="Arial" w:hAnsi="Arial" w:cs="Arial"/>
                <w:iCs/>
                <w:sz w:val="20"/>
              </w:rPr>
              <w:t>Records will be retained:</w:t>
            </w:r>
          </w:p>
          <w:p w:rsidR="004A4711" w:rsidRDefault="004A4711" w:rsidP="004A4711">
            <w:pPr>
              <w:numPr>
                <w:ilvl w:val="1"/>
                <w:numId w:val="30"/>
              </w:numPr>
              <w:jc w:val="left"/>
              <w:rPr>
                <w:rFonts w:ascii="Arial" w:hAnsi="Arial" w:cs="Arial"/>
                <w:iCs/>
                <w:sz w:val="20"/>
              </w:rPr>
            </w:pPr>
            <w:r>
              <w:rPr>
                <w:rFonts w:ascii="Arial" w:hAnsi="Arial" w:cs="Arial"/>
                <w:iCs/>
                <w:sz w:val="20"/>
              </w:rPr>
              <w:t>Exposure records and determinations shall be kept 30 years.</w:t>
            </w:r>
          </w:p>
          <w:p w:rsidR="004A4711" w:rsidRDefault="004A4711" w:rsidP="004A4711">
            <w:pPr>
              <w:numPr>
                <w:ilvl w:val="1"/>
                <w:numId w:val="30"/>
              </w:numPr>
              <w:jc w:val="left"/>
              <w:rPr>
                <w:rFonts w:ascii="Arial" w:hAnsi="Arial" w:cs="Arial"/>
                <w:iCs/>
                <w:sz w:val="20"/>
              </w:rPr>
            </w:pPr>
            <w:r>
              <w:rPr>
                <w:rFonts w:ascii="Arial" w:hAnsi="Arial" w:cs="Arial"/>
                <w:iCs/>
                <w:sz w:val="20"/>
              </w:rPr>
              <w:t>Medical records shall be kept for the duration of employment plus 30 years.</w:t>
            </w:r>
          </w:p>
          <w:p w:rsidR="00E60C0D" w:rsidRPr="004A4711" w:rsidRDefault="00E60C0D" w:rsidP="00E60C0D">
            <w:pPr>
              <w:ind w:left="1440"/>
              <w:jc w:val="left"/>
              <w:rPr>
                <w:rFonts w:ascii="Arial" w:hAnsi="Arial" w:cs="Arial"/>
                <w:iCs/>
                <w:sz w:val="20"/>
              </w:rPr>
            </w:pPr>
          </w:p>
        </w:tc>
      </w:tr>
      <w:tr w:rsidR="004E4DB2">
        <w:trPr>
          <w:cantSplit/>
        </w:trPr>
        <w:tc>
          <w:tcPr>
            <w:tcW w:w="1800" w:type="dxa"/>
            <w:tcBorders>
              <w:top w:val="nil"/>
              <w:left w:val="nil"/>
              <w:bottom w:val="nil"/>
              <w:right w:val="nil"/>
            </w:tcBorders>
          </w:tcPr>
          <w:p w:rsidR="004E4DB2" w:rsidRDefault="004E4DB2">
            <w:pPr>
              <w:rPr>
                <w:rFonts w:ascii="Arial" w:hAnsi="Arial" w:cs="Arial"/>
                <w:b/>
                <w:bCs/>
                <w:color w:val="0000FF"/>
                <w:sz w:val="20"/>
              </w:rPr>
            </w:pPr>
          </w:p>
          <w:p w:rsidR="004E4DB2" w:rsidRDefault="00C642C4">
            <w:pPr>
              <w:jc w:val="left"/>
              <w:rPr>
                <w:rFonts w:ascii="Arial" w:hAnsi="Arial" w:cs="Arial"/>
                <w:b/>
                <w:bCs/>
                <w:color w:val="0000FF"/>
                <w:sz w:val="20"/>
              </w:rPr>
            </w:pPr>
            <w:r>
              <w:rPr>
                <w:rFonts w:ascii="Arial" w:hAnsi="Arial" w:cs="Arial"/>
                <w:b/>
                <w:bCs/>
                <w:color w:val="0000FF"/>
                <w:sz w:val="20"/>
              </w:rPr>
              <w:t>Supporting Documents</w:t>
            </w:r>
          </w:p>
          <w:p w:rsidR="004E4DB2" w:rsidRDefault="004E4DB2">
            <w:pPr>
              <w:jc w:val="left"/>
              <w:rPr>
                <w:rFonts w:ascii="Arial" w:hAnsi="Arial" w:cs="Arial"/>
                <w:b/>
                <w:bCs/>
                <w:sz w:val="20"/>
              </w:rPr>
            </w:pPr>
          </w:p>
        </w:tc>
        <w:tc>
          <w:tcPr>
            <w:tcW w:w="9360" w:type="dxa"/>
            <w:gridSpan w:val="6"/>
            <w:tcBorders>
              <w:left w:val="nil"/>
              <w:right w:val="nil"/>
            </w:tcBorders>
          </w:tcPr>
          <w:p w:rsidR="004E4DB2" w:rsidRDefault="004E4DB2">
            <w:pPr>
              <w:pStyle w:val="Heading"/>
              <w:jc w:val="left"/>
              <w:rPr>
                <w:rFonts w:ascii="Arial" w:hAnsi="Arial"/>
                <w:b w:val="0"/>
                <w:bCs w:val="0"/>
                <w:iCs/>
                <w:sz w:val="20"/>
              </w:rPr>
            </w:pPr>
          </w:p>
          <w:p w:rsidR="00850162" w:rsidRDefault="00F03F76" w:rsidP="00850162">
            <w:pPr>
              <w:rPr>
                <w:rFonts w:ascii="Arial" w:hAnsi="Arial" w:cs="Arial"/>
                <w:sz w:val="20"/>
                <w:szCs w:val="20"/>
              </w:rPr>
            </w:pPr>
            <w:hyperlink r:id="rId8" w:history="1">
              <w:r w:rsidR="00E60C0D" w:rsidRPr="00B41CB6">
                <w:rPr>
                  <w:rStyle w:val="Hyperlink"/>
                  <w:rFonts w:ascii="Arial" w:hAnsi="Arial" w:cs="Arial"/>
                  <w:sz w:val="20"/>
                  <w:szCs w:val="20"/>
                </w:rPr>
                <w:t>912.00 Hazardous Materials and Waste Management Plan</w:t>
              </w:r>
            </w:hyperlink>
          </w:p>
          <w:p w:rsidR="004E4DB2" w:rsidRDefault="00F03F76" w:rsidP="00C642C4">
            <w:pPr>
              <w:jc w:val="left"/>
              <w:rPr>
                <w:rFonts w:ascii="Arial" w:hAnsi="Arial" w:cs="Arial"/>
                <w:iCs/>
                <w:sz w:val="20"/>
                <w:szCs w:val="20"/>
              </w:rPr>
            </w:pPr>
            <w:hyperlink r:id="rId9" w:history="1">
              <w:r w:rsidR="004A4711" w:rsidRPr="00B41CB6">
                <w:rPr>
                  <w:rStyle w:val="Hyperlink"/>
                  <w:rFonts w:ascii="Arial" w:hAnsi="Arial" w:cs="Arial"/>
                  <w:iCs/>
                  <w:sz w:val="20"/>
                  <w:szCs w:val="20"/>
                </w:rPr>
                <w:t>989.00 Hazardous Drugs Medical Surveillance</w:t>
              </w:r>
            </w:hyperlink>
            <w:r w:rsidR="004A4711" w:rsidRPr="00E60C0D">
              <w:rPr>
                <w:rFonts w:ascii="Arial" w:hAnsi="Arial" w:cs="Arial"/>
                <w:iCs/>
                <w:sz w:val="20"/>
                <w:szCs w:val="20"/>
              </w:rPr>
              <w:t xml:space="preserve"> </w:t>
            </w:r>
          </w:p>
          <w:p w:rsidR="00850162" w:rsidRDefault="00F03F76" w:rsidP="00C642C4">
            <w:pPr>
              <w:jc w:val="left"/>
              <w:rPr>
                <w:rFonts w:ascii="Arial" w:hAnsi="Arial" w:cs="Arial"/>
                <w:iCs/>
                <w:sz w:val="20"/>
                <w:szCs w:val="20"/>
              </w:rPr>
            </w:pPr>
            <w:hyperlink r:id="rId10" w:history="1">
              <w:r w:rsidR="00850162" w:rsidRPr="00B41CB6">
                <w:rPr>
                  <w:rStyle w:val="Hyperlink"/>
                  <w:rFonts w:ascii="Arial" w:hAnsi="Arial" w:cs="Arial"/>
                  <w:iCs/>
                  <w:sz w:val="20"/>
                  <w:szCs w:val="20"/>
                </w:rPr>
                <w:t>1067.00 Work Related Injury/Illness Reporting and Management</w:t>
              </w:r>
            </w:hyperlink>
          </w:p>
          <w:p w:rsidR="00850162" w:rsidRPr="00E60C0D" w:rsidRDefault="00F03F76" w:rsidP="00C642C4">
            <w:pPr>
              <w:jc w:val="left"/>
              <w:rPr>
                <w:rFonts w:ascii="Arial" w:hAnsi="Arial" w:cs="Arial"/>
                <w:iCs/>
                <w:sz w:val="20"/>
                <w:szCs w:val="20"/>
              </w:rPr>
            </w:pPr>
            <w:hyperlink r:id="rId11" w:history="1">
              <w:r w:rsidR="00850162" w:rsidRPr="00B41CB6">
                <w:rPr>
                  <w:rStyle w:val="Hyperlink"/>
                  <w:rFonts w:ascii="Arial" w:hAnsi="Arial" w:cs="Arial"/>
                  <w:iCs/>
                  <w:sz w:val="20"/>
                  <w:szCs w:val="20"/>
                </w:rPr>
                <w:t>SA 6.03 Chemical Hygiene Plan</w:t>
              </w:r>
            </w:hyperlink>
          </w:p>
          <w:p w:rsidR="004A4711" w:rsidRDefault="00F03F76" w:rsidP="00C642C4">
            <w:pPr>
              <w:jc w:val="left"/>
              <w:rPr>
                <w:rFonts w:ascii="Arial" w:hAnsi="Arial" w:cs="Arial"/>
                <w:iCs/>
                <w:sz w:val="20"/>
                <w:szCs w:val="20"/>
              </w:rPr>
            </w:pPr>
            <w:hyperlink r:id="rId12" w:history="1">
              <w:r w:rsidR="00917A6C" w:rsidRPr="00C326C9">
                <w:rPr>
                  <w:rStyle w:val="Hyperlink"/>
                  <w:rFonts w:ascii="Arial" w:hAnsi="Arial" w:cs="Arial"/>
                  <w:iCs/>
                  <w:sz w:val="20"/>
                  <w:szCs w:val="20"/>
                </w:rPr>
                <w:t>SA 7.07</w:t>
              </w:r>
              <w:r w:rsidR="004A4711" w:rsidRPr="00C326C9">
                <w:rPr>
                  <w:rStyle w:val="Hyperlink"/>
                  <w:rFonts w:ascii="Arial" w:hAnsi="Arial" w:cs="Arial"/>
                  <w:iCs/>
                  <w:sz w:val="20"/>
                  <w:szCs w:val="20"/>
                </w:rPr>
                <w:t xml:space="preserve"> Formaldehyde Spills and Cleanup</w:t>
              </w:r>
            </w:hyperlink>
          </w:p>
          <w:p w:rsidR="00850162" w:rsidRDefault="00850162" w:rsidP="00C642C4">
            <w:pPr>
              <w:jc w:val="left"/>
              <w:rPr>
                <w:rFonts w:ascii="Arial" w:hAnsi="Arial" w:cs="Arial"/>
                <w:iCs/>
                <w:sz w:val="20"/>
              </w:rPr>
            </w:pPr>
          </w:p>
        </w:tc>
      </w:tr>
      <w:tr w:rsidR="004E4DB2">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left w:val="nil"/>
            </w:tcBorders>
          </w:tcPr>
          <w:p w:rsidR="004E4DB2" w:rsidRDefault="004E4DB2">
            <w:pPr>
              <w:rPr>
                <w:rFonts w:ascii="Arial" w:hAnsi="Arial" w:cs="Arial"/>
                <w:b/>
                <w:bCs/>
                <w:sz w:val="20"/>
              </w:rPr>
            </w:pPr>
          </w:p>
          <w:p w:rsidR="004E4DB2" w:rsidRDefault="004E4DB2">
            <w:pPr>
              <w:jc w:val="left"/>
              <w:rPr>
                <w:rFonts w:ascii="Arial" w:hAnsi="Arial" w:cs="Arial"/>
                <w:b/>
                <w:bCs/>
                <w:color w:val="0000FF"/>
                <w:sz w:val="20"/>
              </w:rPr>
            </w:pPr>
            <w:r>
              <w:rPr>
                <w:rFonts w:ascii="Arial" w:hAnsi="Arial" w:cs="Arial"/>
                <w:b/>
                <w:bCs/>
                <w:color w:val="0000FF"/>
                <w:sz w:val="20"/>
              </w:rPr>
              <w:t>References</w:t>
            </w:r>
          </w:p>
        </w:tc>
        <w:tc>
          <w:tcPr>
            <w:tcW w:w="9360" w:type="dxa"/>
            <w:gridSpan w:val="6"/>
            <w:tcBorders>
              <w:top w:val="single" w:sz="4" w:space="0" w:color="auto"/>
              <w:bottom w:val="single" w:sz="4" w:space="0" w:color="auto"/>
              <w:right w:val="nil"/>
            </w:tcBorders>
          </w:tcPr>
          <w:p w:rsidR="004E4DB2" w:rsidRDefault="004E4DB2">
            <w:pPr>
              <w:jc w:val="left"/>
              <w:rPr>
                <w:rFonts w:ascii="Arial" w:hAnsi="Arial" w:cs="Arial"/>
                <w:iCs/>
                <w:sz w:val="20"/>
              </w:rPr>
            </w:pPr>
          </w:p>
          <w:p w:rsidR="00A323FE" w:rsidRPr="00A323FE" w:rsidRDefault="00A323FE" w:rsidP="00A323FE">
            <w:pPr>
              <w:numPr>
                <w:ilvl w:val="0"/>
                <w:numId w:val="32"/>
              </w:numPr>
              <w:autoSpaceDE w:val="0"/>
              <w:autoSpaceDN w:val="0"/>
              <w:adjustRightInd w:val="0"/>
              <w:jc w:val="left"/>
              <w:rPr>
                <w:rFonts w:ascii="Arial" w:hAnsi="Arial" w:cs="Arial"/>
                <w:sz w:val="20"/>
                <w:szCs w:val="20"/>
              </w:rPr>
            </w:pPr>
            <w:r w:rsidRPr="00A323FE">
              <w:rPr>
                <w:rFonts w:ascii="Arial" w:hAnsi="Arial" w:cs="Arial"/>
                <w:sz w:val="20"/>
                <w:szCs w:val="20"/>
              </w:rPr>
              <w:t>OSHA. Formaldehyde standard (29 CFR 1910.1048).</w:t>
            </w:r>
          </w:p>
          <w:p w:rsidR="00A323FE" w:rsidRPr="00A323FE" w:rsidRDefault="00A323FE" w:rsidP="00A323FE">
            <w:pPr>
              <w:numPr>
                <w:ilvl w:val="0"/>
                <w:numId w:val="32"/>
              </w:numPr>
              <w:rPr>
                <w:rFonts w:ascii="Arial" w:hAnsi="Arial" w:cs="Arial"/>
                <w:iCs/>
                <w:sz w:val="20"/>
              </w:rPr>
            </w:pPr>
            <w:r w:rsidRPr="00A323FE">
              <w:rPr>
                <w:rFonts w:ascii="Arial" w:hAnsi="Arial" w:cs="Arial"/>
                <w:sz w:val="20"/>
                <w:szCs w:val="20"/>
              </w:rPr>
              <w:t>OSHA. Laboratory Safety Guidance. 2011.</w:t>
            </w:r>
          </w:p>
          <w:p w:rsidR="00A323FE" w:rsidRDefault="00A323FE" w:rsidP="00A323FE">
            <w:pPr>
              <w:ind w:left="720"/>
              <w:rPr>
                <w:rFonts w:ascii="Arial" w:hAnsi="Arial" w:cs="Arial"/>
                <w:iCs/>
                <w:sz w:val="20"/>
              </w:rPr>
            </w:pPr>
          </w:p>
        </w:tc>
      </w:tr>
      <w:tr w:rsidR="004E4DB2">
        <w:tblPrEx>
          <w:tblBorders>
            <w:top w:val="none" w:sz="0" w:space="0" w:color="auto"/>
            <w:left w:val="none" w:sz="0" w:space="0" w:color="auto"/>
            <w:right w:val="none" w:sz="0" w:space="0" w:color="auto"/>
            <w:insideH w:val="none" w:sz="0" w:space="0" w:color="auto"/>
            <w:insideV w:val="none" w:sz="0" w:space="0" w:color="auto"/>
          </w:tblBorders>
        </w:tblPrEx>
        <w:trPr>
          <w:trHeight w:val="530"/>
        </w:trPr>
        <w:tc>
          <w:tcPr>
            <w:tcW w:w="1800" w:type="dxa"/>
            <w:tcBorders>
              <w:top w:val="nil"/>
              <w:left w:val="nil"/>
              <w:bottom w:val="nil"/>
            </w:tcBorders>
          </w:tcPr>
          <w:p w:rsidR="004E4DB2" w:rsidRDefault="004E4DB2">
            <w:pPr>
              <w:rPr>
                <w:rFonts w:ascii="Arial" w:hAnsi="Arial" w:cs="Arial"/>
                <w:sz w:val="20"/>
              </w:rPr>
            </w:pPr>
          </w:p>
        </w:tc>
        <w:tc>
          <w:tcPr>
            <w:tcW w:w="9360" w:type="dxa"/>
            <w:gridSpan w:val="6"/>
            <w:tcBorders>
              <w:top w:val="single" w:sz="4" w:space="0" w:color="auto"/>
              <w:bottom w:val="single" w:sz="4" w:space="0" w:color="auto"/>
              <w:right w:val="nil"/>
            </w:tcBorders>
          </w:tcPr>
          <w:p w:rsidR="004E4DB2" w:rsidRDefault="004E4DB2">
            <w:pPr>
              <w:jc w:val="left"/>
              <w:rPr>
                <w:rFonts w:ascii="Arial" w:hAnsi="Arial" w:cs="Arial"/>
                <w:sz w:val="20"/>
              </w:rPr>
            </w:pPr>
          </w:p>
        </w:tc>
      </w:tr>
      <w:tr w:rsidR="004E4DB2" w:rsidTr="00A323FE">
        <w:tblPrEx>
          <w:tblBorders>
            <w:top w:val="none" w:sz="0" w:space="0" w:color="auto"/>
            <w:left w:val="none" w:sz="0" w:space="0" w:color="auto"/>
            <w:right w:val="none" w:sz="0" w:space="0" w:color="auto"/>
            <w:insideH w:val="none" w:sz="0" w:space="0" w:color="auto"/>
            <w:insideV w:val="none" w:sz="0" w:space="0" w:color="auto"/>
          </w:tblBorders>
        </w:tblPrEx>
        <w:trPr>
          <w:cantSplit/>
          <w:trHeight w:val="240"/>
        </w:trPr>
        <w:tc>
          <w:tcPr>
            <w:tcW w:w="1800" w:type="dxa"/>
            <w:tcBorders>
              <w:left w:val="nil"/>
              <w:bottom w:val="nil"/>
              <w:right w:val="nil"/>
            </w:tcBorders>
          </w:tcPr>
          <w:p w:rsidR="004E4DB2" w:rsidRDefault="004E4DB2">
            <w:pPr>
              <w:rPr>
                <w:rFonts w:ascii="Arial" w:hAnsi="Arial" w:cs="Arial"/>
                <w:b/>
                <w:bCs/>
                <w:color w:val="0000FF"/>
                <w:sz w:val="20"/>
              </w:rPr>
            </w:pPr>
          </w:p>
        </w:tc>
        <w:tc>
          <w:tcPr>
            <w:tcW w:w="3240" w:type="dxa"/>
            <w:gridSpan w:val="2"/>
            <w:tcBorders>
              <w:top w:val="single" w:sz="4" w:space="0" w:color="auto"/>
              <w:left w:val="nil"/>
              <w:bottom w:val="single" w:sz="4" w:space="0" w:color="auto"/>
              <w:right w:val="nil"/>
            </w:tcBorders>
          </w:tcPr>
          <w:p w:rsidR="004E4DB2" w:rsidRDefault="004E4DB2">
            <w:pPr>
              <w:jc w:val="left"/>
              <w:rPr>
                <w:rFonts w:ascii="Arial" w:hAnsi="Arial" w:cs="Arial"/>
                <w:iCs/>
                <w:sz w:val="20"/>
              </w:rPr>
            </w:pPr>
          </w:p>
        </w:tc>
        <w:tc>
          <w:tcPr>
            <w:tcW w:w="4335" w:type="dxa"/>
            <w:gridSpan w:val="3"/>
            <w:tcBorders>
              <w:top w:val="single" w:sz="4" w:space="0" w:color="auto"/>
              <w:left w:val="nil"/>
              <w:bottom w:val="single" w:sz="4" w:space="0" w:color="auto"/>
              <w:right w:val="nil"/>
            </w:tcBorders>
          </w:tcPr>
          <w:p w:rsidR="004E4DB2" w:rsidRDefault="004E4DB2">
            <w:pPr>
              <w:jc w:val="left"/>
              <w:rPr>
                <w:rFonts w:ascii="Arial" w:hAnsi="Arial" w:cs="Arial"/>
                <w:iCs/>
                <w:sz w:val="20"/>
              </w:rPr>
            </w:pPr>
          </w:p>
        </w:tc>
        <w:tc>
          <w:tcPr>
            <w:tcW w:w="1785" w:type="dxa"/>
            <w:tcBorders>
              <w:top w:val="single" w:sz="4" w:space="0" w:color="auto"/>
              <w:left w:val="nil"/>
              <w:bottom w:val="single" w:sz="4" w:space="0" w:color="auto"/>
              <w:right w:val="nil"/>
            </w:tcBorders>
          </w:tcPr>
          <w:p w:rsidR="004E4DB2" w:rsidRDefault="004E4DB2">
            <w:pPr>
              <w:jc w:val="left"/>
              <w:rPr>
                <w:rFonts w:ascii="Arial" w:hAnsi="Arial" w:cs="Arial"/>
                <w:iCs/>
                <w:sz w:val="20"/>
              </w:rPr>
            </w:pPr>
          </w:p>
        </w:tc>
      </w:tr>
      <w:tr w:rsidR="004E4DB2">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bottom w:val="nil"/>
              <w:right w:val="single" w:sz="4" w:space="0" w:color="auto"/>
            </w:tcBorders>
          </w:tcPr>
          <w:p w:rsidR="004E4DB2" w:rsidRDefault="004E4DB2">
            <w:pPr>
              <w:jc w:val="left"/>
              <w:rPr>
                <w:rFonts w:ascii="Arial" w:hAnsi="Arial" w:cs="Arial"/>
                <w:b/>
                <w:bCs/>
                <w:color w:val="3366FF"/>
                <w:sz w:val="20"/>
              </w:rPr>
            </w:pPr>
            <w:r>
              <w:rPr>
                <w:rFonts w:ascii="Arial" w:hAnsi="Arial" w:cs="Arial"/>
                <w:b/>
                <w:bCs/>
                <w:color w:val="0000FF"/>
                <w:sz w:val="20"/>
              </w:rPr>
              <w:t>Historical Record</w:t>
            </w:r>
          </w:p>
        </w:tc>
        <w:tc>
          <w:tcPr>
            <w:tcW w:w="1440" w:type="dxa"/>
            <w:tcBorders>
              <w:top w:val="single" w:sz="4" w:space="0" w:color="auto"/>
              <w:left w:val="single" w:sz="4" w:space="0" w:color="auto"/>
              <w:bottom w:val="single" w:sz="4" w:space="0" w:color="auto"/>
              <w:right w:val="single" w:sz="4" w:space="0" w:color="auto"/>
            </w:tcBorders>
          </w:tcPr>
          <w:p w:rsidR="004E4DB2" w:rsidRDefault="004E4DB2">
            <w:pPr>
              <w:jc w:val="left"/>
              <w:rPr>
                <w:rFonts w:ascii="Arial" w:hAnsi="Arial" w:cs="Arial"/>
                <w:b/>
                <w:bCs/>
                <w:sz w:val="20"/>
              </w:rPr>
            </w:pPr>
            <w:r>
              <w:rPr>
                <w:rFonts w:ascii="Arial" w:hAnsi="Arial" w:cs="Arial"/>
                <w:b/>
                <w:bCs/>
                <w:sz w:val="20"/>
              </w:rPr>
              <w:t>Version</w:t>
            </w:r>
          </w:p>
        </w:tc>
        <w:tc>
          <w:tcPr>
            <w:tcW w:w="2700" w:type="dxa"/>
            <w:gridSpan w:val="2"/>
            <w:tcBorders>
              <w:top w:val="single" w:sz="4" w:space="0" w:color="auto"/>
              <w:left w:val="single" w:sz="4" w:space="0" w:color="auto"/>
              <w:bottom w:val="single" w:sz="4" w:space="0" w:color="auto"/>
              <w:right w:val="single" w:sz="4" w:space="0" w:color="auto"/>
            </w:tcBorders>
          </w:tcPr>
          <w:p w:rsidR="004E4DB2" w:rsidRDefault="004E4DB2">
            <w:pPr>
              <w:jc w:val="left"/>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4E4DB2" w:rsidRDefault="004E4DB2">
            <w:pPr>
              <w:jc w:val="left"/>
              <w:rPr>
                <w:rFonts w:ascii="Arial" w:hAnsi="Arial" w:cs="Arial"/>
                <w:b/>
                <w:bCs/>
                <w:iCs/>
                <w:sz w:val="20"/>
              </w:rPr>
            </w:pPr>
            <w:r>
              <w:rPr>
                <w:rFonts w:ascii="Arial" w:hAnsi="Arial" w:cs="Arial"/>
                <w:b/>
                <w:bCs/>
                <w:iCs/>
                <w:sz w:val="20"/>
              </w:rPr>
              <w:t>Effective Date:</w:t>
            </w:r>
          </w:p>
        </w:tc>
        <w:tc>
          <w:tcPr>
            <w:tcW w:w="3600" w:type="dxa"/>
            <w:gridSpan w:val="2"/>
            <w:tcBorders>
              <w:top w:val="single" w:sz="4" w:space="0" w:color="auto"/>
              <w:left w:val="single" w:sz="4" w:space="0" w:color="auto"/>
              <w:bottom w:val="single" w:sz="4" w:space="0" w:color="auto"/>
              <w:right w:val="single" w:sz="4" w:space="0" w:color="auto"/>
            </w:tcBorders>
          </w:tcPr>
          <w:p w:rsidR="004E4DB2" w:rsidRDefault="004E4DB2">
            <w:pPr>
              <w:jc w:val="left"/>
              <w:rPr>
                <w:rFonts w:ascii="Arial" w:hAnsi="Arial" w:cs="Arial"/>
                <w:b/>
                <w:bCs/>
                <w:iCs/>
                <w:sz w:val="20"/>
              </w:rPr>
            </w:pPr>
            <w:r>
              <w:rPr>
                <w:rFonts w:ascii="Arial" w:hAnsi="Arial" w:cs="Arial"/>
                <w:b/>
                <w:bCs/>
                <w:iCs/>
                <w:sz w:val="20"/>
              </w:rPr>
              <w:t>Summary of Revisions</w:t>
            </w:r>
          </w:p>
        </w:tc>
      </w:tr>
      <w:tr w:rsidR="00683529" w:rsidTr="00A323FE">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bottom w:val="nil"/>
              <w:right w:val="single" w:sz="4" w:space="0" w:color="auto"/>
            </w:tcBorders>
          </w:tcPr>
          <w:p w:rsidR="00683529" w:rsidRDefault="00683529">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683529" w:rsidRDefault="00683529">
            <w:pPr>
              <w:jc w:val="left"/>
              <w:rPr>
                <w:rFonts w:ascii="Arial" w:hAnsi="Arial" w:cs="Arial"/>
                <w:sz w:val="20"/>
              </w:rPr>
            </w:pPr>
            <w:r>
              <w:rPr>
                <w:rFonts w:ascii="Arial" w:hAnsi="Arial" w:cs="Arial"/>
                <w:sz w:val="20"/>
              </w:rPr>
              <w:t>1.1</w:t>
            </w:r>
          </w:p>
        </w:tc>
        <w:tc>
          <w:tcPr>
            <w:tcW w:w="2700" w:type="dxa"/>
            <w:gridSpan w:val="2"/>
            <w:tcBorders>
              <w:top w:val="single" w:sz="4" w:space="0" w:color="auto"/>
              <w:left w:val="single" w:sz="4" w:space="0" w:color="auto"/>
              <w:bottom w:val="single" w:sz="4" w:space="0" w:color="auto"/>
              <w:right w:val="single" w:sz="4" w:space="0" w:color="auto"/>
            </w:tcBorders>
          </w:tcPr>
          <w:p w:rsidR="00683529" w:rsidRDefault="00683529">
            <w:pPr>
              <w:jc w:val="left"/>
              <w:rPr>
                <w:rFonts w:ascii="Arial" w:hAnsi="Arial" w:cs="Arial"/>
                <w:iCs/>
                <w:sz w:val="20"/>
              </w:rPr>
            </w:pPr>
          </w:p>
        </w:tc>
        <w:tc>
          <w:tcPr>
            <w:tcW w:w="1620" w:type="dxa"/>
            <w:tcBorders>
              <w:top w:val="single" w:sz="4" w:space="0" w:color="auto"/>
              <w:left w:val="single" w:sz="4" w:space="0" w:color="auto"/>
              <w:bottom w:val="single" w:sz="4" w:space="0" w:color="auto"/>
              <w:right w:val="single" w:sz="4" w:space="0" w:color="auto"/>
            </w:tcBorders>
          </w:tcPr>
          <w:p w:rsidR="00683529" w:rsidRDefault="00683529" w:rsidP="007C0E30">
            <w:pPr>
              <w:rPr>
                <w:rFonts w:ascii="Arial" w:hAnsi="Arial"/>
              </w:rPr>
            </w:pPr>
            <w:r>
              <w:rPr>
                <w:rFonts w:ascii="Arial" w:hAnsi="Arial"/>
              </w:rPr>
              <w:t xml:space="preserve">11/1989 </w:t>
            </w:r>
            <w:proofErr w:type="spellStart"/>
            <w:r>
              <w:rPr>
                <w:rFonts w:ascii="Arial" w:hAnsi="Arial"/>
              </w:rPr>
              <w:t>Mpls</w:t>
            </w:r>
            <w:proofErr w:type="spellEnd"/>
          </w:p>
        </w:tc>
        <w:tc>
          <w:tcPr>
            <w:tcW w:w="3600" w:type="dxa"/>
            <w:gridSpan w:val="2"/>
            <w:tcBorders>
              <w:top w:val="single" w:sz="4" w:space="0" w:color="auto"/>
              <w:left w:val="single" w:sz="4" w:space="0" w:color="auto"/>
              <w:bottom w:val="single" w:sz="4" w:space="0" w:color="auto"/>
              <w:right w:val="single" w:sz="4" w:space="0" w:color="auto"/>
            </w:tcBorders>
          </w:tcPr>
          <w:p w:rsidR="00683529" w:rsidRDefault="00683529">
            <w:pPr>
              <w:jc w:val="left"/>
              <w:rPr>
                <w:rFonts w:ascii="Arial" w:hAnsi="Arial" w:cs="Arial"/>
                <w:sz w:val="20"/>
              </w:rPr>
            </w:pPr>
            <w:r>
              <w:rPr>
                <w:rFonts w:ascii="Arial" w:hAnsi="Arial" w:cs="Arial"/>
                <w:sz w:val="20"/>
              </w:rPr>
              <w:t>Initial Version</w:t>
            </w:r>
          </w:p>
        </w:tc>
      </w:tr>
      <w:tr w:rsidR="00683529" w:rsidTr="00A323FE">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bottom w:val="nil"/>
              <w:right w:val="single" w:sz="4" w:space="0" w:color="auto"/>
            </w:tcBorders>
          </w:tcPr>
          <w:p w:rsidR="00683529" w:rsidRDefault="00683529">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683529" w:rsidRDefault="00683529">
            <w:pPr>
              <w:jc w:val="left"/>
              <w:rPr>
                <w:rFonts w:ascii="Arial" w:hAnsi="Arial" w:cs="Arial"/>
                <w:sz w:val="20"/>
              </w:rPr>
            </w:pPr>
            <w:r>
              <w:rPr>
                <w:rFonts w:ascii="Arial" w:hAnsi="Arial" w:cs="Arial"/>
                <w:sz w:val="20"/>
              </w:rPr>
              <w:t>1.2</w:t>
            </w:r>
          </w:p>
        </w:tc>
        <w:tc>
          <w:tcPr>
            <w:tcW w:w="2700" w:type="dxa"/>
            <w:gridSpan w:val="2"/>
            <w:tcBorders>
              <w:top w:val="single" w:sz="4" w:space="0" w:color="auto"/>
              <w:left w:val="single" w:sz="4" w:space="0" w:color="auto"/>
              <w:bottom w:val="single" w:sz="4" w:space="0" w:color="auto"/>
              <w:right w:val="single" w:sz="4" w:space="0" w:color="auto"/>
            </w:tcBorders>
          </w:tcPr>
          <w:p w:rsidR="00683529" w:rsidRDefault="00683529">
            <w:pPr>
              <w:jc w:val="left"/>
              <w:rPr>
                <w:rFonts w:ascii="Arial" w:hAnsi="Arial" w:cs="Arial"/>
                <w:iCs/>
                <w:sz w:val="20"/>
              </w:rPr>
            </w:pPr>
          </w:p>
        </w:tc>
        <w:tc>
          <w:tcPr>
            <w:tcW w:w="1620" w:type="dxa"/>
            <w:tcBorders>
              <w:top w:val="single" w:sz="4" w:space="0" w:color="auto"/>
              <w:left w:val="single" w:sz="4" w:space="0" w:color="auto"/>
              <w:bottom w:val="single" w:sz="4" w:space="0" w:color="auto"/>
              <w:right w:val="single" w:sz="4" w:space="0" w:color="auto"/>
            </w:tcBorders>
          </w:tcPr>
          <w:p w:rsidR="00683529" w:rsidRDefault="00683529" w:rsidP="007C0E30">
            <w:pPr>
              <w:rPr>
                <w:rFonts w:ascii="Arial" w:hAnsi="Arial"/>
              </w:rPr>
            </w:pPr>
            <w:r>
              <w:rPr>
                <w:rFonts w:ascii="Arial" w:hAnsi="Arial"/>
              </w:rPr>
              <w:t xml:space="preserve">11/1989 </w:t>
            </w:r>
            <w:proofErr w:type="spellStart"/>
            <w:r>
              <w:rPr>
                <w:rFonts w:ascii="Arial" w:hAnsi="Arial"/>
              </w:rPr>
              <w:t>Mpls</w:t>
            </w:r>
            <w:proofErr w:type="spellEnd"/>
          </w:p>
        </w:tc>
        <w:tc>
          <w:tcPr>
            <w:tcW w:w="3600" w:type="dxa"/>
            <w:gridSpan w:val="2"/>
            <w:tcBorders>
              <w:top w:val="single" w:sz="4" w:space="0" w:color="auto"/>
              <w:left w:val="single" w:sz="4" w:space="0" w:color="auto"/>
              <w:bottom w:val="single" w:sz="4" w:space="0" w:color="auto"/>
              <w:right w:val="single" w:sz="4" w:space="0" w:color="auto"/>
            </w:tcBorders>
          </w:tcPr>
          <w:p w:rsidR="00683529" w:rsidRDefault="00683529">
            <w:pPr>
              <w:jc w:val="left"/>
              <w:rPr>
                <w:rFonts w:ascii="Arial" w:hAnsi="Arial" w:cs="Arial"/>
                <w:sz w:val="20"/>
              </w:rPr>
            </w:pPr>
          </w:p>
        </w:tc>
      </w:tr>
      <w:tr w:rsidR="00683529" w:rsidTr="00A323FE">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bottom w:val="nil"/>
              <w:right w:val="single" w:sz="4" w:space="0" w:color="auto"/>
            </w:tcBorders>
          </w:tcPr>
          <w:p w:rsidR="00683529" w:rsidRDefault="00683529">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683529" w:rsidRDefault="00683529">
            <w:pPr>
              <w:jc w:val="left"/>
              <w:rPr>
                <w:rFonts w:ascii="Arial" w:hAnsi="Arial" w:cs="Arial"/>
                <w:sz w:val="20"/>
              </w:rPr>
            </w:pPr>
            <w:r>
              <w:rPr>
                <w:rFonts w:ascii="Arial" w:hAnsi="Arial" w:cs="Arial"/>
                <w:sz w:val="20"/>
              </w:rPr>
              <w:t>2</w:t>
            </w:r>
          </w:p>
        </w:tc>
        <w:tc>
          <w:tcPr>
            <w:tcW w:w="2700" w:type="dxa"/>
            <w:gridSpan w:val="2"/>
            <w:tcBorders>
              <w:top w:val="single" w:sz="4" w:space="0" w:color="auto"/>
              <w:left w:val="single" w:sz="4" w:space="0" w:color="auto"/>
              <w:bottom w:val="single" w:sz="4" w:space="0" w:color="auto"/>
              <w:right w:val="single" w:sz="4" w:space="0" w:color="auto"/>
            </w:tcBorders>
          </w:tcPr>
          <w:p w:rsidR="00683529" w:rsidRDefault="00683529">
            <w:pPr>
              <w:jc w:val="left"/>
              <w:rPr>
                <w:rFonts w:ascii="Arial" w:hAnsi="Arial" w:cs="Arial"/>
                <w:iCs/>
                <w:sz w:val="20"/>
              </w:rPr>
            </w:pPr>
          </w:p>
        </w:tc>
        <w:tc>
          <w:tcPr>
            <w:tcW w:w="1620" w:type="dxa"/>
            <w:tcBorders>
              <w:top w:val="single" w:sz="4" w:space="0" w:color="auto"/>
              <w:left w:val="single" w:sz="4" w:space="0" w:color="auto"/>
              <w:bottom w:val="single" w:sz="4" w:space="0" w:color="auto"/>
              <w:right w:val="single" w:sz="4" w:space="0" w:color="auto"/>
            </w:tcBorders>
          </w:tcPr>
          <w:p w:rsidR="00683529" w:rsidRDefault="00683529" w:rsidP="00683529">
            <w:pPr>
              <w:rPr>
                <w:rFonts w:ascii="Arial" w:hAnsi="Arial"/>
              </w:rPr>
            </w:pPr>
            <w:r>
              <w:rPr>
                <w:rFonts w:ascii="Arial" w:hAnsi="Arial"/>
              </w:rPr>
              <w:t xml:space="preserve">06/1990 </w:t>
            </w:r>
            <w:proofErr w:type="spellStart"/>
            <w:r>
              <w:rPr>
                <w:rFonts w:ascii="Arial" w:hAnsi="Arial"/>
              </w:rPr>
              <w:t>Stp</w:t>
            </w:r>
            <w:proofErr w:type="spellEnd"/>
          </w:p>
        </w:tc>
        <w:tc>
          <w:tcPr>
            <w:tcW w:w="3600" w:type="dxa"/>
            <w:gridSpan w:val="2"/>
            <w:tcBorders>
              <w:top w:val="single" w:sz="4" w:space="0" w:color="auto"/>
              <w:left w:val="single" w:sz="4" w:space="0" w:color="auto"/>
              <w:bottom w:val="single" w:sz="4" w:space="0" w:color="auto"/>
              <w:right w:val="single" w:sz="4" w:space="0" w:color="auto"/>
            </w:tcBorders>
          </w:tcPr>
          <w:p w:rsidR="00683529" w:rsidRDefault="00683529">
            <w:pPr>
              <w:jc w:val="left"/>
              <w:rPr>
                <w:rFonts w:ascii="Arial" w:hAnsi="Arial" w:cs="Arial"/>
                <w:sz w:val="20"/>
              </w:rPr>
            </w:pPr>
          </w:p>
        </w:tc>
      </w:tr>
      <w:tr w:rsidR="00683529" w:rsidTr="00A323FE">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bottom w:val="nil"/>
              <w:right w:val="single" w:sz="4" w:space="0" w:color="auto"/>
            </w:tcBorders>
          </w:tcPr>
          <w:p w:rsidR="00683529" w:rsidRDefault="00683529">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683529" w:rsidRDefault="00683529">
            <w:pPr>
              <w:jc w:val="left"/>
              <w:rPr>
                <w:rFonts w:ascii="Arial" w:hAnsi="Arial" w:cs="Arial"/>
                <w:sz w:val="20"/>
              </w:rPr>
            </w:pPr>
            <w:r>
              <w:rPr>
                <w:rFonts w:ascii="Arial" w:hAnsi="Arial" w:cs="Arial"/>
                <w:sz w:val="20"/>
              </w:rPr>
              <w:t>3</w:t>
            </w:r>
          </w:p>
        </w:tc>
        <w:tc>
          <w:tcPr>
            <w:tcW w:w="2700" w:type="dxa"/>
            <w:gridSpan w:val="2"/>
            <w:tcBorders>
              <w:top w:val="single" w:sz="4" w:space="0" w:color="auto"/>
              <w:left w:val="single" w:sz="4" w:space="0" w:color="auto"/>
              <w:bottom w:val="single" w:sz="4" w:space="0" w:color="auto"/>
              <w:right w:val="single" w:sz="4" w:space="0" w:color="auto"/>
            </w:tcBorders>
          </w:tcPr>
          <w:p w:rsidR="00683529" w:rsidRDefault="00683529">
            <w:pPr>
              <w:jc w:val="left"/>
              <w:rPr>
                <w:rFonts w:ascii="Arial" w:hAnsi="Arial" w:cs="Arial"/>
                <w:iCs/>
                <w:sz w:val="20"/>
              </w:rPr>
            </w:pPr>
            <w:r>
              <w:rPr>
                <w:rFonts w:ascii="Arial" w:hAnsi="Arial" w:cs="Arial"/>
                <w:iCs/>
                <w:sz w:val="20"/>
              </w:rPr>
              <w:t>Carol Cram</w:t>
            </w:r>
          </w:p>
        </w:tc>
        <w:tc>
          <w:tcPr>
            <w:tcW w:w="1620" w:type="dxa"/>
            <w:tcBorders>
              <w:top w:val="single" w:sz="4" w:space="0" w:color="auto"/>
              <w:left w:val="single" w:sz="4" w:space="0" w:color="auto"/>
              <w:bottom w:val="single" w:sz="4" w:space="0" w:color="auto"/>
              <w:right w:val="single" w:sz="4" w:space="0" w:color="auto"/>
            </w:tcBorders>
          </w:tcPr>
          <w:p w:rsidR="00683529" w:rsidRDefault="00683529" w:rsidP="007C0E30">
            <w:pPr>
              <w:rPr>
                <w:rFonts w:ascii="Arial" w:hAnsi="Arial"/>
              </w:rPr>
            </w:pPr>
            <w:r>
              <w:rPr>
                <w:rFonts w:ascii="Arial" w:hAnsi="Arial"/>
              </w:rPr>
              <w:t>08/2001</w:t>
            </w:r>
          </w:p>
        </w:tc>
        <w:tc>
          <w:tcPr>
            <w:tcW w:w="3600" w:type="dxa"/>
            <w:gridSpan w:val="2"/>
            <w:tcBorders>
              <w:top w:val="single" w:sz="4" w:space="0" w:color="auto"/>
              <w:left w:val="single" w:sz="4" w:space="0" w:color="auto"/>
              <w:bottom w:val="single" w:sz="4" w:space="0" w:color="auto"/>
              <w:right w:val="single" w:sz="4" w:space="0" w:color="auto"/>
            </w:tcBorders>
          </w:tcPr>
          <w:p w:rsidR="00683529" w:rsidRDefault="00683529">
            <w:pPr>
              <w:jc w:val="left"/>
              <w:rPr>
                <w:rFonts w:ascii="Arial" w:hAnsi="Arial" w:cs="Arial"/>
                <w:sz w:val="20"/>
              </w:rPr>
            </w:pPr>
          </w:p>
        </w:tc>
      </w:tr>
      <w:tr w:rsidR="00683529" w:rsidTr="00A323FE">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bottom w:val="nil"/>
              <w:right w:val="single" w:sz="4" w:space="0" w:color="auto"/>
            </w:tcBorders>
          </w:tcPr>
          <w:p w:rsidR="00683529" w:rsidRDefault="00683529">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683529" w:rsidRDefault="00683529">
            <w:pPr>
              <w:jc w:val="left"/>
              <w:rPr>
                <w:rFonts w:ascii="Arial" w:hAnsi="Arial" w:cs="Arial"/>
                <w:sz w:val="20"/>
              </w:rPr>
            </w:pPr>
            <w:r>
              <w:rPr>
                <w:rFonts w:ascii="Arial" w:hAnsi="Arial" w:cs="Arial"/>
                <w:sz w:val="20"/>
              </w:rPr>
              <w:t>4</w:t>
            </w:r>
          </w:p>
        </w:tc>
        <w:tc>
          <w:tcPr>
            <w:tcW w:w="2700" w:type="dxa"/>
            <w:gridSpan w:val="2"/>
            <w:tcBorders>
              <w:top w:val="single" w:sz="4" w:space="0" w:color="auto"/>
              <w:left w:val="single" w:sz="4" w:space="0" w:color="auto"/>
              <w:bottom w:val="single" w:sz="4" w:space="0" w:color="auto"/>
              <w:right w:val="single" w:sz="4" w:space="0" w:color="auto"/>
            </w:tcBorders>
          </w:tcPr>
          <w:p w:rsidR="00683529" w:rsidRDefault="00683529">
            <w:pPr>
              <w:jc w:val="left"/>
              <w:rPr>
                <w:rFonts w:ascii="Arial" w:hAnsi="Arial" w:cs="Arial"/>
                <w:iCs/>
                <w:sz w:val="20"/>
              </w:rPr>
            </w:pPr>
            <w:r>
              <w:rPr>
                <w:rFonts w:ascii="Arial" w:hAnsi="Arial" w:cs="Arial"/>
                <w:iCs/>
                <w:sz w:val="20"/>
              </w:rPr>
              <w:t>Kerstin Halverson</w:t>
            </w:r>
          </w:p>
        </w:tc>
        <w:tc>
          <w:tcPr>
            <w:tcW w:w="1620" w:type="dxa"/>
            <w:tcBorders>
              <w:top w:val="single" w:sz="4" w:space="0" w:color="auto"/>
              <w:left w:val="single" w:sz="4" w:space="0" w:color="auto"/>
              <w:bottom w:val="single" w:sz="4" w:space="0" w:color="auto"/>
              <w:right w:val="single" w:sz="4" w:space="0" w:color="auto"/>
            </w:tcBorders>
          </w:tcPr>
          <w:p w:rsidR="00683529" w:rsidRDefault="00683529">
            <w:pPr>
              <w:jc w:val="left"/>
              <w:rPr>
                <w:rFonts w:ascii="Arial" w:hAnsi="Arial" w:cs="Arial"/>
                <w:iCs/>
                <w:sz w:val="20"/>
              </w:rPr>
            </w:pPr>
            <w:r>
              <w:rPr>
                <w:rFonts w:ascii="Arial" w:hAnsi="Arial" w:cs="Arial"/>
                <w:iCs/>
                <w:sz w:val="20"/>
              </w:rPr>
              <w:t>12/15/03</w:t>
            </w:r>
          </w:p>
        </w:tc>
        <w:tc>
          <w:tcPr>
            <w:tcW w:w="3600" w:type="dxa"/>
            <w:gridSpan w:val="2"/>
            <w:tcBorders>
              <w:top w:val="single" w:sz="4" w:space="0" w:color="auto"/>
              <w:left w:val="single" w:sz="4" w:space="0" w:color="auto"/>
              <w:bottom w:val="single" w:sz="4" w:space="0" w:color="auto"/>
              <w:right w:val="single" w:sz="4" w:space="0" w:color="auto"/>
            </w:tcBorders>
          </w:tcPr>
          <w:p w:rsidR="00683529" w:rsidRDefault="00683529">
            <w:pPr>
              <w:jc w:val="left"/>
              <w:rPr>
                <w:rFonts w:ascii="Arial" w:hAnsi="Arial" w:cs="Arial"/>
                <w:sz w:val="20"/>
              </w:rPr>
            </w:pPr>
          </w:p>
        </w:tc>
      </w:tr>
      <w:tr w:rsidR="00683529" w:rsidTr="002A2D5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683529" w:rsidRDefault="00683529">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683529" w:rsidRDefault="00683529">
            <w:pPr>
              <w:jc w:val="left"/>
              <w:rPr>
                <w:rFonts w:ascii="Arial" w:hAnsi="Arial" w:cs="Arial"/>
                <w:sz w:val="20"/>
              </w:rPr>
            </w:pPr>
            <w:r>
              <w:rPr>
                <w:rFonts w:ascii="Arial" w:hAnsi="Arial" w:cs="Arial"/>
                <w:sz w:val="20"/>
              </w:rPr>
              <w:t>5</w:t>
            </w:r>
          </w:p>
        </w:tc>
        <w:tc>
          <w:tcPr>
            <w:tcW w:w="2700" w:type="dxa"/>
            <w:gridSpan w:val="2"/>
            <w:tcBorders>
              <w:top w:val="single" w:sz="4" w:space="0" w:color="auto"/>
              <w:left w:val="single" w:sz="4" w:space="0" w:color="auto"/>
              <w:bottom w:val="single" w:sz="4" w:space="0" w:color="auto"/>
              <w:right w:val="single" w:sz="4" w:space="0" w:color="auto"/>
            </w:tcBorders>
          </w:tcPr>
          <w:p w:rsidR="00683529" w:rsidRDefault="00683529">
            <w:pPr>
              <w:jc w:val="left"/>
              <w:rPr>
                <w:rFonts w:ascii="Arial" w:hAnsi="Arial" w:cs="Arial"/>
                <w:iCs/>
                <w:sz w:val="20"/>
              </w:rPr>
            </w:pPr>
            <w:r>
              <w:rPr>
                <w:rFonts w:ascii="Arial" w:hAnsi="Arial" w:cs="Arial"/>
                <w:iCs/>
                <w:sz w:val="20"/>
              </w:rPr>
              <w:t>Carol Buhl</w:t>
            </w:r>
          </w:p>
        </w:tc>
        <w:tc>
          <w:tcPr>
            <w:tcW w:w="1620" w:type="dxa"/>
            <w:tcBorders>
              <w:top w:val="single" w:sz="4" w:space="0" w:color="auto"/>
              <w:left w:val="single" w:sz="4" w:space="0" w:color="auto"/>
              <w:bottom w:val="single" w:sz="4" w:space="0" w:color="auto"/>
              <w:right w:val="single" w:sz="4" w:space="0" w:color="auto"/>
            </w:tcBorders>
          </w:tcPr>
          <w:p w:rsidR="00683529" w:rsidRDefault="00683529" w:rsidP="00E60C0D">
            <w:pPr>
              <w:jc w:val="left"/>
              <w:rPr>
                <w:rFonts w:ascii="Arial" w:hAnsi="Arial" w:cs="Arial"/>
                <w:iCs/>
                <w:sz w:val="20"/>
              </w:rPr>
            </w:pPr>
            <w:r>
              <w:rPr>
                <w:rFonts w:ascii="Arial" w:hAnsi="Arial" w:cs="Arial"/>
                <w:iCs/>
                <w:sz w:val="20"/>
              </w:rPr>
              <w:t>07/1</w:t>
            </w:r>
            <w:r w:rsidR="00E60C0D">
              <w:rPr>
                <w:rFonts w:ascii="Arial" w:hAnsi="Arial" w:cs="Arial"/>
                <w:iCs/>
                <w:sz w:val="20"/>
              </w:rPr>
              <w:t>3</w:t>
            </w:r>
            <w:r>
              <w:rPr>
                <w:rFonts w:ascii="Arial" w:hAnsi="Arial" w:cs="Arial"/>
                <w:iCs/>
                <w:sz w:val="20"/>
              </w:rPr>
              <w:t>/15</w:t>
            </w:r>
          </w:p>
        </w:tc>
        <w:tc>
          <w:tcPr>
            <w:tcW w:w="3600" w:type="dxa"/>
            <w:gridSpan w:val="2"/>
            <w:tcBorders>
              <w:top w:val="single" w:sz="4" w:space="0" w:color="auto"/>
              <w:left w:val="single" w:sz="4" w:space="0" w:color="auto"/>
              <w:bottom w:val="single" w:sz="4" w:space="0" w:color="auto"/>
              <w:right w:val="single" w:sz="4" w:space="0" w:color="auto"/>
            </w:tcBorders>
          </w:tcPr>
          <w:p w:rsidR="00683529" w:rsidRDefault="00E60C0D" w:rsidP="00E60C0D">
            <w:pPr>
              <w:jc w:val="left"/>
              <w:rPr>
                <w:rFonts w:ascii="Arial" w:hAnsi="Arial" w:cs="Arial"/>
                <w:sz w:val="20"/>
              </w:rPr>
            </w:pPr>
            <w:r>
              <w:rPr>
                <w:rFonts w:ascii="Arial" w:hAnsi="Arial" w:cs="Arial"/>
                <w:sz w:val="20"/>
              </w:rPr>
              <w:t>Reformatted to CMS.</w:t>
            </w:r>
          </w:p>
          <w:p w:rsidR="00E60C0D" w:rsidRDefault="00E60C0D" w:rsidP="00E60C0D">
            <w:pPr>
              <w:jc w:val="left"/>
              <w:rPr>
                <w:rFonts w:ascii="Arial" w:hAnsi="Arial" w:cs="Arial"/>
                <w:sz w:val="20"/>
              </w:rPr>
            </w:pPr>
            <w:r>
              <w:rPr>
                <w:rFonts w:ascii="Arial" w:hAnsi="Arial" w:cs="Arial"/>
                <w:sz w:val="20"/>
              </w:rPr>
              <w:t>Renumbered from 4.2.</w:t>
            </w:r>
          </w:p>
          <w:p w:rsidR="00E60C0D" w:rsidRDefault="00E60C0D" w:rsidP="00E60C0D">
            <w:pPr>
              <w:jc w:val="left"/>
              <w:rPr>
                <w:rFonts w:ascii="Arial" w:hAnsi="Arial" w:cs="Arial"/>
                <w:sz w:val="20"/>
              </w:rPr>
            </w:pPr>
            <w:r>
              <w:rPr>
                <w:rFonts w:ascii="Arial" w:hAnsi="Arial" w:cs="Arial"/>
                <w:sz w:val="20"/>
              </w:rPr>
              <w:t>Added Hazard Communication section.</w:t>
            </w:r>
          </w:p>
          <w:p w:rsidR="00E60C0D" w:rsidRDefault="00E60C0D" w:rsidP="00E60C0D">
            <w:pPr>
              <w:jc w:val="left"/>
              <w:rPr>
                <w:rFonts w:ascii="Arial" w:hAnsi="Arial" w:cs="Arial"/>
                <w:sz w:val="20"/>
              </w:rPr>
            </w:pPr>
            <w:r>
              <w:rPr>
                <w:rFonts w:ascii="Arial" w:hAnsi="Arial" w:cs="Arial"/>
                <w:sz w:val="20"/>
              </w:rPr>
              <w:t>Added Supporting Documents.</w:t>
            </w:r>
          </w:p>
          <w:p w:rsidR="00E60C0D" w:rsidRDefault="00E60C0D" w:rsidP="00E60C0D">
            <w:pPr>
              <w:jc w:val="left"/>
              <w:rPr>
                <w:rFonts w:ascii="Arial" w:hAnsi="Arial" w:cs="Arial"/>
                <w:sz w:val="20"/>
              </w:rPr>
            </w:pPr>
            <w:r>
              <w:rPr>
                <w:rFonts w:ascii="Arial" w:hAnsi="Arial" w:cs="Arial"/>
                <w:sz w:val="20"/>
              </w:rPr>
              <w:t>Updated References.</w:t>
            </w:r>
          </w:p>
        </w:tc>
      </w:tr>
      <w:tr w:rsidR="002A2D57" w:rsidTr="00A323FE">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bottom w:val="nil"/>
              <w:right w:val="single" w:sz="4" w:space="0" w:color="auto"/>
            </w:tcBorders>
          </w:tcPr>
          <w:p w:rsidR="002A2D57" w:rsidRDefault="002A2D57">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2A2D57" w:rsidRDefault="002A2D57">
            <w:pPr>
              <w:jc w:val="left"/>
              <w:rPr>
                <w:rFonts w:ascii="Arial" w:hAnsi="Arial" w:cs="Arial"/>
                <w:sz w:val="20"/>
              </w:rPr>
            </w:pPr>
            <w:r>
              <w:rPr>
                <w:rFonts w:ascii="Arial" w:hAnsi="Arial" w:cs="Arial"/>
                <w:sz w:val="20"/>
              </w:rPr>
              <w:t>6</w:t>
            </w:r>
          </w:p>
        </w:tc>
        <w:tc>
          <w:tcPr>
            <w:tcW w:w="2700" w:type="dxa"/>
            <w:gridSpan w:val="2"/>
            <w:tcBorders>
              <w:top w:val="single" w:sz="4" w:space="0" w:color="auto"/>
              <w:left w:val="single" w:sz="4" w:space="0" w:color="auto"/>
              <w:bottom w:val="single" w:sz="4" w:space="0" w:color="auto"/>
              <w:right w:val="single" w:sz="4" w:space="0" w:color="auto"/>
            </w:tcBorders>
          </w:tcPr>
          <w:p w:rsidR="002A2D57" w:rsidRDefault="006C7199" w:rsidP="00DE0C6F">
            <w:pPr>
              <w:jc w:val="left"/>
              <w:rPr>
                <w:rFonts w:ascii="Arial" w:hAnsi="Arial" w:cs="Arial"/>
                <w:iCs/>
                <w:sz w:val="20"/>
              </w:rPr>
            </w:pPr>
            <w:r>
              <w:rPr>
                <w:rFonts w:ascii="Arial" w:hAnsi="Arial" w:cs="Arial"/>
                <w:iCs/>
                <w:sz w:val="20"/>
              </w:rPr>
              <w:t xml:space="preserve">Lab Safety Committee </w:t>
            </w:r>
            <w:r w:rsidR="00DE0C6F">
              <w:rPr>
                <w:rFonts w:ascii="Arial" w:hAnsi="Arial" w:cs="Arial"/>
                <w:iCs/>
                <w:sz w:val="20"/>
              </w:rPr>
              <w:t xml:space="preserve">/ </w:t>
            </w:r>
            <w:r w:rsidR="002A2D57">
              <w:rPr>
                <w:rFonts w:ascii="Arial" w:hAnsi="Arial" w:cs="Arial"/>
                <w:iCs/>
                <w:sz w:val="20"/>
              </w:rPr>
              <w:t>Carol Buhl</w:t>
            </w:r>
          </w:p>
        </w:tc>
        <w:tc>
          <w:tcPr>
            <w:tcW w:w="1620" w:type="dxa"/>
            <w:tcBorders>
              <w:top w:val="single" w:sz="4" w:space="0" w:color="auto"/>
              <w:left w:val="single" w:sz="4" w:space="0" w:color="auto"/>
              <w:bottom w:val="single" w:sz="4" w:space="0" w:color="auto"/>
              <w:right w:val="single" w:sz="4" w:space="0" w:color="auto"/>
            </w:tcBorders>
          </w:tcPr>
          <w:p w:rsidR="002A2D57" w:rsidRDefault="002A2D57" w:rsidP="00DE0C6F">
            <w:pPr>
              <w:jc w:val="left"/>
              <w:rPr>
                <w:rFonts w:ascii="Arial" w:hAnsi="Arial" w:cs="Arial"/>
                <w:iCs/>
                <w:sz w:val="20"/>
              </w:rPr>
            </w:pPr>
            <w:r>
              <w:rPr>
                <w:rFonts w:ascii="Arial" w:hAnsi="Arial" w:cs="Arial"/>
                <w:iCs/>
                <w:sz w:val="20"/>
              </w:rPr>
              <w:t>05/</w:t>
            </w:r>
            <w:r w:rsidR="00DE0C6F">
              <w:rPr>
                <w:rFonts w:ascii="Arial" w:hAnsi="Arial" w:cs="Arial"/>
                <w:iCs/>
                <w:sz w:val="20"/>
              </w:rPr>
              <w:t>25</w:t>
            </w:r>
            <w:r>
              <w:rPr>
                <w:rFonts w:ascii="Arial" w:hAnsi="Arial" w:cs="Arial"/>
                <w:iCs/>
                <w:sz w:val="20"/>
              </w:rPr>
              <w:t>/17</w:t>
            </w:r>
          </w:p>
        </w:tc>
        <w:tc>
          <w:tcPr>
            <w:tcW w:w="3600" w:type="dxa"/>
            <w:gridSpan w:val="2"/>
            <w:tcBorders>
              <w:top w:val="single" w:sz="4" w:space="0" w:color="auto"/>
              <w:left w:val="single" w:sz="4" w:space="0" w:color="auto"/>
              <w:bottom w:val="single" w:sz="4" w:space="0" w:color="auto"/>
              <w:right w:val="single" w:sz="4" w:space="0" w:color="auto"/>
            </w:tcBorders>
          </w:tcPr>
          <w:p w:rsidR="006B216F" w:rsidRDefault="006B216F" w:rsidP="00E60C0D">
            <w:pPr>
              <w:jc w:val="left"/>
              <w:rPr>
                <w:rFonts w:ascii="Arial" w:hAnsi="Arial" w:cs="Arial"/>
                <w:sz w:val="20"/>
              </w:rPr>
            </w:pPr>
            <w:r>
              <w:rPr>
                <w:rFonts w:ascii="Arial" w:hAnsi="Arial" w:cs="Arial"/>
                <w:sz w:val="20"/>
              </w:rPr>
              <w:t>More clearly defined employee exposure limits.</w:t>
            </w:r>
          </w:p>
          <w:p w:rsidR="00DE0C6F" w:rsidRDefault="00DE0C6F" w:rsidP="00E60C0D">
            <w:pPr>
              <w:jc w:val="left"/>
              <w:rPr>
                <w:rFonts w:ascii="Arial" w:hAnsi="Arial" w:cs="Arial"/>
                <w:sz w:val="20"/>
              </w:rPr>
            </w:pPr>
            <w:r>
              <w:rPr>
                <w:rFonts w:ascii="Arial" w:hAnsi="Arial" w:cs="Arial"/>
                <w:sz w:val="20"/>
              </w:rPr>
              <w:t>Expanded PPE guidelines to specifically note protection for eyes, face, hands, body, and respiratory.</w:t>
            </w:r>
          </w:p>
          <w:p w:rsidR="00DE0C6F" w:rsidRDefault="004C1306" w:rsidP="006B216F">
            <w:pPr>
              <w:jc w:val="left"/>
              <w:rPr>
                <w:rFonts w:ascii="Arial" w:hAnsi="Arial" w:cs="Arial"/>
                <w:sz w:val="20"/>
              </w:rPr>
            </w:pPr>
            <w:r>
              <w:rPr>
                <w:rFonts w:ascii="Arial" w:hAnsi="Arial" w:cs="Arial"/>
                <w:sz w:val="20"/>
              </w:rPr>
              <w:t>Updated Hazards section with GHS information.</w:t>
            </w:r>
          </w:p>
        </w:tc>
      </w:tr>
    </w:tbl>
    <w:p w:rsidR="004E4DB2" w:rsidRDefault="004E4DB2">
      <w:pPr>
        <w:rPr>
          <w:rFonts w:ascii="Arial" w:hAnsi="Arial" w:cs="Arial"/>
        </w:rPr>
      </w:pPr>
    </w:p>
    <w:sectPr w:rsidR="004E4DB2">
      <w:headerReference w:type="even" r:id="rId13"/>
      <w:headerReference w:type="default" r:id="rId14"/>
      <w:footerReference w:type="default" r:id="rId15"/>
      <w:headerReference w:type="first" r:id="rId16"/>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F20" w:rsidRDefault="00AB3F20">
      <w:r>
        <w:separator/>
      </w:r>
    </w:p>
  </w:endnote>
  <w:endnote w:type="continuationSeparator" w:id="0">
    <w:p w:rsidR="00AB3F20" w:rsidRDefault="00AB3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15B" w:rsidRDefault="00F1515B">
    <w:pPr>
      <w:ind w:left="-1260" w:right="-1260"/>
      <w:rPr>
        <w:rFonts w:ascii="Arial" w:hAnsi="Arial" w:cs="Arial"/>
        <w:sz w:val="16"/>
      </w:rPr>
    </w:pPr>
    <w:r>
      <w:rPr>
        <w:rFonts w:ascii="Arial" w:hAnsi="Arial" w:cs="Arial"/>
        <w:sz w:val="16"/>
      </w:rPr>
      <w:t>Children’s Minnesota Laboratory, Minneapolis/St Paul, MN</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F03F76">
      <w:rPr>
        <w:rFonts w:ascii="Arial" w:hAnsi="Arial" w:cs="Arial"/>
        <w:noProof/>
        <w:sz w:val="16"/>
      </w:rPr>
      <w:t>3</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F03F76">
      <w:rPr>
        <w:rFonts w:ascii="Arial" w:hAnsi="Arial" w:cs="Arial"/>
        <w:noProof/>
        <w:sz w:val="16"/>
      </w:rPr>
      <w:t>5</w:t>
    </w:r>
    <w:r>
      <w:rPr>
        <w:rFonts w:ascii="Arial" w:hAnsi="Arial" w:cs="Arial"/>
        <w:sz w:val="16"/>
      </w:rPr>
      <w:fldChar w:fldCharType="end"/>
    </w:r>
  </w:p>
  <w:p w:rsidR="00F1515B" w:rsidRDefault="00F1515B">
    <w:pPr>
      <w:ind w:left="-1260" w:right="-126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F20" w:rsidRDefault="00AB3F20">
      <w:r>
        <w:separator/>
      </w:r>
    </w:p>
  </w:footnote>
  <w:footnote w:type="continuationSeparator" w:id="0">
    <w:p w:rsidR="00AB3F20" w:rsidRDefault="00AB3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15B" w:rsidRDefault="00F03F7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240;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15B" w:rsidRDefault="00F1515B">
    <w:pPr>
      <w:ind w:left="-1260" w:right="-1260"/>
      <w:rPr>
        <w:rFonts w:ascii="Arial" w:hAnsi="Arial" w:cs="Arial"/>
        <w:sz w:val="18"/>
        <w:szCs w:val="18"/>
      </w:rPr>
    </w:pPr>
    <w:r>
      <w:rPr>
        <w:rFonts w:ascii="Arial" w:hAnsi="Arial" w:cs="Arial"/>
        <w:sz w:val="18"/>
        <w:szCs w:val="18"/>
      </w:rPr>
      <w:t>SA 7.03 Formaldehyde Exposure Control Plan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901D93">
      <w:rPr>
        <w:rFonts w:ascii="Helvetica" w:hAnsi="Helvetica" w:cs="Helvetica"/>
        <w:noProof/>
        <w:color w:val="4C5CC5"/>
      </w:rPr>
      <w:drawing>
        <wp:inline distT="0" distB="0" distL="0" distR="0">
          <wp:extent cx="1031240" cy="340360"/>
          <wp:effectExtent l="0" t="0" r="0" b="2540"/>
          <wp:docPr id="1" name="Picture 1" descr="SM-Childrens-logo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Childrens-logo_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340360"/>
                  </a:xfrm>
                  <a:prstGeom prst="rect">
                    <a:avLst/>
                  </a:prstGeom>
                  <a:noFill/>
                  <a:ln>
                    <a:noFill/>
                  </a:ln>
                </pic:spPr>
              </pic:pic>
            </a:graphicData>
          </a:graphic>
        </wp:inline>
      </w:drawing>
    </w:r>
  </w:p>
  <w:p w:rsidR="00F1515B" w:rsidRDefault="00F1515B" w:rsidP="001868E1">
    <w:pPr>
      <w:tabs>
        <w:tab w:val="left" w:pos="7553"/>
      </w:tabs>
      <w:ind w:left="-1260" w:right="-1260"/>
      <w:rPr>
        <w:rFonts w:ascii="Arial" w:hAnsi="Arial" w:cs="Arial"/>
        <w:sz w:val="18"/>
        <w:szCs w:val="18"/>
      </w:rPr>
    </w:pPr>
    <w:r>
      <w:rPr>
        <w:rFonts w:ascii="Arial" w:hAnsi="Arial" w:cs="Arial"/>
        <w:sz w:val="18"/>
        <w:szCs w:val="18"/>
      </w:rPr>
      <w:t>Version 6</w:t>
    </w:r>
    <w:r>
      <w:rPr>
        <w:rFonts w:ascii="Arial" w:hAnsi="Arial" w:cs="Arial"/>
        <w:sz w:val="18"/>
        <w:szCs w:val="18"/>
      </w:rPr>
      <w:tab/>
    </w:r>
  </w:p>
  <w:p w:rsidR="00F1515B" w:rsidRPr="00C642C4" w:rsidRDefault="00F1515B">
    <w:pPr>
      <w:ind w:left="-1260" w:right="-1260"/>
      <w:rPr>
        <w:rFonts w:ascii="Arial" w:hAnsi="Arial" w:cs="Arial"/>
        <w:sz w:val="18"/>
        <w:szCs w:val="18"/>
      </w:rPr>
    </w:pPr>
    <w:r>
      <w:rPr>
        <w:rFonts w:ascii="Arial" w:hAnsi="Arial" w:cs="Arial"/>
        <w:sz w:val="18"/>
        <w:szCs w:val="18"/>
      </w:rPr>
      <w:t>Effective date: 05/25/17</w:t>
    </w:r>
    <w:r>
      <w:rPr>
        <w:rFonts w:ascii="Arial" w:hAnsi="Arial" w:cs="Arial"/>
        <w:sz w:val="18"/>
        <w:szCs w:val="18"/>
      </w:rPr>
      <w:tab/>
    </w:r>
  </w:p>
  <w:p w:rsidR="00F1515B" w:rsidRDefault="00F1515B" w:rsidP="00C642C4">
    <w:pPr>
      <w:pStyle w:val="Header"/>
      <w:tabs>
        <w:tab w:val="clear" w:pos="8640"/>
        <w:tab w:val="right" w:pos="9900"/>
      </w:tabs>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15B" w:rsidRDefault="00F03F7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264;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910EE"/>
    <w:multiLevelType w:val="hybridMultilevel"/>
    <w:tmpl w:val="8850C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4F85DD6"/>
    <w:multiLevelType w:val="hybridMultilevel"/>
    <w:tmpl w:val="5A700BB2"/>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0E78CF"/>
    <w:multiLevelType w:val="hybridMultilevel"/>
    <w:tmpl w:val="0478DD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45252A"/>
    <w:multiLevelType w:val="hybridMultilevel"/>
    <w:tmpl w:val="D0609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921978"/>
    <w:multiLevelType w:val="multilevel"/>
    <w:tmpl w:val="0409001D"/>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9BF1C10"/>
    <w:multiLevelType w:val="hybridMultilevel"/>
    <w:tmpl w:val="8D2C6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9079FF"/>
    <w:multiLevelType w:val="hybridMultilevel"/>
    <w:tmpl w:val="B58AE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8B5ABB"/>
    <w:multiLevelType w:val="hybridMultilevel"/>
    <w:tmpl w:val="F4840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A71D23"/>
    <w:multiLevelType w:val="hybridMultilevel"/>
    <w:tmpl w:val="DF02EE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387D24"/>
    <w:multiLevelType w:val="hybridMultilevel"/>
    <w:tmpl w:val="28EEBA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7623014"/>
    <w:multiLevelType w:val="hybridMultilevel"/>
    <w:tmpl w:val="7744D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81595E"/>
    <w:multiLevelType w:val="hybridMultilevel"/>
    <w:tmpl w:val="76D2EF0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8633B6C"/>
    <w:multiLevelType w:val="hybridMultilevel"/>
    <w:tmpl w:val="81C85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D14010"/>
    <w:multiLevelType w:val="hybridMultilevel"/>
    <w:tmpl w:val="A83CAE8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B443789"/>
    <w:multiLevelType w:val="hybridMultilevel"/>
    <w:tmpl w:val="62DAB2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16564F2"/>
    <w:multiLevelType w:val="hybridMultilevel"/>
    <w:tmpl w:val="DB224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C9305E"/>
    <w:multiLevelType w:val="hybridMultilevel"/>
    <w:tmpl w:val="81C851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9629D8"/>
    <w:multiLevelType w:val="hybridMultilevel"/>
    <w:tmpl w:val="FB0C9F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FC115A2"/>
    <w:multiLevelType w:val="hybridMultilevel"/>
    <w:tmpl w:val="8850CC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58117D9"/>
    <w:multiLevelType w:val="hybridMultilevel"/>
    <w:tmpl w:val="1CAE9F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6E467BB"/>
    <w:multiLevelType w:val="hybridMultilevel"/>
    <w:tmpl w:val="6C2A2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790EA6"/>
    <w:multiLevelType w:val="hybridMultilevel"/>
    <w:tmpl w:val="5BF2D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AC2B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3693CCE"/>
    <w:multiLevelType w:val="hybridMultilevel"/>
    <w:tmpl w:val="C6A2B0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260010"/>
    <w:multiLevelType w:val="hybridMultilevel"/>
    <w:tmpl w:val="B4689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B144790"/>
    <w:multiLevelType w:val="hybridMultilevel"/>
    <w:tmpl w:val="4586A1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9A377C"/>
    <w:multiLevelType w:val="hybridMultilevel"/>
    <w:tmpl w:val="57DC28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A1CDF"/>
    <w:multiLevelType w:val="hybridMultilevel"/>
    <w:tmpl w:val="94367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D45AEE"/>
    <w:multiLevelType w:val="hybridMultilevel"/>
    <w:tmpl w:val="44FE5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8A57F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C1467D4"/>
    <w:multiLevelType w:val="hybridMultilevel"/>
    <w:tmpl w:val="ED600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704B9B"/>
    <w:multiLevelType w:val="hybridMultilevel"/>
    <w:tmpl w:val="98C2D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3"/>
  </w:num>
  <w:num w:numId="3">
    <w:abstractNumId w:val="22"/>
  </w:num>
  <w:num w:numId="4">
    <w:abstractNumId w:val="5"/>
  </w:num>
  <w:num w:numId="5">
    <w:abstractNumId w:val="30"/>
  </w:num>
  <w:num w:numId="6">
    <w:abstractNumId w:val="11"/>
  </w:num>
  <w:num w:numId="7">
    <w:abstractNumId w:val="31"/>
  </w:num>
  <w:num w:numId="8">
    <w:abstractNumId w:val="24"/>
  </w:num>
  <w:num w:numId="9">
    <w:abstractNumId w:val="0"/>
  </w:num>
  <w:num w:numId="10">
    <w:abstractNumId w:val="28"/>
  </w:num>
  <w:num w:numId="11">
    <w:abstractNumId w:val="26"/>
  </w:num>
  <w:num w:numId="12">
    <w:abstractNumId w:val="16"/>
  </w:num>
  <w:num w:numId="13">
    <w:abstractNumId w:val="32"/>
  </w:num>
  <w:num w:numId="14">
    <w:abstractNumId w:val="3"/>
  </w:num>
  <w:num w:numId="15">
    <w:abstractNumId w:val="4"/>
  </w:num>
  <w:num w:numId="16">
    <w:abstractNumId w:val="14"/>
  </w:num>
  <w:num w:numId="17">
    <w:abstractNumId w:val="19"/>
  </w:num>
  <w:num w:numId="18">
    <w:abstractNumId w:val="7"/>
  </w:num>
  <w:num w:numId="19">
    <w:abstractNumId w:val="9"/>
  </w:num>
  <w:num w:numId="20">
    <w:abstractNumId w:val="29"/>
  </w:num>
  <w:num w:numId="21">
    <w:abstractNumId w:val="21"/>
  </w:num>
  <w:num w:numId="22">
    <w:abstractNumId w:val="10"/>
  </w:num>
  <w:num w:numId="23">
    <w:abstractNumId w:val="2"/>
  </w:num>
  <w:num w:numId="24">
    <w:abstractNumId w:val="27"/>
  </w:num>
  <w:num w:numId="25">
    <w:abstractNumId w:val="18"/>
  </w:num>
  <w:num w:numId="26">
    <w:abstractNumId w:val="25"/>
  </w:num>
  <w:num w:numId="27">
    <w:abstractNumId w:val="13"/>
  </w:num>
  <w:num w:numId="28">
    <w:abstractNumId w:val="20"/>
  </w:num>
  <w:num w:numId="29">
    <w:abstractNumId w:val="15"/>
  </w:num>
  <w:num w:numId="30">
    <w:abstractNumId w:val="17"/>
  </w:num>
  <w:num w:numId="31">
    <w:abstractNumId w:val="12"/>
  </w:num>
  <w:num w:numId="32">
    <w:abstractNumId w:val="6"/>
  </w:num>
  <w:num w:numId="33">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DB2"/>
    <w:rsid w:val="000302F6"/>
    <w:rsid w:val="000418DD"/>
    <w:rsid w:val="000A4BFC"/>
    <w:rsid w:val="000D01AA"/>
    <w:rsid w:val="001152CB"/>
    <w:rsid w:val="0012373B"/>
    <w:rsid w:val="00150A5A"/>
    <w:rsid w:val="00183A9C"/>
    <w:rsid w:val="001868E1"/>
    <w:rsid w:val="001D43D8"/>
    <w:rsid w:val="001D66B4"/>
    <w:rsid w:val="00293AE0"/>
    <w:rsid w:val="002A2D57"/>
    <w:rsid w:val="002A564B"/>
    <w:rsid w:val="002B606E"/>
    <w:rsid w:val="002D2AB0"/>
    <w:rsid w:val="00301C1E"/>
    <w:rsid w:val="003050DC"/>
    <w:rsid w:val="0032262E"/>
    <w:rsid w:val="00336228"/>
    <w:rsid w:val="003C70FF"/>
    <w:rsid w:val="003D35A2"/>
    <w:rsid w:val="00401EDB"/>
    <w:rsid w:val="0042232D"/>
    <w:rsid w:val="0042731C"/>
    <w:rsid w:val="004A4711"/>
    <w:rsid w:val="004C1306"/>
    <w:rsid w:val="004C5B7D"/>
    <w:rsid w:val="004D2CDD"/>
    <w:rsid w:val="004E4DB2"/>
    <w:rsid w:val="00527309"/>
    <w:rsid w:val="005352BF"/>
    <w:rsid w:val="005A2D6A"/>
    <w:rsid w:val="005F0B7F"/>
    <w:rsid w:val="00636A48"/>
    <w:rsid w:val="00654147"/>
    <w:rsid w:val="00675082"/>
    <w:rsid w:val="006775B4"/>
    <w:rsid w:val="00683529"/>
    <w:rsid w:val="00685FC7"/>
    <w:rsid w:val="00697395"/>
    <w:rsid w:val="006A66C2"/>
    <w:rsid w:val="006A6BE2"/>
    <w:rsid w:val="006B216F"/>
    <w:rsid w:val="006C1A61"/>
    <w:rsid w:val="006C404A"/>
    <w:rsid w:val="006C7199"/>
    <w:rsid w:val="006F5A92"/>
    <w:rsid w:val="007641D4"/>
    <w:rsid w:val="007727BA"/>
    <w:rsid w:val="00774B16"/>
    <w:rsid w:val="007848FB"/>
    <w:rsid w:val="007C0E30"/>
    <w:rsid w:val="007D606C"/>
    <w:rsid w:val="00844D58"/>
    <w:rsid w:val="00850162"/>
    <w:rsid w:val="00863513"/>
    <w:rsid w:val="00893CB3"/>
    <w:rsid w:val="00901073"/>
    <w:rsid w:val="00901D93"/>
    <w:rsid w:val="00916F94"/>
    <w:rsid w:val="00917A6C"/>
    <w:rsid w:val="00921F99"/>
    <w:rsid w:val="009775DD"/>
    <w:rsid w:val="009B5348"/>
    <w:rsid w:val="009B7BA9"/>
    <w:rsid w:val="00A323FE"/>
    <w:rsid w:val="00A5017F"/>
    <w:rsid w:val="00AB3F20"/>
    <w:rsid w:val="00AD36AF"/>
    <w:rsid w:val="00AE3B8D"/>
    <w:rsid w:val="00B01914"/>
    <w:rsid w:val="00B06272"/>
    <w:rsid w:val="00B06297"/>
    <w:rsid w:val="00B41CB6"/>
    <w:rsid w:val="00B810B3"/>
    <w:rsid w:val="00BA65B6"/>
    <w:rsid w:val="00C00CBB"/>
    <w:rsid w:val="00C06068"/>
    <w:rsid w:val="00C16E6E"/>
    <w:rsid w:val="00C27525"/>
    <w:rsid w:val="00C326C9"/>
    <w:rsid w:val="00C642C4"/>
    <w:rsid w:val="00C649CD"/>
    <w:rsid w:val="00C721CD"/>
    <w:rsid w:val="00C867B8"/>
    <w:rsid w:val="00CB2D74"/>
    <w:rsid w:val="00CF3A53"/>
    <w:rsid w:val="00D71487"/>
    <w:rsid w:val="00DA409C"/>
    <w:rsid w:val="00DC61A1"/>
    <w:rsid w:val="00DE0C6F"/>
    <w:rsid w:val="00E511E4"/>
    <w:rsid w:val="00E60C0D"/>
    <w:rsid w:val="00E72CA1"/>
    <w:rsid w:val="00E73506"/>
    <w:rsid w:val="00E77F24"/>
    <w:rsid w:val="00EA62E4"/>
    <w:rsid w:val="00F03F76"/>
    <w:rsid w:val="00F1515B"/>
    <w:rsid w:val="00F23493"/>
    <w:rsid w:val="00F56682"/>
    <w:rsid w:val="00F738CA"/>
    <w:rsid w:val="00FC6A93"/>
    <w:rsid w:val="00FE5D51"/>
    <w:rsid w:val="00FE6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10964898-C8C0-4D11-9201-73240972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4"/>
    </w:rPr>
  </w:style>
  <w:style w:type="paragraph" w:styleId="Heading1">
    <w:name w:val="heading 1"/>
    <w:basedOn w:val="Normal"/>
    <w:next w:val="Normal"/>
    <w:qFormat/>
    <w:pPr>
      <w:keepNext/>
      <w:numPr>
        <w:numId w:val="1"/>
      </w:numPr>
      <w:outlineLvl w:val="0"/>
    </w:pPr>
    <w:rPr>
      <w:rFonts w:cs="Arial"/>
      <w:b/>
      <w:bCs/>
      <w:kern w:val="32"/>
      <w:sz w:val="26"/>
      <w:szCs w:val="32"/>
    </w:rPr>
  </w:style>
  <w:style w:type="paragraph" w:styleId="Heading2">
    <w:name w:val="heading 2"/>
    <w:basedOn w:val="Normal"/>
    <w:next w:val="Normal"/>
    <w:qFormat/>
    <w:pPr>
      <w:keepNext/>
      <w:numPr>
        <w:ilvl w:val="1"/>
        <w:numId w:val="1"/>
      </w:numPr>
      <w:outlineLvl w:val="1"/>
    </w:pPr>
    <w:rPr>
      <w:rFonts w:cs="Arial"/>
      <w:b/>
      <w:bCs/>
      <w:iCs/>
      <w:sz w:val="24"/>
      <w:szCs w:val="28"/>
    </w:rPr>
  </w:style>
  <w:style w:type="paragraph" w:styleId="Heading3">
    <w:name w:val="heading 3"/>
    <w:basedOn w:val="Normal"/>
    <w:next w:val="Normal"/>
    <w:qFormat/>
    <w:pPr>
      <w:keepNext/>
      <w:numPr>
        <w:ilvl w:val="2"/>
        <w:numId w:val="1"/>
      </w:numPr>
      <w:outlineLvl w:val="2"/>
    </w:pPr>
    <w:rPr>
      <w:rFonts w:cs="Arial"/>
      <w:b/>
      <w:bCs/>
      <w:szCs w:val="26"/>
    </w:rPr>
  </w:style>
  <w:style w:type="paragraph" w:styleId="Heading4">
    <w:name w:val="heading 4"/>
    <w:aliases w:val="Map Title"/>
    <w:basedOn w:val="Normal"/>
    <w:next w:val="Normal"/>
    <w:qFormat/>
    <w:pPr>
      <w:keepNext/>
      <w:numPr>
        <w:ilvl w:val="3"/>
        <w:numId w:val="1"/>
      </w:numPr>
      <w:outlineLvl w:val="3"/>
    </w:pPr>
    <w:rPr>
      <w:bCs/>
      <w:szCs w:val="28"/>
    </w:rPr>
  </w:style>
  <w:style w:type="paragraph" w:styleId="Heading5">
    <w:name w:val="heading 5"/>
    <w:aliases w:val="Block Label"/>
    <w:basedOn w:val="Normal"/>
    <w:next w:val="Normal"/>
    <w:qFormat/>
    <w:pPr>
      <w:keepNext/>
      <w:numPr>
        <w:ilvl w:val="4"/>
        <w:numId w:val="1"/>
      </w:numPr>
      <w:spacing w:before="20"/>
      <w:outlineLvl w:val="4"/>
    </w:pPr>
  </w:style>
  <w:style w:type="paragraph" w:styleId="Heading6">
    <w:name w:val="heading 6"/>
    <w:basedOn w:val="Normal"/>
    <w:next w:val="Normal"/>
    <w:qFormat/>
    <w:pPr>
      <w:keepNext/>
      <w:numPr>
        <w:ilvl w:val="5"/>
        <w:numId w:val="1"/>
      </w:numPr>
      <w:outlineLvl w:val="5"/>
    </w:pPr>
    <w:rPr>
      <w:b/>
      <w:bCs/>
      <w:sz w:val="18"/>
    </w:rPr>
  </w:style>
  <w:style w:type="paragraph" w:styleId="Heading7">
    <w:name w:val="heading 7"/>
    <w:basedOn w:val="Normal"/>
    <w:next w:val="Normal"/>
    <w:qFormat/>
    <w:pPr>
      <w:keepNext/>
      <w:numPr>
        <w:ilvl w:val="6"/>
        <w:numId w:val="1"/>
      </w:numPr>
      <w:outlineLvl w:val="6"/>
    </w:pPr>
    <w:rPr>
      <w:sz w:val="28"/>
    </w:rPr>
  </w:style>
  <w:style w:type="paragraph" w:styleId="Heading8">
    <w:name w:val="heading 8"/>
    <w:basedOn w:val="Normal"/>
    <w:next w:val="Normal"/>
    <w:qFormat/>
    <w:pPr>
      <w:keepNext/>
      <w:numPr>
        <w:ilvl w:val="7"/>
        <w:numId w:val="1"/>
      </w:numPr>
      <w:jc w:val="center"/>
      <w:outlineLvl w:val="7"/>
    </w:pPr>
    <w:rPr>
      <w:b/>
      <w:bCs/>
    </w:rPr>
  </w:style>
  <w:style w:type="paragraph" w:styleId="Heading9">
    <w:name w:val="heading 9"/>
    <w:basedOn w:val="Normal"/>
    <w:next w:val="Normal"/>
    <w:qFormat/>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Cs/>
      <w:iCs/>
      <w:color w:val="000000"/>
    </w:rPr>
  </w:style>
  <w:style w:type="paragraph" w:styleId="Header">
    <w:name w:val="header"/>
    <w:basedOn w:val="Normal"/>
    <w:pPr>
      <w:tabs>
        <w:tab w:val="center" w:pos="4320"/>
        <w:tab w:val="right" w:pos="8640"/>
      </w:tabs>
    </w:pPr>
  </w:style>
  <w:style w:type="paragraph" w:styleId="List">
    <w:name w:val="List"/>
    <w:basedOn w:val="Normal"/>
    <w:pPr>
      <w:ind w:left="360" w:hanging="360"/>
    </w:pPr>
  </w:style>
  <w:style w:type="paragraph" w:styleId="Title">
    <w:name w:val="Title"/>
    <w:basedOn w:val="Normal"/>
    <w:qFormat/>
    <w:pPr>
      <w:spacing w:before="240" w:after="60"/>
      <w:jc w:val="center"/>
    </w:pPr>
    <w:rPr>
      <w:rFonts w:cs="Arial"/>
      <w:b/>
      <w:bCs/>
      <w:kern w:val="28"/>
      <w:sz w:val="28"/>
      <w:szCs w:val="32"/>
    </w:rPr>
  </w:style>
  <w:style w:type="paragraph" w:styleId="BodyText2">
    <w:name w:val="Body Text 2"/>
    <w:basedOn w:val="Normal"/>
    <w:pPr>
      <w:jc w:val="left"/>
    </w:pPr>
    <w:rPr>
      <w:b/>
      <w:bCs/>
      <w:color w:val="0000FF"/>
    </w:rPr>
  </w:style>
  <w:style w:type="paragraph" w:styleId="Footer">
    <w:name w:val="footer"/>
    <w:basedOn w:val="Normal"/>
    <w:pPr>
      <w:tabs>
        <w:tab w:val="center" w:pos="4320"/>
        <w:tab w:val="right" w:pos="8640"/>
      </w:tabs>
    </w:pPr>
  </w:style>
  <w:style w:type="character" w:styleId="FootnoteReference">
    <w:name w:val="footnote reference"/>
    <w:basedOn w:val="DefaultParagraphFont"/>
    <w:semiHidden/>
    <w:rPr>
      <w:rFonts w:ascii="Times New Roman" w:hAnsi="Times New Roman"/>
      <w:sz w:val="18"/>
      <w:vertAlign w:val="superscript"/>
    </w:rPr>
  </w:style>
  <w:style w:type="paragraph" w:customStyle="1" w:styleId="Heading">
    <w:name w:val="Heading"/>
    <w:basedOn w:val="Heading1"/>
    <w:next w:val="Normal"/>
    <w:pPr>
      <w:numPr>
        <w:numId w:val="0"/>
      </w:numPr>
    </w:pPr>
  </w:style>
  <w:style w:type="paragraph" w:customStyle="1" w:styleId="TableText">
    <w:name w:val="Table Text"/>
    <w:basedOn w:val="Normal"/>
    <w:pPr>
      <w:autoSpaceDE w:val="0"/>
      <w:autoSpaceDN w:val="0"/>
      <w:jc w:val="left"/>
    </w:pPr>
    <w:rPr>
      <w:sz w:val="20"/>
    </w:rPr>
  </w:style>
  <w:style w:type="paragraph" w:customStyle="1" w:styleId="TableHeaderText">
    <w:name w:val="Table Header Text"/>
    <w:basedOn w:val="TableText"/>
    <w:pPr>
      <w:jc w:val="center"/>
    </w:pPr>
    <w:rPr>
      <w:b/>
      <w:bCs/>
    </w:rPr>
  </w:style>
  <w:style w:type="paragraph" w:styleId="BodyText3">
    <w:name w:val="Body Text 3"/>
    <w:basedOn w:val="Normal"/>
    <w:rPr>
      <w:b/>
      <w:color w:val="0000FF"/>
    </w:rPr>
  </w:style>
  <w:style w:type="paragraph" w:styleId="BodyTextIndent">
    <w:name w:val="Body Text Indent"/>
    <w:basedOn w:val="Normal"/>
    <w:pPr>
      <w:spacing w:after="120"/>
      <w:ind w:left="360"/>
    </w:pPr>
  </w:style>
  <w:style w:type="paragraph" w:styleId="NoSpacing">
    <w:name w:val="No Spacing"/>
    <w:basedOn w:val="Normal"/>
    <w:uiPriority w:val="1"/>
    <w:qFormat/>
    <w:rsid w:val="00685FC7"/>
    <w:pPr>
      <w:jc w:val="left"/>
    </w:pPr>
    <w:rPr>
      <w:rFonts w:ascii="Calibri" w:eastAsia="Calibri" w:hAnsi="Calibri"/>
      <w:sz w:val="24"/>
      <w:szCs w:val="32"/>
      <w:lang w:bidi="en-US"/>
    </w:rPr>
  </w:style>
  <w:style w:type="table" w:styleId="TableGrid">
    <w:name w:val="Table Grid"/>
    <w:basedOn w:val="TableNormal"/>
    <w:uiPriority w:val="59"/>
    <w:rsid w:val="00685FC7"/>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F738CA"/>
    <w:rPr>
      <w:rFonts w:ascii="Tahoma" w:hAnsi="Tahoma" w:cs="Tahoma"/>
      <w:sz w:val="16"/>
      <w:szCs w:val="16"/>
    </w:rPr>
  </w:style>
  <w:style w:type="character" w:customStyle="1" w:styleId="BalloonTextChar">
    <w:name w:val="Balloon Text Char"/>
    <w:basedOn w:val="DefaultParagraphFont"/>
    <w:link w:val="BalloonText"/>
    <w:rsid w:val="00F738CA"/>
    <w:rPr>
      <w:rFonts w:ascii="Tahoma" w:hAnsi="Tahoma" w:cs="Tahoma"/>
      <w:sz w:val="16"/>
      <w:szCs w:val="16"/>
    </w:rPr>
  </w:style>
  <w:style w:type="character" w:styleId="Hyperlink">
    <w:name w:val="Hyperlink"/>
    <w:basedOn w:val="DefaultParagraphFont"/>
    <w:rsid w:val="00E60C0D"/>
    <w:rPr>
      <w:color w:val="0000FF"/>
      <w:u w:val="single"/>
    </w:rPr>
  </w:style>
  <w:style w:type="character" w:styleId="FollowedHyperlink">
    <w:name w:val="FollowedHyperlink"/>
    <w:basedOn w:val="DefaultParagraphFont"/>
    <w:rsid w:val="00E60C0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han.childrensmn.org/manuals/policy/900/005312.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ntranet.childrensmn.org/References/labsop/gen/safety/sa/sa-7.07-formaldehyde-spill-cleanup.pdf" TargetMode="External"/><Relationship Id="rId12" Type="http://schemas.openxmlformats.org/officeDocument/2006/relationships/hyperlink" Target="http://khan.childrensmn.org/Manuals/Lab/SOP/Gen/Safety/SA/210378.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han.childrensmn.org/manuals/lab/sop/gen/safety/sa/210292.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khan.childrensmn.org/manuals/policy/1000/004975.pdf" TargetMode="External"/><Relationship Id="rId4" Type="http://schemas.openxmlformats.org/officeDocument/2006/relationships/webSettings" Target="webSettings.xml"/><Relationship Id="rId9" Type="http://schemas.openxmlformats.org/officeDocument/2006/relationships/hyperlink" Target="http://khan.childrensmn.org/manuals/policy/900/128397.pdf"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5</Pages>
  <Words>1578</Words>
  <Characters>9442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10999</CharactersWithSpaces>
  <SharedDoc>false</SharedDoc>
  <HLinks>
    <vt:vector size="36" baseType="variant">
      <vt:variant>
        <vt:i4>1507412</vt:i4>
      </vt:variant>
      <vt:variant>
        <vt:i4>15</vt:i4>
      </vt:variant>
      <vt:variant>
        <vt:i4>0</vt:i4>
      </vt:variant>
      <vt:variant>
        <vt:i4>5</vt:i4>
      </vt:variant>
      <vt:variant>
        <vt:lpwstr>http://khan.childrensmn.org/Manuals/Lab/SOP/Gen/Safety/SA/210378.pdf</vt:lpwstr>
      </vt:variant>
      <vt:variant>
        <vt:lpwstr/>
      </vt:variant>
      <vt:variant>
        <vt:i4>1835098</vt:i4>
      </vt:variant>
      <vt:variant>
        <vt:i4>12</vt:i4>
      </vt:variant>
      <vt:variant>
        <vt:i4>0</vt:i4>
      </vt:variant>
      <vt:variant>
        <vt:i4>5</vt:i4>
      </vt:variant>
      <vt:variant>
        <vt:lpwstr>http://khan.childrensmn.org/manuals/lab/sop/gen/safety/sa/210292.pdf</vt:lpwstr>
      </vt:variant>
      <vt:variant>
        <vt:lpwstr/>
      </vt:variant>
      <vt:variant>
        <vt:i4>2424873</vt:i4>
      </vt:variant>
      <vt:variant>
        <vt:i4>9</vt:i4>
      </vt:variant>
      <vt:variant>
        <vt:i4>0</vt:i4>
      </vt:variant>
      <vt:variant>
        <vt:i4>5</vt:i4>
      </vt:variant>
      <vt:variant>
        <vt:lpwstr>http://khan.childrensmn.org/manuals/policy/1000/004975.pdf</vt:lpwstr>
      </vt:variant>
      <vt:variant>
        <vt:lpwstr/>
      </vt:variant>
      <vt:variant>
        <vt:i4>5373961</vt:i4>
      </vt:variant>
      <vt:variant>
        <vt:i4>6</vt:i4>
      </vt:variant>
      <vt:variant>
        <vt:i4>0</vt:i4>
      </vt:variant>
      <vt:variant>
        <vt:i4>5</vt:i4>
      </vt:variant>
      <vt:variant>
        <vt:lpwstr>http://khan.childrensmn.org/manuals/policy/900/128397.pdf</vt:lpwstr>
      </vt:variant>
      <vt:variant>
        <vt:lpwstr/>
      </vt:variant>
      <vt:variant>
        <vt:i4>5636110</vt:i4>
      </vt:variant>
      <vt:variant>
        <vt:i4>3</vt:i4>
      </vt:variant>
      <vt:variant>
        <vt:i4>0</vt:i4>
      </vt:variant>
      <vt:variant>
        <vt:i4>5</vt:i4>
      </vt:variant>
      <vt:variant>
        <vt:lpwstr>http://khan.childrensmn.org/manuals/policy/900/005312.pdf</vt:lpwstr>
      </vt:variant>
      <vt:variant>
        <vt:lpwstr/>
      </vt:variant>
      <vt:variant>
        <vt:i4>7209059</vt:i4>
      </vt:variant>
      <vt:variant>
        <vt:i4>0</vt:i4>
      </vt:variant>
      <vt:variant>
        <vt:i4>0</vt:i4>
      </vt:variant>
      <vt:variant>
        <vt:i4>5</vt:i4>
      </vt:variant>
      <vt:variant>
        <vt:lpwstr>http://intranet.childrensmn.org/References/labsop/gen/safety/sa/sa-7.07-formaldehyde-spill-cleanup.pdf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Andrew Fangel</cp:lastModifiedBy>
  <cp:revision>8</cp:revision>
  <cp:lastPrinted>2017-06-27T13:49:00Z</cp:lastPrinted>
  <dcterms:created xsi:type="dcterms:W3CDTF">2020-07-15T16:04:00Z</dcterms:created>
  <dcterms:modified xsi:type="dcterms:W3CDTF">2020-07-15T17:26:00Z</dcterms:modified>
</cp:coreProperties>
</file>