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ED18D2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8D2" w:rsidRDefault="00ED18D2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Standard Precautions</w:t>
            </w:r>
          </w:p>
          <w:p w:rsidR="00ED18D2" w:rsidRPr="0059004D" w:rsidRDefault="00ED18D2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8D2" w:rsidTr="006E2535">
        <w:trPr>
          <w:cantSplit/>
          <w:trHeight w:val="27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66BE1" w:rsidRDefault="00166B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535" w:rsidRPr="0059004D" w:rsidRDefault="006E253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ED18D2" w:rsidRDefault="00ED18D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</w:t>
            </w:r>
            <w:r w:rsidR="00204158">
              <w:rPr>
                <w:rFonts w:ascii="Arial" w:hAnsi="Arial" w:cs="Arial"/>
                <w:sz w:val="20"/>
              </w:rPr>
              <w:t>provides guidance for STANDARD PRECAUTIONS.</w:t>
            </w:r>
          </w:p>
          <w:p w:rsidR="006E2535" w:rsidRPr="0059004D" w:rsidRDefault="006E253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18D2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18D2" w:rsidRDefault="00ED18D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D18D2" w:rsidRDefault="00ED18D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ED18D2" w:rsidRDefault="00ED18D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8D2" w:rsidRPr="0059004D" w:rsidRDefault="00ED18D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246A55" w:rsidRDefault="007A568A" w:rsidP="00D43DA6">
            <w:pPr>
              <w:numPr>
                <w:ilvl w:val="0"/>
                <w:numId w:val="2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CA1AA8">
              <w:rPr>
                <w:rFonts w:ascii="Arial" w:hAnsi="Arial"/>
                <w:sz w:val="20"/>
                <w:szCs w:val="20"/>
              </w:rPr>
              <w:t xml:space="preserve">Children’s </w:t>
            </w:r>
            <w:r w:rsidR="009828E7">
              <w:rPr>
                <w:rFonts w:ascii="Arial" w:hAnsi="Arial"/>
                <w:sz w:val="20"/>
                <w:szCs w:val="20"/>
              </w:rPr>
              <w:t xml:space="preserve">Minnesota </w:t>
            </w:r>
            <w:r w:rsidRPr="00CA1AA8">
              <w:rPr>
                <w:rFonts w:ascii="Arial" w:hAnsi="Arial"/>
                <w:sz w:val="20"/>
                <w:szCs w:val="20"/>
              </w:rPr>
              <w:t xml:space="preserve">Laboratory staff are to follow </w:t>
            </w:r>
            <w:r w:rsidR="009828E7">
              <w:rPr>
                <w:rFonts w:ascii="Arial" w:hAnsi="Arial"/>
                <w:sz w:val="20"/>
                <w:szCs w:val="20"/>
              </w:rPr>
              <w:t>standard p</w:t>
            </w:r>
            <w:r w:rsidR="00ED18D2" w:rsidRPr="00CA1AA8">
              <w:rPr>
                <w:rFonts w:ascii="Arial" w:hAnsi="Arial"/>
                <w:sz w:val="20"/>
                <w:szCs w:val="20"/>
              </w:rPr>
              <w:t xml:space="preserve">recautions </w:t>
            </w:r>
            <w:r w:rsidR="001B2B5C">
              <w:rPr>
                <w:rFonts w:ascii="Arial" w:hAnsi="Arial"/>
                <w:sz w:val="20"/>
                <w:szCs w:val="20"/>
              </w:rPr>
              <w:t>with</w:t>
            </w:r>
            <w:r w:rsidRPr="00CA1AA8">
              <w:rPr>
                <w:rFonts w:ascii="Arial" w:hAnsi="Arial"/>
                <w:sz w:val="20"/>
                <w:szCs w:val="20"/>
              </w:rPr>
              <w:t xml:space="preserve"> </w:t>
            </w:r>
            <w:r w:rsidR="00ED18D2" w:rsidRPr="00CA1AA8">
              <w:rPr>
                <w:rFonts w:ascii="Arial" w:hAnsi="Arial"/>
                <w:sz w:val="20"/>
                <w:szCs w:val="20"/>
              </w:rPr>
              <w:t xml:space="preserve">all patients </w:t>
            </w:r>
            <w:r w:rsidR="00BF2472" w:rsidRPr="00CA1AA8">
              <w:rPr>
                <w:rFonts w:ascii="Arial" w:hAnsi="Arial"/>
                <w:sz w:val="20"/>
                <w:szCs w:val="20"/>
              </w:rPr>
              <w:t>and patient samples</w:t>
            </w:r>
            <w:r w:rsidR="00ED18D2" w:rsidRPr="00CA1AA8">
              <w:rPr>
                <w:rFonts w:ascii="Arial" w:hAnsi="Arial"/>
                <w:sz w:val="20"/>
                <w:szCs w:val="20"/>
              </w:rPr>
              <w:t xml:space="preserve">, regardless of their diagnosis or presumed infection status. </w:t>
            </w:r>
          </w:p>
          <w:p w:rsidR="006E2535" w:rsidRDefault="00ED18D2" w:rsidP="006E2535">
            <w:pPr>
              <w:numPr>
                <w:ilvl w:val="0"/>
                <w:numId w:val="2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CA1AA8">
              <w:rPr>
                <w:rFonts w:ascii="Arial" w:hAnsi="Arial"/>
                <w:sz w:val="20"/>
                <w:szCs w:val="20"/>
              </w:rPr>
              <w:t>Standard precautions are designed to reduce the risk of transmission of microorganisms from both recognized and unrecognized sources of infection.</w:t>
            </w:r>
          </w:p>
          <w:p w:rsidR="00D81C1C" w:rsidRPr="00D81C1C" w:rsidRDefault="00D81C1C" w:rsidP="00D81C1C">
            <w:pPr>
              <w:jc w:val="left"/>
              <w:rPr>
                <w:rFonts w:ascii="Arial" w:hAnsi="Arial"/>
                <w:sz w:val="12"/>
                <w:szCs w:val="12"/>
              </w:rPr>
            </w:pPr>
          </w:p>
        </w:tc>
      </w:tr>
      <w:tr w:rsidR="00ED18D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3520" w:rsidRDefault="00623520" w:rsidP="00063ED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D18D2" w:rsidRDefault="00063EDD" w:rsidP="00063EDD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Precautions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520" w:rsidRPr="0059004D" w:rsidRDefault="00623520" w:rsidP="00623520">
            <w:pPr>
              <w:jc w:val="left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CA1AA8" w:rsidRPr="00CA1AA8" w:rsidRDefault="00CA1AA8" w:rsidP="00CA1AA8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blood, tissue, body fluids, secretions and excretions are considered potentially infectious.</w:t>
            </w:r>
          </w:p>
          <w:p w:rsidR="00063EDD" w:rsidRDefault="00063EDD" w:rsidP="00174097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all s</w:t>
            </w:r>
            <w:r w:rsidR="00CA1AA8">
              <w:rPr>
                <w:rFonts w:ascii="Arial" w:hAnsi="Arial" w:cs="Arial"/>
                <w:sz w:val="20"/>
              </w:rPr>
              <w:t>amples in</w:t>
            </w:r>
            <w:r>
              <w:rPr>
                <w:rFonts w:ascii="Arial" w:hAnsi="Arial" w:cs="Arial"/>
                <w:sz w:val="20"/>
              </w:rPr>
              <w:t xml:space="preserve"> leak</w:t>
            </w:r>
            <w:r w:rsidR="00CA1AA8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proof container</w:t>
            </w:r>
            <w:r w:rsidR="00CA1AA8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with a secure lid to prevent leakage during transport</w:t>
            </w:r>
            <w:r w:rsidR="00A01B0C">
              <w:rPr>
                <w:rFonts w:ascii="Arial" w:hAnsi="Arial" w:cs="Arial"/>
                <w:sz w:val="20"/>
              </w:rPr>
              <w:t>.</w:t>
            </w:r>
          </w:p>
          <w:p w:rsidR="00063EDD" w:rsidRDefault="00832EAF" w:rsidP="00174097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Take care when collecting specimens to avoid contaminating the outside of the container</w:t>
            </w:r>
            <w:r w:rsidR="00A01B0C">
              <w:rPr>
                <w:rFonts w:ascii="Arial" w:hAnsi="Arial" w:cs="Arial"/>
                <w:sz w:val="20"/>
              </w:rPr>
              <w:t>.</w:t>
            </w:r>
          </w:p>
          <w:p w:rsidR="00832EAF" w:rsidRDefault="00832EAF" w:rsidP="00174097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Paperwork should not be packaged in contact with the specimen</w:t>
            </w:r>
            <w:r w:rsidR="00A01B0C">
              <w:rPr>
                <w:rFonts w:ascii="Arial" w:hAnsi="Arial" w:cs="Arial"/>
                <w:sz w:val="20"/>
              </w:rPr>
              <w:t>.</w:t>
            </w:r>
          </w:p>
          <w:p w:rsidR="00246A55" w:rsidRPr="00246A55" w:rsidRDefault="00246A55" w:rsidP="00246A55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Quality control and proficiency testing materials, as well as calibrators, are handled like all other </w:t>
            </w:r>
            <w:r w:rsidR="00A21297">
              <w:rPr>
                <w:rFonts w:ascii="Arial" w:hAnsi="Arial" w:cs="Arial"/>
                <w:iCs/>
                <w:sz w:val="20"/>
              </w:rPr>
              <w:t xml:space="preserve">potentially infectious </w:t>
            </w:r>
            <w:r>
              <w:rPr>
                <w:rFonts w:ascii="Arial" w:hAnsi="Arial" w:cs="Arial"/>
                <w:iCs/>
                <w:sz w:val="20"/>
              </w:rPr>
              <w:t>laboratory samples</w:t>
            </w:r>
            <w:r w:rsidR="00D43DA6">
              <w:rPr>
                <w:rFonts w:ascii="Arial" w:hAnsi="Arial" w:cs="Arial"/>
                <w:iCs/>
                <w:sz w:val="20"/>
              </w:rPr>
              <w:t>.</w:t>
            </w:r>
          </w:p>
          <w:p w:rsidR="003976B7" w:rsidRDefault="00174097" w:rsidP="00174097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3976B7">
              <w:rPr>
                <w:rFonts w:ascii="Arial" w:hAnsi="Arial" w:cs="Arial"/>
                <w:sz w:val="20"/>
              </w:rPr>
              <w:t xml:space="preserve">All persons processing samples are required to wear appropriate </w:t>
            </w:r>
            <w:r w:rsidR="003976B7" w:rsidRPr="003976B7">
              <w:rPr>
                <w:rFonts w:ascii="Arial" w:hAnsi="Arial" w:cs="Arial"/>
                <w:sz w:val="20"/>
              </w:rPr>
              <w:t>personal protective equipment (</w:t>
            </w:r>
            <w:r w:rsidRPr="003976B7">
              <w:rPr>
                <w:rFonts w:ascii="Arial" w:hAnsi="Arial" w:cs="Arial"/>
                <w:sz w:val="20"/>
              </w:rPr>
              <w:t>PPE</w:t>
            </w:r>
            <w:r w:rsidR="003976B7" w:rsidRPr="003976B7">
              <w:rPr>
                <w:rFonts w:ascii="Arial" w:hAnsi="Arial" w:cs="Arial"/>
                <w:sz w:val="20"/>
              </w:rPr>
              <w:t>)</w:t>
            </w:r>
            <w:r w:rsidR="00D43DA6">
              <w:rPr>
                <w:rFonts w:ascii="Arial" w:hAnsi="Arial" w:cs="Arial"/>
                <w:sz w:val="20"/>
              </w:rPr>
              <w:t>.</w:t>
            </w:r>
            <w:r w:rsidRPr="003976B7">
              <w:rPr>
                <w:rFonts w:ascii="Arial" w:hAnsi="Arial" w:cs="Arial"/>
                <w:sz w:val="20"/>
              </w:rPr>
              <w:t xml:space="preserve"> </w:t>
            </w:r>
            <w:r w:rsidR="00961E6E">
              <w:rPr>
                <w:rFonts w:ascii="Arial" w:hAnsi="Arial" w:cs="Arial"/>
                <w:sz w:val="20"/>
              </w:rPr>
              <w:t>Facial barriers are required if</w:t>
            </w:r>
            <w:r w:rsidR="00617681">
              <w:rPr>
                <w:rFonts w:ascii="Arial" w:hAnsi="Arial" w:cs="Arial"/>
                <w:sz w:val="20"/>
              </w:rPr>
              <w:t xml:space="preserve"> splashes or sprays of blood or body fluids </w:t>
            </w:r>
            <w:r w:rsidR="001B2B5C">
              <w:rPr>
                <w:rFonts w:ascii="Arial" w:hAnsi="Arial" w:cs="Arial"/>
                <w:sz w:val="20"/>
              </w:rPr>
              <w:t>can</w:t>
            </w:r>
            <w:r w:rsidR="00617681">
              <w:rPr>
                <w:rFonts w:ascii="Arial" w:hAnsi="Arial" w:cs="Arial"/>
                <w:sz w:val="20"/>
              </w:rPr>
              <w:t xml:space="preserve"> occur.</w:t>
            </w:r>
          </w:p>
          <w:p w:rsidR="006B1C50" w:rsidRDefault="006B1C50" w:rsidP="006B1C50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</w:t>
            </w:r>
            <w:r w:rsidR="00AB0C55">
              <w:rPr>
                <w:rFonts w:ascii="Arial" w:hAnsi="Arial" w:cs="Arial"/>
                <w:sz w:val="20"/>
              </w:rPr>
              <w:t>sonnel that do not comply with</w:t>
            </w:r>
            <w:r w:rsidR="00656917">
              <w:rPr>
                <w:rFonts w:ascii="Arial" w:hAnsi="Arial" w:cs="Arial"/>
                <w:sz w:val="20"/>
              </w:rPr>
              <w:t xml:space="preserve"> the</w:t>
            </w:r>
            <w:r>
              <w:rPr>
                <w:rFonts w:ascii="Arial" w:hAnsi="Arial" w:cs="Arial"/>
                <w:sz w:val="20"/>
              </w:rPr>
              <w:t xml:space="preserve"> PPE requirements are subject to corrective action (See </w:t>
            </w:r>
            <w:hyperlink r:id="rId7" w:history="1">
              <w:r w:rsidR="00012D34">
                <w:rPr>
                  <w:rStyle w:val="Hyperlink"/>
                  <w:rFonts w:ascii="Arial" w:hAnsi="Arial" w:cs="Arial"/>
                  <w:sz w:val="20"/>
                </w:rPr>
                <w:t>SA 10.04 Personal Protective Practices</w:t>
              </w:r>
            </w:hyperlink>
            <w:r>
              <w:rPr>
                <w:rFonts w:ascii="Arial" w:hAnsi="Arial" w:cs="Arial"/>
                <w:sz w:val="20"/>
              </w:rPr>
              <w:t xml:space="preserve">). </w:t>
            </w:r>
          </w:p>
          <w:p w:rsidR="00174097" w:rsidRPr="003976B7" w:rsidRDefault="00174097" w:rsidP="00174097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3976B7">
              <w:rPr>
                <w:rFonts w:ascii="Arial" w:hAnsi="Arial" w:cs="Arial"/>
                <w:sz w:val="20"/>
              </w:rPr>
              <w:t xml:space="preserve">Class II </w:t>
            </w:r>
            <w:r w:rsidR="00E27494" w:rsidRPr="003976B7">
              <w:rPr>
                <w:rFonts w:ascii="Arial" w:hAnsi="Arial" w:cs="Arial"/>
                <w:sz w:val="20"/>
              </w:rPr>
              <w:t>Biological Safety Cabinets should be used whenever procedures are conducted that have a potential</w:t>
            </w:r>
            <w:r w:rsidR="00623520" w:rsidRPr="003976B7">
              <w:rPr>
                <w:rFonts w:ascii="Arial" w:hAnsi="Arial" w:cs="Arial"/>
                <w:sz w:val="20"/>
              </w:rPr>
              <w:t xml:space="preserve"> for aerosolization or droplet formation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E27494" w:rsidRDefault="00E27494" w:rsidP="00E27494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Includes initial processing and plating of microbiological specimens</w:t>
            </w:r>
            <w:r w:rsidR="00A01B0C">
              <w:rPr>
                <w:rFonts w:ascii="Arial" w:hAnsi="Arial" w:cs="Arial"/>
                <w:sz w:val="20"/>
              </w:rPr>
              <w:t>.</w:t>
            </w:r>
          </w:p>
          <w:p w:rsidR="00E27494" w:rsidRDefault="00E27494" w:rsidP="00E27494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mechanical pipetting devices for manipulating all liquids in the laboratory. Mouth pipetting is prohibited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E27494" w:rsidRDefault="00E27494" w:rsidP="00E27494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Needles and syringes should be used with caution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E27494" w:rsidRDefault="001A42D3" w:rsidP="00E27494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Handle needles, scalpels, broken glass and other sharps with extreme caution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1A42D3" w:rsidRDefault="001A42D3" w:rsidP="00E27494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Handle all sharp objects with mechanical objects or using one-handed techniques</w:t>
            </w:r>
            <w:r w:rsidR="00623520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e.g., forceps, mechanical safety device to remove scalpel blades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1A42D3" w:rsidRDefault="001A42D3" w:rsidP="00E27494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Used needles should never be purposely bent, broken by hand, </w:t>
            </w:r>
            <w:proofErr w:type="spellStart"/>
            <w:r>
              <w:rPr>
                <w:rFonts w:ascii="Arial" w:hAnsi="Arial" w:cs="Arial"/>
                <w:sz w:val="20"/>
              </w:rPr>
              <w:t>resh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eathed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recapped by hand, </w:t>
            </w:r>
            <w:r w:rsidR="00A01B0C">
              <w:rPr>
                <w:rFonts w:ascii="Arial" w:hAnsi="Arial" w:cs="Arial"/>
                <w:sz w:val="20"/>
              </w:rPr>
              <w:t xml:space="preserve">or </w:t>
            </w:r>
            <w:r>
              <w:rPr>
                <w:rFonts w:ascii="Arial" w:hAnsi="Arial" w:cs="Arial"/>
                <w:sz w:val="20"/>
              </w:rPr>
              <w:t>removed from disposable syringes or blood collection devices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617681" w:rsidRDefault="00617681" w:rsidP="00617681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Never pick up broken glass with gloved or bare hands.</w:t>
            </w:r>
          </w:p>
          <w:p w:rsidR="00617681" w:rsidRDefault="00617681" w:rsidP="00617681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forceps, disposable plastic scoops, tongs, or hemostats</w:t>
            </w:r>
            <w:r w:rsidR="006E2535">
              <w:rPr>
                <w:rFonts w:ascii="Arial" w:hAnsi="Arial" w:cs="Arial"/>
                <w:sz w:val="20"/>
              </w:rPr>
              <w:t xml:space="preserve"> to pick up broken glass.</w:t>
            </w:r>
          </w:p>
          <w:p w:rsidR="006E2535" w:rsidRDefault="006E2535" w:rsidP="00617681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Dispose of broken glass into a sharps container.</w:t>
            </w:r>
          </w:p>
          <w:p w:rsidR="006E2535" w:rsidRDefault="006E2535" w:rsidP="006E2535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use broken </w:t>
            </w:r>
            <w:r w:rsidR="00961E6E">
              <w:rPr>
                <w:rFonts w:ascii="Arial" w:hAnsi="Arial" w:cs="Arial"/>
                <w:sz w:val="20"/>
              </w:rPr>
              <w:t xml:space="preserve">or chipped glassware. Discard </w:t>
            </w:r>
            <w:r>
              <w:rPr>
                <w:rFonts w:ascii="Arial" w:hAnsi="Arial" w:cs="Arial"/>
                <w:sz w:val="20"/>
              </w:rPr>
              <w:t>into a sharps container.</w:t>
            </w:r>
          </w:p>
          <w:p w:rsidR="001A42D3" w:rsidRDefault="001A42D3" w:rsidP="001A42D3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sharps are to be placed in a clearly labeled, puncture-resistant container (sharps container) after use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1A42D3" w:rsidRDefault="001A42D3" w:rsidP="001A42D3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prevent overfilling and possible accidents, once sharps containers are three-quar</w:t>
            </w:r>
            <w:r w:rsidR="00A01B0C">
              <w:rPr>
                <w:rFonts w:ascii="Arial" w:hAnsi="Arial" w:cs="Arial"/>
                <w:sz w:val="20"/>
              </w:rPr>
              <w:t>ters filled, lids are placed</w:t>
            </w:r>
            <w:r>
              <w:rPr>
                <w:rFonts w:ascii="Arial" w:hAnsi="Arial" w:cs="Arial"/>
                <w:sz w:val="20"/>
              </w:rPr>
              <w:t xml:space="preserve"> on the containers and sealed and disposed properly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1A42D3" w:rsidRDefault="001A42D3" w:rsidP="001A42D3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 areas </w:t>
            </w:r>
            <w:r w:rsidR="00A01B0C">
              <w:rPr>
                <w:rFonts w:ascii="Arial" w:hAnsi="Arial" w:cs="Arial"/>
                <w:sz w:val="20"/>
              </w:rPr>
              <w:t>should be</w:t>
            </w:r>
            <w:r>
              <w:rPr>
                <w:rFonts w:ascii="Arial" w:hAnsi="Arial" w:cs="Arial"/>
                <w:sz w:val="20"/>
              </w:rPr>
              <w:t xml:space="preserve"> decontaminated with an appropriate chemical germicide after a spill with blood or other body fluids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3976B7" w:rsidRDefault="004312D6" w:rsidP="001A42D3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623520">
              <w:rPr>
                <w:rFonts w:ascii="Arial" w:hAnsi="Arial" w:cs="Arial"/>
                <w:sz w:val="20"/>
              </w:rPr>
              <w:t>Contaminated material should be placed in containers and disposed as infectious waste</w:t>
            </w:r>
            <w:r w:rsidR="00D43DA6">
              <w:rPr>
                <w:rFonts w:ascii="Arial" w:hAnsi="Arial" w:cs="Arial"/>
                <w:sz w:val="20"/>
              </w:rPr>
              <w:t>.</w:t>
            </w:r>
            <w:r w:rsidRPr="00623520">
              <w:rPr>
                <w:rFonts w:ascii="Arial" w:hAnsi="Arial" w:cs="Arial"/>
                <w:sz w:val="20"/>
              </w:rPr>
              <w:t xml:space="preserve"> </w:t>
            </w:r>
          </w:p>
          <w:p w:rsidR="004312D6" w:rsidRPr="003976B7" w:rsidRDefault="004312D6" w:rsidP="003976B7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3976B7">
              <w:rPr>
                <w:rFonts w:ascii="Arial" w:hAnsi="Arial" w:cs="Arial"/>
                <w:sz w:val="20"/>
              </w:rPr>
              <w:t>Hands and other skin surfaces must be washed immediately and thoroughly if</w:t>
            </w:r>
            <w:r w:rsidR="00A512E5">
              <w:rPr>
                <w:rFonts w:ascii="Arial" w:hAnsi="Arial" w:cs="Arial"/>
                <w:sz w:val="20"/>
              </w:rPr>
              <w:t xml:space="preserve"> there is contact with blood, </w:t>
            </w:r>
            <w:r w:rsidRPr="003976B7">
              <w:rPr>
                <w:rFonts w:ascii="Arial" w:hAnsi="Arial" w:cs="Arial"/>
                <w:sz w:val="20"/>
              </w:rPr>
              <w:t>body fluids</w:t>
            </w:r>
            <w:r w:rsidR="00A512E5">
              <w:rPr>
                <w:rFonts w:ascii="Arial" w:hAnsi="Arial" w:cs="Arial"/>
                <w:sz w:val="20"/>
              </w:rPr>
              <w:t>, or other potentially infectious materials (OPIM)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4312D6" w:rsidRDefault="004312D6" w:rsidP="004312D6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3976B7">
              <w:rPr>
                <w:rFonts w:ascii="Arial" w:hAnsi="Arial" w:cs="Arial"/>
                <w:sz w:val="20"/>
              </w:rPr>
              <w:t>Wash hands after gloves are removed and after completing laboratory activities</w:t>
            </w:r>
            <w:r w:rsidR="00D43DA6">
              <w:rPr>
                <w:rFonts w:ascii="Arial" w:hAnsi="Arial" w:cs="Arial"/>
                <w:sz w:val="20"/>
              </w:rPr>
              <w:t>.</w:t>
            </w:r>
          </w:p>
          <w:p w:rsidR="00072C03" w:rsidRPr="00072C03" w:rsidRDefault="00072C03" w:rsidP="00EC16C5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E3F8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E3F82" w:rsidRDefault="006E3F82" w:rsidP="00063ED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F82" w:rsidRPr="006E3F82" w:rsidRDefault="006E3F82" w:rsidP="006E3F82">
            <w:pPr>
              <w:pStyle w:val="ListParagraph"/>
              <w:jc w:val="left"/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EC16C5" w:rsidRDefault="00EC16C5" w:rsidP="00EC16C5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Gloves, safety glasses and face shields that are utilized for technical work in the laboratory must be removed before leaving the laboratory.</w:t>
            </w:r>
          </w:p>
          <w:p w:rsidR="00EC16C5" w:rsidRPr="00EC16C5" w:rsidRDefault="00EC16C5" w:rsidP="00EC16C5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separate face shield or pair of safety glasses should be reserved for patient-facing scenarios that occur outside of the laboratory. </w:t>
            </w:r>
          </w:p>
          <w:p w:rsidR="00072C03" w:rsidRPr="00072C03" w:rsidRDefault="00072C03" w:rsidP="00072C0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 coats must be removed before entering clean areas, e.g., lab lounge, hospital dining room, lab offices, bathrooms. </w:t>
            </w:r>
            <w:r w:rsidR="00FA72A9">
              <w:rPr>
                <w:rFonts w:ascii="Arial" w:hAnsi="Arial" w:cs="Arial"/>
                <w:sz w:val="20"/>
              </w:rPr>
              <w:t>Lab c</w:t>
            </w:r>
            <w:r w:rsidR="00D14F63">
              <w:rPr>
                <w:rFonts w:ascii="Arial" w:hAnsi="Arial" w:cs="Arial"/>
                <w:sz w:val="20"/>
              </w:rPr>
              <w:t>oats</w:t>
            </w:r>
            <w:r>
              <w:rPr>
                <w:rFonts w:ascii="Arial" w:hAnsi="Arial" w:cs="Arial"/>
                <w:sz w:val="20"/>
              </w:rPr>
              <w:t xml:space="preserve"> should only be used outside of the laboratory for safety-related personal protection. </w:t>
            </w:r>
          </w:p>
          <w:p w:rsidR="006E3F82" w:rsidRPr="006E3F82" w:rsidRDefault="006E3F82" w:rsidP="006E3F8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12"/>
                <w:szCs w:val="12"/>
              </w:rPr>
            </w:pPr>
            <w:r w:rsidRPr="006E3F82">
              <w:rPr>
                <w:rFonts w:ascii="Arial" w:hAnsi="Arial" w:cs="Arial"/>
                <w:sz w:val="20"/>
              </w:rPr>
              <w:t>When interacting with patients, follow Children’s Hospital isolation procedures and instructions (see hospital policies for specific transmission-based precautions e.g., contact, airborne, enteric).</w:t>
            </w:r>
            <w:r w:rsidR="0049340B">
              <w:rPr>
                <w:rFonts w:ascii="Arial" w:hAnsi="Arial" w:cs="Arial"/>
                <w:sz w:val="20"/>
              </w:rPr>
              <w:t xml:space="preserve"> </w:t>
            </w:r>
          </w:p>
          <w:p w:rsidR="006E3F82" w:rsidRPr="006E3F82" w:rsidRDefault="006E3F82" w:rsidP="006E3F82">
            <w:pPr>
              <w:pStyle w:val="ListParagraph"/>
              <w:jc w:val="lef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</w:tr>
      <w:tr w:rsidR="00ED18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ED18D2" w:rsidRDefault="00ED18D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B0C" w:rsidRDefault="00A01B0C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623520" w:rsidRDefault="00AE0C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8" w:history="1">
              <w:r w:rsidR="00623520" w:rsidRPr="00FA5F53">
                <w:rPr>
                  <w:rStyle w:val="Hyperlink"/>
                  <w:rFonts w:ascii="Arial" w:hAnsi="Arial" w:cs="Arial"/>
                  <w:sz w:val="20"/>
                </w:rPr>
                <w:t>SA</w:t>
              </w:r>
              <w:r w:rsidR="009828E7" w:rsidRPr="00FA5F53">
                <w:rPr>
                  <w:rStyle w:val="Hyperlink"/>
                  <w:rFonts w:ascii="Arial" w:hAnsi="Arial" w:cs="Arial"/>
                  <w:sz w:val="20"/>
                </w:rPr>
                <w:t xml:space="preserve"> 10.03 Hand Hygiene</w:t>
              </w:r>
            </w:hyperlink>
          </w:p>
          <w:p w:rsidR="00246A55" w:rsidRDefault="00AE0C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9" w:history="1">
              <w:r w:rsidR="00246A55" w:rsidRPr="00FA5F53">
                <w:rPr>
                  <w:rStyle w:val="Hyperlink"/>
                  <w:rFonts w:ascii="Arial" w:hAnsi="Arial" w:cs="Arial"/>
                  <w:sz w:val="20"/>
                </w:rPr>
                <w:t>SA 10.04 Personal Protective Practices</w:t>
              </w:r>
            </w:hyperlink>
          </w:p>
          <w:p w:rsidR="00E274B2" w:rsidRDefault="00AE0C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10" w:history="1">
              <w:r w:rsidR="00FA5F53" w:rsidRPr="00FA5F53">
                <w:rPr>
                  <w:rStyle w:val="Hyperlink"/>
                  <w:rFonts w:ascii="Arial" w:hAnsi="Arial" w:cs="Arial"/>
                  <w:sz w:val="20"/>
                </w:rPr>
                <w:t>SA 10.08 Biohazard or Infectious Material</w:t>
              </w:r>
              <w:r w:rsidR="00E82A86" w:rsidRPr="00FA5F53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r w:rsidR="0079544B" w:rsidRPr="00FA5F53">
                <w:rPr>
                  <w:rStyle w:val="Hyperlink"/>
                  <w:rFonts w:ascii="Arial" w:hAnsi="Arial" w:cs="Arial"/>
                  <w:sz w:val="20"/>
                </w:rPr>
                <w:t>Spill Cleanup</w:t>
              </w:r>
            </w:hyperlink>
          </w:p>
          <w:p w:rsidR="00063EDD" w:rsidRDefault="00AE0C51">
            <w:pPr>
              <w:jc w:val="left"/>
            </w:pPr>
            <w:hyperlink r:id="rId11" w:history="1">
              <w:r w:rsidR="00063EDD" w:rsidRPr="00FA5F53">
                <w:rPr>
                  <w:rStyle w:val="Hyperlink"/>
                  <w:rFonts w:ascii="Arial" w:hAnsi="Arial" w:cs="Arial"/>
                  <w:sz w:val="20"/>
                </w:rPr>
                <w:t>1201.01 Standard Precautions for Infection Prevention and Control</w:t>
              </w:r>
            </w:hyperlink>
          </w:p>
          <w:p w:rsidR="00623520" w:rsidRDefault="00623520" w:rsidP="00654BA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D18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ED18D2" w:rsidRDefault="00ED18D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D18D2" w:rsidRDefault="00ED18D2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18D2" w:rsidRDefault="00ED18D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828E7" w:rsidRDefault="00E274B2" w:rsidP="00E82A86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CLSI</w:t>
            </w:r>
            <w:r w:rsidR="003976B7">
              <w:rPr>
                <w:rFonts w:ascii="Arial" w:hAnsi="Arial" w:cs="Arial"/>
                <w:color w:val="000000"/>
                <w:sz w:val="20"/>
              </w:rPr>
              <w:t xml:space="preserve">. Clinical Laboratory Safety; Approved Guideline-Third Edition. CLSI document </w:t>
            </w:r>
            <w:r w:rsidR="009828E7">
              <w:rPr>
                <w:rFonts w:ascii="Arial" w:hAnsi="Arial" w:cs="Arial"/>
                <w:color w:val="000000"/>
                <w:sz w:val="20"/>
              </w:rPr>
              <w:t>GP17-A3. Wayne, PA: Clinical and Laboratory Standards Institute; 2012.</w:t>
            </w:r>
          </w:p>
          <w:p w:rsidR="00ED18D2" w:rsidRDefault="009828E7" w:rsidP="00E82A86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CLSI. Pr</w:t>
            </w:r>
            <w:r w:rsidR="00E82A86">
              <w:rPr>
                <w:rFonts w:ascii="Arial" w:hAnsi="Arial" w:cs="Arial"/>
                <w:color w:val="000000"/>
                <w:sz w:val="20"/>
              </w:rPr>
              <w:t>otection of Laboratory Workers f</w:t>
            </w:r>
            <w:r>
              <w:rPr>
                <w:rFonts w:ascii="Arial" w:hAnsi="Arial" w:cs="Arial"/>
                <w:color w:val="000000"/>
                <w:sz w:val="20"/>
              </w:rPr>
              <w:t>rom Occupationally Acquired Infections; Approved Guideline-</w:t>
            </w:r>
            <w:r w:rsidR="00631231">
              <w:rPr>
                <w:rFonts w:ascii="Arial" w:hAnsi="Arial" w:cs="Arial"/>
                <w:color w:val="000000"/>
                <w:sz w:val="20"/>
              </w:rPr>
              <w:t>Fourth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Edition. CLSI document </w:t>
            </w:r>
            <w:r w:rsidR="00631231">
              <w:rPr>
                <w:rFonts w:ascii="Arial" w:hAnsi="Arial" w:cs="Arial"/>
                <w:color w:val="000000"/>
                <w:sz w:val="20"/>
              </w:rPr>
              <w:t>M29-A4</w:t>
            </w:r>
            <w:r>
              <w:rPr>
                <w:rFonts w:ascii="Arial" w:hAnsi="Arial" w:cs="Arial"/>
                <w:color w:val="000000"/>
                <w:sz w:val="20"/>
              </w:rPr>
              <w:t>. Wayne, PA: Clinical and Laboratory Standards Institute; 20</w:t>
            </w:r>
            <w:r w:rsidR="00631231">
              <w:rPr>
                <w:rFonts w:ascii="Arial" w:hAnsi="Arial" w:cs="Arial"/>
                <w:color w:val="000000"/>
                <w:sz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ED18D2" w:rsidRDefault="00204158" w:rsidP="00E82A86">
            <w:pPr>
              <w:numPr>
                <w:ilvl w:val="0"/>
                <w:numId w:val="22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OSHA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Bloodborne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Pathogen Standard (29 CFR 1910.1030).</w:t>
            </w:r>
          </w:p>
          <w:p w:rsidR="00654BA1" w:rsidRDefault="00AE0C51">
            <w:pPr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166BE1" w:rsidRPr="00493ED2">
                <w:rPr>
                  <w:rStyle w:val="Hyperlink"/>
                  <w:rFonts w:ascii="Arial" w:hAnsi="Arial" w:cs="Arial"/>
                  <w:iCs/>
                  <w:sz w:val="20"/>
                </w:rPr>
                <w:t>https://www.osha.gov/pls/oshaweb/owadisp.show_document?p_table=STANDARDS&amp;p_id=10051</w:t>
              </w:r>
            </w:hyperlink>
          </w:p>
          <w:p w:rsidR="00166BE1" w:rsidRDefault="00166BE1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D18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8D2" w:rsidRDefault="00ED18D2">
            <w:pPr>
              <w:rPr>
                <w:rFonts w:ascii="Arial" w:hAnsi="Arial" w:cs="Arial"/>
                <w:iCs/>
                <w:sz w:val="20"/>
              </w:rPr>
            </w:pPr>
          </w:p>
          <w:p w:rsidR="00166BE1" w:rsidRDefault="00166BE1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ED18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ED18D2" w:rsidTr="00AA1F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ED18D2" w:rsidTr="00AA1F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07/01/2003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ED18D2" w:rsidTr="00D43D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 w:rsidP="003748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</w:t>
            </w:r>
            <w:r w:rsidR="00374828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/14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Reformatted.</w:t>
            </w:r>
          </w:p>
          <w:p w:rsidR="00ED18D2" w:rsidRDefault="00ED18D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10.1.</w:t>
            </w:r>
          </w:p>
          <w:p w:rsidR="003976B7" w:rsidRDefault="003976B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precautions list.</w:t>
            </w:r>
          </w:p>
          <w:p w:rsidR="003976B7" w:rsidRDefault="003976B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supporting documents.</w:t>
            </w:r>
          </w:p>
          <w:p w:rsidR="003976B7" w:rsidRDefault="003976B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references.</w:t>
            </w:r>
          </w:p>
        </w:tc>
      </w:tr>
      <w:tr w:rsidR="00D43DA6" w:rsidTr="006312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D43DA6" w:rsidRDefault="00D43DA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6" w:rsidRDefault="00D43D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6" w:rsidRDefault="00A01B0C" w:rsidP="00A01B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Carol Buhl &amp; </w:t>
            </w:r>
            <w:r w:rsidR="00D43DA6">
              <w:rPr>
                <w:rFonts w:ascii="Arial" w:hAnsi="Arial" w:cs="Arial"/>
                <w:sz w:val="20"/>
              </w:rPr>
              <w:t>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6" w:rsidRDefault="00D43DA6" w:rsidP="00A01B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01B0C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/17/17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A6" w:rsidRDefault="006E253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information about handling broken glass.</w:t>
            </w:r>
          </w:p>
          <w:p w:rsidR="00166BE1" w:rsidRDefault="00166B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link to OSHA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Bloodborne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Pathogens Standard 29 CFR 1910.1030.</w:t>
            </w:r>
          </w:p>
        </w:tc>
      </w:tr>
      <w:tr w:rsidR="00631231" w:rsidTr="00C3163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631231" w:rsidRDefault="00631231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1" w:rsidRDefault="006312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1" w:rsidRDefault="00631231" w:rsidP="00A01B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1" w:rsidRDefault="00631231" w:rsidP="00A01B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03/27/2019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1" w:rsidRDefault="0080712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references.</w:t>
            </w:r>
          </w:p>
        </w:tc>
      </w:tr>
      <w:tr w:rsidR="00C31639" w:rsidTr="00AA1F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C31639" w:rsidRDefault="00C31639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9" w:rsidRDefault="00C316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9" w:rsidRDefault="00C31639" w:rsidP="00A01B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Fangel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9" w:rsidRDefault="00C31639" w:rsidP="00C316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09/23/2019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39" w:rsidRDefault="00C316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guideline</w:t>
            </w:r>
            <w:r w:rsidR="00A50179">
              <w:rPr>
                <w:rFonts w:ascii="Arial" w:hAnsi="Arial" w:cs="Arial"/>
                <w:iCs/>
                <w:sz w:val="20"/>
              </w:rPr>
              <w:t>s</w:t>
            </w:r>
            <w:r>
              <w:rPr>
                <w:rFonts w:ascii="Arial" w:hAnsi="Arial" w:cs="Arial"/>
                <w:iCs/>
                <w:sz w:val="20"/>
              </w:rPr>
              <w:t xml:space="preserve"> for lab coat usage outside of the laboratory. </w:t>
            </w:r>
          </w:p>
          <w:p w:rsidR="00C31639" w:rsidRDefault="00C3163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Clarified PPE that must be removed before leaving laboratory. </w:t>
            </w:r>
          </w:p>
        </w:tc>
      </w:tr>
    </w:tbl>
    <w:p w:rsidR="00ED18D2" w:rsidRDefault="00ED18D2">
      <w:pPr>
        <w:rPr>
          <w:rFonts w:ascii="Arial" w:hAnsi="Arial" w:cs="Arial"/>
        </w:rPr>
      </w:pPr>
    </w:p>
    <w:sectPr w:rsidR="00ED18D2" w:rsidSect="00D81C1C">
      <w:headerReference w:type="default" r:id="rId13"/>
      <w:footerReference w:type="even" r:id="rId14"/>
      <w:footerReference w:type="default" r:id="rId15"/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31" w:rsidRDefault="00631231">
      <w:r>
        <w:separator/>
      </w:r>
    </w:p>
  </w:endnote>
  <w:endnote w:type="continuationSeparator" w:id="0">
    <w:p w:rsidR="00631231" w:rsidRDefault="0063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1" w:rsidRDefault="00772D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12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1231" w:rsidRDefault="006312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1" w:rsidRDefault="00631231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Minneapolis/St. Paul, MN</w:t>
    </w:r>
  </w:p>
  <w:p w:rsidR="00631231" w:rsidRDefault="00631231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 w:rsidR="00772DC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772DC7">
      <w:rPr>
        <w:rFonts w:ascii="Arial" w:hAnsi="Arial" w:cs="Arial"/>
        <w:sz w:val="16"/>
      </w:rPr>
      <w:fldChar w:fldCharType="separate"/>
    </w:r>
    <w:r w:rsidR="00AE0C51">
      <w:rPr>
        <w:rFonts w:ascii="Arial" w:hAnsi="Arial" w:cs="Arial"/>
        <w:noProof/>
        <w:sz w:val="16"/>
      </w:rPr>
      <w:t>1</w:t>
    </w:r>
    <w:r w:rsidR="00772DC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772DC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772DC7">
      <w:rPr>
        <w:rFonts w:ascii="Arial" w:hAnsi="Arial" w:cs="Arial"/>
        <w:sz w:val="16"/>
      </w:rPr>
      <w:fldChar w:fldCharType="separate"/>
    </w:r>
    <w:r w:rsidR="00AE0C51">
      <w:rPr>
        <w:rFonts w:ascii="Arial" w:hAnsi="Arial" w:cs="Arial"/>
        <w:noProof/>
        <w:sz w:val="16"/>
      </w:rPr>
      <w:t>2</w:t>
    </w:r>
    <w:r w:rsidR="00772DC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31" w:rsidRDefault="00631231">
      <w:r>
        <w:separator/>
      </w:r>
    </w:p>
  </w:footnote>
  <w:footnote w:type="continuationSeparator" w:id="0">
    <w:p w:rsidR="00631231" w:rsidRDefault="0063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1" w:rsidRPr="00ED18D2" w:rsidRDefault="00631231">
    <w:pPr>
      <w:ind w:left="-720"/>
      <w:rPr>
        <w:rFonts w:ascii="Arial" w:hAnsi="Arial" w:cs="Arial"/>
        <w:bCs/>
        <w:sz w:val="18"/>
        <w:szCs w:val="18"/>
      </w:rPr>
    </w:pPr>
    <w:r w:rsidRPr="00ED18D2">
      <w:rPr>
        <w:rFonts w:ascii="Arial" w:hAnsi="Arial" w:cs="Arial"/>
        <w:bCs/>
        <w:iCs/>
        <w:noProof/>
        <w:sz w:val="18"/>
        <w:szCs w:val="18"/>
      </w:rPr>
      <w:t xml:space="preserve">SA </w:t>
    </w:r>
    <w:r>
      <w:rPr>
        <w:rFonts w:ascii="Arial" w:hAnsi="Arial" w:cs="Arial"/>
        <w:bCs/>
        <w:iCs/>
        <w:noProof/>
        <w:sz w:val="18"/>
        <w:szCs w:val="18"/>
      </w:rPr>
      <w:t>10.01 Standard Precautions</w:t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29565"/>
          <wp:effectExtent l="19050" t="0" r="9525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iCs/>
        <w:noProof/>
        <w:sz w:val="18"/>
        <w:szCs w:val="18"/>
      </w:rPr>
      <w:tab/>
    </w:r>
  </w:p>
  <w:p w:rsidR="00631231" w:rsidRDefault="00A962AC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6</w:t>
    </w:r>
  </w:p>
  <w:p w:rsidR="00631231" w:rsidRDefault="00631231">
    <w:pPr>
      <w:pStyle w:val="Header"/>
      <w:ind w:left="-720"/>
      <w:rPr>
        <w:b/>
        <w:sz w:val="18"/>
        <w:szCs w:val="26"/>
      </w:rPr>
    </w:pPr>
    <w:r>
      <w:rPr>
        <w:rFonts w:ascii="Arial" w:hAnsi="Arial" w:cs="Arial"/>
        <w:bCs/>
        <w:sz w:val="18"/>
      </w:rPr>
      <w:t>Effective Date: 0</w:t>
    </w:r>
    <w:r w:rsidR="00A962AC">
      <w:rPr>
        <w:rFonts w:ascii="Arial" w:hAnsi="Arial" w:cs="Arial"/>
        <w:bCs/>
        <w:sz w:val="18"/>
      </w:rPr>
      <w:t>9/23/2019</w:t>
    </w:r>
  </w:p>
  <w:p w:rsidR="00631231" w:rsidRDefault="003B046A">
    <w:pPr>
      <w:pStyle w:val="Header"/>
      <w:jc w:val="center"/>
      <w:rPr>
        <w:b/>
        <w:sz w:val="26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5AEDD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2B04"/>
    <w:multiLevelType w:val="hybridMultilevel"/>
    <w:tmpl w:val="F3C43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64387"/>
    <w:multiLevelType w:val="hybridMultilevel"/>
    <w:tmpl w:val="BC382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017C8"/>
    <w:multiLevelType w:val="hybridMultilevel"/>
    <w:tmpl w:val="1FA4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1C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6E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A66A2C"/>
    <w:multiLevelType w:val="hybridMultilevel"/>
    <w:tmpl w:val="9EF6C828"/>
    <w:lvl w:ilvl="0" w:tplc="503C8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F4282"/>
    <w:multiLevelType w:val="hybridMultilevel"/>
    <w:tmpl w:val="6F30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4E2688"/>
    <w:multiLevelType w:val="hybridMultilevel"/>
    <w:tmpl w:val="D07C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2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8"/>
  </w:num>
  <w:num w:numId="12">
    <w:abstractNumId w:val="11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10"/>
  </w:num>
  <w:num w:numId="19">
    <w:abstractNumId w:val="3"/>
  </w:num>
  <w:num w:numId="20">
    <w:abstractNumId w:val="12"/>
  </w:num>
  <w:num w:numId="21">
    <w:abstractNumId w:val="19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6385"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D2"/>
    <w:rsid w:val="00012D34"/>
    <w:rsid w:val="00063EDD"/>
    <w:rsid w:val="00072C03"/>
    <w:rsid w:val="00092AEC"/>
    <w:rsid w:val="000C15F3"/>
    <w:rsid w:val="00157C40"/>
    <w:rsid w:val="00166BE1"/>
    <w:rsid w:val="00174097"/>
    <w:rsid w:val="001A42D3"/>
    <w:rsid w:val="001B2B5C"/>
    <w:rsid w:val="001E5276"/>
    <w:rsid w:val="00204158"/>
    <w:rsid w:val="0021674E"/>
    <w:rsid w:val="00221599"/>
    <w:rsid w:val="002414BA"/>
    <w:rsid w:val="00246A55"/>
    <w:rsid w:val="00252F1D"/>
    <w:rsid w:val="002D1FA4"/>
    <w:rsid w:val="002D5C81"/>
    <w:rsid w:val="002E3C5F"/>
    <w:rsid w:val="0033004B"/>
    <w:rsid w:val="00343C4D"/>
    <w:rsid w:val="003547C3"/>
    <w:rsid w:val="00374828"/>
    <w:rsid w:val="003976B7"/>
    <w:rsid w:val="003B046A"/>
    <w:rsid w:val="003B093D"/>
    <w:rsid w:val="003B787A"/>
    <w:rsid w:val="004312D6"/>
    <w:rsid w:val="00451C02"/>
    <w:rsid w:val="0049340B"/>
    <w:rsid w:val="004E5CAE"/>
    <w:rsid w:val="004F6BF0"/>
    <w:rsid w:val="00557BC0"/>
    <w:rsid w:val="0059004D"/>
    <w:rsid w:val="006159C9"/>
    <w:rsid w:val="00617681"/>
    <w:rsid w:val="00623520"/>
    <w:rsid w:val="00631231"/>
    <w:rsid w:val="00654BA1"/>
    <w:rsid w:val="00656917"/>
    <w:rsid w:val="006B1C50"/>
    <w:rsid w:val="006B543A"/>
    <w:rsid w:val="006E2535"/>
    <w:rsid w:val="006E3F82"/>
    <w:rsid w:val="0075662D"/>
    <w:rsid w:val="00772DC7"/>
    <w:rsid w:val="0079544B"/>
    <w:rsid w:val="007A568A"/>
    <w:rsid w:val="0080080A"/>
    <w:rsid w:val="00805989"/>
    <w:rsid w:val="00807126"/>
    <w:rsid w:val="00832EAF"/>
    <w:rsid w:val="008B2063"/>
    <w:rsid w:val="008E0478"/>
    <w:rsid w:val="008E7940"/>
    <w:rsid w:val="008F0554"/>
    <w:rsid w:val="00961E6E"/>
    <w:rsid w:val="009828E7"/>
    <w:rsid w:val="00A01B0C"/>
    <w:rsid w:val="00A06D25"/>
    <w:rsid w:val="00A06F00"/>
    <w:rsid w:val="00A12856"/>
    <w:rsid w:val="00A21297"/>
    <w:rsid w:val="00A50179"/>
    <w:rsid w:val="00A512E5"/>
    <w:rsid w:val="00A962AC"/>
    <w:rsid w:val="00AA1FB4"/>
    <w:rsid w:val="00AB0C55"/>
    <w:rsid w:val="00AE0C51"/>
    <w:rsid w:val="00B16A58"/>
    <w:rsid w:val="00B2685B"/>
    <w:rsid w:val="00B760AF"/>
    <w:rsid w:val="00B9197C"/>
    <w:rsid w:val="00BD45FF"/>
    <w:rsid w:val="00BE4F7A"/>
    <w:rsid w:val="00BF2472"/>
    <w:rsid w:val="00C31639"/>
    <w:rsid w:val="00C66BEC"/>
    <w:rsid w:val="00CA1AA8"/>
    <w:rsid w:val="00CF73B2"/>
    <w:rsid w:val="00D14F63"/>
    <w:rsid w:val="00D43DA6"/>
    <w:rsid w:val="00D64CDC"/>
    <w:rsid w:val="00D81C1C"/>
    <w:rsid w:val="00E27494"/>
    <w:rsid w:val="00E274B2"/>
    <w:rsid w:val="00E71038"/>
    <w:rsid w:val="00E82A86"/>
    <w:rsid w:val="00EC16C5"/>
    <w:rsid w:val="00ED18D2"/>
    <w:rsid w:val="00EF16F8"/>
    <w:rsid w:val="00F0669D"/>
    <w:rsid w:val="00FA5F53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strokecolor="gray"/>
    </o:shapedefaults>
    <o:shapelayout v:ext="edit">
      <o:idmap v:ext="edit" data="1"/>
    </o:shapelayout>
  </w:shapeDefaults>
  <w:decimalSymbol w:val="."/>
  <w:listSeparator w:val=","/>
  <w15:docId w15:val="{0E2BF407-5D92-4603-8B80-209152DC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02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451C02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451C02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451C02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451C02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451C02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451C02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451C02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51C02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51C02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1C02"/>
    <w:rPr>
      <w:bCs/>
      <w:iCs/>
      <w:color w:val="000000"/>
    </w:rPr>
  </w:style>
  <w:style w:type="paragraph" w:styleId="Header">
    <w:name w:val="header"/>
    <w:basedOn w:val="Normal"/>
    <w:semiHidden/>
    <w:rsid w:val="00451C02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451C02"/>
    <w:pPr>
      <w:ind w:left="360" w:hanging="360"/>
    </w:pPr>
  </w:style>
  <w:style w:type="paragraph" w:styleId="Title">
    <w:name w:val="Title"/>
    <w:basedOn w:val="Normal"/>
    <w:qFormat/>
    <w:rsid w:val="00451C02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451C02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451C0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51C02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451C02"/>
    <w:pPr>
      <w:numPr>
        <w:numId w:val="0"/>
      </w:numPr>
    </w:pPr>
  </w:style>
  <w:style w:type="paragraph" w:customStyle="1" w:styleId="TableText">
    <w:name w:val="Table Text"/>
    <w:basedOn w:val="Normal"/>
    <w:rsid w:val="00451C02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451C02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451C02"/>
    <w:rPr>
      <w:b/>
      <w:color w:val="0000FF"/>
    </w:rPr>
  </w:style>
  <w:style w:type="paragraph" w:customStyle="1" w:styleId="Sec2Hdr1">
    <w:name w:val="Sec2 Hdr1"/>
    <w:rsid w:val="00451C02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sid w:val="00451C0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51C02"/>
    <w:rPr>
      <w:color w:val="800080"/>
      <w:u w:val="single"/>
    </w:rPr>
  </w:style>
  <w:style w:type="character" w:styleId="PageNumber">
    <w:name w:val="page number"/>
    <w:basedOn w:val="DefaultParagraphFont"/>
    <w:semiHidden/>
    <w:rsid w:val="00451C02"/>
  </w:style>
  <w:style w:type="paragraph" w:styleId="BalloonText">
    <w:name w:val="Balloon Text"/>
    <w:basedOn w:val="Normal"/>
    <w:link w:val="BalloonTextChar"/>
    <w:uiPriority w:val="99"/>
    <w:semiHidden/>
    <w:unhideWhenUsed/>
    <w:rsid w:val="00BE4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Safety/SA/207672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gen/safety/sa/sa10.04-personal-protective-practices.pdf" TargetMode="External"/><Relationship Id="rId12" Type="http://schemas.openxmlformats.org/officeDocument/2006/relationships/hyperlink" Target="https://www.osha.gov/pls/oshaweb/owadisp.show_document?p_table=STANDARDS&amp;p_id=100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policy/1200/00560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khan.childrensmn.org/Manuals/Lab/SOP/Gen/Safety/SA/2083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SA/20590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706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5612</CharactersWithSpaces>
  <SharedDoc>false</SharedDoc>
  <HLinks>
    <vt:vector size="30" baseType="variant">
      <vt:variant>
        <vt:i4>5242932</vt:i4>
      </vt:variant>
      <vt:variant>
        <vt:i4>12</vt:i4>
      </vt:variant>
      <vt:variant>
        <vt:i4>0</vt:i4>
      </vt:variant>
      <vt:variant>
        <vt:i4>5</vt:i4>
      </vt:variant>
      <vt:variant>
        <vt:lpwstr>https://www.osha.gov/pls/oshaweb/owadisp.show_document?p_table=STANDARDS&amp;p_id=10051</vt:lpwstr>
      </vt:variant>
      <vt:variant>
        <vt:lpwstr/>
      </vt:variant>
      <vt:variant>
        <vt:i4>2883629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http://khan.childrensmn.org/manuals/policy/1200/005603.pdf</vt:lpwstr>
      </vt:variant>
      <vt:variant>
        <vt:lpwstr/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http://khan.childrensmn.org/Manuals/Lab/SOP/Gen/Safety/SA/208314.pdf</vt:lpwstr>
      </vt:variant>
      <vt:variant>
        <vt:lpwstr/>
      </vt:variant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http://khan.childrensmn.org/Manuals/Lab/SOP/Gen/Safety/SA/205901.pdf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http://khan.childrensmn.org/Manuals/Lab/SOP/Gen/Safety/SA/207672.pdf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CE080372</dc:creator>
  <cp:lastModifiedBy>Andrew Fangel</cp:lastModifiedBy>
  <cp:revision>3</cp:revision>
  <cp:lastPrinted>2019-09-13T12:12:00Z</cp:lastPrinted>
  <dcterms:created xsi:type="dcterms:W3CDTF">2021-02-01T19:14:00Z</dcterms:created>
  <dcterms:modified xsi:type="dcterms:W3CDTF">2021-02-01T19:25:00Z</dcterms:modified>
</cp:coreProperties>
</file>