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270"/>
      </w:tblGrid>
      <w:tr w:rsidR="001F6F34" w14:paraId="40E692F4" w14:textId="77777777" w:rsidTr="009671F2">
        <w:trPr>
          <w:cantSplit/>
          <w:trHeight w:val="63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692F3" w14:textId="77777777" w:rsidR="001F6F34" w:rsidRPr="00DB4F1E" w:rsidRDefault="000E6939" w:rsidP="000E693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1F6F34">
              <w:rPr>
                <w:rFonts w:ascii="Arial" w:hAnsi="Arial" w:cs="Arial"/>
                <w:b/>
                <w:bCs/>
                <w:color w:val="0000FF"/>
                <w:sz w:val="36"/>
              </w:rPr>
              <w:t>Request Priorit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ies (Draw Times)</w:t>
            </w:r>
          </w:p>
        </w:tc>
      </w:tr>
      <w:tr w:rsidR="001F6F34" w14:paraId="40E692F7" w14:textId="77777777" w:rsidTr="009671F2">
        <w:trPr>
          <w:cantSplit/>
          <w:trHeight w:val="8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E692F5" w14:textId="77777777" w:rsidR="001F6F34" w:rsidRDefault="001F6F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692F6" w14:textId="77777777" w:rsidR="001F6F34" w:rsidRDefault="001F6F34" w:rsidP="009671F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This procedure provides instructions for </w:t>
            </w:r>
            <w:r w:rsidR="000E6939">
              <w:rPr>
                <w:rFonts w:ascii="Arial" w:hAnsi="Arial" w:cs="Arial"/>
                <w:iCs/>
                <w:sz w:val="20"/>
                <w:szCs w:val="20"/>
              </w:rPr>
              <w:t xml:space="preserve">PHLEBOTOMY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REQUEST PRIORIT</w:t>
            </w:r>
            <w:r w:rsidR="000E6939">
              <w:rPr>
                <w:rFonts w:ascii="Arial" w:hAnsi="Arial" w:cs="Arial"/>
                <w:iCs/>
                <w:sz w:val="20"/>
                <w:szCs w:val="20"/>
              </w:rPr>
              <w:t>IES (DRAW TIMES)</w:t>
            </w:r>
            <w:r w:rsidR="009671F2">
              <w:rPr>
                <w:rFonts w:ascii="Arial" w:hAnsi="Arial" w:cs="Arial"/>
                <w:iCs/>
                <w:sz w:val="20"/>
                <w:szCs w:val="20"/>
              </w:rPr>
              <w:t xml:space="preserve"> t</w:t>
            </w:r>
            <w:r w:rsidR="009671F2">
              <w:rPr>
                <w:rFonts w:ascii="Arial" w:hAnsi="Arial" w:cs="Arial"/>
                <w:sz w:val="20"/>
              </w:rPr>
              <w:t>o assist in organizing and scheduling/planning the day to day laboratory work load to support the patient’s caregiver in managing the patient.</w:t>
            </w:r>
          </w:p>
        </w:tc>
      </w:tr>
      <w:tr w:rsidR="001F6F34" w14:paraId="40E692FA" w14:textId="77777777" w:rsidTr="009671F2">
        <w:trPr>
          <w:cantSplit/>
          <w:trHeight w:val="5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E692F8" w14:textId="77777777" w:rsidR="001F6F34" w:rsidRDefault="001F6F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692F9" w14:textId="77777777" w:rsidR="001F6F34" w:rsidRPr="00DB4F1E" w:rsidRDefault="001F6F34" w:rsidP="009671F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staff.</w:t>
            </w:r>
          </w:p>
        </w:tc>
      </w:tr>
      <w:tr w:rsidR="001F6F34" w14:paraId="40E69318" w14:textId="77777777" w:rsidTr="009671F2">
        <w:trPr>
          <w:trHeight w:val="6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E692FB" w14:textId="77777777" w:rsidR="001F6F34" w:rsidRDefault="001F6F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40E692FC" w14:textId="77777777" w:rsidR="001F6F34" w:rsidRDefault="001F6F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692FD" w14:textId="77777777" w:rsidR="001F6F34" w:rsidRDefault="001F6F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for </w:t>
            </w:r>
            <w:r w:rsidR="000E6939">
              <w:rPr>
                <w:rFonts w:ascii="Arial" w:hAnsi="Arial" w:cs="Arial"/>
                <w:sz w:val="20"/>
              </w:rPr>
              <w:t xml:space="preserve">PHLEBOTOMY </w:t>
            </w:r>
            <w:r>
              <w:rPr>
                <w:rFonts w:ascii="Arial" w:hAnsi="Arial" w:cs="Arial"/>
                <w:sz w:val="20"/>
              </w:rPr>
              <w:t>REQUEST PRIORIT</w:t>
            </w:r>
            <w:r w:rsidR="000E6939">
              <w:rPr>
                <w:rFonts w:ascii="Arial" w:hAnsi="Arial" w:cs="Arial"/>
                <w:sz w:val="20"/>
              </w:rPr>
              <w:t>IES (DRAW TIMES)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0E692FE" w14:textId="77777777" w:rsidR="001F6F34" w:rsidRDefault="001F6F34">
            <w:pPr>
              <w:jc w:val="left"/>
              <w:rPr>
                <w:rFonts w:ascii="Arial" w:hAnsi="Arial" w:cs="Arial"/>
                <w:sz w:val="20"/>
              </w:rPr>
            </w:pPr>
          </w:p>
          <w:p w14:paraId="40E692FF" w14:textId="77777777" w:rsidR="002F0453" w:rsidRDefault="001F6F34" w:rsidP="00F66449">
            <w:pPr>
              <w:numPr>
                <w:ilvl w:val="0"/>
                <w:numId w:val="14"/>
              </w:numPr>
              <w:ind w:left="720"/>
              <w:jc w:val="left"/>
              <w:rPr>
                <w:rFonts w:ascii="Arial" w:hAnsi="Arial" w:cs="Arial"/>
                <w:sz w:val="20"/>
              </w:rPr>
            </w:pPr>
            <w:r w:rsidRPr="002F0453">
              <w:rPr>
                <w:rFonts w:ascii="Arial" w:hAnsi="Arial" w:cs="Arial"/>
                <w:sz w:val="20"/>
              </w:rPr>
              <w:t>The priority status must be assigned at the time the patient’s test request is entered into the computer system using the criteria</w:t>
            </w:r>
            <w:r w:rsidR="000E6939">
              <w:rPr>
                <w:rFonts w:ascii="Arial" w:hAnsi="Arial" w:cs="Arial"/>
                <w:sz w:val="20"/>
              </w:rPr>
              <w:t xml:space="preserve"> below</w:t>
            </w:r>
            <w:r w:rsidRPr="002F0453">
              <w:rPr>
                <w:rFonts w:ascii="Arial" w:hAnsi="Arial" w:cs="Arial"/>
                <w:sz w:val="20"/>
              </w:rPr>
              <w:t>.</w:t>
            </w:r>
          </w:p>
          <w:p w14:paraId="40E69300" w14:textId="77777777" w:rsidR="002F0453" w:rsidRDefault="002F0453" w:rsidP="00F66449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14:paraId="40E69301" w14:textId="77777777" w:rsidR="001F6F34" w:rsidRDefault="002F0453" w:rsidP="00F66449">
            <w:pPr>
              <w:numPr>
                <w:ilvl w:val="0"/>
                <w:numId w:val="14"/>
              </w:numPr>
              <w:ind w:left="720"/>
              <w:jc w:val="left"/>
              <w:rPr>
                <w:rFonts w:ascii="Arial" w:hAnsi="Arial" w:cs="Arial"/>
                <w:sz w:val="20"/>
              </w:rPr>
            </w:pPr>
            <w:r w:rsidRPr="002F0453">
              <w:rPr>
                <w:rFonts w:ascii="Arial" w:hAnsi="Arial" w:cs="Arial"/>
                <w:sz w:val="20"/>
              </w:rPr>
              <w:t xml:space="preserve">The priority </w:t>
            </w:r>
            <w:r w:rsidR="000E6939">
              <w:rPr>
                <w:rFonts w:ascii="Arial" w:hAnsi="Arial" w:cs="Arial"/>
                <w:sz w:val="20"/>
              </w:rPr>
              <w:t xml:space="preserve">status </w:t>
            </w:r>
            <w:r w:rsidRPr="002F0453">
              <w:rPr>
                <w:rFonts w:ascii="Arial" w:hAnsi="Arial" w:cs="Arial"/>
                <w:sz w:val="20"/>
              </w:rPr>
              <w:t xml:space="preserve">will be communicated to the laboratory </w:t>
            </w:r>
            <w:r>
              <w:rPr>
                <w:rFonts w:ascii="Arial" w:hAnsi="Arial" w:cs="Arial"/>
                <w:sz w:val="20"/>
              </w:rPr>
              <w:t>via a</w:t>
            </w:r>
            <w:r w:rsidRPr="002F0453">
              <w:rPr>
                <w:rFonts w:ascii="Arial" w:hAnsi="Arial" w:cs="Arial"/>
                <w:sz w:val="20"/>
              </w:rPr>
              <w:t xml:space="preserve"> computer generated specimen label or</w:t>
            </w:r>
            <w:r>
              <w:rPr>
                <w:rFonts w:ascii="Arial" w:hAnsi="Arial" w:cs="Arial"/>
                <w:sz w:val="20"/>
              </w:rPr>
              <w:t xml:space="preserve"> Sunquest</w:t>
            </w:r>
            <w:r w:rsidRPr="002F0453">
              <w:rPr>
                <w:rFonts w:ascii="Arial" w:hAnsi="Arial" w:cs="Arial"/>
                <w:sz w:val="20"/>
              </w:rPr>
              <w:t xml:space="preserve"> Collection Manager.</w:t>
            </w:r>
          </w:p>
          <w:p w14:paraId="40E69302" w14:textId="77777777" w:rsidR="002F0453" w:rsidRDefault="002F0453" w:rsidP="002F0453">
            <w:pPr>
              <w:pStyle w:val="ListParagraph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6840"/>
            </w:tblGrid>
            <w:tr w:rsidR="001F6F34" w14:paraId="40E69305" w14:textId="77777777" w:rsidTr="00DB4F1E">
              <w:tc>
                <w:tcPr>
                  <w:tcW w:w="1260" w:type="dxa"/>
                </w:tcPr>
                <w:p w14:paraId="40E69303" w14:textId="77777777" w:rsidR="001F6F34" w:rsidRDefault="001F6F34" w:rsidP="00DB4F1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Priority</w:t>
                  </w:r>
                </w:p>
              </w:tc>
              <w:tc>
                <w:tcPr>
                  <w:tcW w:w="6840" w:type="dxa"/>
                </w:tcPr>
                <w:p w14:paraId="40E69304" w14:textId="77777777" w:rsidR="001F6F34" w:rsidRDefault="001F6F34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Description</w:t>
                  </w:r>
                </w:p>
              </w:tc>
            </w:tr>
            <w:tr w:rsidR="001F6F34" w14:paraId="40E69308" w14:textId="77777777" w:rsidTr="00FB0D19">
              <w:trPr>
                <w:trHeight w:val="665"/>
              </w:trPr>
              <w:tc>
                <w:tcPr>
                  <w:tcW w:w="1260" w:type="dxa"/>
                </w:tcPr>
                <w:p w14:paraId="40E69306" w14:textId="77777777" w:rsidR="001F6F34" w:rsidRDefault="001F6F3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STAT</w:t>
                  </w:r>
                </w:p>
              </w:tc>
              <w:tc>
                <w:tcPr>
                  <w:tcW w:w="6840" w:type="dxa"/>
                </w:tcPr>
                <w:p w14:paraId="40E69307" w14:textId="77777777" w:rsidR="001F6F34" w:rsidRDefault="001F6F3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 STAT priority indicates an unstable patient that needs immediate attention. </w:t>
                  </w:r>
                  <w:r w:rsidRPr="000E6939">
                    <w:rPr>
                      <w:rFonts w:ascii="Arial" w:hAnsi="Arial" w:cs="Arial"/>
                      <w:b/>
                      <w:color w:val="000000"/>
                    </w:rPr>
                    <w:t>Lab will respond within 15 minutes.</w:t>
                  </w:r>
                </w:p>
              </w:tc>
            </w:tr>
            <w:tr w:rsidR="001F6F34" w14:paraId="40E6930B" w14:textId="77777777" w:rsidTr="00FB0D19">
              <w:trPr>
                <w:trHeight w:val="890"/>
              </w:trPr>
              <w:tc>
                <w:tcPr>
                  <w:tcW w:w="1260" w:type="dxa"/>
                </w:tcPr>
                <w:p w14:paraId="40E69309" w14:textId="77777777" w:rsidR="001F6F34" w:rsidRDefault="001F6F3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ASAP</w:t>
                  </w:r>
                </w:p>
              </w:tc>
              <w:tc>
                <w:tcPr>
                  <w:tcW w:w="6840" w:type="dxa"/>
                </w:tcPr>
                <w:p w14:paraId="40E6930A" w14:textId="77777777" w:rsidR="001F6F34" w:rsidRDefault="001F6F34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An ASAP priority indicates that the result is needed for patient management and will be collected as soon as possible. </w:t>
                  </w:r>
                  <w:r w:rsidRPr="000E6939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Lab will respond within 30 minutes.</w:t>
                  </w:r>
                </w:p>
              </w:tc>
            </w:tr>
            <w:tr w:rsidR="001F6F34" w14:paraId="40E6930E" w14:textId="77777777" w:rsidTr="00FB0D19">
              <w:trPr>
                <w:trHeight w:val="611"/>
              </w:trPr>
              <w:tc>
                <w:tcPr>
                  <w:tcW w:w="1260" w:type="dxa"/>
                </w:tcPr>
                <w:p w14:paraId="40E6930C" w14:textId="77777777" w:rsidR="001F6F34" w:rsidRDefault="001F6F3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TIMED</w:t>
                  </w:r>
                </w:p>
              </w:tc>
              <w:tc>
                <w:tcPr>
                  <w:tcW w:w="6840" w:type="dxa"/>
                </w:tcPr>
                <w:p w14:paraId="40E6930D" w14:textId="77777777" w:rsidR="001F6F34" w:rsidRDefault="001F6F34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 TIMED priority indicates the specimen must be collected at the specific time.</w:t>
                  </w:r>
                </w:p>
              </w:tc>
            </w:tr>
            <w:tr w:rsidR="001F6F34" w14:paraId="40E69316" w14:textId="77777777" w:rsidTr="002F0453">
              <w:trPr>
                <w:trHeight w:val="1466"/>
              </w:trPr>
              <w:tc>
                <w:tcPr>
                  <w:tcW w:w="1260" w:type="dxa"/>
                </w:tcPr>
                <w:p w14:paraId="40E6930F" w14:textId="77777777" w:rsidR="001F6F34" w:rsidRDefault="001F6F3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ROUTINE</w:t>
                  </w:r>
                </w:p>
              </w:tc>
              <w:tc>
                <w:tcPr>
                  <w:tcW w:w="6840" w:type="dxa"/>
                </w:tcPr>
                <w:p w14:paraId="40E69310" w14:textId="77777777" w:rsidR="001F6F34" w:rsidRDefault="001F6F3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 Routine priority defaults to the next scheduled time of collection.</w:t>
                  </w:r>
                </w:p>
                <w:p w14:paraId="40E69311" w14:textId="77777777" w:rsidR="001F6F34" w:rsidRDefault="001F6F3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14:paraId="40E69312" w14:textId="77777777" w:rsidR="001F6F34" w:rsidRDefault="00FB0D1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Routine p</w:t>
                  </w:r>
                  <w:r w:rsidR="001F6F34">
                    <w:rPr>
                      <w:rFonts w:ascii="Arial" w:hAnsi="Arial" w:cs="Arial"/>
                      <w:color w:val="000000"/>
                      <w:sz w:val="20"/>
                    </w:rPr>
                    <w:t>ick up</w:t>
                  </w:r>
                  <w:r w:rsidR="0000404A">
                    <w:rPr>
                      <w:rFonts w:ascii="Arial" w:hAnsi="Arial" w:cs="Arial"/>
                      <w:color w:val="000000"/>
                      <w:sz w:val="20"/>
                    </w:rPr>
                    <w:t xml:space="preserve"> (draw)</w:t>
                  </w:r>
                  <w:r w:rsidR="001F6F34">
                    <w:rPr>
                      <w:rFonts w:ascii="Arial" w:hAnsi="Arial" w:cs="Arial"/>
                      <w:color w:val="000000"/>
                      <w:sz w:val="20"/>
                    </w:rPr>
                    <w:t xml:space="preserve"> times:</w:t>
                  </w:r>
                </w:p>
                <w:p w14:paraId="40E69313" w14:textId="77777777" w:rsidR="00FB0D19" w:rsidRDefault="00FB0D19" w:rsidP="00FB0D19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0700</w:t>
                  </w:r>
                </w:p>
                <w:p w14:paraId="40E69314" w14:textId="77777777" w:rsidR="00FB0D19" w:rsidRDefault="00FB0D19" w:rsidP="00FB0D19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1300</w:t>
                  </w:r>
                </w:p>
                <w:p w14:paraId="40E69315" w14:textId="77777777" w:rsidR="001F6F34" w:rsidRDefault="001F6F34" w:rsidP="00FB0D19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2000</w:t>
                  </w:r>
                </w:p>
              </w:tc>
            </w:tr>
          </w:tbl>
          <w:p w14:paraId="40E69317" w14:textId="77777777" w:rsidR="001F6F34" w:rsidRPr="00DB4F1E" w:rsidRDefault="001F6F34" w:rsidP="002F0453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0E69319" w14:textId="77777777" w:rsidR="001F6F34" w:rsidRDefault="001F6F34">
      <w:pPr>
        <w:rPr>
          <w:rFonts w:ascii="Arial" w:hAnsi="Arial" w:cs="Arial"/>
        </w:rPr>
      </w:pPr>
    </w:p>
    <w:sectPr w:rsidR="001F6F34" w:rsidSect="00DB4F1E">
      <w:headerReference w:type="default" r:id="rId11"/>
      <w:footerReference w:type="default" r:id="rId12"/>
      <w:pgSz w:w="12240" w:h="15840" w:code="1"/>
      <w:pgMar w:top="1350" w:right="1800" w:bottom="108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6931C" w14:textId="77777777" w:rsidR="00975D34" w:rsidRDefault="00975D34">
      <w:r>
        <w:separator/>
      </w:r>
    </w:p>
  </w:endnote>
  <w:endnote w:type="continuationSeparator" w:id="0">
    <w:p w14:paraId="40E6931D" w14:textId="77777777" w:rsidR="00975D34" w:rsidRDefault="0097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9321" w14:textId="77777777" w:rsidR="00FB0D19" w:rsidRDefault="00FB0D19" w:rsidP="00F66449">
    <w:pPr>
      <w:pStyle w:val="Footer"/>
      <w:tabs>
        <w:tab w:val="clear" w:pos="8640"/>
        <w:tab w:val="right" w:pos="9720"/>
      </w:tabs>
      <w:ind w:left="-126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  <w:r>
      <w:rPr>
        <w:rFonts w:ascii="Arial" w:hAnsi="Arial" w:cs="Arial"/>
        <w:sz w:val="16"/>
      </w:rPr>
      <w:tab/>
    </w:r>
    <w:r w:rsidR="001B340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786576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786576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14:paraId="40E69322" w14:textId="77777777" w:rsidR="001B340D" w:rsidRPr="001B340D" w:rsidRDefault="001B340D" w:rsidP="001B340D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 w:rsidRPr="00956E28">
      <w:rPr>
        <w:rFonts w:ascii="Arial" w:hAnsi="Arial" w:cs="Arial"/>
        <w:sz w:val="16"/>
      </w:rPr>
      <w:t>Printed copy expires at 23:59 on the date of print.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931A" w14:textId="77777777" w:rsidR="00975D34" w:rsidRDefault="00975D34">
      <w:r>
        <w:separator/>
      </w:r>
    </w:p>
  </w:footnote>
  <w:footnote w:type="continuationSeparator" w:id="0">
    <w:p w14:paraId="40E6931B" w14:textId="77777777" w:rsidR="00975D34" w:rsidRDefault="0097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931E" w14:textId="77777777" w:rsidR="00FB0D19" w:rsidRDefault="003E1E7F" w:rsidP="00DB4F1E">
    <w:pPr>
      <w:ind w:left="-1260" w:right="-108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40E69323" wp14:editId="40E69324">
          <wp:simplePos x="0" y="0"/>
          <wp:positionH relativeFrom="column">
            <wp:posOffset>4888230</wp:posOffset>
          </wp:positionH>
          <wp:positionV relativeFrom="paragraph">
            <wp:posOffset>-96520</wp:posOffset>
          </wp:positionV>
          <wp:extent cx="1184275" cy="381000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D19">
      <w:rPr>
        <w:rFonts w:ascii="Arial" w:hAnsi="Arial" w:cs="Arial"/>
        <w:noProof/>
        <w:sz w:val="18"/>
      </w:rPr>
      <w:t>SCM 1.31</w:t>
    </w:r>
    <w:r w:rsidR="00FB0D19">
      <w:rPr>
        <w:rFonts w:ascii="Arial" w:hAnsi="Arial" w:cs="Arial"/>
        <w:iCs/>
        <w:sz w:val="18"/>
      </w:rPr>
      <w:t xml:space="preserve"> </w:t>
    </w:r>
    <w:r w:rsidR="000E6939">
      <w:rPr>
        <w:rFonts w:ascii="Arial" w:hAnsi="Arial" w:cs="Arial"/>
        <w:iCs/>
        <w:sz w:val="18"/>
      </w:rPr>
      <w:t xml:space="preserve">Phlebotomy </w:t>
    </w:r>
    <w:r w:rsidR="00FB0D19">
      <w:rPr>
        <w:rFonts w:ascii="Arial" w:hAnsi="Arial" w:cs="Arial"/>
        <w:iCs/>
        <w:sz w:val="18"/>
      </w:rPr>
      <w:t>Request Priorit</w:t>
    </w:r>
    <w:r w:rsidR="000E6939">
      <w:rPr>
        <w:rFonts w:ascii="Arial" w:hAnsi="Arial" w:cs="Arial"/>
        <w:iCs/>
        <w:sz w:val="18"/>
      </w:rPr>
      <w:t>ies (Draw Times)</w:t>
    </w:r>
  </w:p>
  <w:p w14:paraId="40E6931F" w14:textId="77777777" w:rsidR="00FB0D19" w:rsidRDefault="00FB0D19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6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</w:t>
    </w:r>
  </w:p>
  <w:p w14:paraId="40E69320" w14:textId="77777777" w:rsidR="00FB0D19" w:rsidRDefault="00FB0D19" w:rsidP="00DB4F1E">
    <w:pPr>
      <w:ind w:left="-1260" w:right="-1440"/>
      <w:rPr>
        <w:b/>
        <w:sz w:val="26"/>
        <w:szCs w:val="26"/>
      </w:rPr>
    </w:pPr>
    <w:r>
      <w:rPr>
        <w:rFonts w:ascii="Arial" w:hAnsi="Arial" w:cs="Arial"/>
        <w:sz w:val="18"/>
      </w:rPr>
      <w:t xml:space="preserve">Effective Date: </w:t>
    </w:r>
    <w:r w:rsidR="0000404A">
      <w:rPr>
        <w:rFonts w:ascii="Arial" w:hAnsi="Arial" w:cs="Arial"/>
        <w:sz w:val="18"/>
      </w:rPr>
      <w:t>10/01</w:t>
    </w:r>
    <w:r>
      <w:rPr>
        <w:rFonts w:ascii="Arial" w:hAnsi="Arial" w:cs="Arial"/>
        <w:sz w:val="18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E06"/>
    <w:multiLevelType w:val="hybridMultilevel"/>
    <w:tmpl w:val="C57E0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61F6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D4355"/>
    <w:multiLevelType w:val="hybridMultilevel"/>
    <w:tmpl w:val="D2DA741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3850"/>
    <w:multiLevelType w:val="hybridMultilevel"/>
    <w:tmpl w:val="3FF89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D6D14"/>
    <w:multiLevelType w:val="hybridMultilevel"/>
    <w:tmpl w:val="C57E06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77"/>
    <w:rsid w:val="0000404A"/>
    <w:rsid w:val="000E6939"/>
    <w:rsid w:val="001B340D"/>
    <w:rsid w:val="001C1062"/>
    <w:rsid w:val="001F6F34"/>
    <w:rsid w:val="002D1B77"/>
    <w:rsid w:val="002F0453"/>
    <w:rsid w:val="003E1E7F"/>
    <w:rsid w:val="00667D8E"/>
    <w:rsid w:val="00786576"/>
    <w:rsid w:val="009671F2"/>
    <w:rsid w:val="00975D34"/>
    <w:rsid w:val="009A5970"/>
    <w:rsid w:val="00BF522B"/>
    <w:rsid w:val="00C96D7D"/>
    <w:rsid w:val="00DB4F1E"/>
    <w:rsid w:val="00F66449"/>
    <w:rsid w:val="00FB0D19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0E692F3"/>
  <w15:chartTrackingRefBased/>
  <w15:docId w15:val="{F7F85507-961E-4A78-AF7F-001E58F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2F04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2021-11-09T06:00:00+00:00</Renewal_x0020_Date>
    <Related_x0020_Documents xmlns="199f0838-75a6-4f0c-9be1-f2c07140bccc" xsi:nil="true"/>
    <Legacy_x0020_Name xmlns="199f0838-75a6-4f0c-9be1-f2c07140bccc">SCM 1.31 Phlebotomy Request Priorities (Draw Times).doc</Legacy_x0020_Name>
    <Legacy_x0020_Document_x0020_ID xmlns="199f0838-75a6-4f0c-9be1-f2c07140bccc">205645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F6TN54CWY5RS-50183619-29537</_dlc_DocId>
    <_Version xmlns="http://schemas.microsoft.com/sharepoint/v3/fields">3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https://vcpsharepoint4.childrenshc.org/references/_layouts/15/DocIdRedir.aspx?ID=F6TN54CWY5RS-50183619-29537</Url>
      <Description>F6TN54CWY5RS-50183619-29537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1.31 Phlebotomy Request Priorities (Draw Times)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2016-09-26T20:13:00+00:00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2016-10-01T05:00:00+00:00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555B8-3F6F-4625-95A1-170FF2FAA3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F8F986-7AE0-42B9-ABA8-470972D3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005FD-0DD4-41E8-B9C8-8A7BB9FAADB2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1848e11-9cf6-4ce4-877e-6837d2c2fa23"/>
    <ds:schemaRef ds:uri="http://purl.org/dc/dcmitype/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199f0838-75a6-4f0c-9be1-f2c07140bccc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D4294A-5786-4F07-AA09-3A470D01C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CE140327</dc:creator>
  <cp:keywords/>
  <dc:description>Updated Scheduled draw times and title. Removed Authorization section. Lab Director review. 9/10/2015 L. Kappenman\n10/1/16 - Renumbered and retitled from SCM 3.0 Request (Ordering) Priority; L. Kappenman_x000d_
11/09/21- Reviewed; no changes made- DG</dc:description>
  <cp:lastModifiedBy>Miranda Berry</cp:lastModifiedBy>
  <cp:revision>2</cp:revision>
  <cp:lastPrinted>2011-03-01T17:56:00Z</cp:lastPrinted>
  <dcterms:created xsi:type="dcterms:W3CDTF">2022-11-23T16:58:00Z</dcterms:created>
  <dcterms:modified xsi:type="dcterms:W3CDTF">2022-11-23T16:58:00Z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6a5822c4-88dd-468d-b3da-20856ccbaa04</vt:lpwstr>
  </property>
  <property fmtid="{D5CDD505-2E9C-101B-9397-08002B2CF9AE}" pid="4" name="WorkflowChangePath">
    <vt:lpwstr>a8d28c1c-6954-4ce7-8b3c-93c4392a3501,10;</vt:lpwstr>
  </property>
</Properties>
</file>