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204A29"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A29" w:rsidRDefault="00B57DC6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Accepting Patient Results</w:t>
            </w:r>
            <w:r w:rsidR="00F854AA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into </w:t>
            </w:r>
            <w:proofErr w:type="spellStart"/>
            <w:r w:rsidR="00F854AA">
              <w:rPr>
                <w:rFonts w:ascii="Arial" w:hAnsi="Arial" w:cs="Arial"/>
                <w:b/>
                <w:bCs/>
                <w:color w:val="3366FF"/>
                <w:sz w:val="36"/>
              </w:rPr>
              <w:t>Sunquest</w:t>
            </w:r>
            <w:proofErr w:type="spellEnd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from the IH-Com Interface </w:t>
            </w:r>
          </w:p>
          <w:p w:rsidR="00204A29" w:rsidRDefault="00204A2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204A29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04A29" w:rsidRDefault="00204A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204A29" w:rsidRDefault="003B6C1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204A29" w:rsidRDefault="00204A29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204A29" w:rsidRDefault="003B6C1A" w:rsidP="00B57DC6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 for </w:t>
            </w:r>
            <w:r w:rsidR="00B57DC6">
              <w:rPr>
                <w:rFonts w:ascii="Arial" w:hAnsi="Arial" w:cs="Arial"/>
              </w:rPr>
              <w:t xml:space="preserve">accepting results from the IH-Com interface into </w:t>
            </w:r>
            <w:proofErr w:type="spellStart"/>
            <w:r w:rsidR="00B57DC6">
              <w:rPr>
                <w:rFonts w:ascii="Arial" w:hAnsi="Arial" w:cs="Arial"/>
              </w:rPr>
              <w:t>Sunquest</w:t>
            </w:r>
            <w:proofErr w:type="spellEnd"/>
          </w:p>
        </w:tc>
      </w:tr>
      <w:tr w:rsidR="00204A2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04A29" w:rsidRDefault="00204A29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204A29" w:rsidRDefault="003B6C1A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204A29" w:rsidRDefault="00204A29">
            <w:pPr>
              <w:jc w:val="left"/>
              <w:rPr>
                <w:rFonts w:ascii="Arial" w:hAnsi="Arial" w:cs="Arial"/>
                <w:sz w:val="20"/>
              </w:rPr>
            </w:pPr>
          </w:p>
          <w:p w:rsidR="00204A29" w:rsidRDefault="00204A2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4A29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4A29" w:rsidRDefault="00204A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204A29" w:rsidRDefault="003B6C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204A29" w:rsidRDefault="003B6C1A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B57DC6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57DC6" w:rsidRDefault="00B57DC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C6" w:rsidRDefault="00B57D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B57DC6" w:rsidRPr="00900277" w:rsidRDefault="00B57DC6">
            <w:pPr>
              <w:tabs>
                <w:tab w:val="left" w:pos="2385"/>
              </w:tabs>
              <w:rPr>
                <w:rFonts w:ascii="Arial" w:hAnsi="Arial" w:cs="Arial"/>
                <w:sz w:val="20"/>
                <w:szCs w:val="20"/>
              </w:rPr>
            </w:pPr>
            <w:r w:rsidRPr="00900277">
              <w:rPr>
                <w:rFonts w:ascii="Arial" w:hAnsi="Arial" w:cs="Arial"/>
                <w:sz w:val="20"/>
                <w:szCs w:val="20"/>
              </w:rPr>
              <w:t xml:space="preserve">Review patient results in the IH-Com and </w:t>
            </w:r>
            <w:r w:rsidR="005C388C" w:rsidRPr="00900277">
              <w:rPr>
                <w:rFonts w:ascii="Arial" w:hAnsi="Arial" w:cs="Arial"/>
                <w:sz w:val="20"/>
                <w:szCs w:val="20"/>
              </w:rPr>
              <w:t xml:space="preserve">accept if the results are valid per procedure </w:t>
            </w:r>
            <w:hyperlink r:id="rId7" w:history="1">
              <w:r w:rsidR="005C388C" w:rsidRPr="00900277">
                <w:rPr>
                  <w:rStyle w:val="Hyperlink"/>
                  <w:rFonts w:ascii="Arial" w:hAnsi="Arial" w:cs="Arial"/>
                  <w:sz w:val="20"/>
                  <w:szCs w:val="20"/>
                </w:rPr>
                <w:t>TS 24.21 Validating and Editing Sample Results in IH-Com (childrenshc.org)</w:t>
              </w:r>
            </w:hyperlink>
          </w:p>
        </w:tc>
      </w:tr>
      <w:tr w:rsidR="00204A29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04A29" w:rsidRDefault="00204A2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29" w:rsidRDefault="00B57D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B708BB" w:rsidRDefault="003B6C1A" w:rsidP="00B57DC6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Blood Order Processing by the patient sample </w:t>
            </w:r>
            <w:r w:rsidR="00B57DC6">
              <w:rPr>
                <w:rFonts w:ascii="Arial" w:hAnsi="Arial" w:cs="Arial"/>
                <w:sz w:val="20"/>
              </w:rPr>
              <w:t>CID number (preferred) or Accession number</w:t>
            </w:r>
            <w:r w:rsidR="00372BB9">
              <w:rPr>
                <w:rFonts w:ascii="Arial" w:hAnsi="Arial" w:cs="Arial"/>
                <w:sz w:val="20"/>
              </w:rPr>
              <w:t>.</w:t>
            </w:r>
          </w:p>
          <w:p w:rsidR="00204A29" w:rsidRDefault="00B708BB" w:rsidP="00B57DC6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D53DC1F" wp14:editId="74D09079">
                  <wp:extent cx="586854" cy="606867"/>
                  <wp:effectExtent l="0" t="0" r="381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92" cy="619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6C1A">
              <w:rPr>
                <w:rFonts w:ascii="Arial" w:hAnsi="Arial" w:cs="Arial"/>
                <w:sz w:val="20"/>
              </w:rPr>
              <w:tab/>
            </w:r>
            <w:r w:rsidR="003B6C1A">
              <w:rPr>
                <w:rFonts w:ascii="Arial" w:hAnsi="Arial" w:cs="Arial"/>
                <w:sz w:val="20"/>
              </w:rPr>
              <w:tab/>
            </w:r>
          </w:p>
        </w:tc>
      </w:tr>
      <w:tr w:rsidR="00204A29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04A29" w:rsidRDefault="00204A2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29" w:rsidRDefault="00B57D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204A29" w:rsidRDefault="005A20B5" w:rsidP="00B57D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Either click on “Load” to load results into </w:t>
            </w:r>
            <w:proofErr w:type="spellStart"/>
            <w:r>
              <w:rPr>
                <w:rFonts w:ascii="Arial" w:hAnsi="Arial" w:cs="Arial"/>
                <w:sz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click cancel to not load results.</w:t>
            </w:r>
          </w:p>
          <w:p w:rsidR="00B708BB" w:rsidRDefault="005A20B5" w:rsidP="00B57DC6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AACD4F9" wp14:editId="47186EAC">
                  <wp:extent cx="5090048" cy="244294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822" cy="2456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A29">
        <w:trPr>
          <w:trHeight w:val="22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04A29" w:rsidRDefault="00204A2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29" w:rsidRDefault="005A20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A29" w:rsidRDefault="006111D7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 will file. If QA failure is generated follow policy and procedures to investigate QA failure.</w:t>
            </w:r>
          </w:p>
          <w:p w:rsidR="006111D7" w:rsidRPr="006111D7" w:rsidRDefault="006111D7" w:rsidP="006111D7">
            <w:pPr>
              <w:tabs>
                <w:tab w:val="left" w:pos="1629"/>
              </w:tabs>
              <w:ind w:left="360" w:hanging="360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Note: You are unable to change reaction grids from instrument</w:t>
            </w:r>
            <w:r w:rsidR="00797449">
              <w:rPr>
                <w:rFonts w:ascii="Arial" w:hAnsi="Arial" w:cs="Arial"/>
                <w:b/>
                <w:color w:val="FF0000"/>
                <w:sz w:val="20"/>
              </w:rPr>
              <w:t xml:space="preserve">. However you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can change the interpretation of the reactions but</w:t>
            </w:r>
            <w:r w:rsidR="00797449">
              <w:rPr>
                <w:rFonts w:ascii="Arial" w:hAnsi="Arial" w:cs="Arial"/>
                <w:b/>
                <w:color w:val="FF0000"/>
                <w:sz w:val="20"/>
              </w:rPr>
              <w:t xml:space="preserve"> this will generate a QA failure that will need </w:t>
            </w:r>
            <w:bookmarkStart w:id="0" w:name="_GoBack"/>
            <w:bookmarkEnd w:id="0"/>
            <w:r w:rsidR="00797449">
              <w:rPr>
                <w:rFonts w:ascii="Arial" w:hAnsi="Arial" w:cs="Arial"/>
                <w:b/>
                <w:color w:val="FF0000"/>
                <w:sz w:val="20"/>
              </w:rPr>
              <w:t xml:space="preserve">a comment of why you are changing the interpretation. </w:t>
            </w:r>
          </w:p>
          <w:p w:rsidR="006111D7" w:rsidRDefault="006111D7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B6FD4C8" wp14:editId="0EFB91B4">
                  <wp:extent cx="4823075" cy="2361063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497" cy="23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A29">
        <w:trPr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04A29" w:rsidRDefault="00204A2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29" w:rsidRDefault="005A20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29" w:rsidRDefault="006111D7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need to reject results for the instrument, click “Reject sample” above interpretation grid. </w:t>
            </w:r>
          </w:p>
          <w:p w:rsidR="005A20B5" w:rsidRDefault="005A20B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E8670DD" wp14:editId="674B201C">
                  <wp:extent cx="5316220" cy="33197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331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A29">
        <w:trPr>
          <w:trHeight w:val="61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04A29" w:rsidRDefault="00204A2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A29" w:rsidRDefault="006111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1D7" w:rsidRDefault="006111D7" w:rsidP="006111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an OFC (Online File Clean-up)</w:t>
            </w:r>
            <w:r w:rsidR="003869DA">
              <w:rPr>
                <w:rFonts w:ascii="Arial" w:hAnsi="Arial"/>
                <w:sz w:val="20"/>
              </w:rPr>
              <w:t xml:space="preserve"> to clear the interface results if needed.</w:t>
            </w:r>
          </w:p>
          <w:p w:rsidR="006111D7" w:rsidRDefault="006111D7" w:rsidP="006111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Method: IH5M (</w:t>
            </w:r>
            <w:proofErr w:type="spellStart"/>
            <w:r>
              <w:rPr>
                <w:rFonts w:ascii="Arial" w:hAnsi="Arial"/>
                <w:sz w:val="20"/>
              </w:rPr>
              <w:t>Mpls</w:t>
            </w:r>
            <w:proofErr w:type="spellEnd"/>
            <w:r>
              <w:rPr>
                <w:rFonts w:ascii="Arial" w:hAnsi="Arial"/>
                <w:sz w:val="20"/>
              </w:rPr>
              <w:t>) and IH24S (STP)</w:t>
            </w:r>
          </w:p>
          <w:p w:rsidR="00204A29" w:rsidRDefault="00204A29" w:rsidP="006111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204A2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04A29" w:rsidRDefault="00204A2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4A29" w:rsidRDefault="00204A2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4A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204A29" w:rsidRDefault="00204A2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204A29" w:rsidRDefault="003B6C1A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204A29" w:rsidRDefault="00204A2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04A29" w:rsidRDefault="003B6C1A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Users Manual</w:t>
            </w:r>
            <w:proofErr w:type="spellEnd"/>
            <w:r>
              <w:rPr>
                <w:rFonts w:ascii="Arial" w:hAnsi="Arial"/>
                <w:sz w:val="20"/>
              </w:rPr>
              <w:t>, current edition</w:t>
            </w:r>
          </w:p>
          <w:p w:rsidR="00204A29" w:rsidRDefault="00204A2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04A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204A29" w:rsidRDefault="00204A2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204A29" w:rsidRDefault="003B6C1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204A29" w:rsidRDefault="003B6C1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204A29" w:rsidRDefault="00204A2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04A29" w:rsidRDefault="003B6C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204A29" w:rsidRDefault="00204A2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04A29" w:rsidRDefault="00204A2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04A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204A29" w:rsidRDefault="00204A29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204A29" w:rsidRDefault="00204A29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204A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204A29" w:rsidRDefault="003B6C1A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04A29" w:rsidRDefault="003B6C1A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29" w:rsidRDefault="003B6C1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29" w:rsidRDefault="003B6C1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29" w:rsidRDefault="003B6C1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04A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204A29" w:rsidRDefault="00204A2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04A29" w:rsidRDefault="003B6C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29" w:rsidRDefault="00B57D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29" w:rsidRDefault="006111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12/12/2023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29" w:rsidRDefault="003B6C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</w:tbl>
    <w:p w:rsidR="00204A29" w:rsidRDefault="00204A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204A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29" w:rsidRDefault="003B6C1A">
      <w:r>
        <w:separator/>
      </w:r>
    </w:p>
  </w:endnote>
  <w:endnote w:type="continuationSeparator" w:id="0">
    <w:p w:rsidR="00204A29" w:rsidRDefault="003B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277" w:rsidRDefault="009002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29" w:rsidRDefault="003B6C1A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797449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79744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204A29" w:rsidRDefault="003B6C1A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277" w:rsidRDefault="00900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29" w:rsidRDefault="003B6C1A">
      <w:r>
        <w:separator/>
      </w:r>
    </w:p>
  </w:footnote>
  <w:footnote w:type="continuationSeparator" w:id="0">
    <w:p w:rsidR="00204A29" w:rsidRDefault="003B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29" w:rsidRDefault="007974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6660"/>
      <w:gridCol w:w="4680"/>
    </w:tblGrid>
    <w:tr w:rsidR="00204A29">
      <w:trPr>
        <w:cantSplit/>
        <w:trHeight w:val="245"/>
      </w:trPr>
      <w:tc>
        <w:tcPr>
          <w:tcW w:w="6660" w:type="dxa"/>
        </w:tcPr>
        <w:p w:rsidR="00204A29" w:rsidRDefault="003B6C1A" w:rsidP="00B57DC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B57DC6">
            <w:rPr>
              <w:rFonts w:ascii="Arial" w:hAnsi="Arial" w:cs="Arial"/>
              <w:sz w:val="18"/>
            </w:rPr>
            <w:t xml:space="preserve">Accepting Results into </w:t>
          </w:r>
          <w:proofErr w:type="spellStart"/>
          <w:r w:rsidR="00B57DC6">
            <w:rPr>
              <w:rFonts w:ascii="Arial" w:hAnsi="Arial" w:cs="Arial"/>
              <w:sz w:val="18"/>
            </w:rPr>
            <w:t>Sunquest</w:t>
          </w:r>
          <w:proofErr w:type="spellEnd"/>
          <w:r w:rsidR="00B57DC6">
            <w:rPr>
              <w:rFonts w:ascii="Arial" w:hAnsi="Arial" w:cs="Arial"/>
              <w:sz w:val="18"/>
            </w:rPr>
            <w:t xml:space="preserve"> from the IH-COM Interface </w:t>
          </w:r>
        </w:p>
      </w:tc>
      <w:tc>
        <w:tcPr>
          <w:tcW w:w="4680" w:type="dxa"/>
          <w:vMerge w:val="restart"/>
        </w:tcPr>
        <w:p w:rsidR="00204A29" w:rsidRDefault="003B6C1A" w:rsidP="00B57DC6">
          <w:pPr>
            <w:pStyle w:val="Header"/>
            <w:tabs>
              <w:tab w:val="clear" w:pos="8640"/>
            </w:tabs>
          </w:pPr>
          <w:r>
            <w:t xml:space="preserve">                                         </w:t>
          </w:r>
          <w:r w:rsidR="00B57DC6" w:rsidRPr="00673F2A">
            <w:rPr>
              <w:noProof/>
            </w:rPr>
            <w:drawing>
              <wp:inline distT="0" distB="0" distL="0" distR="0" wp14:anchorId="46BDA85A" wp14:editId="74F06114">
                <wp:extent cx="1190625" cy="381000"/>
                <wp:effectExtent l="0" t="0" r="9525" b="0"/>
                <wp:docPr id="4" name="Picture 4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</w:t>
          </w:r>
        </w:p>
      </w:tc>
    </w:tr>
    <w:tr w:rsidR="00204A29">
      <w:trPr>
        <w:cantSplit/>
        <w:trHeight w:val="245"/>
      </w:trPr>
      <w:tc>
        <w:tcPr>
          <w:tcW w:w="6660" w:type="dxa"/>
        </w:tcPr>
        <w:p w:rsidR="00204A29" w:rsidRDefault="00B57DC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5.12 Version 1</w:t>
          </w:r>
        </w:p>
      </w:tc>
      <w:tc>
        <w:tcPr>
          <w:tcW w:w="4680" w:type="dxa"/>
          <w:vMerge/>
        </w:tcPr>
        <w:p w:rsidR="00204A29" w:rsidRDefault="00204A29">
          <w:pPr>
            <w:pStyle w:val="Header"/>
            <w:tabs>
              <w:tab w:val="clear" w:pos="8640"/>
            </w:tabs>
          </w:pPr>
        </w:p>
      </w:tc>
    </w:tr>
    <w:tr w:rsidR="00204A29">
      <w:trPr>
        <w:cantSplit/>
        <w:trHeight w:val="245"/>
      </w:trPr>
      <w:tc>
        <w:tcPr>
          <w:tcW w:w="6660" w:type="dxa"/>
        </w:tcPr>
        <w:p w:rsidR="00204A29" w:rsidRDefault="003B6C1A" w:rsidP="006111D7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6111D7">
            <w:rPr>
              <w:rFonts w:ascii="Arial" w:hAnsi="Arial" w:cs="Arial"/>
              <w:sz w:val="18"/>
            </w:rPr>
            <w:t>12/12/2023</w:t>
          </w:r>
        </w:p>
      </w:tc>
      <w:tc>
        <w:tcPr>
          <w:tcW w:w="4680" w:type="dxa"/>
          <w:vMerge/>
        </w:tcPr>
        <w:p w:rsidR="00204A29" w:rsidRDefault="00204A29">
          <w:pPr>
            <w:pStyle w:val="Header"/>
            <w:tabs>
              <w:tab w:val="clear" w:pos="8640"/>
            </w:tabs>
          </w:pPr>
        </w:p>
      </w:tc>
    </w:tr>
  </w:tbl>
  <w:p w:rsidR="00204A29" w:rsidRDefault="00204A29">
    <w:pPr>
      <w:pStyle w:val="Header"/>
      <w:rPr>
        <w:rFonts w:ascii="Calibri" w:hAnsi="Calibri"/>
        <w:b/>
        <w:bCs/>
        <w:sz w:val="16"/>
      </w:rPr>
    </w:pPr>
  </w:p>
  <w:p w:rsidR="00204A29" w:rsidRDefault="00204A29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29" w:rsidRDefault="007974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46671"/>
    <w:multiLevelType w:val="hybridMultilevel"/>
    <w:tmpl w:val="B5DE814C"/>
    <w:lvl w:ilvl="0" w:tplc="E3861A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F494E"/>
    <w:multiLevelType w:val="hybridMultilevel"/>
    <w:tmpl w:val="70028F6E"/>
    <w:lvl w:ilvl="0" w:tplc="D45EAF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114A21"/>
    <w:multiLevelType w:val="hybridMultilevel"/>
    <w:tmpl w:val="1E224D84"/>
    <w:lvl w:ilvl="0" w:tplc="D45EAF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279FE"/>
    <w:multiLevelType w:val="hybridMultilevel"/>
    <w:tmpl w:val="090462B0"/>
    <w:lvl w:ilvl="0" w:tplc="5364BA50">
      <w:start w:val="2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11800"/>
    <w:multiLevelType w:val="hybridMultilevel"/>
    <w:tmpl w:val="D3AE2F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8161C"/>
    <w:multiLevelType w:val="hybridMultilevel"/>
    <w:tmpl w:val="BEDEDB40"/>
    <w:lvl w:ilvl="0" w:tplc="E3861A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510"/>
    <w:multiLevelType w:val="hybridMultilevel"/>
    <w:tmpl w:val="9C62C3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309FC"/>
    <w:multiLevelType w:val="hybridMultilevel"/>
    <w:tmpl w:val="70F4C166"/>
    <w:lvl w:ilvl="0" w:tplc="E3861A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C791D"/>
    <w:multiLevelType w:val="hybridMultilevel"/>
    <w:tmpl w:val="58507B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C1728D"/>
    <w:multiLevelType w:val="hybridMultilevel"/>
    <w:tmpl w:val="BEDEDB40"/>
    <w:lvl w:ilvl="0" w:tplc="6914C1A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D5F47"/>
    <w:multiLevelType w:val="singleLevel"/>
    <w:tmpl w:val="D45EAF5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F5C84"/>
    <w:multiLevelType w:val="hybridMultilevel"/>
    <w:tmpl w:val="21144268"/>
    <w:lvl w:ilvl="0" w:tplc="0A4A2E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C871E9"/>
    <w:multiLevelType w:val="hybridMultilevel"/>
    <w:tmpl w:val="852A3B86"/>
    <w:lvl w:ilvl="0" w:tplc="E3861A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B2491"/>
    <w:multiLevelType w:val="hybridMultilevel"/>
    <w:tmpl w:val="12DA8FA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8"/>
  </w:num>
  <w:num w:numId="5">
    <w:abstractNumId w:val="17"/>
  </w:num>
  <w:num w:numId="6">
    <w:abstractNumId w:val="19"/>
  </w:num>
  <w:num w:numId="7">
    <w:abstractNumId w:val="13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22"/>
  </w:num>
  <w:num w:numId="17">
    <w:abstractNumId w:val="4"/>
  </w:num>
  <w:num w:numId="18">
    <w:abstractNumId w:val="3"/>
  </w:num>
  <w:num w:numId="19">
    <w:abstractNumId w:val="8"/>
  </w:num>
  <w:num w:numId="20">
    <w:abstractNumId w:val="15"/>
  </w:num>
  <w:num w:numId="21">
    <w:abstractNumId w:val="12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D5"/>
    <w:rsid w:val="00204A29"/>
    <w:rsid w:val="00372BB9"/>
    <w:rsid w:val="003869DA"/>
    <w:rsid w:val="003B6C1A"/>
    <w:rsid w:val="005A20B5"/>
    <w:rsid w:val="005C388C"/>
    <w:rsid w:val="006111D7"/>
    <w:rsid w:val="00797449"/>
    <w:rsid w:val="00900277"/>
    <w:rsid w:val="00B57DC6"/>
    <w:rsid w:val="00B708BB"/>
    <w:rsid w:val="00D657D5"/>
    <w:rsid w:val="00F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824F758C-1803-4269-8A9C-CF98F51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basedOn w:val="DefaultParagraphFont"/>
    <w:uiPriority w:val="99"/>
    <w:semiHidden/>
    <w:unhideWhenUsed/>
    <w:rsid w:val="005C3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labsop/ts/instru/ts-24.21-validating-and-editing-sample-results-in-ih-com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202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7</cp:revision>
  <cp:lastPrinted>2011-05-17T23:24:00Z</cp:lastPrinted>
  <dcterms:created xsi:type="dcterms:W3CDTF">2023-11-09T19:46:00Z</dcterms:created>
  <dcterms:modified xsi:type="dcterms:W3CDTF">2023-11-20T19:28:00Z</dcterms:modified>
</cp:coreProperties>
</file>