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  <w:tblPrChange w:author="" w:id="1227137836">
          <w:tblPr/>
        </w:tblPrChange>
      </w:tblPr>
      <w:tblGrid>
        <w:gridCol w:w="1980"/>
        <w:gridCol w:w="900"/>
        <w:gridCol w:w="360"/>
        <w:gridCol w:w="1530"/>
        <w:gridCol w:w="1170"/>
        <w:gridCol w:w="90"/>
        <w:gridCol w:w="1530"/>
        <w:gridCol w:w="3600"/>
      </w:tblGrid>
      <w:tr w:rsidR="005D5EFE" w:rsidTr="45B8B541" w14:paraId="69058221" w14:textId="77777777">
        <w:trPr>
          <w:cantSplit/>
        </w:trPr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5D5EFE" w:rsidRDefault="005D5EFE" w14:paraId="6905821F" w14:textId="77777777">
            <w:pPr>
              <w:pStyle w:val="BodyText"/>
              <w:rPr>
                <w:rFonts w:ascii="Arial" w:hAnsi="Arial" w:cs="Arial"/>
                <w:b/>
                <w:bCs w:val="0"/>
                <w:color w:val="0000FF"/>
                <w:sz w:val="32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</w:rPr>
              <w:t>P</w:t>
            </w:r>
            <w:r w:rsidR="002D3CA4">
              <w:rPr>
                <w:rFonts w:ascii="Arial" w:hAnsi="Arial" w:cs="Arial"/>
                <w:b/>
                <w:bCs w:val="0"/>
                <w:color w:val="0000FF"/>
                <w:sz w:val="32"/>
              </w:rPr>
              <w:t xml:space="preserve">rocessing a </w:t>
            </w:r>
            <w:proofErr w:type="spellStart"/>
            <w:r w:rsidR="00802B15">
              <w:rPr>
                <w:rFonts w:ascii="Arial" w:hAnsi="Arial" w:cs="Arial"/>
                <w:b/>
                <w:bCs w:val="0"/>
                <w:color w:val="0000FF"/>
                <w:sz w:val="32"/>
              </w:rPr>
              <w:t>Bronchoalveolar</w:t>
            </w:r>
            <w:proofErr w:type="spellEnd"/>
            <w:r w:rsidR="002D3CA4">
              <w:rPr>
                <w:rFonts w:ascii="Arial" w:hAnsi="Arial" w:cs="Arial"/>
                <w:b/>
                <w:bCs w:val="0"/>
                <w:color w:val="0000FF"/>
                <w:sz w:val="32"/>
              </w:rPr>
              <w:t xml:space="preserve"> Lavage </w:t>
            </w:r>
          </w:p>
          <w:p w:rsidR="005D5EFE" w:rsidRDefault="005D5EFE" w14:paraId="69058220" w14:textId="77777777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5D5EFE" w:rsidTr="45B8B541" w14:paraId="69058227" w14:textId="77777777">
        <w:trPr>
          <w:cantSplit/>
          <w:trHeight w:val="7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D5EFE" w:rsidRDefault="005D5EFE" w14:paraId="69058222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5D5EFE" w:rsidRDefault="005D5EFE" w14:paraId="69058223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497E67" w:rsidRDefault="00497E67" w14:paraId="69058224" w14:textId="77777777">
            <w:pPr>
              <w:pStyle w:val="BodyText"/>
              <w:rPr>
                <w:rFonts w:ascii="Arial" w:hAnsi="Arial"/>
              </w:rPr>
            </w:pPr>
          </w:p>
          <w:p w:rsidR="005D5EFE" w:rsidP="3E119F42" w:rsidRDefault="002D3CA4" w14:paraId="69058226" w14:textId="5777EC34">
            <w:pPr>
              <w:pStyle w:val="BodyTex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3E119F42" w:rsidR="002D3CA4">
              <w:rPr>
                <w:rFonts w:ascii="Arial" w:hAnsi="Arial"/>
                <w:color w:val="auto"/>
                <w:sz w:val="20"/>
                <w:szCs w:val="20"/>
              </w:rPr>
              <w:t xml:space="preserve">This procedure provides instructions on </w:t>
            </w:r>
            <w:r w:rsidRPr="3E119F42" w:rsidR="3F200610">
              <w:rPr>
                <w:rFonts w:ascii="Arial" w:hAnsi="Arial"/>
                <w:color w:val="auto"/>
                <w:sz w:val="20"/>
                <w:szCs w:val="20"/>
              </w:rPr>
              <w:t xml:space="preserve">processing</w:t>
            </w:r>
            <w:r w:rsidRPr="3E119F42" w:rsidR="002D3CA4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Pr="3E119F42" w:rsidR="002D3CA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Bronchoalveola</w:t>
            </w:r>
            <w:r w:rsidRPr="3E119F42" w:rsidR="51DB3187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r Lavage </w:t>
            </w:r>
            <w:r w:rsidRPr="3E119F42" w:rsidR="002D3CA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(BAL)</w:t>
            </w:r>
            <w:r w:rsidRPr="3E119F42" w:rsidR="06E6B11B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specimens</w:t>
            </w:r>
            <w:r w:rsidRPr="3E119F42" w:rsidR="002D3CA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.</w:t>
            </w:r>
          </w:p>
        </w:tc>
      </w:tr>
      <w:tr w:rsidR="005D5EFE" w:rsidTr="45B8B541" w14:paraId="69058230" w14:textId="77777777">
        <w:trPr>
          <w:cantSplit/>
          <w:trHeight w:val="5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D5EFE" w:rsidRDefault="005D5EFE" w14:paraId="69058228" w14:textId="77777777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5D5EFE" w:rsidRDefault="005D5EFE" w14:paraId="69058229" w14:textId="77777777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5D5EFE" w:rsidRDefault="005D5EFE" w14:paraId="6905822A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CC3417" w:rsidP="3E119F42" w:rsidRDefault="00497E67" w14:paraId="6905822B" w14:textId="5EDA43E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3E119F42" w:rsidR="00497E67">
              <w:rPr>
                <w:rFonts w:ascii="Arial" w:hAnsi="Arial" w:cs="Arial"/>
                <w:sz w:val="20"/>
                <w:szCs w:val="20"/>
              </w:rPr>
              <w:t>Upon receipt of a BAL in the lab</w:t>
            </w:r>
            <w:r w:rsidRPr="3E119F42" w:rsidR="1ADE4F71">
              <w:rPr>
                <w:rFonts w:ascii="Arial" w:hAnsi="Arial" w:cs="Arial"/>
                <w:sz w:val="20"/>
                <w:szCs w:val="20"/>
              </w:rPr>
              <w:t>,</w:t>
            </w:r>
            <w:r w:rsidRPr="3E119F42" w:rsidR="00497E67">
              <w:rPr>
                <w:rFonts w:ascii="Arial" w:hAnsi="Arial" w:cs="Arial"/>
                <w:sz w:val="20"/>
                <w:szCs w:val="20"/>
              </w:rPr>
              <w:t xml:space="preserve"> the s</w:t>
            </w:r>
            <w:r w:rsidRPr="3E119F42" w:rsidR="374BAC9B">
              <w:rPr>
                <w:rFonts w:ascii="Arial" w:hAnsi="Arial" w:cs="Arial"/>
                <w:sz w:val="20"/>
                <w:szCs w:val="20"/>
              </w:rPr>
              <w:t xml:space="preserve">pecimen </w:t>
            </w:r>
            <w:r w:rsidRPr="3E119F42" w:rsidR="00497E67">
              <w:rPr>
                <w:rFonts w:ascii="Arial" w:hAnsi="Arial" w:cs="Arial"/>
                <w:sz w:val="20"/>
                <w:szCs w:val="20"/>
              </w:rPr>
              <w:t>will go directly to</w:t>
            </w:r>
            <w:r w:rsidRPr="3E119F42" w:rsidR="4DAA53F2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3E119F42" w:rsidR="00497E67">
              <w:rPr>
                <w:rFonts w:ascii="Arial" w:hAnsi="Arial" w:cs="Arial"/>
                <w:sz w:val="20"/>
                <w:szCs w:val="20"/>
              </w:rPr>
              <w:t>icrobiology for processing.</w:t>
            </w:r>
            <w:r w:rsidRPr="3E119F42" w:rsidR="004118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3417" w:rsidP="3E119F42" w:rsidRDefault="00CC3417" w14:paraId="6905822C" w14:textId="378C1B4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3E119F42" w:rsidR="00CC3417">
              <w:rPr>
                <w:rFonts w:ascii="Arial" w:hAnsi="Arial" w:cs="Arial"/>
                <w:sz w:val="20"/>
                <w:szCs w:val="20"/>
              </w:rPr>
              <w:t xml:space="preserve">If more than one </w:t>
            </w:r>
            <w:r w:rsidRPr="3E119F42" w:rsidR="44BF03A7">
              <w:rPr>
                <w:rFonts w:ascii="Arial" w:hAnsi="Arial" w:cs="Arial"/>
                <w:sz w:val="20"/>
                <w:szCs w:val="20"/>
              </w:rPr>
              <w:t xml:space="preserve">container (site) </w:t>
            </w:r>
            <w:r w:rsidRPr="3E119F42" w:rsidR="00CC3417">
              <w:rPr>
                <w:rFonts w:ascii="Arial" w:hAnsi="Arial" w:cs="Arial"/>
                <w:sz w:val="20"/>
                <w:szCs w:val="20"/>
              </w:rPr>
              <w:t>is obtained from the patient, call the provider to clarify if the s</w:t>
            </w:r>
            <w:r w:rsidRPr="3E119F42" w:rsidR="762B4115">
              <w:rPr>
                <w:rFonts w:ascii="Arial" w:hAnsi="Arial" w:cs="Arial"/>
                <w:sz w:val="20"/>
                <w:szCs w:val="20"/>
              </w:rPr>
              <w:t xml:space="preserve">pecimens </w:t>
            </w:r>
            <w:r w:rsidRPr="3E119F42" w:rsidR="00CC3417">
              <w:rPr>
                <w:rFonts w:ascii="Arial" w:hAnsi="Arial" w:cs="Arial"/>
                <w:sz w:val="20"/>
                <w:szCs w:val="20"/>
              </w:rPr>
              <w:t>are supposed to be treated separately or pooled together.</w:t>
            </w:r>
          </w:p>
          <w:p w:rsidR="005D5EFE" w:rsidP="3E119F42" w:rsidRDefault="004118ED" w14:paraId="6905822D" w14:textId="47ACB64E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3E119F42" w:rsidR="004118ED">
              <w:rPr>
                <w:rFonts w:ascii="Arial" w:hAnsi="Arial" w:cs="Arial"/>
                <w:sz w:val="20"/>
                <w:szCs w:val="20"/>
              </w:rPr>
              <w:t>Micro will note and document the total volume of the s</w:t>
            </w:r>
            <w:r w:rsidRPr="3E119F42" w:rsidR="43F0D9A1">
              <w:rPr>
                <w:rFonts w:ascii="Arial" w:hAnsi="Arial" w:cs="Arial"/>
                <w:sz w:val="20"/>
                <w:szCs w:val="20"/>
              </w:rPr>
              <w:t xml:space="preserve">pecimen </w:t>
            </w:r>
            <w:r w:rsidRPr="3E119F42" w:rsidR="004118ED">
              <w:rPr>
                <w:rFonts w:ascii="Arial" w:hAnsi="Arial" w:cs="Arial"/>
                <w:sz w:val="20"/>
                <w:szCs w:val="20"/>
              </w:rPr>
              <w:t xml:space="preserve">before processing. </w:t>
            </w:r>
          </w:p>
          <w:p w:rsidR="00DE6255" w:rsidP="3E119F42" w:rsidRDefault="00DE6255" w14:paraId="6AB29189" w14:textId="3280F9FE">
            <w:pPr>
              <w:pStyle w:val="Header"/>
              <w:numPr>
                <w:ilvl w:val="0"/>
                <w:numId w:val="33"/>
              </w:numPr>
              <w:tabs>
                <w:tab w:val="clear" w:leader="none" w:pos="4320"/>
                <w:tab w:val="clear" w:leader="none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3E119F42" w:rsidR="00DE6255">
              <w:rPr>
                <w:rFonts w:ascii="Arial" w:hAnsi="Arial" w:cs="Arial"/>
                <w:sz w:val="20"/>
                <w:szCs w:val="20"/>
              </w:rPr>
              <w:t xml:space="preserve">Micro will order </w:t>
            </w:r>
            <w:r w:rsidRPr="3E119F42" w:rsidR="740229D4">
              <w:rPr>
                <w:rFonts w:ascii="Arial" w:hAnsi="Arial" w:cs="Arial"/>
                <w:sz w:val="20"/>
                <w:szCs w:val="20"/>
              </w:rPr>
              <w:t xml:space="preserve">and receive </w:t>
            </w:r>
            <w:r w:rsidRPr="3E119F42" w:rsidR="00DE6255">
              <w:rPr>
                <w:rFonts w:ascii="Arial" w:hAnsi="Arial" w:cs="Arial"/>
                <w:sz w:val="20"/>
                <w:szCs w:val="20"/>
                <w:u w:val="single"/>
              </w:rPr>
              <w:t>all</w:t>
            </w:r>
            <w:r w:rsidRPr="3E119F42" w:rsidR="00DE6255">
              <w:rPr>
                <w:rFonts w:ascii="Arial" w:hAnsi="Arial" w:cs="Arial"/>
                <w:sz w:val="20"/>
                <w:szCs w:val="20"/>
                <w:u w:val="none"/>
              </w:rPr>
              <w:t xml:space="preserve"> BAL tests ordered by </w:t>
            </w:r>
            <w:r w:rsidRPr="3E119F42" w:rsidR="7EFAADFF">
              <w:rPr>
                <w:rFonts w:ascii="Arial" w:hAnsi="Arial" w:cs="Arial"/>
                <w:sz w:val="20"/>
                <w:szCs w:val="20"/>
              </w:rPr>
              <w:t>the provider</w:t>
            </w:r>
            <w:r w:rsidRPr="3E119F42" w:rsidR="00DE625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48B1E1EB" w:rsidP="3E119F42" w:rsidRDefault="48B1E1EB" w14:paraId="692D7B9F" w14:textId="5E48EE05">
            <w:pPr>
              <w:pStyle w:val="Header"/>
              <w:numPr>
                <w:ilvl w:val="1"/>
                <w:numId w:val="33"/>
              </w:numPr>
              <w:tabs>
                <w:tab w:val="clear" w:leader="none" w:pos="4320"/>
                <w:tab w:val="clear" w:leader="none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3E119F42" w:rsidR="48B1E1EB">
              <w:rPr>
                <w:rFonts w:ascii="Arial" w:hAnsi="Arial" w:cs="Arial"/>
                <w:sz w:val="20"/>
                <w:szCs w:val="20"/>
              </w:rPr>
              <w:t xml:space="preserve">Consult with </w:t>
            </w:r>
            <w:r w:rsidRPr="3E119F42" w:rsidR="48B1E1EB">
              <w:rPr>
                <w:rFonts w:ascii="Arial" w:hAnsi="Arial" w:cs="Arial"/>
                <w:sz w:val="20"/>
                <w:szCs w:val="20"/>
              </w:rPr>
              <w:t>Sendouts</w:t>
            </w:r>
            <w:r w:rsidRPr="3E119F42" w:rsidR="48B1E1EB">
              <w:rPr>
                <w:rFonts w:ascii="Arial" w:hAnsi="Arial" w:cs="Arial"/>
                <w:sz w:val="20"/>
                <w:szCs w:val="20"/>
              </w:rPr>
              <w:t xml:space="preserve"> staff if there are questions about test requests</w:t>
            </w:r>
          </w:p>
          <w:p w:rsidR="005D5EFE" w:rsidRDefault="005D5EFE" w14:paraId="6905822F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5D5EFE" w:rsidTr="45B8B541" w14:paraId="69058235" w14:textId="77777777">
        <w:trPr>
          <w:trHeight w:val="4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D5EFE" w:rsidRDefault="005D5EFE" w14:paraId="69058231" w14:textId="77777777">
            <w:pPr>
              <w:rPr>
                <w:rFonts w:ascii="Arial" w:hAnsi="Arial" w:cs="Arial"/>
                <w:b/>
                <w:sz w:val="20"/>
              </w:rPr>
            </w:pPr>
          </w:p>
          <w:p w:rsidR="005D5EFE" w:rsidRDefault="005D5EFE" w14:paraId="69058232" w14:textId="777777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Process</w:t>
            </w:r>
          </w:p>
        </w:tc>
        <w:tc>
          <w:tcPr>
            <w:tcW w:w="9180" w:type="dxa"/>
            <w:gridSpan w:val="7"/>
            <w:tcBorders>
              <w:left w:val="nil"/>
              <w:bottom w:val="nil"/>
              <w:right w:val="nil"/>
            </w:tcBorders>
            <w:tcMar/>
          </w:tcPr>
          <w:p w:rsidR="005D5EFE" w:rsidRDefault="005D5EFE" w14:paraId="69058233" w14:textId="77777777">
            <w:pPr>
              <w:rPr>
                <w:rFonts w:ascii="Arial" w:hAnsi="Arial" w:cs="Arial"/>
                <w:sz w:val="20"/>
              </w:rPr>
            </w:pPr>
          </w:p>
          <w:p w:rsidR="005D5EFE" w:rsidRDefault="005D5EFE" w14:paraId="6905823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="005D5EFE" w:rsidTr="45B8B541" w14:paraId="6905823A" w14:textId="77777777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D5EFE" w:rsidRDefault="005D5EFE" w14:paraId="69058236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="005D5EFE" w:rsidRDefault="005D5EFE" w14:paraId="69058237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</w:tcBorders>
            <w:tcMar/>
          </w:tcPr>
          <w:p w:rsidR="005D5EFE" w:rsidRDefault="00A55BFD" w14:paraId="69058238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If</w:t>
            </w:r>
          </w:p>
        </w:tc>
        <w:tc>
          <w:tcPr>
            <w:tcW w:w="5130" w:type="dxa"/>
            <w:gridSpan w:val="2"/>
            <w:tcBorders>
              <w:top w:val="single" w:color="auto" w:sz="4" w:space="0"/>
            </w:tcBorders>
            <w:tcMar/>
          </w:tcPr>
          <w:p w:rsidR="005D5EFE" w:rsidRDefault="00A55BFD" w14:paraId="69058239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Then</w:t>
            </w:r>
          </w:p>
        </w:tc>
      </w:tr>
      <w:tr w:rsidR="005D5EFE" w:rsidTr="45B8B541" w14:paraId="69058251" w14:textId="77777777">
        <w:trPr>
          <w:cantSplit/>
          <w:trHeight w:val="384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D5EFE" w:rsidRDefault="005D5EFE" w14:paraId="6905823B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tcMar/>
          </w:tcPr>
          <w:p w:rsidR="005D5EFE" w:rsidRDefault="005D5EFE" w14:paraId="6905823C" w14:textId="7777777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150" w:type="dxa"/>
            <w:gridSpan w:val="4"/>
            <w:tcMar/>
          </w:tcPr>
          <w:p w:rsidRPr="00A55BFD" w:rsidR="005D5EFE" w:rsidP="00C30898" w:rsidRDefault="00A55BFD" w14:paraId="6905823D" w14:textId="7777777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55BFD">
              <w:rPr>
                <w:rFonts w:ascii="Arial" w:hAnsi="Arial" w:cs="Arial"/>
                <w:color w:val="000000"/>
                <w:sz w:val="20"/>
              </w:rPr>
              <w:t>Paper</w:t>
            </w:r>
            <w:r w:rsidR="00C30898">
              <w:rPr>
                <w:rFonts w:ascii="Arial" w:hAnsi="Arial" w:cs="Arial"/>
                <w:color w:val="000000"/>
                <w:sz w:val="20"/>
              </w:rPr>
              <w:t xml:space="preserve"> order</w:t>
            </w:r>
            <w:r w:rsidRPr="00A55BFD">
              <w:rPr>
                <w:rFonts w:ascii="Arial" w:hAnsi="Arial" w:cs="Arial"/>
                <w:color w:val="000000"/>
                <w:sz w:val="20"/>
              </w:rPr>
              <w:t xml:space="preserve"> received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Pr="00A55BFD" w:rsidR="005D5EFE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5130" w:type="dxa"/>
            <w:gridSpan w:val="2"/>
            <w:tcMar/>
          </w:tcPr>
          <w:p w:rsidR="005D5EFE" w:rsidP="3E119F42" w:rsidRDefault="00A55BFD" w14:paraId="6905823E" w14:textId="5A5CC9C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E119F42" w:rsidR="00A55BF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Order will be placed by laboratory</w:t>
            </w:r>
            <w:r w:rsidRPr="3E119F42" w:rsidR="6D3806B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techs</w:t>
            </w:r>
            <w:r w:rsidRPr="3E119F42" w:rsidR="00A55BF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in </w:t>
            </w:r>
            <w:r w:rsidRPr="3E119F42" w:rsidR="00A55BF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Sunquest</w:t>
            </w:r>
            <w:r w:rsidRPr="3E119F42" w:rsidR="10313ED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  <w:tbl>
            <w:tblPr>
              <w:tblStyle w:val="TableGrid"/>
              <w:tblW w:w="0" w:type="auto"/>
              <w:tblInd w:w="130" w:type="dxa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2155"/>
            </w:tblGrid>
            <w:tr w:rsidRPr="008D0B53" w:rsidR="000474B6" w:rsidTr="00D9783D" w14:paraId="69058242" w14:textId="77777777">
              <w:trPr>
                <w:trHeight w:val="323"/>
              </w:trPr>
              <w:tc>
                <w:tcPr>
                  <w:tcW w:w="1890" w:type="dxa"/>
                </w:tcPr>
                <w:p w:rsidRPr="008D0B53" w:rsidR="000474B6" w:rsidP="00D9783D" w:rsidRDefault="000474B6" w14:paraId="6905823F" w14:textId="77777777">
                  <w:pPr>
                    <w:pStyle w:val="NoSpacing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0B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If:</w:t>
                  </w:r>
                </w:p>
              </w:tc>
              <w:tc>
                <w:tcPr>
                  <w:tcW w:w="2155" w:type="dxa"/>
                </w:tcPr>
                <w:p w:rsidRPr="008D0B53" w:rsidR="000474B6" w:rsidP="00D9783D" w:rsidRDefault="000474B6" w14:paraId="69058240" w14:textId="77777777">
                  <w:pPr>
                    <w:pStyle w:val="NoSpacing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0B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Then:</w:t>
                  </w:r>
                </w:p>
                <w:p w:rsidRPr="008D0B53" w:rsidR="000474B6" w:rsidP="00D9783D" w:rsidRDefault="000474B6" w14:paraId="69058241" w14:textId="7777777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Pr="008D0B53" w:rsidR="000474B6" w:rsidTr="00D9783D" w14:paraId="69058245" w14:textId="77777777">
              <w:tc>
                <w:tcPr>
                  <w:tcW w:w="1890" w:type="dxa"/>
                </w:tcPr>
                <w:p w:rsidRPr="008D0B53" w:rsidR="000474B6" w:rsidP="00D9783D" w:rsidRDefault="000474B6" w14:paraId="69058243" w14:textId="7777777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0B53">
                    <w:rPr>
                      <w:rFonts w:ascii="Arial" w:hAnsi="Arial" w:cs="Arial"/>
                      <w:sz w:val="20"/>
                      <w:szCs w:val="20"/>
                    </w:rPr>
                    <w:t>Cell count only. No Histo</w:t>
                  </w:r>
                  <w:r w:rsidR="003A7A3C">
                    <w:rPr>
                      <w:rFonts w:ascii="Arial" w:hAnsi="Arial" w:cs="Arial"/>
                      <w:sz w:val="20"/>
                      <w:szCs w:val="20"/>
                    </w:rPr>
                    <w:t>logy</w:t>
                  </w:r>
                </w:p>
              </w:tc>
              <w:tc>
                <w:tcPr>
                  <w:tcW w:w="2155" w:type="dxa"/>
                </w:tcPr>
                <w:p w:rsidRPr="008D0B53" w:rsidR="000474B6" w:rsidP="00D9783D" w:rsidRDefault="000474B6" w14:paraId="69058244" w14:textId="7777777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0B53">
                    <w:rPr>
                      <w:rFonts w:ascii="Arial" w:hAnsi="Arial" w:cs="Arial"/>
                      <w:sz w:val="20"/>
                      <w:szCs w:val="20"/>
                    </w:rPr>
                    <w:t>Order BRON and EBRON</w:t>
                  </w:r>
                </w:p>
              </w:tc>
            </w:tr>
            <w:tr w:rsidRPr="008D0B53" w:rsidR="000474B6" w:rsidTr="00D9783D" w14:paraId="69058248" w14:textId="77777777">
              <w:trPr>
                <w:trHeight w:val="845"/>
              </w:trPr>
              <w:tc>
                <w:tcPr>
                  <w:tcW w:w="1890" w:type="dxa"/>
                </w:tcPr>
                <w:p w:rsidRPr="008D0B53" w:rsidR="000474B6" w:rsidP="00D9783D" w:rsidRDefault="000474B6" w14:paraId="69058246" w14:textId="7777777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0B53">
                    <w:rPr>
                      <w:rFonts w:ascii="Arial" w:hAnsi="Arial" w:cs="Arial"/>
                      <w:sz w:val="20"/>
                      <w:szCs w:val="20"/>
                    </w:rPr>
                    <w:t>Cell count with Histology request</w:t>
                  </w:r>
                </w:p>
              </w:tc>
              <w:tc>
                <w:tcPr>
                  <w:tcW w:w="2155" w:type="dxa"/>
                </w:tcPr>
                <w:p w:rsidRPr="008D0B53" w:rsidR="000474B6" w:rsidP="00D9783D" w:rsidRDefault="000474B6" w14:paraId="69058247" w14:textId="7777777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0B53">
                    <w:rPr>
                      <w:rFonts w:ascii="Arial" w:hAnsi="Arial" w:cs="Arial"/>
                      <w:sz w:val="20"/>
                      <w:szCs w:val="20"/>
                    </w:rPr>
                    <w:t>Order BRON and BAAH</w:t>
                  </w:r>
                </w:p>
              </w:tc>
            </w:tr>
            <w:tr w:rsidRPr="008D0B53" w:rsidR="000474B6" w:rsidTr="00D9783D" w14:paraId="6905824B" w14:textId="77777777">
              <w:trPr>
                <w:trHeight w:val="845"/>
              </w:trPr>
              <w:tc>
                <w:tcPr>
                  <w:tcW w:w="1890" w:type="dxa"/>
                </w:tcPr>
                <w:p w:rsidRPr="008D0B53" w:rsidR="000474B6" w:rsidP="00D9783D" w:rsidRDefault="000474B6" w14:paraId="69058249" w14:textId="7777777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0B53">
                    <w:rPr>
                      <w:rFonts w:ascii="Arial" w:hAnsi="Arial" w:cs="Arial"/>
                      <w:sz w:val="20"/>
                      <w:szCs w:val="20"/>
                    </w:rPr>
                    <w:t>No cell count and no Histo</w:t>
                  </w:r>
                  <w:r w:rsidR="003A7A3C">
                    <w:rPr>
                      <w:rFonts w:ascii="Arial" w:hAnsi="Arial" w:cs="Arial"/>
                      <w:sz w:val="20"/>
                      <w:szCs w:val="20"/>
                    </w:rPr>
                    <w:t>logy</w:t>
                  </w:r>
                </w:p>
              </w:tc>
              <w:tc>
                <w:tcPr>
                  <w:tcW w:w="2155" w:type="dxa"/>
                </w:tcPr>
                <w:p w:rsidRPr="008D0B53" w:rsidR="000474B6" w:rsidP="00D9783D" w:rsidRDefault="000474B6" w14:paraId="6905824A" w14:textId="7777777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0B53">
                    <w:rPr>
                      <w:rFonts w:ascii="Arial" w:hAnsi="Arial" w:cs="Arial"/>
                      <w:sz w:val="20"/>
                      <w:szCs w:val="20"/>
                    </w:rPr>
                    <w:t>Order EBRON</w:t>
                  </w:r>
                </w:p>
              </w:tc>
            </w:tr>
            <w:tr w:rsidRPr="008D0B53" w:rsidR="000474B6" w:rsidTr="00D9783D" w14:paraId="6905824E" w14:textId="77777777">
              <w:trPr>
                <w:trHeight w:val="845"/>
              </w:trPr>
              <w:tc>
                <w:tcPr>
                  <w:tcW w:w="1890" w:type="dxa"/>
                </w:tcPr>
                <w:p w:rsidRPr="008D0B53" w:rsidR="000474B6" w:rsidP="00D9783D" w:rsidRDefault="000474B6" w14:paraId="6905824C" w14:textId="7777777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0B53">
                    <w:rPr>
                      <w:rFonts w:ascii="Arial" w:hAnsi="Arial" w:cs="Arial"/>
                      <w:sz w:val="20"/>
                      <w:szCs w:val="20"/>
                    </w:rPr>
                    <w:t>No cell count with Histo</w:t>
                  </w:r>
                  <w:r w:rsidR="003A7A3C">
                    <w:rPr>
                      <w:rFonts w:ascii="Arial" w:hAnsi="Arial" w:cs="Arial"/>
                      <w:sz w:val="20"/>
                      <w:szCs w:val="20"/>
                    </w:rPr>
                    <w:t>logy</w:t>
                  </w:r>
                  <w:r w:rsidRPr="008D0B53">
                    <w:rPr>
                      <w:rFonts w:ascii="Arial" w:hAnsi="Arial" w:cs="Arial"/>
                      <w:sz w:val="20"/>
                      <w:szCs w:val="20"/>
                    </w:rPr>
                    <w:t xml:space="preserve"> request</w:t>
                  </w:r>
                </w:p>
              </w:tc>
              <w:tc>
                <w:tcPr>
                  <w:tcW w:w="2155" w:type="dxa"/>
                </w:tcPr>
                <w:p w:rsidRPr="008D0B53" w:rsidR="000474B6" w:rsidP="00D9783D" w:rsidRDefault="000474B6" w14:paraId="6905824D" w14:textId="7777777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0B53">
                    <w:rPr>
                      <w:rFonts w:ascii="Arial" w:hAnsi="Arial" w:cs="Arial"/>
                      <w:sz w:val="20"/>
                      <w:szCs w:val="20"/>
                    </w:rPr>
                    <w:t>Order BAAH</w:t>
                  </w:r>
                </w:p>
              </w:tc>
            </w:tr>
          </w:tbl>
          <w:p w:rsidR="00656A35" w:rsidRDefault="00656A35" w14:paraId="6905824F" w14:textId="7777777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A55BFD" w:rsidRDefault="00A55BFD" w14:paraId="69058250" w14:textId="7777777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D5EFE" w:rsidTr="45B8B541" w14:paraId="69058265" w14:textId="77777777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D5EFE" w:rsidRDefault="005D5EFE" w14:paraId="69058252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5D5EFE" w:rsidRDefault="005D5EFE" w14:paraId="69058253" w14:textId="7777777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150" w:type="dxa"/>
            <w:gridSpan w:val="4"/>
            <w:tcBorders>
              <w:bottom w:val="nil"/>
            </w:tcBorders>
            <w:tcMar/>
          </w:tcPr>
          <w:p w:rsidR="005D5EFE" w:rsidP="3E119F42" w:rsidRDefault="00A55BFD" w14:paraId="69058254" w14:textId="6EE90CFA">
            <w:pPr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 w:rsidRPr="3E119F42" w:rsidR="00A55BFD">
              <w:rPr>
                <w:rFonts w:ascii="Arial" w:hAnsi="Arial"/>
                <w:color w:val="000000" w:themeColor="text1" w:themeTint="FF" w:themeShade="FF"/>
                <w:sz w:val="20"/>
                <w:szCs w:val="20"/>
              </w:rPr>
              <w:t>Orders are placed electonically.</w:t>
            </w:r>
          </w:p>
        </w:tc>
        <w:tc>
          <w:tcPr>
            <w:tcW w:w="5130" w:type="dxa"/>
            <w:gridSpan w:val="2"/>
            <w:tcBorders>
              <w:bottom w:val="nil"/>
            </w:tcBorders>
            <w:tcMar/>
          </w:tcPr>
          <w:p w:rsidR="005D5EFE" w:rsidRDefault="00AD3D42" w14:paraId="69058255" w14:textId="079C7074">
            <w:pPr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 specimens using function ORM. In ORM, enter 14 under Day(s) of activity.</w:t>
            </w:r>
          </w:p>
          <w:tbl>
            <w:tblPr>
              <w:tblStyle w:val="TableGrid"/>
              <w:tblW w:w="0" w:type="auto"/>
              <w:tblInd w:w="130" w:type="dxa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2155"/>
            </w:tblGrid>
            <w:tr w:rsidR="004D7BFE" w:rsidTr="3E119F42" w14:paraId="69058259" w14:textId="77777777">
              <w:trPr>
                <w:trHeight w:val="152"/>
              </w:trPr>
              <w:tc>
                <w:tcPr>
                  <w:tcW w:w="1890" w:type="dxa"/>
                  <w:tcMar/>
                </w:tcPr>
                <w:p w:rsidRPr="004D7BFE" w:rsidR="004D7BFE" w:rsidP="00D9783D" w:rsidRDefault="004D7BFE" w14:paraId="69058256" w14:textId="77777777">
                  <w:pPr>
                    <w:pStyle w:val="NoSpacing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D7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If:</w:t>
                  </w:r>
                </w:p>
              </w:tc>
              <w:tc>
                <w:tcPr>
                  <w:tcW w:w="2155" w:type="dxa"/>
                  <w:tcMar/>
                </w:tcPr>
                <w:p w:rsidRPr="004D7BFE" w:rsidR="004D7BFE" w:rsidP="00D9783D" w:rsidRDefault="004D7BFE" w14:paraId="69058257" w14:textId="77777777">
                  <w:pPr>
                    <w:pStyle w:val="NoSpacing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D7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Then:</w:t>
                  </w:r>
                </w:p>
                <w:p w:rsidRPr="004D7BFE" w:rsidR="004D7BFE" w:rsidP="00D9783D" w:rsidRDefault="004D7BFE" w14:paraId="69058258" w14:textId="77777777">
                  <w:pPr>
                    <w:pStyle w:val="NoSpacing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bookmarkStart w:name="_GoBack" w:id="2"/>
              <w:bookmarkEnd w:id="2"/>
            </w:tr>
            <w:tr w:rsidR="004D7BFE" w:rsidTr="3E119F42" w14:paraId="6905825C" w14:textId="77777777">
              <w:tc>
                <w:tcPr>
                  <w:tcW w:w="1890" w:type="dxa"/>
                  <w:tcMar/>
                </w:tcPr>
                <w:p w:rsidRPr="004D7BFE" w:rsidR="004D7BFE" w:rsidP="00D9783D" w:rsidRDefault="004D7BFE" w14:paraId="6905825A" w14:textId="42E1DAC9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7BFE">
                    <w:rPr>
                      <w:rFonts w:ascii="Arial" w:hAnsi="Arial" w:cs="Arial"/>
                      <w:sz w:val="20"/>
                      <w:szCs w:val="20"/>
                    </w:rPr>
                    <w:t>No cell count is ordered or Histo</w:t>
                  </w:r>
                  <w:r w:rsidR="00E5788B">
                    <w:rPr>
                      <w:rFonts w:ascii="Arial" w:hAnsi="Arial" w:cs="Arial"/>
                      <w:sz w:val="20"/>
                      <w:szCs w:val="20"/>
                    </w:rPr>
                    <w:t>logy</w:t>
                  </w:r>
                </w:p>
              </w:tc>
              <w:tc>
                <w:tcPr>
                  <w:tcW w:w="2155" w:type="dxa"/>
                  <w:tcMar/>
                </w:tcPr>
                <w:p w:rsidRPr="004D7BFE" w:rsidR="004D7BFE" w:rsidP="00D9783D" w:rsidRDefault="004D7BFE" w14:paraId="6905825B" w14:textId="7777777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7BFE">
                    <w:rPr>
                      <w:rFonts w:ascii="Arial" w:hAnsi="Arial" w:cs="Arial"/>
                      <w:sz w:val="20"/>
                      <w:szCs w:val="20"/>
                    </w:rPr>
                    <w:t>Order EBRON</w:t>
                  </w:r>
                </w:p>
              </w:tc>
            </w:tr>
            <w:tr w:rsidRPr="00D14910" w:rsidR="004D7BFE" w:rsidTr="3E119F42" w14:paraId="69058263" w14:textId="77777777">
              <w:trPr>
                <w:trHeight w:val="845"/>
              </w:trPr>
              <w:tc>
                <w:tcPr>
                  <w:tcW w:w="1890" w:type="dxa"/>
                  <w:tcMar/>
                </w:tcPr>
                <w:p w:rsidRPr="004D7BFE" w:rsidR="004D7BFE" w:rsidP="00D9783D" w:rsidRDefault="004D7BFE" w14:paraId="6905825D" w14:textId="0E93801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E119F42" w:rsidR="62D7E36E">
                    <w:rPr>
                      <w:rFonts w:ascii="Arial" w:hAnsi="Arial" w:cs="Arial"/>
                      <w:sz w:val="20"/>
                      <w:szCs w:val="20"/>
                    </w:rPr>
                    <w:t>Histology requested</w:t>
                  </w:r>
                  <w:r w:rsidRPr="3E119F42" w:rsidR="753F2F4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Pr="004D7BFE" w:rsidR="004D7BFE" w:rsidP="3E119F42" w:rsidRDefault="004D7BFE" w14:paraId="6905825F" w14:textId="7358AA3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3E119F42" w:rsidR="753F2F48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3E119F42" w:rsidR="62D7E36E">
                    <w:rPr>
                      <w:rFonts w:ascii="Arial" w:hAnsi="Arial" w:cs="Arial"/>
                      <w:sz w:val="20"/>
                      <w:szCs w:val="20"/>
                    </w:rPr>
                    <w:t>all for paper requisition if not received. Histology cannot process without requisition.</w:t>
                  </w:r>
                </w:p>
              </w:tc>
              <w:tc>
                <w:tcPr>
                  <w:tcW w:w="2155" w:type="dxa"/>
                  <w:tcMar/>
                </w:tcPr>
                <w:p w:rsidRPr="004D7BFE" w:rsidR="004D7BFE" w:rsidP="00D9783D" w:rsidRDefault="004D7BFE" w14:paraId="69058260" w14:textId="77777777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7BFE">
                    <w:rPr>
                      <w:rFonts w:ascii="Arial" w:hAnsi="Arial" w:cs="Arial"/>
                      <w:sz w:val="20"/>
                      <w:szCs w:val="20"/>
                    </w:rPr>
                    <w:t>NO EBRON needed</w:t>
                  </w:r>
                </w:p>
                <w:p w:rsidRPr="004D7BFE" w:rsidR="004D7BFE" w:rsidP="00D9783D" w:rsidRDefault="004D7BFE" w14:paraId="69058261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4D7BFE" w:rsidR="004D7BFE" w:rsidP="00D9783D" w:rsidRDefault="004D7BFE" w14:paraId="69058262" w14:textId="3104E0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7BFE">
                    <w:rPr>
                      <w:rFonts w:ascii="Arial" w:hAnsi="Arial" w:cs="Arial"/>
                      <w:sz w:val="20"/>
                      <w:szCs w:val="20"/>
                    </w:rPr>
                    <w:t>Receive</w:t>
                  </w:r>
                  <w:r w:rsidR="006E773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D7BFE">
                    <w:rPr>
                      <w:rFonts w:ascii="Arial" w:hAnsi="Arial" w:cs="Arial"/>
                      <w:sz w:val="20"/>
                      <w:szCs w:val="20"/>
                    </w:rPr>
                    <w:t>or order BAAH</w:t>
                  </w:r>
                </w:p>
              </w:tc>
            </w:tr>
          </w:tbl>
          <w:p w:rsidR="004D7BFE" w:rsidRDefault="004D7BFE" w14:paraId="69058264" w14:textId="77777777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</w:tr>
      <w:tr w:rsidR="005D5EFE" w:rsidTr="45B8B541" w14:paraId="6905826A" w14:textId="77777777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5D5EFE" w:rsidRDefault="005D5EFE" w14:paraId="69058266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5D5EFE" w:rsidRDefault="005D5EFE" w14:paraId="69058267" w14:textId="7777777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3150" w:type="dxa"/>
            <w:gridSpan w:val="4"/>
            <w:tcBorders>
              <w:left w:val="single" w:color="auto" w:sz="4" w:space="0"/>
              <w:right w:val="single" w:color="auto" w:sz="4" w:space="0"/>
            </w:tcBorders>
            <w:tcMar/>
          </w:tcPr>
          <w:p w:rsidRPr="00A55BFD" w:rsidR="005D5EFE" w:rsidP="3E119F42" w:rsidRDefault="00A55BFD" w14:paraId="69058268" w14:textId="77777777" w14:noSpellErr="1">
            <w:pPr>
              <w:tabs>
                <w:tab w:val="left" w:pos="3789"/>
                <w:tab w:val="right" w:pos="5544"/>
              </w:tabs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bookmarkStart w:name="_Int_mRMRwdOF" w:id="1416488325"/>
            <w:r w:rsidRPr="3E119F42" w:rsidR="00A55BF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No orders are able to be found or placed in a timely manner.</w:t>
            </w:r>
            <w:bookmarkEnd w:id="1416488325"/>
          </w:p>
        </w:tc>
        <w:tc>
          <w:tcPr>
            <w:tcW w:w="5130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A55BFD" w:rsidR="005D5EFE" w:rsidP="3E119F42" w:rsidRDefault="00A55BFD" w14:paraId="69058269" w14:textId="7286860E">
            <w:pPr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3E119F42" w:rsidR="00A55BFD">
              <w:rPr>
                <w:rFonts w:ascii="Arial" w:hAnsi="Arial" w:eastAsia="Arial" w:cs="Arial"/>
                <w:sz w:val="20"/>
                <w:szCs w:val="20"/>
              </w:rPr>
              <w:t>Specimen handled as irretrievable specimen without orders</w:t>
            </w:r>
            <w:r w:rsidRPr="3E119F42" w:rsidR="00A55BFD">
              <w:rPr>
                <w:rFonts w:ascii="Arial" w:hAnsi="Arial" w:eastAsia="Arial" w:cs="Arial"/>
                <w:sz w:val="20"/>
                <w:szCs w:val="20"/>
              </w:rPr>
              <w:t xml:space="preserve">.  </w:t>
            </w:r>
            <w:r w:rsidRPr="3E119F42" w:rsidR="00F57362">
              <w:rPr>
                <w:rFonts w:ascii="Arial" w:hAnsi="Arial" w:eastAsia="Arial" w:cs="Arial"/>
                <w:sz w:val="20"/>
                <w:szCs w:val="20"/>
              </w:rPr>
              <w:t>Notify the operations supervisor or a charge tech</w:t>
            </w:r>
            <w:r w:rsidRPr="3E119F42" w:rsidR="00A55BFD">
              <w:rPr>
                <w:rFonts w:ascii="Arial" w:hAnsi="Arial" w:eastAsia="Arial" w:cs="Arial"/>
                <w:sz w:val="20"/>
                <w:szCs w:val="20"/>
              </w:rPr>
              <w:t>. Refer to</w:t>
            </w:r>
            <w:r w:rsidRPr="3E119F42" w:rsidR="00F5736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hyperlink r:id="R930758aa48864bda">
              <w:r w:rsidRPr="3E119F42" w:rsidR="00F57362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GL 1.20 Laboratory Escalation Policy</w:t>
              </w:r>
            </w:hyperlink>
            <w:r w:rsidRPr="3E119F42" w:rsidR="00F57362">
              <w:rPr>
                <w:rFonts w:ascii="Arial" w:hAnsi="Arial" w:eastAsia="Arial" w:cs="Arial"/>
                <w:sz w:val="20"/>
                <w:szCs w:val="20"/>
              </w:rPr>
              <w:t xml:space="preserve"> and</w:t>
            </w:r>
            <w:r w:rsidRPr="3E119F42" w:rsidR="00A55BFD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hyperlink r:id="R18b9a9a5b51a49d8">
              <w:r w:rsidRPr="3E119F42" w:rsidR="00A55BFD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GL 2.1</w:t>
              </w:r>
              <w:r w:rsidRPr="3E119F42" w:rsidR="00F57362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 xml:space="preserve"> Irretrievable Specimens With No Orders</w:t>
              </w:r>
            </w:hyperlink>
            <w:r w:rsidRPr="3E119F42" w:rsidR="00F57362">
              <w:rPr>
                <w:rFonts w:ascii="Arial" w:hAnsi="Arial" w:eastAsia="Arial" w:cs="Arial"/>
                <w:sz w:val="20"/>
                <w:szCs w:val="20"/>
              </w:rPr>
              <w:t xml:space="preserve"> policy</w:t>
            </w:r>
          </w:p>
        </w:tc>
      </w:tr>
      <w:tr w:rsidR="004118ED" w:rsidTr="45B8B541" w14:paraId="6905826F" w14:textId="77777777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4118ED" w:rsidRDefault="004118ED" w14:paraId="6905826B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4118ED" w:rsidRDefault="004118ED" w14:paraId="6905826C" w14:textId="7777777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8280" w:type="dxa"/>
            <w:gridSpan w:val="6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674A0" w:rsidR="004118ED" w:rsidP="3E119F42" w:rsidRDefault="004118ED" w14:paraId="106A662A" w14:textId="47CEE0BC">
            <w:pPr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E119F42" w:rsidR="004118E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Microbiology will process all micro and send out testing, </w:t>
            </w:r>
            <w:r w:rsidRPr="3E119F42" w:rsidR="00802B1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ensuring</w:t>
            </w:r>
            <w:r w:rsidRPr="3E119F42" w:rsidR="004118E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E119F42" w:rsidR="33C704A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that </w:t>
            </w:r>
            <w:r w:rsidRPr="3E119F42" w:rsidR="004118E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there </w:t>
            </w:r>
            <w:bookmarkStart w:name="_Int_Y1V6XPSd" w:id="1949262557"/>
            <w:r w:rsidRPr="3E119F42" w:rsidR="004118E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is enough s</w:t>
            </w:r>
            <w:r w:rsidRPr="3E119F42" w:rsidR="2AA0F0B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pecimen</w:t>
            </w:r>
            <w:bookmarkEnd w:id="1949262557"/>
            <w:r w:rsidRPr="3E119F42" w:rsidR="004118E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E119F42" w:rsidR="322CD6F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available </w:t>
            </w:r>
            <w:r w:rsidRPr="3E119F42" w:rsidR="004118E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for </w:t>
            </w:r>
            <w:r w:rsidRPr="3E119F42" w:rsidR="40DB0BF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Hematology </w:t>
            </w:r>
            <w:r w:rsidRPr="3E119F42" w:rsidR="004118E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and </w:t>
            </w:r>
            <w:r w:rsidRPr="3E119F42" w:rsidR="1EC9ACD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Histology</w:t>
            </w:r>
            <w:r w:rsidRPr="3E119F42" w:rsidR="004118E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</w:t>
            </w:r>
            <w:r w:rsidRPr="3E119F42" w:rsidR="00F5736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On</w:t>
            </w:r>
            <w:r w:rsidRPr="3E119F42" w:rsidR="4959F79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c</w:t>
            </w:r>
            <w:r w:rsidRPr="3E119F42" w:rsidR="00F5736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e Micro is done with Micro and </w:t>
            </w:r>
            <w:r w:rsidRPr="3E119F42" w:rsidR="00F5736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Sendout</w:t>
            </w:r>
            <w:r w:rsidRPr="3E119F42" w:rsidR="00F5736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test</w:t>
            </w:r>
            <w:r w:rsidRPr="3E119F42" w:rsidR="2D8E075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aliquoting</w:t>
            </w:r>
            <w:r w:rsidRPr="3E119F42" w:rsidR="00F5736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, they will bring the specimen to</w:t>
            </w:r>
            <w:r w:rsidRPr="3E119F42" w:rsidR="6E97329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a</w:t>
            </w:r>
            <w:r w:rsidRPr="3E119F42" w:rsidR="00F5736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E119F42" w:rsidR="5DE8D35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</w:t>
            </w:r>
            <w:r w:rsidRPr="3E119F42" w:rsidR="00F5736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anual </w:t>
            </w:r>
            <w:r w:rsidRPr="3E119F42" w:rsidR="6F99AFA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H</w:t>
            </w:r>
            <w:r w:rsidRPr="3E119F42" w:rsidR="00F5736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ematology tech. </w:t>
            </w:r>
          </w:p>
          <w:p w:rsidRPr="008674A0" w:rsidR="004118ED" w:rsidP="3E119F42" w:rsidRDefault="004118ED" w14:paraId="3A86E95D" w14:textId="3D65CA6C">
            <w:pPr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E119F42" w:rsidR="00F5736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NOTE: Please remember to write the Total Volume either on the cap, Cerner label, or the requisition form. </w:t>
            </w:r>
          </w:p>
          <w:p w:rsidRPr="008674A0" w:rsidR="004118ED" w:rsidP="3E119F42" w:rsidRDefault="004118ED" w14:paraId="6905826D" w14:textId="31D9ADB3">
            <w:pPr>
              <w:jc w:val="left"/>
              <w:rPr>
                <w:rFonts w:ascii="Arial" w:hAnsi="Arial" w:eastAsia="Arial" w:cs="Arial"/>
                <w:b w:val="1"/>
                <w:bCs w:val="1"/>
                <w:color w:val="000000"/>
                <w:sz w:val="20"/>
                <w:szCs w:val="20"/>
              </w:rPr>
            </w:pPr>
            <w:r w:rsidRPr="3E119F42" w:rsidR="00F5736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Refer to </w:t>
            </w:r>
            <w:hyperlink r:id="R7f2fada0eb304289">
              <w:r w:rsidRPr="3E119F42" w:rsidR="00F57362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 xml:space="preserve">HEM 2.4 BAL Counting WBCs in </w:t>
              </w:r>
              <w:r w:rsidRPr="3E119F42" w:rsidR="00F57362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Bronchoalveolar</w:t>
              </w:r>
              <w:r w:rsidRPr="3E119F42" w:rsidR="00F57362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 xml:space="preserve"> Lavage</w:t>
              </w:r>
            </w:hyperlink>
            <w:r w:rsidRPr="3E119F42" w:rsidR="00F5736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Procedure.</w:t>
            </w:r>
            <w:r w:rsidRPr="3E119F42" w:rsidR="00F5736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A55BFD" w:rsidR="004118ED" w:rsidP="3E119F42" w:rsidRDefault="004118ED" w14:paraId="6905826E" w14:textId="77777777" w14:noSpellErr="1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4118ED" w:rsidTr="45B8B541" w14:paraId="69058281" w14:textId="77777777">
        <w:trPr>
          <w:cantSplit/>
          <w:trHeight w:val="2321"/>
        </w:trPr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4118ED" w:rsidRDefault="004118ED" w14:paraId="69058270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4118ED" w:rsidRDefault="004118ED" w14:paraId="69058271" w14:textId="7777777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1890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3A7A3C" w:rsidR="004118ED" w:rsidP="3E119F42" w:rsidRDefault="004118ED" w14:paraId="69058272" w14:textId="20134F98">
            <w:pPr>
              <w:pStyle w:val="NoSpacing"/>
              <w:rPr>
                <w:rFonts w:ascii="Arial" w:hAnsi="Arial" w:eastAsia="Arial" w:cs="Arial"/>
                <w:sz w:val="20"/>
                <w:szCs w:val="20"/>
              </w:rPr>
            </w:pPr>
            <w:r w:rsidRPr="3E119F42" w:rsidR="004118ED">
              <w:rPr>
                <w:rFonts w:ascii="Arial" w:hAnsi="Arial" w:eastAsia="Arial" w:cs="Arial"/>
                <w:sz w:val="20"/>
                <w:szCs w:val="20"/>
              </w:rPr>
              <w:t xml:space="preserve">Hematology will perform count if ordered and make slides to be delivered to Histology </w:t>
            </w:r>
            <w:r w:rsidRPr="3E119F42" w:rsidR="237F03DD">
              <w:rPr>
                <w:rFonts w:ascii="Arial" w:hAnsi="Arial" w:eastAsia="Arial" w:cs="Arial"/>
                <w:sz w:val="20"/>
                <w:szCs w:val="20"/>
              </w:rPr>
              <w:t>(</w:t>
            </w:r>
            <w:r w:rsidRPr="3E119F42" w:rsidR="004118ED">
              <w:rPr>
                <w:rFonts w:ascii="Arial" w:hAnsi="Arial" w:eastAsia="Arial" w:cs="Arial"/>
                <w:sz w:val="20"/>
                <w:szCs w:val="20"/>
              </w:rPr>
              <w:t>if ne</w:t>
            </w:r>
            <w:r w:rsidRPr="3E119F42" w:rsidR="684DDF7E">
              <w:rPr>
                <w:rFonts w:ascii="Arial" w:hAnsi="Arial" w:eastAsia="Arial" w:cs="Arial"/>
                <w:sz w:val="20"/>
                <w:szCs w:val="20"/>
              </w:rPr>
              <w:t>cessary)</w:t>
            </w:r>
            <w:r w:rsidRPr="3E119F42" w:rsidR="004118ED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</w:tc>
        <w:tc>
          <w:tcPr>
            <w:tcW w:w="6390" w:type="dxa"/>
            <w:gridSpan w:val="4"/>
            <w:tcBorders>
              <w:left w:val="single" w:color="auto" w:sz="4" w:space="0"/>
              <w:right w:val="single" w:color="auto" w:sz="4" w:space="0"/>
            </w:tcBorders>
            <w:tcMar/>
          </w:tcPr>
          <w:tbl>
            <w:tblPr>
              <w:tblStyle w:val="TableGrid"/>
              <w:tblW w:w="10049" w:type="dxa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8159"/>
            </w:tblGrid>
            <w:tr w:rsidRPr="003A7A3C" w:rsidR="004118ED" w:rsidTr="3E119F42" w14:paraId="69058275" w14:textId="77777777">
              <w:tc>
                <w:tcPr>
                  <w:tcW w:w="1890" w:type="dxa"/>
                  <w:tcMar/>
                </w:tcPr>
                <w:p w:rsidRPr="003A7A3C" w:rsidR="004118ED" w:rsidP="3E119F42" w:rsidRDefault="004118ED" w14:paraId="69058273" w14:textId="77777777" w14:noSpellErr="1">
                  <w:pPr>
                    <w:pStyle w:val="NoSpacing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3E119F42" w:rsidR="004118ED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If</w:t>
                  </w: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159" w:type="dxa"/>
                  <w:tcMar/>
                </w:tcPr>
                <w:p w:rsidRPr="003A7A3C" w:rsidR="004118ED" w:rsidP="3E119F42" w:rsidRDefault="004118ED" w14:paraId="69058274" w14:textId="77777777" w14:noSpellErr="1">
                  <w:pPr>
                    <w:pStyle w:val="NoSpacing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3E119F42" w:rsidR="004118ED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Then</w:t>
                  </w: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Pr="003A7A3C" w:rsidR="004118ED" w:rsidTr="3E119F42" w14:paraId="6905827B" w14:textId="77777777">
              <w:tc>
                <w:tcPr>
                  <w:tcW w:w="1890" w:type="dxa"/>
                  <w:tcMar/>
                </w:tcPr>
                <w:p w:rsidRPr="003A7A3C" w:rsidR="004118ED" w:rsidP="3E119F42" w:rsidRDefault="004118ED" w14:paraId="69058276" w14:textId="6C7EB91C">
                  <w:pPr>
                    <w:pStyle w:val="NoSpacing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BAAH is </w:t>
                  </w: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>ordered</w:t>
                  </w:r>
                  <w:r w:rsidRPr="3E119F42" w:rsidR="75B35CE0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>(</w:t>
                  </w: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Histology </w:t>
                  </w:r>
                </w:p>
                <w:p w:rsidRPr="003A7A3C" w:rsidR="004118ED" w:rsidP="3E119F42" w:rsidRDefault="004118ED" w14:paraId="69058277" w14:textId="77777777" w14:noSpellErr="1">
                  <w:pPr>
                    <w:pStyle w:val="NoSpacing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>slides to be stained)</w:t>
                  </w:r>
                </w:p>
              </w:tc>
              <w:tc>
                <w:tcPr>
                  <w:tcW w:w="8159" w:type="dxa"/>
                  <w:tcMar/>
                </w:tcPr>
                <w:p w:rsidRPr="003A7A3C" w:rsidR="00794649" w:rsidP="3E119F42" w:rsidRDefault="004118ED" w14:paraId="69058278" w14:textId="77777777" w14:noSpellErr="1">
                  <w:pPr>
                    <w:pStyle w:val="NoSpacing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Slides will be made in Hematology </w:t>
                  </w:r>
                </w:p>
                <w:p w:rsidRPr="003A7A3C" w:rsidR="00794649" w:rsidP="3E119F42" w:rsidRDefault="004118ED" w14:paraId="69058279" w14:textId="77777777" w14:noSpellErr="1">
                  <w:pPr>
                    <w:pStyle w:val="NoSpacing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and delivered with requisition </w:t>
                  </w:r>
                </w:p>
                <w:p w:rsidRPr="003A7A3C" w:rsidR="004118ED" w:rsidP="3E119F42" w:rsidRDefault="004118ED" w14:paraId="6905827A" w14:textId="77777777" w14:noSpellErr="1">
                  <w:pPr>
                    <w:pStyle w:val="NoSpacing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>and dilutions</w:t>
                  </w:r>
                </w:p>
              </w:tc>
            </w:tr>
            <w:tr w:rsidRPr="003A7A3C" w:rsidR="004118ED" w:rsidTr="3E119F42" w14:paraId="6905827F" w14:textId="77777777">
              <w:trPr>
                <w:trHeight w:val="791"/>
              </w:trPr>
              <w:tc>
                <w:tcPr>
                  <w:tcW w:w="1890" w:type="dxa"/>
                  <w:tcMar/>
                </w:tcPr>
                <w:p w:rsidRPr="003A7A3C" w:rsidR="004118ED" w:rsidP="3E119F42" w:rsidRDefault="004118ED" w14:paraId="6905827C" w14:textId="77777777" w14:noSpellErr="1">
                  <w:pPr>
                    <w:pStyle w:val="NoSpacing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EBRON is ordered (NO </w:t>
                  </w: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>Histology stained</w:t>
                  </w: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slides)</w:t>
                  </w:r>
                </w:p>
              </w:tc>
              <w:tc>
                <w:tcPr>
                  <w:tcW w:w="8159" w:type="dxa"/>
                  <w:tcMar/>
                </w:tcPr>
                <w:p w:rsidRPr="003A7A3C" w:rsidR="00794649" w:rsidP="3E119F42" w:rsidRDefault="004118ED" w14:paraId="6905827D" w14:textId="77777777" w14:noSpellErr="1">
                  <w:pPr>
                    <w:pStyle w:val="NoSpacing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Slides will be made in Hematology </w:t>
                  </w:r>
                </w:p>
                <w:p w:rsidRPr="003A7A3C" w:rsidR="004118ED" w:rsidP="3E119F42" w:rsidRDefault="004118ED" w14:paraId="6905827E" w14:textId="77777777" w14:noSpellErr="1">
                  <w:pPr>
                    <w:pStyle w:val="NoSpacing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3E119F42" w:rsidR="004118ED">
                    <w:rPr>
                      <w:rFonts w:ascii="Arial" w:hAnsi="Arial" w:eastAsia="Arial" w:cs="Arial"/>
                      <w:sz w:val="20"/>
                      <w:szCs w:val="20"/>
                    </w:rPr>
                    <w:t>and kept in designated box</w:t>
                  </w:r>
                </w:p>
              </w:tc>
            </w:tr>
          </w:tbl>
          <w:p w:rsidRPr="003A7A3C" w:rsidR="004118ED" w:rsidP="3E119F42" w:rsidRDefault="004118ED" w14:paraId="69058280" w14:textId="77777777" w14:noSpellErr="1">
            <w:pPr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w:rsidR="00D9783D" w:rsidTr="45B8B541" w14:paraId="69058285" w14:textId="77777777">
        <w:trPr>
          <w:cantSplit/>
          <w:trHeight w:val="530"/>
        </w:trPr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D9783D" w:rsidRDefault="00D9783D" w14:paraId="69058282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D9783D" w:rsidRDefault="00D9783D" w14:paraId="69058283" w14:textId="7777777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8280" w:type="dxa"/>
            <w:gridSpan w:val="6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9783D" w:rsidR="00D9783D" w:rsidP="3E119F42" w:rsidRDefault="00E03CC2" w14:paraId="69058284" w14:textId="5D30D527">
            <w:pPr>
              <w:pStyle w:val="NoSpacing"/>
              <w:rPr>
                <w:rFonts w:ascii="Arial" w:hAnsi="Arial" w:eastAsia="Arial" w:cs="Arial"/>
                <w:sz w:val="20"/>
                <w:szCs w:val="20"/>
              </w:rPr>
            </w:pPr>
            <w:r w:rsidRPr="3E119F42" w:rsidR="00E03CC2">
              <w:rPr>
                <w:rFonts w:ascii="Arial" w:hAnsi="Arial" w:eastAsia="Arial" w:cs="Arial"/>
                <w:sz w:val="20"/>
                <w:szCs w:val="20"/>
              </w:rPr>
              <w:t xml:space="preserve">Sample will </w:t>
            </w:r>
            <w:r w:rsidRPr="3E119F42" w:rsidR="20DB8047">
              <w:rPr>
                <w:rFonts w:ascii="Arial" w:hAnsi="Arial" w:eastAsia="Arial" w:cs="Arial"/>
                <w:sz w:val="20"/>
                <w:szCs w:val="20"/>
              </w:rPr>
              <w:t>be</w:t>
            </w:r>
            <w:r w:rsidRPr="3E119F42" w:rsidR="00E03CC2">
              <w:rPr>
                <w:rFonts w:ascii="Arial" w:hAnsi="Arial" w:eastAsia="Arial" w:cs="Arial"/>
                <w:sz w:val="20"/>
                <w:szCs w:val="20"/>
              </w:rPr>
              <w:t xml:space="preserve"> stored in </w:t>
            </w:r>
            <w:r w:rsidRPr="3E119F42" w:rsidR="00E03CC2">
              <w:rPr>
                <w:rFonts w:ascii="Arial" w:hAnsi="Arial" w:eastAsia="Arial" w:cs="Arial"/>
                <w:sz w:val="20"/>
                <w:szCs w:val="20"/>
              </w:rPr>
              <w:t>designated</w:t>
            </w:r>
            <w:r w:rsidRPr="3E119F42" w:rsidR="00E03CC2">
              <w:rPr>
                <w:rFonts w:ascii="Arial" w:hAnsi="Arial" w:eastAsia="Arial" w:cs="Arial"/>
                <w:sz w:val="20"/>
                <w:szCs w:val="20"/>
              </w:rPr>
              <w:t xml:space="preserve"> fridge for 7 days.</w:t>
            </w:r>
          </w:p>
        </w:tc>
      </w:tr>
      <w:tr w:rsidR="005D5EFE" w:rsidTr="45B8B541" w14:paraId="69058288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/>
        </w:trPr>
        <w:tc>
          <w:tcPr>
            <w:tcW w:w="1980" w:type="dxa"/>
            <w:tcBorders>
              <w:top w:val="nil" w:color="000000" w:themeColor="text1" w:sz="0"/>
              <w:left w:val="nil" w:color="000000" w:themeColor="text1" w:sz="0"/>
              <w:bottom w:val="nil"/>
              <w:right w:val="single" w:color="000000" w:themeColor="text1" w:sz="0"/>
            </w:tcBorders>
            <w:tcMar/>
          </w:tcPr>
          <w:p w:rsidR="005D5EFE" w:rsidRDefault="005D5EFE" w14:paraId="69058286" w14:textId="77777777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9180" w:type="dxa"/>
            <w:gridSpan w:val="7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5D5EFE" w:rsidRDefault="005D5EFE" w14:paraId="69058287" w14:textId="77777777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5D5EFE" w:rsidTr="45B8B541" w14:paraId="6905828E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5"/>
        </w:trPr>
        <w:tc>
          <w:tcPr>
            <w:tcW w:w="1980" w:type="dxa"/>
            <w:vMerge w:val="restart"/>
            <w:tcBorders>
              <w:top w:val="single" w:color="000000" w:themeColor="text1" w:sz="0"/>
              <w:left w:val="nil" w:color="000000" w:themeColor="text1" w:sz="0"/>
              <w:bottom w:val="nil"/>
              <w:right w:val="single" w:color="auto" w:sz="4" w:space="0"/>
            </w:tcBorders>
            <w:tcMar/>
          </w:tcPr>
          <w:p w:rsidR="005D5EFE" w:rsidRDefault="005D5EFE" w14:paraId="69058289" w14:textId="7777777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EFE" w:rsidRDefault="005D5EFE" w14:paraId="6905828A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EFE" w:rsidRDefault="005D5EFE" w14:paraId="6905828B" w14:textId="7777777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EFE" w:rsidRDefault="005D5EFE" w14:paraId="6905828C" w14:textId="7777777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EFE" w:rsidRDefault="005D5EFE" w14:paraId="6905828D" w14:textId="7777777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5D5EFE" w:rsidTr="45B8B541" w14:paraId="69058294" w14:textId="77777777">
        <w:tblPrEx>
          <w:tblW w:w="11160" w:type="dxa"/>
          <w:tblInd w:w="-1152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Look w:val="0000" w:firstRow="0" w:lastRow="0" w:firstColumn="0" w:lastColumn="0" w:noHBand="0" w:noVBand="0"/>
          <w:tblPrExChange w:author="Dawit Getachew" w:date="2019-06-12T10:57:00Z" w:id="3">
            <w:tblPrEx>
              <w:tblW w:w="11160" w:type="dxa"/>
              <w:tblInd w:w="-115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35"/>
          <w:trPrChange w:author="Dawit Getachew" w:date="2019-06-12T10:57:00Z" w:id="4">
            <w:trPr>
              <w:gridBefore w:val="4"/>
              <w:cantSplit/>
              <w:trHeight w:val="135"/>
            </w:trPr>
          </w:trPrChange>
        </w:trPr>
        <w:tc>
          <w:tcPr>
            <w:tcW w:w="1980" w:type="dxa"/>
            <w:vMerge/>
            <w:tcBorders/>
            <w:tcMar/>
          </w:tcPr>
          <w:p w:rsidR="005D5EFE" w:rsidRDefault="005D5EFE" w14:paraId="6905828F" w14:textId="7777777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cPrChange w:author="Dawit Getachew" w:date="2019-06-12T10:57:00Z" w:id="6">
              <w:tcPr>
                <w:tcW w:w="126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</w:tcPrChange>
          </w:tcPr>
          <w:p w:rsidR="005D5EFE" w:rsidRDefault="005D5EFE" w14:paraId="69058290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cPrChange w:author="Dawit Getachew" w:date="2019-06-12T10:57:00Z" w:id="7">
              <w:tcPr>
                <w:tcW w:w="27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</w:tcPrChange>
          </w:tcPr>
          <w:p w:rsidRPr="00FA7297" w:rsidR="005D5EFE" w:rsidP="00FA7297" w:rsidRDefault="00FA7297" w14:paraId="69058291" w14:textId="7777777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Ziebell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cPrChange w:author="Dawit Getachew" w:date="2019-06-12T10:57:00Z" w:id="8">
              <w:tcPr>
                <w:tcW w:w="162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</w:tcPrChange>
          </w:tcPr>
          <w:p w:rsidR="005D5EFE" w:rsidRDefault="00074AF0" w14:paraId="69058292" w14:textId="7777777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05/01/2017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cPrChange w:author="Dawit Getachew" w:date="2019-06-12T10:57:00Z" w:id="9">
              <w:tcPr>
                <w:tcW w:w="36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:rsidR="005D5EFE" w:rsidRDefault="005D5EFE" w14:paraId="69058293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Initial Version</w:t>
            </w:r>
          </w:p>
        </w:tc>
      </w:tr>
      <w:tr w:rsidRPr="008674A0" w:rsidR="00F57362" w:rsidTr="45B8B541" w14:paraId="31D726F1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"/>
        </w:trPr>
        <w:tc>
          <w:tcPr>
            <w:tcW w:w="1980" w:type="dxa"/>
            <w:tcBorders>
              <w:top w:val="single" w:color="000000" w:themeColor="text1" w:sz="0"/>
              <w:left w:val="nil" w:color="000000" w:themeColor="text1" w:sz="0"/>
              <w:bottom w:val="nil"/>
              <w:right w:val="single" w:color="auto" w:sz="4" w:space="0"/>
            </w:tcBorders>
            <w:tcMar/>
          </w:tcPr>
          <w:p w:rsidRPr="008674A0" w:rsidR="00F57362" w:rsidRDefault="00F57362" w14:paraId="4E9F4CE2" w14:textId="7777777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74A0" w:rsidR="00F57362" w:rsidRDefault="00F57362" w14:paraId="505555AA" w14:textId="25FDA9F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 w:rsidRPr="008674A0"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74A0" w:rsidR="00F57362" w:rsidP="00FA7297" w:rsidRDefault="00F57362" w14:paraId="74C4333F" w14:textId="0F6E4E56">
            <w:pPr>
              <w:rPr>
                <w:rFonts w:ascii="Arial" w:hAnsi="Arial" w:cs="Arial"/>
                <w:iCs/>
                <w:sz w:val="20"/>
              </w:rPr>
            </w:pPr>
            <w:r w:rsidRPr="008674A0">
              <w:rPr>
                <w:rFonts w:ascii="Arial" w:hAnsi="Arial" w:cs="Arial"/>
                <w:iCs/>
                <w:sz w:val="20"/>
              </w:rPr>
              <w:t>Dawit Getachew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74A0" w:rsidR="00F57362" w:rsidRDefault="00F57362" w14:paraId="25EEE595" w14:textId="779E19E7">
            <w:pPr>
              <w:rPr>
                <w:rFonts w:ascii="Arial" w:hAnsi="Arial" w:cs="Arial"/>
                <w:iCs/>
                <w:sz w:val="20"/>
              </w:rPr>
            </w:pPr>
            <w:r w:rsidRPr="008674A0">
              <w:rPr>
                <w:rFonts w:ascii="Arial" w:hAnsi="Arial" w:cs="Arial"/>
                <w:iCs/>
                <w:sz w:val="20"/>
              </w:rPr>
              <w:t>06/</w:t>
            </w:r>
            <w:r w:rsidR="008674A0">
              <w:rPr>
                <w:rFonts w:ascii="Arial" w:hAnsi="Arial" w:cs="Arial"/>
                <w:iCs/>
                <w:sz w:val="20"/>
              </w:rPr>
              <w:t>24</w:t>
            </w:r>
            <w:r w:rsidRPr="008674A0">
              <w:rPr>
                <w:rFonts w:ascii="Arial" w:hAnsi="Arial" w:cs="Arial"/>
                <w:iCs/>
                <w:sz w:val="20"/>
              </w:rPr>
              <w:t>/2019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74A0" w:rsidR="00F57362" w:rsidRDefault="00F57362" w14:paraId="58EA5BF8" w14:textId="707B9B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 w:rsidRPr="008674A0">
              <w:rPr>
                <w:rFonts w:ascii="Arial" w:hAnsi="Arial" w:cs="Arial"/>
                <w:iCs/>
                <w:sz w:val="20"/>
              </w:rPr>
              <w:t>Added a policy statement regarding recent changes. Minor revisions.</w:t>
            </w:r>
          </w:p>
        </w:tc>
      </w:tr>
      <w:tr w:rsidR="3E119F42" w:rsidTr="45B8B541" w14:paraId="2BD142EE">
        <w:trPr>
          <w:cantSplit/>
          <w:trHeight w:val="135"/>
        </w:trP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80" w:type="dxa"/>
            <w:tcBorders>
              <w:top w:val="single" w:color="000000" w:themeColor="text1" w:sz="0"/>
              <w:left w:val="nil" w:color="000000" w:themeColor="text1" w:sz="0"/>
              <w:bottom w:val="nil"/>
              <w:right w:val="single" w:color="auto" w:sz="4" w:space="0"/>
            </w:tcBorders>
            <w:tcMar/>
          </w:tcPr>
          <w:p w:rsidR="3E119F42" w:rsidP="3E119F42" w:rsidRDefault="3E119F42" w14:paraId="3EBEF461" w14:textId="42C4E9AF">
            <w:pPr>
              <w:pStyle w:val="Normal"/>
              <w:rPr>
                <w:rFonts w:ascii="Arial" w:hAnsi="Arial" w:cs="Arial"/>
                <w:b w:val="1"/>
                <w:bCs w:val="1"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5A31A10" w:rsidP="3E119F42" w:rsidRDefault="35A31A10" w14:paraId="577EF466" w14:textId="63943803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3E119F42" w:rsidR="35A31A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5A31A10" w:rsidP="3E119F42" w:rsidRDefault="35A31A10" w14:paraId="7FF53E0E" w14:textId="1183DA19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3E119F42" w:rsidR="35A31A10">
              <w:rPr>
                <w:rFonts w:ascii="Arial" w:hAnsi="Arial" w:cs="Arial"/>
                <w:sz w:val="20"/>
                <w:szCs w:val="20"/>
              </w:rPr>
              <w:t>Andrew Fangel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5A31A10" w:rsidP="3E119F42" w:rsidRDefault="35A31A10" w14:paraId="528972DD" w14:textId="771D7A2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45B8B541" w:rsidR="35A31A10">
              <w:rPr>
                <w:rFonts w:ascii="Arial" w:hAnsi="Arial" w:cs="Arial"/>
                <w:sz w:val="20"/>
                <w:szCs w:val="20"/>
              </w:rPr>
              <w:t>08/</w:t>
            </w:r>
            <w:r w:rsidRPr="45B8B541" w:rsidR="17B48DAE">
              <w:rPr>
                <w:rFonts w:ascii="Arial" w:hAnsi="Arial" w:cs="Arial"/>
                <w:sz w:val="20"/>
                <w:szCs w:val="20"/>
              </w:rPr>
              <w:t>09</w:t>
            </w:r>
            <w:r w:rsidRPr="45B8B541" w:rsidR="35A31A10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D9AAD95" w:rsidP="3E119F42" w:rsidRDefault="7D9AAD95" w14:paraId="44CD10E5" w14:textId="0BCDD6F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3E119F42" w:rsidR="7D9AAD95">
              <w:rPr>
                <w:rFonts w:ascii="Arial" w:hAnsi="Arial" w:cs="Arial"/>
                <w:sz w:val="20"/>
                <w:szCs w:val="20"/>
              </w:rPr>
              <w:t xml:space="preserve">Micro staff </w:t>
            </w:r>
            <w:r w:rsidRPr="3E119F42" w:rsidR="7D9AAD95">
              <w:rPr>
                <w:rFonts w:ascii="Arial" w:hAnsi="Arial" w:cs="Arial"/>
                <w:sz w:val="20"/>
                <w:szCs w:val="20"/>
              </w:rPr>
              <w:t>are responsible for</w:t>
            </w:r>
            <w:r w:rsidRPr="3E119F42" w:rsidR="7D9AAD95">
              <w:rPr>
                <w:rFonts w:ascii="Arial" w:hAnsi="Arial" w:cs="Arial"/>
                <w:sz w:val="20"/>
                <w:szCs w:val="20"/>
              </w:rPr>
              <w:t xml:space="preserve"> ordering and receiving all test requests. </w:t>
            </w:r>
          </w:p>
          <w:p w:rsidR="7D9AAD95" w:rsidP="3E119F42" w:rsidRDefault="7D9AAD95" w14:paraId="7B7B45F6" w14:textId="2B87788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3E119F42" w:rsidR="7D9AAD95">
              <w:rPr>
                <w:rFonts w:ascii="Arial" w:hAnsi="Arial" w:cs="Arial"/>
                <w:sz w:val="20"/>
                <w:szCs w:val="20"/>
              </w:rPr>
              <w:t xml:space="preserve">Minor housekeeping performed. </w:t>
            </w:r>
          </w:p>
        </w:tc>
      </w:tr>
    </w:tbl>
    <w:p w:rsidR="005D5EFE" w:rsidRDefault="005D5EFE" w14:paraId="69058295" w14:textId="77777777">
      <w:pPr>
        <w:rPr>
          <w:rFonts w:ascii="Arial" w:hAnsi="Arial" w:cs="Arial"/>
        </w:rPr>
      </w:pPr>
    </w:p>
    <w:sectPr w:rsidR="005D5EFE" w:rsidSect="00C955F8">
      <w:headerReference w:type="default" r:id="rId15"/>
      <w:footerReference w:type="default" r:id="rId16"/>
      <w:pgSz w:w="12240" w:h="15840" w:orient="portrait" w:code="1"/>
      <w:pgMar w:top="90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4C" w:rsidRDefault="00300D4C" w14:paraId="69058298" w14:textId="77777777">
      <w:r>
        <w:separator/>
      </w:r>
    </w:p>
  </w:endnote>
  <w:endnote w:type="continuationSeparator" w:id="0">
    <w:p w:rsidR="00300D4C" w:rsidRDefault="00300D4C" w14:paraId="690582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3D" w:rsidRDefault="00D9783D" w14:paraId="6905829F" w14:textId="77777777">
    <w:pPr>
      <w:ind w:right="-1260"/>
      <w:jc w:val="left"/>
      <w:rPr>
        <w:rFonts w:ascii="Arial" w:hAnsi="Arial" w:cs="Arial"/>
      </w:rPr>
    </w:pPr>
  </w:p>
  <w:p w:rsidR="00D9783D" w:rsidP="45B8B541" w:rsidRDefault="00D9783D" w14:paraId="690582A0" w14:textId="717F9C00">
    <w:pPr>
      <w:pStyle w:val="Footer"/>
      <w:tabs>
        <w:tab w:val="clear" w:pos="8640"/>
        <w:tab w:val="right" w:pos="9900"/>
      </w:tabs>
      <w:ind w:left="-1260" w:right="-1260"/>
      <w:rPr>
        <w:rFonts w:ascii="Arial" w:hAnsi="Arial" w:cs="Arial"/>
        <w:sz w:val="16"/>
        <w:szCs w:val="16"/>
      </w:rPr>
    </w:pPr>
    <w:r w:rsidRPr="45B8B541" w:rsidR="45B8B541">
      <w:rPr>
        <w:rFonts w:ascii="Arial" w:hAnsi="Arial" w:cs="Arial"/>
        <w:sz w:val="16"/>
        <w:szCs w:val="16"/>
      </w:rPr>
      <w:t>C</w:t>
    </w:r>
    <w:r w:rsidRPr="45B8B541" w:rsidR="45B8B541">
      <w:rPr>
        <w:rFonts w:ascii="Arial" w:hAnsi="Arial" w:cs="Arial"/>
        <w:sz w:val="16"/>
        <w:szCs w:val="16"/>
      </w:rPr>
      <w:t>hildren’s Minnesota</w:t>
    </w:r>
    <w:r w:rsidRPr="45B8B541" w:rsidR="45B8B541">
      <w:rPr>
        <w:rFonts w:ascii="Arial" w:hAnsi="Arial" w:cs="Arial"/>
        <w:sz w:val="16"/>
        <w:szCs w:val="16"/>
      </w:rPr>
      <w:t xml:space="preserve"> Laboratory, Minneapolis/St. Paul, </w:t>
    </w:r>
    <w:r w:rsidRPr="45B8B541" w:rsidR="45B8B541">
      <w:rPr>
        <w:rFonts w:ascii="Arial" w:hAnsi="Arial" w:cs="Arial"/>
        <w:sz w:val="16"/>
        <w:szCs w:val="16"/>
      </w:rPr>
      <w:t>MN</w:t>
    </w:r>
    <w:r>
      <w:tab/>
    </w:r>
    <w:r w:rsidRPr="45B8B541" w:rsidR="45B8B541">
      <w:rPr>
        <w:rFonts w:ascii="Arial" w:hAnsi="Arial" w:cs="Arial"/>
        <w:sz w:val="16"/>
        <w:szCs w:val="16"/>
      </w:rPr>
      <w:t xml:space="preserve">Page </w:t>
    </w:r>
    <w:r w:rsidRPr="45B8B541">
      <w:rPr>
        <w:rFonts w:ascii="Arial" w:hAnsi="Arial" w:cs="Arial"/>
        <w:noProof/>
        <w:sz w:val="16"/>
        <w:szCs w:val="16"/>
      </w:rPr>
      <w:fldChar w:fldCharType="begin"/>
    </w:r>
    <w:r w:rsidRPr="45B8B541">
      <w:rPr>
        <w:rFonts w:ascii="Arial" w:hAnsi="Arial" w:cs="Arial"/>
        <w:sz w:val="16"/>
        <w:szCs w:val="16"/>
      </w:rPr>
      <w:instrText xml:space="preserve"> PAGE </w:instrText>
    </w:r>
    <w:r w:rsidRPr="45B8B541">
      <w:rPr>
        <w:rFonts w:ascii="Arial" w:hAnsi="Arial" w:cs="Arial"/>
        <w:sz w:val="16"/>
        <w:szCs w:val="16"/>
      </w:rPr>
      <w:fldChar w:fldCharType="separate"/>
    </w:r>
    <w:r w:rsidRPr="45B8B541" w:rsidR="45B8B541">
      <w:rPr>
        <w:rFonts w:ascii="Arial" w:hAnsi="Arial" w:cs="Arial"/>
        <w:noProof/>
        <w:sz w:val="16"/>
        <w:szCs w:val="16"/>
      </w:rPr>
      <w:t>2</w:t>
    </w:r>
    <w:r w:rsidRPr="45B8B541">
      <w:rPr>
        <w:rFonts w:ascii="Arial" w:hAnsi="Arial" w:cs="Arial"/>
        <w:noProof/>
        <w:sz w:val="16"/>
        <w:szCs w:val="16"/>
      </w:rPr>
      <w:fldChar w:fldCharType="end"/>
    </w:r>
    <w:r w:rsidRPr="45B8B541" w:rsidR="45B8B541">
      <w:rPr>
        <w:rFonts w:ascii="Arial" w:hAnsi="Arial" w:cs="Arial"/>
        <w:sz w:val="16"/>
        <w:szCs w:val="16"/>
      </w:rPr>
      <w:t xml:space="preserve"> of </w:t>
    </w:r>
    <w:r w:rsidRPr="45B8B541">
      <w:rPr>
        <w:rFonts w:ascii="Arial" w:hAnsi="Arial" w:cs="Arial"/>
        <w:noProof/>
        <w:sz w:val="16"/>
        <w:szCs w:val="16"/>
      </w:rPr>
      <w:fldChar w:fldCharType="begin"/>
    </w:r>
    <w:r w:rsidRPr="45B8B541">
      <w:rPr>
        <w:rFonts w:ascii="Arial" w:hAnsi="Arial" w:cs="Arial"/>
        <w:sz w:val="16"/>
        <w:szCs w:val="16"/>
      </w:rPr>
      <w:instrText xml:space="preserve"> NUMPAGES </w:instrText>
    </w:r>
    <w:r w:rsidRPr="45B8B541">
      <w:rPr>
        <w:rFonts w:ascii="Arial" w:hAnsi="Arial" w:cs="Arial"/>
        <w:sz w:val="16"/>
        <w:szCs w:val="16"/>
      </w:rPr>
      <w:fldChar w:fldCharType="separate"/>
    </w:r>
    <w:r w:rsidRPr="45B8B541" w:rsidR="45B8B541">
      <w:rPr>
        <w:rFonts w:ascii="Arial" w:hAnsi="Arial" w:cs="Arial"/>
        <w:noProof/>
        <w:sz w:val="16"/>
        <w:szCs w:val="16"/>
      </w:rPr>
      <w:t>2</w:t>
    </w:r>
    <w:r w:rsidRPr="45B8B541">
      <w:rPr>
        <w:rFonts w:ascii="Arial" w:hAnsi="Arial" w:cs="Arial"/>
        <w:noProof/>
        <w:sz w:val="16"/>
        <w:szCs w:val="16"/>
      </w:rPr>
      <w:fldChar w:fldCharType="end"/>
    </w:r>
  </w:p>
  <w:p w:rsidR="00D9783D" w:rsidRDefault="00D9783D" w14:paraId="690582A1" w14:textId="77777777">
    <w:pPr>
      <w:pStyle w:val="Footer"/>
      <w:tabs>
        <w:tab w:val="clear" w:pos="8640"/>
        <w:tab w:val="right" w:pos="9900"/>
      </w:tabs>
      <w:ind w:left="-1260" w:right="-12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4C" w:rsidRDefault="00300D4C" w14:paraId="69058296" w14:textId="77777777">
      <w:r>
        <w:separator/>
      </w:r>
    </w:p>
  </w:footnote>
  <w:footnote w:type="continuationSeparator" w:id="0">
    <w:p w:rsidR="00300D4C" w:rsidRDefault="00300D4C" w14:paraId="690582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D9783D" w:rsidRDefault="00D9783D" w14:paraId="6905829A" w14:textId="00CBE598">
    <w:pPr>
      <w:ind w:left="-1260" w:right="-1260"/>
      <w:rPr>
        <w:rFonts w:ascii="Arial" w:hAnsi="Arial" w:cs="Arial"/>
        <w:sz w:val="18"/>
      </w:rPr>
    </w:pPr>
    <w:r w:rsidRPr="00074AF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690582A2" wp14:editId="690582A3">
          <wp:simplePos x="0" y="0"/>
          <wp:positionH relativeFrom="column">
            <wp:posOffset>4782820</wp:posOffset>
          </wp:positionH>
          <wp:positionV relativeFrom="paragraph">
            <wp:posOffset>47625</wp:posOffset>
          </wp:positionV>
          <wp:extent cx="1189990" cy="383540"/>
          <wp:effectExtent l="0" t="0" r="0" b="0"/>
          <wp:wrapNone/>
          <wp:docPr id="5" name="Picture 5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73E3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0582A4" wp14:editId="00D18444">
              <wp:simplePos x="0" y="0"/>
              <wp:positionH relativeFrom="column">
                <wp:posOffset>38100</wp:posOffset>
              </wp:positionH>
              <wp:positionV relativeFrom="paragraph">
                <wp:posOffset>960120</wp:posOffset>
              </wp:positionV>
              <wp:extent cx="5372100" cy="617220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72100" cy="6172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9783D" w:rsidP="00E352BB" w:rsidRDefault="00D9783D" w14:paraId="690582A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DB73E3">
                            <w:rPr>
                              <w:outline/>
                              <w:color w:val="FFFFFF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5ED1D6A">
            <v:shapetype id="_x0000_t202" coordsize="21600,21600" o:spt="202" path="m,l,21600r21600,l21600,xe" w14:anchorId="690582A4">
              <v:stroke joinstyle="miter"/>
              <v:path gradientshapeok="t" o:connecttype="rect"/>
            </v:shapetype>
            <v:shape id="WordArt 3" style="position:absolute;left:0;text-align:left;margin-left:3pt;margin-top:75.6pt;width:423pt;height:48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">
              <o:lock v:ext="edit" shapetype="t"/>
              <v:textbox style="mso-fit-shape-to-text:t">
                <w:txbxContent>
                  <w:p w:rsidR="00D9783D" w:rsidP="00E352BB" w:rsidRDefault="00D9783D" w14:paraId="44635C0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B73E3">
                      <w:rPr>
                        <w:outline/>
                        <w:color w:val="FFFFFF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  <w:r w:rsidR="00074AF0">
      <w:rPr>
        <w:rFonts w:ascii="Arial" w:hAnsi="Arial" w:cs="Arial"/>
        <w:noProof/>
        <w:sz w:val="18"/>
        <w:szCs w:val="18"/>
      </w:rPr>
      <w:t xml:space="preserve"> PRC 1.18</w:t>
    </w:r>
    <w:r>
      <w:rPr>
        <w:rFonts w:ascii="Arial" w:hAnsi="Arial" w:cs="Arial"/>
        <w:sz w:val="18"/>
      </w:rPr>
      <w:t xml:space="preserve"> </w:t>
    </w:r>
    <w:r w:rsidRPr="00074AF0" w:rsidR="00802B15">
      <w:rPr>
        <w:rFonts w:ascii="Arial" w:hAnsi="Arial" w:cs="Arial"/>
        <w:sz w:val="18"/>
      </w:rPr>
      <w:t>Processing</w:t>
    </w:r>
    <w:r w:rsidR="00802B15">
      <w:rPr>
        <w:rFonts w:ascii="Arial" w:hAnsi="Arial" w:cs="Arial"/>
        <w:sz w:val="18"/>
      </w:rPr>
      <w:t xml:space="preserve"> a </w:t>
    </w:r>
    <w:proofErr w:type="spellStart"/>
    <w:r w:rsidR="00802B15">
      <w:rPr>
        <w:rFonts w:ascii="Arial" w:hAnsi="Arial" w:cs="Arial"/>
        <w:sz w:val="18"/>
      </w:rPr>
      <w:t>Bronchoalveolar</w:t>
    </w:r>
    <w:proofErr w:type="spellEnd"/>
    <w:r w:rsidR="00802B15">
      <w:rPr>
        <w:rFonts w:ascii="Arial" w:hAnsi="Arial" w:cs="Arial"/>
        <w:sz w:val="18"/>
      </w:rPr>
      <w:t xml:space="preserve"> Lavage</w:t>
    </w:r>
  </w:p>
  <w:p w:rsidR="00D9783D" w:rsidP="3E119F42" w:rsidRDefault="00D9783D" w14:paraId="6905829B" w14:textId="4EC97CDD">
    <w:pPr>
      <w:ind w:left="-1260" w:right="-1260"/>
      <w:rPr>
        <w:rFonts w:ascii="Arial" w:hAnsi="Arial" w:cs="Arial"/>
        <w:sz w:val="18"/>
        <w:szCs w:val="18"/>
      </w:rPr>
    </w:pPr>
    <w:r w:rsidRPr="3E119F42" w:rsidR="3E119F42">
      <w:rPr>
        <w:rFonts w:ascii="Arial" w:hAnsi="Arial" w:cs="Arial"/>
        <w:sz w:val="18"/>
        <w:szCs w:val="18"/>
      </w:rPr>
      <w:t xml:space="preserve">Version </w:t>
    </w:r>
    <w:r w:rsidRPr="3E119F42" w:rsidR="3E119F42">
      <w:rPr>
        <w:rFonts w:ascii="Arial" w:hAnsi="Arial" w:cs="Arial"/>
        <w:sz w:val="18"/>
        <w:szCs w:val="18"/>
      </w:rPr>
      <w:t>3</w:t>
    </w:r>
  </w:p>
  <w:p w:rsidR="00D9783D" w:rsidP="3E119F42" w:rsidRDefault="00D9783D" w14:paraId="6905829C" w14:textId="2CCD48FC">
    <w:pPr>
      <w:ind w:left="-1260" w:right="-1260"/>
      <w:rPr>
        <w:rFonts w:ascii="Arial" w:hAnsi="Arial" w:cs="Arial"/>
        <w:sz w:val="18"/>
        <w:szCs w:val="18"/>
      </w:rPr>
    </w:pPr>
    <w:r w:rsidRPr="45B8B541" w:rsidR="45B8B541">
      <w:rPr>
        <w:rFonts w:ascii="Arial" w:hAnsi="Arial" w:cs="Arial"/>
        <w:sz w:val="18"/>
        <w:szCs w:val="18"/>
      </w:rPr>
      <w:t xml:space="preserve">Effective Date: </w:t>
    </w:r>
    <w:r w:rsidRPr="45B8B541" w:rsidR="45B8B541">
      <w:rPr>
        <w:rFonts w:ascii="Arial" w:hAnsi="Arial" w:cs="Arial"/>
        <w:sz w:val="18"/>
        <w:szCs w:val="18"/>
      </w:rPr>
      <w:t>0</w:t>
    </w:r>
    <w:r w:rsidRPr="45B8B541" w:rsidR="45B8B541">
      <w:rPr>
        <w:rFonts w:ascii="Arial" w:hAnsi="Arial" w:cs="Arial"/>
        <w:sz w:val="18"/>
        <w:szCs w:val="18"/>
      </w:rPr>
      <w:t>8/</w:t>
    </w:r>
    <w:r w:rsidRPr="45B8B541" w:rsidR="45B8B541">
      <w:rPr>
        <w:rFonts w:ascii="Arial" w:hAnsi="Arial" w:cs="Arial"/>
        <w:sz w:val="18"/>
        <w:szCs w:val="18"/>
      </w:rPr>
      <w:t>09</w:t>
    </w:r>
    <w:r w:rsidRPr="45B8B541" w:rsidR="45B8B541">
      <w:rPr>
        <w:rFonts w:ascii="Arial" w:hAnsi="Arial" w:cs="Arial"/>
        <w:sz w:val="18"/>
        <w:szCs w:val="18"/>
      </w:rPr>
      <w:t>/2024</w:t>
    </w:r>
  </w:p>
  <w:p w:rsidR="00D9783D" w:rsidRDefault="00D9783D" w14:paraId="6905829D" w14:textId="77777777">
    <w:pPr>
      <w:ind w:left="-1260" w:right="-1260"/>
      <w:rPr>
        <w:rFonts w:ascii="Arial" w:hAnsi="Arial" w:cs="Arial"/>
        <w:b/>
        <w:sz w:val="18"/>
        <w:szCs w:val="26"/>
      </w:rPr>
    </w:pPr>
  </w:p>
  <w:p w:rsidR="00D9783D" w:rsidRDefault="00D9783D" w14:paraId="6905829E" w14:textId="77777777">
    <w:pPr>
      <w:pStyle w:val="Header"/>
      <w:jc w:val="center"/>
      <w:rPr>
        <w:rFonts w:ascii="Arial" w:hAnsi="Arial" w:cs="Arial"/>
        <w:b/>
        <w:sz w:val="18"/>
        <w:szCs w:val="26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ILOhQTIU0FGtmg" int2:id="8IzglM9j">
      <int2:state int2:type="AugLoop_Text_Critique" int2:value="Rejected"/>
    </int2:textHash>
    <int2:bookmark int2:bookmarkName="_Int_Y1V6XPSd" int2:invalidationBookmarkName="" int2:hashCode="aaC4XPsPXAK4vH" int2:id="msunOecm">
      <int2:state int2:type="AugLoop_Text_Critique" int2:value="Rejected"/>
    </int2:bookmark>
    <int2:bookmark int2:bookmarkName="_Int_mRMRwdOF" int2:invalidationBookmarkName="" int2:hashCode="4tryV7TDhRrVa/" int2:id="UZm6mBG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A613BC"/>
    <w:multiLevelType w:val="hybridMultilevel"/>
    <w:tmpl w:val="8EC245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954E93"/>
    <w:multiLevelType w:val="singleLevel"/>
    <w:tmpl w:val="575CC2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0A052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923D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F5B54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57445C"/>
    <w:multiLevelType w:val="hybridMultilevel"/>
    <w:tmpl w:val="6C267E5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7311F5"/>
    <w:multiLevelType w:val="singleLevel"/>
    <w:tmpl w:val="F10626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F152877"/>
    <w:multiLevelType w:val="hybridMultilevel"/>
    <w:tmpl w:val="1AF6B26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40714B"/>
    <w:multiLevelType w:val="hybridMultilevel"/>
    <w:tmpl w:val="51943270"/>
    <w:lvl w:ilvl="0" w:tplc="02C0EF74">
      <w:start w:val="1"/>
      <w:numFmt w:val="lowerLetter"/>
      <w:lvlText w:val="%1."/>
      <w:lvlJc w:val="left"/>
      <w:pPr>
        <w:tabs>
          <w:tab w:val="num" w:pos="2153"/>
        </w:tabs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221D0"/>
    <w:multiLevelType w:val="hybridMultilevel"/>
    <w:tmpl w:val="E60609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6C4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E876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A877FF"/>
    <w:multiLevelType w:val="hybridMultilevel"/>
    <w:tmpl w:val="A16C19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FA7C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481B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5F920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C23D2A"/>
    <w:multiLevelType w:val="hybridMultilevel"/>
    <w:tmpl w:val="508EDF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AF4D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574E25"/>
    <w:multiLevelType w:val="hybridMultilevel"/>
    <w:tmpl w:val="3970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F66CEC"/>
    <w:multiLevelType w:val="hybridMultilevel"/>
    <w:tmpl w:val="4DCAA87C"/>
    <w:lvl w:ilvl="0" w:tplc="2BBAEC5C"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18567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C327E6"/>
    <w:multiLevelType w:val="hybridMultilevel"/>
    <w:tmpl w:val="DE563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423A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03A36C0"/>
    <w:multiLevelType w:val="hybridMultilevel"/>
    <w:tmpl w:val="4D96FDF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64E6CE7"/>
    <w:multiLevelType w:val="singleLevel"/>
    <w:tmpl w:val="F10626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784D648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0"/>
  </w:num>
  <w:num w:numId="4">
    <w:abstractNumId w:val="2"/>
  </w:num>
  <w:num w:numId="5">
    <w:abstractNumId w:val="0"/>
  </w:num>
  <w:num w:numId="6">
    <w:abstractNumId w:val="23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31"/>
  </w:num>
  <w:num w:numId="10">
    <w:abstractNumId w:val="3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8"/>
  </w:num>
  <w:num w:numId="12">
    <w:abstractNumId w:val="9"/>
  </w:num>
  <w:num w:numId="13">
    <w:abstractNumId w:val="10"/>
  </w:num>
  <w:num w:numId="14">
    <w:abstractNumId w:val="27"/>
  </w:num>
  <w:num w:numId="15">
    <w:abstractNumId w:val="12"/>
  </w:num>
  <w:num w:numId="16">
    <w:abstractNumId w:val="14"/>
  </w:num>
  <w:num w:numId="17">
    <w:abstractNumId w:val="13"/>
  </w:num>
  <w:num w:numId="18">
    <w:abstractNumId w:val="19"/>
  </w:num>
  <w:num w:numId="19">
    <w:abstractNumId w:val="20"/>
  </w:num>
  <w:num w:numId="20">
    <w:abstractNumId w:val="15"/>
  </w:num>
  <w:num w:numId="21">
    <w:abstractNumId w:val="29"/>
  </w:num>
  <w:num w:numId="22">
    <w:abstractNumId w:val="21"/>
  </w:num>
  <w:num w:numId="23">
    <w:abstractNumId w:val="28"/>
  </w:num>
  <w:num w:numId="24">
    <w:abstractNumId w:val="16"/>
  </w:num>
  <w:num w:numId="25">
    <w:abstractNumId w:val="26"/>
  </w:num>
  <w:num w:numId="26">
    <w:abstractNumId w:val="6"/>
  </w:num>
  <w:num w:numId="27">
    <w:abstractNumId w:val="4"/>
  </w:num>
  <w:num w:numId="28">
    <w:abstractNumId w:val="18"/>
  </w:num>
  <w:num w:numId="29">
    <w:abstractNumId w:val="32"/>
  </w:num>
  <w:num w:numId="30">
    <w:abstractNumId w:val="3"/>
  </w:num>
  <w:num w:numId="31">
    <w:abstractNumId w:val="11"/>
  </w:num>
  <w:num w:numId="32">
    <w:abstractNumId w:val="22"/>
  </w:num>
  <w:num w:numId="33">
    <w:abstractNumId w:val="1"/>
  </w:num>
  <w:num w:numId="34">
    <w:abstractNumId w:val="2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E2"/>
    <w:rsid w:val="00003DEA"/>
    <w:rsid w:val="000474B6"/>
    <w:rsid w:val="00074AF0"/>
    <w:rsid w:val="000A53B2"/>
    <w:rsid w:val="001D4E09"/>
    <w:rsid w:val="0024255C"/>
    <w:rsid w:val="002D3CA4"/>
    <w:rsid w:val="00300D4C"/>
    <w:rsid w:val="003A7A3C"/>
    <w:rsid w:val="004118ED"/>
    <w:rsid w:val="00497E67"/>
    <w:rsid w:val="004B4966"/>
    <w:rsid w:val="004D7BFE"/>
    <w:rsid w:val="005B39F6"/>
    <w:rsid w:val="005D5EFE"/>
    <w:rsid w:val="00656A35"/>
    <w:rsid w:val="006E7736"/>
    <w:rsid w:val="0074149C"/>
    <w:rsid w:val="00794649"/>
    <w:rsid w:val="007F1C16"/>
    <w:rsid w:val="00802B15"/>
    <w:rsid w:val="008674A0"/>
    <w:rsid w:val="008D0B53"/>
    <w:rsid w:val="0096305F"/>
    <w:rsid w:val="00A44AE2"/>
    <w:rsid w:val="00A55BFD"/>
    <w:rsid w:val="00AD3D42"/>
    <w:rsid w:val="00C03750"/>
    <w:rsid w:val="00C30898"/>
    <w:rsid w:val="00C8405F"/>
    <w:rsid w:val="00C955F8"/>
    <w:rsid w:val="00CC3417"/>
    <w:rsid w:val="00CC54B7"/>
    <w:rsid w:val="00D932B2"/>
    <w:rsid w:val="00D9783D"/>
    <w:rsid w:val="00DA3F2E"/>
    <w:rsid w:val="00DB73E3"/>
    <w:rsid w:val="00DC5E48"/>
    <w:rsid w:val="00DC7709"/>
    <w:rsid w:val="00DE6255"/>
    <w:rsid w:val="00E03CC2"/>
    <w:rsid w:val="00E352BB"/>
    <w:rsid w:val="00E5788B"/>
    <w:rsid w:val="00F57362"/>
    <w:rsid w:val="00FA7297"/>
    <w:rsid w:val="03D2AEB1"/>
    <w:rsid w:val="06C1DDA0"/>
    <w:rsid w:val="06E6B11B"/>
    <w:rsid w:val="0C2EB6FB"/>
    <w:rsid w:val="10313ED5"/>
    <w:rsid w:val="17116E5A"/>
    <w:rsid w:val="17B48DAE"/>
    <w:rsid w:val="197ED2D8"/>
    <w:rsid w:val="1ADE4F71"/>
    <w:rsid w:val="1B547D89"/>
    <w:rsid w:val="1BE6CA5C"/>
    <w:rsid w:val="1EC9ACDB"/>
    <w:rsid w:val="20DB8047"/>
    <w:rsid w:val="237F03DD"/>
    <w:rsid w:val="24191A48"/>
    <w:rsid w:val="2AA0F0BF"/>
    <w:rsid w:val="2D74F775"/>
    <w:rsid w:val="2D8E0751"/>
    <w:rsid w:val="2F303903"/>
    <w:rsid w:val="322CD6FC"/>
    <w:rsid w:val="33C704AC"/>
    <w:rsid w:val="35A31A10"/>
    <w:rsid w:val="374BAC9B"/>
    <w:rsid w:val="37738205"/>
    <w:rsid w:val="3E119F42"/>
    <w:rsid w:val="3F200610"/>
    <w:rsid w:val="40280791"/>
    <w:rsid w:val="40DB0BF7"/>
    <w:rsid w:val="41617D11"/>
    <w:rsid w:val="41F600BD"/>
    <w:rsid w:val="4233A7D2"/>
    <w:rsid w:val="42F6F8CE"/>
    <w:rsid w:val="43F0D9A1"/>
    <w:rsid w:val="44BF03A7"/>
    <w:rsid w:val="44D1AD16"/>
    <w:rsid w:val="45B8B541"/>
    <w:rsid w:val="48B1E1EB"/>
    <w:rsid w:val="48F60002"/>
    <w:rsid w:val="4959F795"/>
    <w:rsid w:val="4DAA53F2"/>
    <w:rsid w:val="51DB3187"/>
    <w:rsid w:val="5800AC62"/>
    <w:rsid w:val="5DE8D35D"/>
    <w:rsid w:val="62D7E36E"/>
    <w:rsid w:val="684DDF7E"/>
    <w:rsid w:val="6D3806B8"/>
    <w:rsid w:val="6E973295"/>
    <w:rsid w:val="6F99AFA9"/>
    <w:rsid w:val="710434B4"/>
    <w:rsid w:val="740229D4"/>
    <w:rsid w:val="753F2F48"/>
    <w:rsid w:val="75B35CE0"/>
    <w:rsid w:val="762B4115"/>
    <w:rsid w:val="77526986"/>
    <w:rsid w:val="7B4B2ED8"/>
    <w:rsid w:val="7D9AAD95"/>
    <w:rsid w:val="7EFAA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05821F"/>
  <w15:docId w15:val="{2552BC62-E574-40E2-9713-EA0CE1142A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5F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C955F8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C955F8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C955F8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955F8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C955F8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C955F8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C955F8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955F8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C955F8"/>
    <w:pPr>
      <w:keepNext/>
      <w:numPr>
        <w:ilvl w:val="8"/>
        <w:numId w:val="5"/>
      </w:numPr>
      <w:outlineLvl w:val="8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55F8"/>
    <w:rPr>
      <w:bCs/>
      <w:iCs/>
      <w:color w:val="000000"/>
    </w:rPr>
  </w:style>
  <w:style w:type="paragraph" w:styleId="Header">
    <w:name w:val="header"/>
    <w:basedOn w:val="Normal"/>
    <w:semiHidden/>
    <w:rsid w:val="00C955F8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C955F8"/>
    <w:pPr>
      <w:ind w:left="360" w:hanging="360"/>
    </w:pPr>
  </w:style>
  <w:style w:type="paragraph" w:styleId="Title">
    <w:name w:val="Title"/>
    <w:basedOn w:val="Normal"/>
    <w:qFormat/>
    <w:rsid w:val="00C955F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C955F8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C955F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955F8"/>
    <w:rPr>
      <w:rFonts w:ascii="Times New Roman" w:hAnsi="Times New Roman"/>
      <w:sz w:val="18"/>
      <w:vertAlign w:val="superscript"/>
    </w:rPr>
  </w:style>
  <w:style w:type="paragraph" w:styleId="Heading" w:customStyle="1">
    <w:name w:val="Heading"/>
    <w:basedOn w:val="Heading1"/>
    <w:next w:val="Normal"/>
    <w:rsid w:val="00C955F8"/>
    <w:pPr>
      <w:numPr>
        <w:numId w:val="0"/>
      </w:numPr>
    </w:pPr>
  </w:style>
  <w:style w:type="paragraph" w:styleId="TableText" w:customStyle="1">
    <w:name w:val="Table Text"/>
    <w:basedOn w:val="Normal"/>
    <w:rsid w:val="00C955F8"/>
    <w:pPr>
      <w:autoSpaceDE w:val="0"/>
      <w:autoSpaceDN w:val="0"/>
      <w:jc w:val="left"/>
    </w:pPr>
    <w:rPr>
      <w:sz w:val="20"/>
    </w:rPr>
  </w:style>
  <w:style w:type="paragraph" w:styleId="TableHeaderText" w:customStyle="1">
    <w:name w:val="Table Header Text"/>
    <w:basedOn w:val="TableText"/>
    <w:rsid w:val="00C955F8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C955F8"/>
    <w:rPr>
      <w:b/>
      <w:color w:val="0000FF"/>
    </w:rPr>
  </w:style>
  <w:style w:type="paragraph" w:styleId="BodyTextIndent">
    <w:name w:val="Body Text Indent"/>
    <w:basedOn w:val="Normal"/>
    <w:semiHidden/>
    <w:rsid w:val="00C955F8"/>
    <w:pPr>
      <w:tabs>
        <w:tab w:val="left" w:pos="-1440"/>
      </w:tabs>
      <w:ind w:left="720"/>
    </w:pPr>
    <w:rPr>
      <w:rFonts w:ascii="Arial" w:hAnsi="Arial"/>
      <w:i/>
      <w:iCs/>
      <w:color w:val="FF0000"/>
      <w:sz w:val="24"/>
      <w:szCs w:val="20"/>
    </w:rPr>
  </w:style>
  <w:style w:type="paragraph" w:styleId="BalloonText">
    <w:name w:val="Balloon Text"/>
    <w:basedOn w:val="Normal"/>
    <w:semiHidden/>
    <w:rsid w:val="00C955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52BB"/>
    <w:pPr>
      <w:spacing w:before="100" w:beforeAutospacing="1" w:after="100" w:afterAutospacing="1"/>
      <w:jc w:val="left"/>
    </w:pPr>
    <w:rPr>
      <w:sz w:val="24"/>
    </w:rPr>
  </w:style>
  <w:style w:type="character" w:styleId="Hyperlink">
    <w:name w:val="Hyperlink"/>
    <w:basedOn w:val="DefaultParagraphFont"/>
    <w:semiHidden/>
    <w:rsid w:val="002D3CA4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2D3CA4"/>
  </w:style>
  <w:style w:type="paragraph" w:styleId="NoSpacing">
    <w:name w:val="No Spacing"/>
    <w:basedOn w:val="Normal"/>
    <w:uiPriority w:val="1"/>
    <w:qFormat/>
    <w:rsid w:val="000474B6"/>
    <w:pPr>
      <w:jc w:val="left"/>
    </w:pPr>
    <w:rPr>
      <w:rFonts w:asciiTheme="minorHAnsi" w:hAnsiTheme="minorHAnsi" w:eastAsiaTheme="minorHAnsi"/>
      <w:sz w:val="24"/>
      <w:szCs w:val="32"/>
      <w:lang w:bidi="ar-EG"/>
    </w:rPr>
  </w:style>
  <w:style w:type="table" w:styleId="TableGrid">
    <w:name w:val="Table Grid"/>
    <w:basedOn w:val="TableNormal"/>
    <w:uiPriority w:val="59"/>
    <w:rsid w:val="000474B6"/>
    <w:rPr>
      <w:rFonts w:asciiTheme="minorHAnsi" w:hAnsiTheme="minorHAnsi" w:eastAsiaTheme="minorHAnsi"/>
      <w:sz w:val="22"/>
      <w:szCs w:val="22"/>
      <w:lang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B6"/>
    <w:pPr>
      <w:jc w:val="left"/>
    </w:pPr>
    <w:rPr>
      <w:rFonts w:asciiTheme="minorHAnsi" w:hAnsiTheme="minorHAnsi" w:eastAsiaTheme="minorHAnsi"/>
      <w:sz w:val="20"/>
      <w:szCs w:val="20"/>
      <w:lang w:bidi="ar-EG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474B6"/>
    <w:rPr>
      <w:rFonts w:asciiTheme="minorHAnsi" w:hAnsiTheme="minorHAnsi" w:eastAsiaTheme="minorHAnsi"/>
      <w:lang w:bidi="ar-EG"/>
    </w:rPr>
  </w:style>
  <w:style w:type="paragraph" w:styleId="ListParagraph">
    <w:name w:val="List Paragraph"/>
    <w:basedOn w:val="Normal"/>
    <w:uiPriority w:val="34"/>
    <w:qFormat/>
    <w:rsid w:val="00FA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starnet.childrenshc.org/References/labsop/gen/gen/gl-1.20-laboratory-escalation-policy.docx" TargetMode="External" Id="R930758aa48864bda" /><Relationship Type="http://schemas.openxmlformats.org/officeDocument/2006/relationships/hyperlink" Target="https://starnet.childrenshc.org/References/labsop/gen/gen/gl-2.1-irretrievable-specimens-with-no-orders.pdf" TargetMode="External" Id="R18b9a9a5b51a49d8" /><Relationship Type="http://schemas.openxmlformats.org/officeDocument/2006/relationships/hyperlink" Target="https://starnet.childrenshc.org/References/labsop/heme/bf/hem-2.4-bron-counting-wbc-s-in-bronchoalveolar-lavage.pdf" TargetMode="External" Id="R7f2fada0eb304289" /><Relationship Type="http://schemas.microsoft.com/office/2020/10/relationships/intelligence" Target="intelligence2.xml" Id="R80f3755621964f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2023-11-22T06:00:00+00:00</Renewal_x0020_Date>
    <Legacy_x0020_Name xmlns="199f0838-75a6-4f0c-9be1-f2c07140bccc" xsi:nil="true"/>
    <Publish_x0020_As xmlns="199f0838-75a6-4f0c-9be1-f2c07140bccc">Default</Publish_x0020_As>
    <Legacy_x0020_Document_x0020_ID xmlns="199f0838-75a6-4f0c-9be1-f2c07140bccc" xsi:nil="true"/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F6TN54CWY5RS-50183619-31750</_dlc_DocId>
    <_Version xmlns="http://schemas.microsoft.com/sharepoint/v3/fields">1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https://vcpsharepoint4.childrenshc.org/references/_layouts/15/DocIdRedir.aspx?ID=F6TN54CWY5RS-50183619-31750</Url>
      <Description>F6TN54CWY5RS-50183619-31750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PRC 1.18 Processing A Bronchoalveolar Lavage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Micro</Owner>
    <_DCDateCreated xmlns="http://schemas.microsoft.com/sharepoint/v3/fields">2016-07-09T07:38:00+00:00</_DCDateCreated>
    <Summary xmlns="199f0838-75a6-4f0c-9be1-f2c07140bccc" xsi:nil="true"/>
    <SubTitle xmlns="199f0838-75a6-4f0c-9be1-f2c07140bccc" xsi:nil="true"/>
    <Content_x0020_Release_x0020_Date xmlns="199f0838-75a6-4f0c-9be1-f2c07140bccc">2017-05-01T05:00:00+00:00</Content_x0020_Release_x0020_Dat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0F781-E37D-4C73-9CE9-A710150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537D4-187F-43B7-8D24-2B1D9736D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63A4D-AFC6-4D55-8EEF-641AE25BADEC}">
  <ds:schemaRefs>
    <ds:schemaRef ds:uri="http://schemas.microsoft.com/office/2006/metadata/properties"/>
    <ds:schemaRef ds:uri="199f0838-75a6-4f0c-9be1-f2c07140bccc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1848e11-9cf6-4ce4-877e-6837d2c2fa23"/>
    <ds:schemaRef ds:uri="http://purl.org/dc/elements/1.1/"/>
    <ds:schemaRef ds:uri="http://schemas.microsoft.com/sharepoint.v3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9D7CE4-E5BB-4AC6-BBF0-7ECF4E6857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C8777B-D8F4-4A65-90D3-CEE19B240F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***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 1.18 Processing A Bronchoalveolar Lavage</dc:title>
  <dc:creator>Kris</dc:creator>
  <dc:description>06/24/2019- Biennial review. Minor revisions_x000d_
11/22/2021- Biennial Review. Minor revisions- DG</dc:description>
  <lastModifiedBy>Andrew Fangel</lastModifiedBy>
  <revision>5</revision>
  <lastPrinted>2008-07-31T21:45:00.0000000Z</lastPrinted>
  <dcterms:created xsi:type="dcterms:W3CDTF">2021-11-22T14:43:00.0000000Z</dcterms:created>
  <dcterms:modified xsi:type="dcterms:W3CDTF">2024-07-30T14:17:11.9982425Z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58a020bd-a4e0-4f37-b9d7-89d31523ee15</vt:lpwstr>
  </property>
  <property fmtid="{D5CDD505-2E9C-101B-9397-08002B2CF9AE}" pid="4" name="WorkflowChangePath">
    <vt:lpwstr>85493ae8-44a3-4172-9f61-0b2d9e19d9ef,13;a8d28c1c-6954-4ce7-8b3c-93c4392a3501,19;a8d28c1c-6954-4ce7-8b3c-93c4392a3501,23;</vt:lpwstr>
  </property>
</Properties>
</file>