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>To provide a procedure for the dissection of a breast biopsy for a re-excision (with or without orientation).</w:t>
      </w:r>
    </w:p>
    <w:p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Black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Orange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>men should be fixed in formalin for a minimum of 6 ½ hours.</w:t>
      </w:r>
    </w:p>
    <w:p w:rsidR="005B58F7" w:rsidRPr="005B58F7" w:rsidRDefault="005B58F7" w:rsidP="00C55624">
      <w:pPr>
        <w:pStyle w:val="ListParagraph"/>
        <w:ind w:left="1080"/>
        <w:rPr>
          <w:rFonts w:ascii="Times New Roman" w:hAnsi="Times New Roman"/>
          <w:szCs w:val="24"/>
        </w:rPr>
      </w:pP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01334F" w:rsidRDefault="0001334F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specimen is received as a complete re-excision of all six margins, refer to “Breast Excisional Biopsy - Oriented” RA.SP.PR.GR.BT.03</w:t>
      </w:r>
    </w:p>
    <w:p w:rsid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Measure the specimen (3 dimensions – cm.) and give orientation</w:t>
      </w:r>
      <w:r w:rsidR="00D54375">
        <w:rPr>
          <w:rFonts w:ascii="Times New Roman" w:hAnsi="Times New Roman"/>
          <w:szCs w:val="24"/>
        </w:rPr>
        <w:t xml:space="preserve"> if provided</w:t>
      </w:r>
      <w:r w:rsidRPr="005B58F7">
        <w:rPr>
          <w:rFonts w:ascii="Times New Roman" w:hAnsi="Times New Roman"/>
          <w:szCs w:val="24"/>
        </w:rPr>
        <w:t xml:space="preserve"> (ex: 6 cm (anterior to posterior) x 5.5 cm (medial to lateral) x 5 cm (superior to inferior)).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Calculate the water displacement (in cc.) of the specimen using a graduated cylinder.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the specimen is oriented, discuss how the specimen has been oriented (ex: using sutures or clips).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the specimen is not oriented, ink the margins black.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 xml:space="preserve">If the specimen is oriented, ink the margin(s), external aspects of the re-excised margins, and biopsy cavity (if included). And take great care in specifying if it is an actual margin or just an aspect of the margin. </w:t>
      </w:r>
      <w:r>
        <w:rPr>
          <w:rFonts w:ascii="Times New Roman" w:hAnsi="Times New Roman"/>
          <w:szCs w:val="24"/>
        </w:rPr>
        <w:t xml:space="preserve">If oriented with just one suture at the new true margin, ink the new true margin </w:t>
      </w:r>
      <w:r w:rsidR="0001334F">
        <w:rPr>
          <w:rFonts w:ascii="Times New Roman" w:hAnsi="Times New Roman"/>
          <w:szCs w:val="24"/>
        </w:rPr>
        <w:t>one color</w:t>
      </w:r>
      <w:r>
        <w:rPr>
          <w:rFonts w:ascii="Times New Roman" w:hAnsi="Times New Roman"/>
          <w:szCs w:val="24"/>
        </w:rPr>
        <w:t xml:space="preserve"> and the remainder (opposing aspect) </w:t>
      </w:r>
      <w:r w:rsidR="0001334F">
        <w:rPr>
          <w:rFonts w:ascii="Times New Roman" w:hAnsi="Times New Roman"/>
          <w:szCs w:val="24"/>
        </w:rPr>
        <w:t>a different color</w:t>
      </w:r>
      <w:r>
        <w:rPr>
          <w:rFonts w:ascii="Times New Roman" w:hAnsi="Times New Roman"/>
          <w:szCs w:val="24"/>
        </w:rPr>
        <w:t xml:space="preserve">. 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Include inking code in dictation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Apply vinegar to act as a mordant for the ink.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present, describe any attached skin including scars and/or lesions and provide a representative section.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Serially section the specimen perpendicular to its long axis.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Describe the previous biopsy cavity and the surrounding tissue.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a mass is present on the periphery of the biopsy cavity describe it (size, shape, color, &amp; consistency).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a mass is present document its relationship to all margins.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If more than one mass, lesion, or area of abnormality is present, describe and measure the relationship.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Describe the uninvolved cut surfaces (% fibrous tissue vs. % adipose tissue).</w:t>
      </w:r>
    </w:p>
    <w:p w:rsidR="00D54375" w:rsidRDefault="00686289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specimen is small, submit entirely if feasible (e.g. in 10 cassettes or less)</w:t>
      </w:r>
    </w:p>
    <w:p w:rsidR="00686289" w:rsidRPr="00D54375" w:rsidRDefault="00686289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specimen is large, submit 1-2 blocks per cm of the largest dimension.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>Dictate which direction the specimen is sub</w:t>
      </w:r>
      <w:r w:rsidR="00686289">
        <w:rPr>
          <w:rFonts w:ascii="Times New Roman" w:hAnsi="Times New Roman"/>
          <w:szCs w:val="24"/>
        </w:rPr>
        <w:t>mitted (ex:  lateral to medial) and how much of the specimen is submitted.</w:t>
      </w:r>
    </w:p>
    <w:p w:rsidR="00D54375" w:rsidRPr="00686289" w:rsidRDefault="00D54375" w:rsidP="0068628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 xml:space="preserve">Include in the dictation the cold ischemic time and approximate hours of fixation. </w:t>
      </w:r>
    </w:p>
    <w:p w:rsidR="00D54375" w:rsidRPr="00D54375" w:rsidRDefault="00D5437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 xml:space="preserve">Load the specimen on the appropriate (for fatty breast tissue) processor. Note: the specimen must fix for a minimum of 6 ½ hours. </w:t>
      </w:r>
    </w:p>
    <w:p w:rsidR="00566DB2" w:rsidRPr="00D54375" w:rsidRDefault="00625F4F" w:rsidP="00D54375">
      <w:pPr>
        <w:rPr>
          <w:rFonts w:ascii="Times New Roman" w:hAnsi="Times New Roman"/>
          <w:szCs w:val="24"/>
        </w:rPr>
      </w:pPr>
      <w:r w:rsidRPr="00D5437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9201E5" w:rsidRDefault="009201E5" w:rsidP="009201E5">
      <w:pPr>
        <w:pStyle w:val="ListParagraph"/>
        <w:rPr>
          <w:rFonts w:ascii="Times New Roman" w:hAnsi="Times New Roman"/>
          <w:b/>
          <w:szCs w:val="24"/>
        </w:rPr>
      </w:pPr>
    </w:p>
    <w:p w:rsidR="00F96F90" w:rsidRDefault="00F96F90" w:rsidP="00F96F90">
      <w:pPr>
        <w:pStyle w:val="ListParagraph"/>
        <w:rPr>
          <w:rFonts w:ascii="Times New Roman" w:hAnsi="Times New Roman"/>
          <w:b/>
          <w:szCs w:val="24"/>
        </w:rPr>
      </w:pPr>
    </w:p>
    <w:p w:rsidR="00F96F90" w:rsidRDefault="00F96F90" w:rsidP="00F96F90">
      <w:pPr>
        <w:pStyle w:val="ListParagraph"/>
        <w:rPr>
          <w:rFonts w:ascii="Times New Roman" w:hAnsi="Times New Roman"/>
          <w:b/>
          <w:szCs w:val="24"/>
        </w:rPr>
      </w:pPr>
    </w:p>
    <w:p w:rsidR="00F96F90" w:rsidRDefault="00F96F90" w:rsidP="00F96F90">
      <w:pPr>
        <w:pStyle w:val="ListParagraph"/>
        <w:rPr>
          <w:rFonts w:ascii="Times New Roman" w:hAnsi="Times New Roman"/>
          <w:b/>
          <w:szCs w:val="24"/>
        </w:rPr>
      </w:pPr>
    </w:p>
    <w:p w:rsidR="00F96F90" w:rsidRDefault="00F96F90" w:rsidP="00F96F90">
      <w:pPr>
        <w:pStyle w:val="ListParagraph"/>
        <w:rPr>
          <w:rFonts w:ascii="Times New Roman" w:hAnsi="Times New Roman"/>
          <w:b/>
          <w:szCs w:val="24"/>
        </w:rPr>
      </w:pPr>
    </w:p>
    <w:p w:rsidR="00FF3F69" w:rsidRDefault="00FF3F69" w:rsidP="00FF3F6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Related Documents</w:t>
      </w:r>
    </w:p>
    <w:p w:rsidR="00FF3F69" w:rsidRPr="0001334F" w:rsidRDefault="00FF3F69" w:rsidP="0001334F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Cs w:val="24"/>
        </w:rPr>
      </w:pPr>
      <w:r w:rsidRPr="00503F9B">
        <w:rPr>
          <w:rFonts w:ascii="Times New Roman" w:hAnsi="Times New Roman"/>
          <w:szCs w:val="24"/>
        </w:rPr>
        <w:t>Breast Grossing Standardization RA.SP.PR.GR.BT.09</w:t>
      </w:r>
    </w:p>
    <w:p w:rsidR="0001334F" w:rsidRPr="00FF3F69" w:rsidRDefault="0001334F" w:rsidP="0001334F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Excisional Biopsy - Oriented RA.SP.PR.GR.BT.03</w:t>
      </w:r>
    </w:p>
    <w:p w:rsidR="00FF3F69" w:rsidRDefault="00FF3F69" w:rsidP="009201E5">
      <w:pPr>
        <w:pStyle w:val="ListParagraph"/>
        <w:rPr>
          <w:rFonts w:ascii="Times New Roman" w:hAnsi="Times New Roman"/>
          <w:b/>
          <w:szCs w:val="24"/>
        </w:rPr>
      </w:pPr>
    </w:p>
    <w:p w:rsidR="0001334F" w:rsidRPr="0001334F" w:rsidRDefault="0001334F" w:rsidP="0001334F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8F401C" w:rsidRDefault="008F401C" w:rsidP="003F6892">
      <w:pPr>
        <w:ind w:left="360"/>
        <w:rPr>
          <w:rFonts w:ascii="Times New Roman" w:hAnsi="Times New Roman"/>
          <w:szCs w:val="24"/>
        </w:rPr>
      </w:pPr>
      <w:r w:rsidRPr="008F401C">
        <w:rPr>
          <w:rFonts w:ascii="Times New Roman" w:hAnsi="Times New Roman"/>
          <w:szCs w:val="24"/>
        </w:rPr>
        <w:t xml:space="preserve">S:\ </w:t>
      </w:r>
      <w:proofErr w:type="spellStart"/>
      <w:r w:rsidRPr="008F401C">
        <w:rPr>
          <w:rFonts w:ascii="Times New Roman" w:hAnsi="Times New Roman"/>
          <w:szCs w:val="24"/>
        </w:rPr>
        <w:t>AP_Grossing_Manual</w:t>
      </w:r>
      <w:proofErr w:type="spellEnd"/>
      <w:r w:rsidRPr="008F401C">
        <w:rPr>
          <w:rFonts w:ascii="Times New Roman" w:hAnsi="Times New Roman"/>
          <w:szCs w:val="24"/>
        </w:rPr>
        <w:t xml:space="preserve"> </w:t>
      </w:r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DD34E1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F96F90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FD1503" w:rsidRPr="008F401C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Pr="005C00DC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5C00DC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5C00DC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5C00D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1E2467" w:rsidRPr="005C00DC" w:rsidRDefault="004700D9">
            <w:pPr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7/31/2007</w:t>
            </w:r>
          </w:p>
        </w:tc>
        <w:tc>
          <w:tcPr>
            <w:tcW w:w="720" w:type="dxa"/>
          </w:tcPr>
          <w:p w:rsidR="001E2467" w:rsidRPr="005C00DC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5C00D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FD1503" w:rsidRPr="008F401C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Pr="005C00DC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5C00DC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1E2467" w:rsidRPr="005C00DC" w:rsidRDefault="004700D9">
            <w:pPr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12/5/2007</w:t>
            </w:r>
          </w:p>
        </w:tc>
        <w:tc>
          <w:tcPr>
            <w:tcW w:w="720" w:type="dxa"/>
          </w:tcPr>
          <w:p w:rsidR="001E2467" w:rsidRPr="005C00DC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5C00D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5C00DC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5C00DC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5C00DC" w:rsidRDefault="001E24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5C00DC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5C00DC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5C00DC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5C00DC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1E2467" w:rsidRPr="005C00DC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1E2467" w:rsidRPr="005C00DC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5C00DC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5C00DC" w:rsidRDefault="005B1BB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12/10/2008</w:t>
            </w:r>
          </w:p>
        </w:tc>
        <w:tc>
          <w:tcPr>
            <w:tcW w:w="720" w:type="dxa"/>
          </w:tcPr>
          <w:p w:rsidR="005B1BBE" w:rsidRPr="005C00DC" w:rsidRDefault="005B1BB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5C00DC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5C00DC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04/02/2013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02/14/2015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03/12/2015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5C00D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5C00DC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5C00D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5C00DC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12/04/2015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Include cold ischemic time, time place in formalin, and hours of fixation. And include a diagram if not entirely submitted</w:t>
            </w: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proofErr w:type="spellStart"/>
            <w:r w:rsidR="004F57CE" w:rsidRPr="005C00DC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="004F57CE"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12/7/2015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Revised by:</w:t>
            </w: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 Heather Genson, HTL(ASCP)</w:t>
            </w:r>
            <w:r w:rsidRPr="005C00DC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5C00DC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5C00DC" w:rsidRDefault="004F57CE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5C00DC" w:rsidRDefault="00156ACD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Updated to include breast grossing standardization</w:t>
            </w: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5C00DC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5C00DC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00DC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00DC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4F57CE" w:rsidRPr="005C00DC" w:rsidRDefault="005C00DC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96F90" w:rsidRDefault="00F96F90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Arshad,MD</w:t>
            </w:r>
            <w:proofErr w:type="spellEnd"/>
          </w:p>
        </w:tc>
        <w:tc>
          <w:tcPr>
            <w:tcW w:w="1260" w:type="dxa"/>
          </w:tcPr>
          <w:p w:rsidR="004F57CE" w:rsidRPr="005C00DC" w:rsidRDefault="00F96F90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4F57CE" w:rsidRPr="005C00DC" w:rsidRDefault="00F96F90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5C00D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DC" w:rsidRPr="00E36920" w:rsidTr="00AE1355">
        <w:tc>
          <w:tcPr>
            <w:tcW w:w="3798" w:type="dxa"/>
          </w:tcPr>
          <w:p w:rsidR="005C00DC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C00DC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C00DC" w:rsidRPr="005C00DC" w:rsidRDefault="005C00DC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C00DC" w:rsidRPr="005C00DC" w:rsidRDefault="005C00DC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C00DC" w:rsidRPr="005C00DC" w:rsidRDefault="005C00DC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6F90" w:rsidRPr="00E36920" w:rsidTr="00AE1355">
        <w:tc>
          <w:tcPr>
            <w:tcW w:w="3798" w:type="dxa"/>
          </w:tcPr>
          <w:p w:rsidR="00F96F90" w:rsidRPr="005C00DC" w:rsidRDefault="00F96F90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F90" w:rsidRPr="005C00DC" w:rsidRDefault="00F96F90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96F90" w:rsidRPr="005C00DC" w:rsidRDefault="00F96F90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96F90" w:rsidRPr="005C00DC" w:rsidRDefault="00F96F90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96F90" w:rsidRPr="005C00DC" w:rsidRDefault="00F96F90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6F90" w:rsidRPr="00E36920" w:rsidTr="00AE1355">
        <w:tc>
          <w:tcPr>
            <w:tcW w:w="3798" w:type="dxa"/>
          </w:tcPr>
          <w:p w:rsidR="00F96F90" w:rsidRPr="005C00DC" w:rsidRDefault="00F96F90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6F90" w:rsidRPr="005C00DC" w:rsidRDefault="00F96F90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96F90" w:rsidRPr="005C00DC" w:rsidRDefault="00F96F90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96F90" w:rsidRPr="005C00DC" w:rsidRDefault="00F96F90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96F90" w:rsidRPr="005C00DC" w:rsidRDefault="00F96F90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DC" w:rsidRPr="00E36920" w:rsidTr="00AE1355">
        <w:tc>
          <w:tcPr>
            <w:tcW w:w="3798" w:type="dxa"/>
          </w:tcPr>
          <w:p w:rsidR="005C00DC" w:rsidRPr="005C00DC" w:rsidRDefault="005C00DC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C00DC" w:rsidRPr="005C00DC" w:rsidRDefault="005C00DC" w:rsidP="00F96F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C00DC" w:rsidRPr="005C00DC" w:rsidRDefault="005C00DC" w:rsidP="00F96F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C00DC" w:rsidRPr="005C00DC" w:rsidRDefault="005C00DC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C00DC" w:rsidRPr="005C00DC" w:rsidRDefault="005C00DC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D143FB" w:rsidRPr="00303721" w:rsidSect="00F96F90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8F401C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  <w:r>
      <w:rPr>
        <w:rFonts w:ascii="Times New Roman" w:hAnsi="Times New Roman"/>
        <w:sz w:val="20"/>
      </w:rPr>
      <w:tab/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4700D9">
      <w:rPr>
        <w:rFonts w:ascii="Times New Roman" w:hAnsi="Times New Roman"/>
        <w:sz w:val="20"/>
      </w:rPr>
      <w:t>2</w:t>
    </w:r>
    <w:r w:rsidR="005B58F7">
      <w:rPr>
        <w:rFonts w:ascii="Times New Roman" w:hAnsi="Times New Roman"/>
        <w:sz w:val="20"/>
      </w:rPr>
      <w:t>7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SP.PR.GR.BT.0</w:t>
    </w:r>
    <w:r w:rsidR="00D54375">
      <w:rPr>
        <w:rFonts w:ascii="Times New Roman" w:hAnsi="Times New Roman"/>
        <w:sz w:val="20"/>
      </w:rPr>
      <w:t>4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F96F90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1530DD">
      <w:rPr>
        <w:rFonts w:ascii="Times New Roman" w:hAnsi="Times New Roman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:rsidR="00F96F90" w:rsidRPr="00303721" w:rsidRDefault="00F96F90" w:rsidP="00F96F9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  <w:r>
      <w:rPr>
        <w:rFonts w:ascii="Times New Roman" w:hAnsi="Times New Roman"/>
        <w:sz w:val="20"/>
      </w:rPr>
      <w:tab/>
    </w:r>
  </w:p>
  <w:p w:rsidR="003A1FEB" w:rsidRPr="00303721" w:rsidRDefault="00F96F90" w:rsidP="00F96F90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03/27/2019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SP.PR.GR.BT.04.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D54375">
      <w:rPr>
        <w:rFonts w:ascii="Times New Roman" w:hAnsi="Times New Roman"/>
        <w:szCs w:val="24"/>
      </w:rPr>
      <w:t>- RE-EXCISION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DC" w:rsidRDefault="005C00DC" w:rsidP="005C00DC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0DC" w:rsidRDefault="005C00DC" w:rsidP="005C00DC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11650E" w:rsidRDefault="0011650E" w:rsidP="0011650E"/>
  <w:p w:rsidR="00625F4F" w:rsidRPr="00470A85" w:rsidRDefault="005C00DC" w:rsidP="005C00DC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4700D9">
      <w:rPr>
        <w:rFonts w:ascii="Times New Roman" w:hAnsi="Times New Roman"/>
        <w:szCs w:val="24"/>
      </w:rPr>
      <w:t>March 2</w:t>
    </w:r>
    <w:r w:rsidR="005B58F7">
      <w:rPr>
        <w:rFonts w:ascii="Times New Roman" w:hAnsi="Times New Roman"/>
        <w:szCs w:val="24"/>
      </w:rPr>
      <w:t>7</w:t>
    </w:r>
    <w:r w:rsidR="004700D9">
      <w:rPr>
        <w:rFonts w:ascii="Times New Roman" w:hAnsi="Times New Roman"/>
        <w:szCs w:val="24"/>
      </w:rPr>
      <w:t>, 2019</w:t>
    </w:r>
  </w:p>
  <w:p w:rsidR="00625F4F" w:rsidRPr="00470A85" w:rsidRDefault="00625F4F" w:rsidP="005C00DC">
    <w:pPr>
      <w:pStyle w:val="CompanyName"/>
      <w:framePr w:w="0" w:h="0" w:hSpace="0" w:wrap="auto" w:vAnchor="margin" w:hAnchor="text" w:yAlign="inline"/>
      <w:tabs>
        <w:tab w:val="left" w:pos="5040"/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5C00DC">
      <w:rPr>
        <w:rFonts w:ascii="Times New Roman" w:hAnsi="Times New Roman"/>
        <w:sz w:val="24"/>
        <w:szCs w:val="24"/>
      </w:rPr>
      <w:tab/>
    </w:r>
    <w:r w:rsidR="005C00DC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4700D9">
      <w:rPr>
        <w:rFonts w:ascii="Times New Roman" w:hAnsi="Times New Roman"/>
        <w:spacing w:val="0"/>
        <w:sz w:val="24"/>
        <w:szCs w:val="24"/>
      </w:rPr>
      <w:t>December 4, 2015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631197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BREAST </w:t>
    </w:r>
    <w:r w:rsidR="00D54375">
      <w:rPr>
        <w:rFonts w:ascii="Times New Roman" w:hAnsi="Times New Roman"/>
        <w:sz w:val="28"/>
      </w:rPr>
      <w:t>- RE-EXCISION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SP.PR.GR.BT.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D54375">
      <w:rPr>
        <w:rFonts w:ascii="Times New Roman" w:hAnsi="Times New Roman"/>
        <w:sz w:val="24"/>
        <w:szCs w:val="24"/>
      </w:rPr>
      <w:t>4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4700D9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D54375">
      <w:rPr>
        <w:rFonts w:ascii="Times New Roman" w:hAnsi="Times New Roman"/>
        <w:szCs w:val="24"/>
      </w:rPr>
      <w:t>-RE-EXCISION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8"/>
  </w:num>
  <w:num w:numId="9">
    <w:abstractNumId w:val="4"/>
  </w:num>
  <w:num w:numId="10">
    <w:abstractNumId w:val="2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15"/>
  </w:num>
  <w:num w:numId="19">
    <w:abstractNumId w:val="1"/>
  </w:num>
  <w:num w:numId="20">
    <w:abstractNumId w:val="7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0B137A-9C8B-4BAC-8C65-2A3AD77D5ACE}"/>
    <w:docVar w:name="dgnword-eventsink" w:val="479723040"/>
  </w:docVars>
  <w:rsids>
    <w:rsidRoot w:val="001E2467"/>
    <w:rsid w:val="000033CF"/>
    <w:rsid w:val="00003EB9"/>
    <w:rsid w:val="0001334F"/>
    <w:rsid w:val="0001624F"/>
    <w:rsid w:val="000425F7"/>
    <w:rsid w:val="00057DEF"/>
    <w:rsid w:val="00060E38"/>
    <w:rsid w:val="00067801"/>
    <w:rsid w:val="000C35B1"/>
    <w:rsid w:val="000F5CD4"/>
    <w:rsid w:val="0011650E"/>
    <w:rsid w:val="0012581B"/>
    <w:rsid w:val="001530DD"/>
    <w:rsid w:val="00156ACD"/>
    <w:rsid w:val="00157F1F"/>
    <w:rsid w:val="001877BD"/>
    <w:rsid w:val="00192264"/>
    <w:rsid w:val="001E2467"/>
    <w:rsid w:val="00215165"/>
    <w:rsid w:val="00291C35"/>
    <w:rsid w:val="002A5F9B"/>
    <w:rsid w:val="00303721"/>
    <w:rsid w:val="00323C65"/>
    <w:rsid w:val="003468CB"/>
    <w:rsid w:val="0035734A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20B1"/>
    <w:rsid w:val="005044DF"/>
    <w:rsid w:val="00544A0C"/>
    <w:rsid w:val="00551F46"/>
    <w:rsid w:val="00566DB2"/>
    <w:rsid w:val="005A20C3"/>
    <w:rsid w:val="005A6A6E"/>
    <w:rsid w:val="005B1BBE"/>
    <w:rsid w:val="005B58F7"/>
    <w:rsid w:val="005C00DC"/>
    <w:rsid w:val="005E266A"/>
    <w:rsid w:val="00616F46"/>
    <w:rsid w:val="00625F4F"/>
    <w:rsid w:val="00631197"/>
    <w:rsid w:val="00654D18"/>
    <w:rsid w:val="00686289"/>
    <w:rsid w:val="006B7CA9"/>
    <w:rsid w:val="007300EA"/>
    <w:rsid w:val="007450E7"/>
    <w:rsid w:val="007C0006"/>
    <w:rsid w:val="00800B99"/>
    <w:rsid w:val="00812BD3"/>
    <w:rsid w:val="00830D30"/>
    <w:rsid w:val="00837BA8"/>
    <w:rsid w:val="00841D69"/>
    <w:rsid w:val="008A1BBD"/>
    <w:rsid w:val="008A2FA8"/>
    <w:rsid w:val="008D274C"/>
    <w:rsid w:val="008F401C"/>
    <w:rsid w:val="00906578"/>
    <w:rsid w:val="00910A8A"/>
    <w:rsid w:val="009201E5"/>
    <w:rsid w:val="00921CE3"/>
    <w:rsid w:val="0092767A"/>
    <w:rsid w:val="00947A2C"/>
    <w:rsid w:val="00952F87"/>
    <w:rsid w:val="009A748C"/>
    <w:rsid w:val="00A402CF"/>
    <w:rsid w:val="00A42895"/>
    <w:rsid w:val="00A7295D"/>
    <w:rsid w:val="00A80F6C"/>
    <w:rsid w:val="00AB41BB"/>
    <w:rsid w:val="00AE1355"/>
    <w:rsid w:val="00AE7685"/>
    <w:rsid w:val="00B01DA5"/>
    <w:rsid w:val="00B50288"/>
    <w:rsid w:val="00B64717"/>
    <w:rsid w:val="00B652F0"/>
    <w:rsid w:val="00BA6D3A"/>
    <w:rsid w:val="00BE707D"/>
    <w:rsid w:val="00C03363"/>
    <w:rsid w:val="00C16B12"/>
    <w:rsid w:val="00C55624"/>
    <w:rsid w:val="00C74AD9"/>
    <w:rsid w:val="00C74D5A"/>
    <w:rsid w:val="00C74E9C"/>
    <w:rsid w:val="00C9112C"/>
    <w:rsid w:val="00CF79F6"/>
    <w:rsid w:val="00D143FB"/>
    <w:rsid w:val="00D3381D"/>
    <w:rsid w:val="00D54375"/>
    <w:rsid w:val="00D72ED0"/>
    <w:rsid w:val="00DA207B"/>
    <w:rsid w:val="00DB16B9"/>
    <w:rsid w:val="00DD34E1"/>
    <w:rsid w:val="00E33DD7"/>
    <w:rsid w:val="00E36920"/>
    <w:rsid w:val="00E53A40"/>
    <w:rsid w:val="00EF06E5"/>
    <w:rsid w:val="00F00A29"/>
    <w:rsid w:val="00F417B6"/>
    <w:rsid w:val="00F96F90"/>
    <w:rsid w:val="00FA34DB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49EFA00F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7</cp:revision>
  <cp:lastPrinted>2019-04-05T16:46:00Z</cp:lastPrinted>
  <dcterms:created xsi:type="dcterms:W3CDTF">2019-04-05T16:49:00Z</dcterms:created>
  <dcterms:modified xsi:type="dcterms:W3CDTF">2024-02-02T14:20:00Z</dcterms:modified>
</cp:coreProperties>
</file>