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:rsidR="00D54375" w:rsidRDefault="00562EA9" w:rsidP="004700D9">
      <w:pPr>
        <w:ind w:left="720"/>
        <w:rPr>
          <w:rFonts w:ascii="Times New Roman" w:hAnsi="Times New Roman"/>
        </w:rPr>
      </w:pPr>
      <w:r w:rsidRPr="00562EA9">
        <w:rPr>
          <w:rFonts w:ascii="Times New Roman" w:hAnsi="Times New Roman"/>
        </w:rPr>
        <w:t>To provide a procedure for the gross dissection of a femoral head for a non-tumor condition.</w:t>
      </w:r>
    </w:p>
    <w:p w:rsidR="00562EA9" w:rsidRPr="004700D9" w:rsidRDefault="00562EA9" w:rsidP="004700D9">
      <w:pPr>
        <w:ind w:left="720"/>
        <w:rPr>
          <w:rFonts w:ascii="Times New Roman" w:hAnsi="Times New Roman"/>
          <w:szCs w:val="24"/>
        </w:rPr>
      </w:pPr>
    </w:p>
    <w:p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:rsidR="00625F4F" w:rsidRDefault="00562EA9" w:rsidP="00562EA9">
      <w:pPr>
        <w:ind w:left="720"/>
        <w:rPr>
          <w:rFonts w:ascii="Times New Roman" w:hAnsi="Times New Roman"/>
          <w:szCs w:val="24"/>
        </w:rPr>
      </w:pPr>
      <w:r w:rsidRPr="00562EA9">
        <w:rPr>
          <w:rFonts w:ascii="Times New Roman" w:hAnsi="Times New Roman"/>
          <w:szCs w:val="24"/>
        </w:rPr>
        <w:t xml:space="preserve">To demonstrate the pathologic process so that a diagnosis can be made microscopically </w:t>
      </w:r>
      <w:r w:rsidR="00FC63FF">
        <w:rPr>
          <w:rFonts w:ascii="Times New Roman" w:hAnsi="Times New Roman"/>
          <w:szCs w:val="24"/>
        </w:rPr>
        <w:t xml:space="preserve">or grossly </w:t>
      </w:r>
      <w:r w:rsidRPr="00562EA9">
        <w:rPr>
          <w:rFonts w:ascii="Times New Roman" w:hAnsi="Times New Roman"/>
          <w:szCs w:val="24"/>
        </w:rPr>
        <w:t>by a Pathologist.</w:t>
      </w:r>
    </w:p>
    <w:p w:rsidR="00562EA9" w:rsidRPr="00125D5C" w:rsidRDefault="00562EA9" w:rsidP="00562EA9">
      <w:pPr>
        <w:ind w:left="720"/>
        <w:rPr>
          <w:rFonts w:ascii="Times New Roman" w:hAnsi="Times New Roman"/>
          <w:b/>
          <w:szCs w:val="24"/>
        </w:rPr>
      </w:pPr>
    </w:p>
    <w:p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Scissors</w:t>
      </w:r>
    </w:p>
    <w:p w:rsidR="004700D9" w:rsidRDefault="004700D9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Large Knife</w:t>
      </w:r>
    </w:p>
    <w:p w:rsidR="00562EA9" w:rsidRPr="00A402CF" w:rsidRDefault="00562EA9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Stryker Saw or Table Saw</w:t>
      </w:r>
    </w:p>
    <w:p w:rsidR="00625F4F" w:rsidRPr="00125D5C" w:rsidRDefault="00625F4F" w:rsidP="00625F4F">
      <w:pPr>
        <w:rPr>
          <w:rFonts w:ascii="Times New Roman" w:hAnsi="Times New Roman"/>
          <w:szCs w:val="24"/>
        </w:rPr>
      </w:pPr>
    </w:p>
    <w:p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:rsidR="00E33DD7" w:rsidRPr="00A402CF" w:rsidRDefault="00E33DD7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:rsidR="00E33DD7" w:rsidRPr="00562EA9" w:rsidRDefault="00A402CF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:rsidR="00562EA9" w:rsidRPr="00A402CF" w:rsidRDefault="00562EA9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DECALCIFICATION SOLUTION </w:t>
      </w:r>
      <w:r>
        <w:rPr>
          <w:rFonts w:ascii="Times New Roman" w:hAnsi="Times New Roman"/>
          <w:szCs w:val="24"/>
        </w:rPr>
        <w:t>is a strong acid.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:rsidR="00E33DD7" w:rsidRDefault="00E33DD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 w:rsidRPr="00562EA9">
        <w:rPr>
          <w:rFonts w:ascii="Times New Roman" w:hAnsi="Times New Roman"/>
          <w:szCs w:val="24"/>
        </w:rPr>
        <w:t xml:space="preserve">10% </w:t>
      </w:r>
      <w:r w:rsidR="00562EA9">
        <w:rPr>
          <w:rFonts w:ascii="Times New Roman" w:hAnsi="Times New Roman"/>
          <w:szCs w:val="24"/>
        </w:rPr>
        <w:t>Neutral Buffered Formalin</w:t>
      </w:r>
      <w:r w:rsidRPr="00A402CF">
        <w:rPr>
          <w:rFonts w:ascii="Times New Roman" w:hAnsi="Times New Roman"/>
          <w:szCs w:val="24"/>
        </w:rPr>
        <w:t xml:space="preserve"> (pH range 6.9 – 7.2) </w:t>
      </w:r>
    </w:p>
    <w:p w:rsidR="004700D9" w:rsidRDefault="00562EA9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Decalcifying Solution</w:t>
      </w:r>
    </w:p>
    <w:p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</w:t>
      </w:r>
      <w:r w:rsidR="00FC63FF">
        <w:rPr>
          <w:rFonts w:ascii="Times New Roman" w:hAnsi="Times New Roman"/>
          <w:szCs w:val="24"/>
        </w:rPr>
        <w:t xml:space="preserve"> in formalin</w:t>
      </w:r>
      <w:r>
        <w:rPr>
          <w:rFonts w:ascii="Times New Roman" w:hAnsi="Times New Roman"/>
          <w:szCs w:val="24"/>
        </w:rPr>
        <w:t>.</w:t>
      </w:r>
    </w:p>
    <w:p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:rsidR="00562EA9" w:rsidRPr="00562EA9" w:rsidRDefault="00562EA9" w:rsidP="00562EA9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562EA9">
        <w:rPr>
          <w:rFonts w:ascii="Times New Roman" w:hAnsi="Times New Roman"/>
          <w:szCs w:val="24"/>
        </w:rPr>
        <w:t xml:space="preserve">Bone sections should be </w:t>
      </w:r>
      <w:r>
        <w:rPr>
          <w:rFonts w:ascii="Times New Roman" w:hAnsi="Times New Roman"/>
          <w:szCs w:val="24"/>
        </w:rPr>
        <w:t xml:space="preserve">fully </w:t>
      </w:r>
      <w:r w:rsidRPr="00562EA9">
        <w:rPr>
          <w:rFonts w:ascii="Times New Roman" w:hAnsi="Times New Roman"/>
          <w:szCs w:val="24"/>
        </w:rPr>
        <w:t>fixed in formalin before being decalcified.</w:t>
      </w:r>
    </w:p>
    <w:p w:rsidR="00625F4F" w:rsidRPr="00562EA9" w:rsidRDefault="00562EA9" w:rsidP="00562EA9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562EA9">
        <w:rPr>
          <w:rFonts w:ascii="Times New Roman" w:hAnsi="Times New Roman"/>
          <w:szCs w:val="24"/>
        </w:rPr>
        <w:t>Prolonged decalcification will affect the histologic detail and the preservation of some nuclear antigens.</w:t>
      </w:r>
    </w:p>
    <w:p w:rsidR="00625F4F" w:rsidRPr="0016754E" w:rsidRDefault="00625F4F" w:rsidP="0016754E">
      <w:pPr>
        <w:rPr>
          <w:rFonts w:ascii="Times New Roman" w:hAnsi="Times New Roman"/>
          <w:b/>
          <w:szCs w:val="24"/>
        </w:rPr>
      </w:pPr>
    </w:p>
    <w:p w:rsidR="00562EA9" w:rsidRDefault="00562EA9" w:rsidP="00562EA9">
      <w:pPr>
        <w:pStyle w:val="ListParagraph"/>
        <w:rPr>
          <w:rFonts w:ascii="Times New Roman" w:hAnsi="Times New Roman"/>
          <w:b/>
          <w:szCs w:val="24"/>
        </w:rPr>
      </w:pPr>
    </w:p>
    <w:p w:rsidR="00562EA9" w:rsidRDefault="00562EA9" w:rsidP="00562EA9">
      <w:pPr>
        <w:pStyle w:val="ListParagraph"/>
        <w:rPr>
          <w:rFonts w:ascii="Times New Roman" w:hAnsi="Times New Roman"/>
          <w:b/>
          <w:szCs w:val="24"/>
        </w:rPr>
      </w:pPr>
    </w:p>
    <w:p w:rsidR="00562EA9" w:rsidRDefault="00562EA9" w:rsidP="00562EA9">
      <w:pPr>
        <w:pStyle w:val="ListParagraph"/>
        <w:rPr>
          <w:rFonts w:ascii="Times New Roman" w:hAnsi="Times New Roman"/>
          <w:b/>
          <w:szCs w:val="24"/>
        </w:rPr>
      </w:pPr>
    </w:p>
    <w:p w:rsidR="0016754E" w:rsidRDefault="00625F4F" w:rsidP="00B7302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lastRenderedPageBreak/>
        <w:t>Procedure</w:t>
      </w:r>
    </w:p>
    <w:p w:rsidR="00B73021" w:rsidRPr="00B73021" w:rsidRDefault="00B73021" w:rsidP="00B73021">
      <w:pPr>
        <w:pStyle w:val="ListParagraph"/>
        <w:rPr>
          <w:rFonts w:ascii="Times New Roman" w:hAnsi="Times New Roman"/>
          <w:b/>
          <w:szCs w:val="24"/>
        </w:rPr>
      </w:pPr>
    </w:p>
    <w:p w:rsidR="00562EA9" w:rsidRPr="00562EA9" w:rsidRDefault="00562EA9" w:rsidP="00562EA9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62EA9">
        <w:rPr>
          <w:rFonts w:ascii="Times New Roman" w:hAnsi="Times New Roman"/>
          <w:szCs w:val="24"/>
        </w:rPr>
        <w:t>Measure the femoral head and any attached femoral neck (3 dimensions – cm., each).</w:t>
      </w:r>
    </w:p>
    <w:p w:rsidR="00562EA9" w:rsidRPr="00562EA9" w:rsidRDefault="00562EA9" w:rsidP="00562EA9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62EA9">
        <w:rPr>
          <w:rFonts w:ascii="Times New Roman" w:hAnsi="Times New Roman"/>
          <w:szCs w:val="24"/>
        </w:rPr>
        <w:t>Describe and measure any attached soft tissue (3 dimensions – cm.).</w:t>
      </w:r>
    </w:p>
    <w:p w:rsidR="00562EA9" w:rsidRDefault="00562EA9" w:rsidP="00562EA9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62EA9">
        <w:rPr>
          <w:rFonts w:ascii="Times New Roman" w:hAnsi="Times New Roman"/>
          <w:szCs w:val="24"/>
        </w:rPr>
        <w:t>Describe the articular cartilage (</w:t>
      </w:r>
      <w:r w:rsidR="00B73021">
        <w:rPr>
          <w:rFonts w:ascii="Times New Roman" w:hAnsi="Times New Roman"/>
          <w:szCs w:val="24"/>
        </w:rPr>
        <w:t xml:space="preserve">i.e. smooth, granular, </w:t>
      </w:r>
      <w:proofErr w:type="spellStart"/>
      <w:r>
        <w:rPr>
          <w:rFonts w:ascii="Times New Roman" w:hAnsi="Times New Roman"/>
          <w:szCs w:val="24"/>
        </w:rPr>
        <w:t>eburnated</w:t>
      </w:r>
      <w:proofErr w:type="spellEnd"/>
      <w:r w:rsidRPr="00562EA9">
        <w:rPr>
          <w:rFonts w:ascii="Times New Roman" w:hAnsi="Times New Roman"/>
          <w:szCs w:val="24"/>
        </w:rPr>
        <w:t xml:space="preserve">).  Describe any areas where the cartilage is not intact.  </w:t>
      </w:r>
    </w:p>
    <w:p w:rsidR="00562EA9" w:rsidRPr="00562EA9" w:rsidRDefault="00562EA9" w:rsidP="00562EA9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62EA9">
        <w:rPr>
          <w:rFonts w:ascii="Times New Roman" w:hAnsi="Times New Roman"/>
          <w:szCs w:val="24"/>
        </w:rPr>
        <w:t>Mention if peripheral osteophyte formation is present.</w:t>
      </w:r>
    </w:p>
    <w:p w:rsidR="00562EA9" w:rsidRPr="00562EA9" w:rsidRDefault="00594F20" w:rsidP="00562EA9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Examine and describe the spongy/cancellous bone within the medullary cavity, u</w:t>
      </w:r>
      <w:r w:rsidR="00562EA9" w:rsidRPr="00562EA9">
        <w:rPr>
          <w:rFonts w:ascii="Times New Roman" w:hAnsi="Times New Roman"/>
          <w:szCs w:val="24"/>
        </w:rPr>
        <w:t xml:space="preserve">sing </w:t>
      </w:r>
      <w:r>
        <w:rPr>
          <w:rFonts w:ascii="Times New Roman" w:hAnsi="Times New Roman"/>
          <w:szCs w:val="24"/>
        </w:rPr>
        <w:t>a</w:t>
      </w:r>
      <w:r w:rsidR="00562EA9" w:rsidRPr="00562EA9">
        <w:rPr>
          <w:rFonts w:ascii="Times New Roman" w:hAnsi="Times New Roman"/>
          <w:szCs w:val="24"/>
        </w:rPr>
        <w:t xml:space="preserve"> Stryker Saw or a Table Saw</w:t>
      </w:r>
      <w:r>
        <w:rPr>
          <w:rFonts w:ascii="Times New Roman" w:hAnsi="Times New Roman"/>
          <w:szCs w:val="24"/>
        </w:rPr>
        <w:t>, if necessary.</w:t>
      </w:r>
    </w:p>
    <w:p w:rsidR="00562EA9" w:rsidRPr="00562EA9" w:rsidRDefault="00562EA9" w:rsidP="00562EA9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62EA9">
        <w:rPr>
          <w:rFonts w:ascii="Times New Roman" w:hAnsi="Times New Roman"/>
          <w:szCs w:val="24"/>
        </w:rPr>
        <w:t>Describe and measure the thickness of the articular cartilage (cm.).</w:t>
      </w:r>
    </w:p>
    <w:p w:rsidR="00562EA9" w:rsidRPr="00FC63FF" w:rsidRDefault="00562EA9" w:rsidP="00562EA9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FC63FF">
        <w:rPr>
          <w:rFonts w:ascii="Times New Roman" w:hAnsi="Times New Roman"/>
          <w:szCs w:val="24"/>
        </w:rPr>
        <w:t xml:space="preserve">If the femoral head is for degenerative joint disease, osteoarthritis, or rheumatoid arthritis, the specimen is for gross examination only. </w:t>
      </w:r>
    </w:p>
    <w:p w:rsidR="00562EA9" w:rsidRPr="00562EA9" w:rsidRDefault="00562EA9" w:rsidP="00562EA9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62EA9">
        <w:rPr>
          <w:rFonts w:ascii="Times New Roman" w:hAnsi="Times New Roman"/>
          <w:szCs w:val="24"/>
        </w:rPr>
        <w:t>If the femoral head is for avascular necrosis, submit 2-3 sections that illustrate the cartilage lifting from the underlying cancellous bone after decalcification.</w:t>
      </w:r>
    </w:p>
    <w:p w:rsidR="00562EA9" w:rsidRDefault="00562EA9" w:rsidP="00562EA9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62EA9">
        <w:rPr>
          <w:rFonts w:ascii="Times New Roman" w:hAnsi="Times New Roman"/>
          <w:szCs w:val="24"/>
        </w:rPr>
        <w:t>If another pathologic process is identified, provide 2-3 representative sections after decalcification.</w:t>
      </w:r>
    </w:p>
    <w:p w:rsidR="00B73021" w:rsidRPr="00B73021" w:rsidRDefault="00B73021" w:rsidP="00B73021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B73021">
        <w:rPr>
          <w:rFonts w:ascii="Times New Roman" w:hAnsi="Times New Roman"/>
          <w:szCs w:val="24"/>
        </w:rPr>
        <w:t>If soft tissue is attached to the femoral head, submit a section.</w:t>
      </w:r>
    </w:p>
    <w:p w:rsidR="00562EA9" w:rsidRPr="00562EA9" w:rsidRDefault="00562EA9" w:rsidP="00562EA9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Include in the dictation</w:t>
      </w:r>
      <w:r w:rsidRPr="00562EA9">
        <w:rPr>
          <w:rFonts w:ascii="Times New Roman" w:hAnsi="Times New Roman"/>
          <w:szCs w:val="24"/>
        </w:rPr>
        <w:t xml:space="preserve"> which cassettes are decalcifie</w:t>
      </w:r>
      <w:r>
        <w:rPr>
          <w:rFonts w:ascii="Times New Roman" w:hAnsi="Times New Roman"/>
          <w:szCs w:val="24"/>
        </w:rPr>
        <w:t>d.</w:t>
      </w:r>
    </w:p>
    <w:p w:rsidR="00566DB2" w:rsidRPr="00D54375" w:rsidRDefault="00566DB2" w:rsidP="00D54375">
      <w:pPr>
        <w:rPr>
          <w:rFonts w:ascii="Times New Roman" w:hAnsi="Times New Roman"/>
          <w:szCs w:val="24"/>
        </w:rPr>
      </w:pPr>
    </w:p>
    <w:p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proofErr w:type="spellStart"/>
      <w:r w:rsidRPr="00566DB2">
        <w:rPr>
          <w:rFonts w:ascii="Times New Roman" w:hAnsi="Times New Roman"/>
          <w:szCs w:val="24"/>
        </w:rPr>
        <w:t>Hruban</w:t>
      </w:r>
      <w:proofErr w:type="spellEnd"/>
      <w:r w:rsidRPr="00566DB2">
        <w:rPr>
          <w:rFonts w:ascii="Times New Roman" w:hAnsi="Times New Roman"/>
          <w:szCs w:val="24"/>
        </w:rPr>
        <w:t xml:space="preserve"> RH, </w:t>
      </w:r>
      <w:proofErr w:type="spellStart"/>
      <w:r w:rsidRPr="00566DB2">
        <w:rPr>
          <w:rFonts w:ascii="Times New Roman" w:hAnsi="Times New Roman"/>
          <w:szCs w:val="24"/>
        </w:rPr>
        <w:t>Westra</w:t>
      </w:r>
      <w:proofErr w:type="spellEnd"/>
      <w:r w:rsidRPr="00566DB2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566DB2">
        <w:rPr>
          <w:rFonts w:ascii="Times New Roman" w:hAnsi="Times New Roman"/>
          <w:szCs w:val="24"/>
        </w:rPr>
        <w:t>Isacson</w:t>
      </w:r>
      <w:proofErr w:type="spellEnd"/>
      <w:r w:rsidRPr="00566DB2">
        <w:rPr>
          <w:rFonts w:ascii="Times New Roman" w:hAnsi="Times New Roman"/>
          <w:szCs w:val="24"/>
        </w:rPr>
        <w:t xml:space="preserve">, C:  </w:t>
      </w:r>
      <w:r w:rsidRPr="00566DB2">
        <w:rPr>
          <w:rFonts w:ascii="Times New Roman" w:hAnsi="Times New Roman"/>
          <w:szCs w:val="24"/>
          <w:u w:val="single"/>
        </w:rPr>
        <w:t>Surgical Pathology Dissection An Illustrated Guide</w:t>
      </w:r>
      <w:r w:rsidRPr="00566DB2">
        <w:rPr>
          <w:rFonts w:ascii="Times New Roman" w:hAnsi="Times New Roman"/>
          <w:szCs w:val="24"/>
        </w:rPr>
        <w:t>, New York, NY, Springer-</w:t>
      </w:r>
      <w:proofErr w:type="spellStart"/>
      <w:r w:rsidRPr="00566DB2">
        <w:rPr>
          <w:rFonts w:ascii="Times New Roman" w:hAnsi="Times New Roman"/>
          <w:szCs w:val="24"/>
        </w:rPr>
        <w:t>Verlag</w:t>
      </w:r>
      <w:proofErr w:type="spellEnd"/>
      <w:r w:rsidRPr="00566DB2">
        <w:rPr>
          <w:rFonts w:ascii="Times New Roman" w:hAnsi="Times New Roman"/>
          <w:szCs w:val="24"/>
        </w:rPr>
        <w:t xml:space="preserve"> Inc., 1996. 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:rsidR="009201E5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:rsidR="0001334F" w:rsidRPr="0016754E" w:rsidRDefault="0001334F" w:rsidP="0016754E">
      <w:pPr>
        <w:rPr>
          <w:rFonts w:ascii="Times New Roman" w:hAnsi="Times New Roman"/>
          <w:b/>
          <w:szCs w:val="24"/>
        </w:rPr>
      </w:pPr>
    </w:p>
    <w:p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:rsidR="00625F4F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:rsidR="00D143FB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:rsidR="00D143FB" w:rsidRDefault="00D143FB">
      <w:pPr>
        <w:sectPr w:rsidR="00D143FB" w:rsidSect="0058763C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:rsidR="00E36920" w:rsidRPr="00F00A29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t xml:space="preserve">Location of Master: </w:t>
      </w:r>
      <w:r w:rsidRPr="00F00A29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:rsidR="00D27E56" w:rsidRDefault="00D27E56" w:rsidP="003F6892">
      <w:pPr>
        <w:ind w:left="360"/>
        <w:rPr>
          <w:rFonts w:ascii="Times New Roman" w:hAnsi="Times New Roman"/>
          <w:szCs w:val="24"/>
        </w:rPr>
      </w:pPr>
      <w:r w:rsidRPr="00D27E56">
        <w:rPr>
          <w:rFonts w:ascii="Times New Roman" w:hAnsi="Times New Roman"/>
          <w:szCs w:val="24"/>
        </w:rPr>
        <w:t xml:space="preserve">S:\AP_Grossing_Manual </w:t>
      </w:r>
    </w:p>
    <w:p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Master </w:t>
      </w:r>
      <w:r w:rsidR="003F6892" w:rsidRPr="00F00A29">
        <w:rPr>
          <w:rFonts w:ascii="Times New Roman" w:hAnsi="Times New Roman"/>
          <w:b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566DB2" w:rsidRPr="00F00A29">
        <w:rPr>
          <w:rFonts w:ascii="Times New Roman" w:hAnsi="Times New Roman"/>
          <w:bCs/>
          <w:szCs w:val="24"/>
        </w:rPr>
        <w:t xml:space="preserve">located in </w:t>
      </w:r>
      <w:r w:rsidR="0004363C">
        <w:rPr>
          <w:rFonts w:ascii="Times New Roman" w:hAnsi="Times New Roman"/>
          <w:bCs/>
          <w:szCs w:val="24"/>
        </w:rPr>
        <w:t>Surgical Pathology</w:t>
      </w:r>
      <w:bookmarkStart w:id="0" w:name="_GoBack"/>
      <w:bookmarkEnd w:id="0"/>
    </w:p>
    <w:p w:rsidR="00D143FB" w:rsidRPr="00303721" w:rsidRDefault="0004363C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:rsidTr="00FD1503">
        <w:trPr>
          <w:cantSplit/>
          <w:trHeight w:val="1215"/>
        </w:trPr>
        <w:tc>
          <w:tcPr>
            <w:tcW w:w="3798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:rsidTr="00AE1355">
        <w:tc>
          <w:tcPr>
            <w:tcW w:w="3798" w:type="dxa"/>
          </w:tcPr>
          <w:p w:rsidR="00FD1503" w:rsidRPr="0058763C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>Prepared by:</w:t>
            </w:r>
            <w:r w:rsidRPr="0058763C">
              <w:rPr>
                <w:rFonts w:ascii="Times New Roman" w:hAnsi="Times New Roman"/>
                <w:sz w:val="22"/>
                <w:szCs w:val="22"/>
              </w:rPr>
              <w:tab/>
            </w:r>
            <w:r w:rsidR="004700D9" w:rsidRPr="0058763C">
              <w:rPr>
                <w:rFonts w:ascii="Times New Roman" w:hAnsi="Times New Roman"/>
                <w:i/>
                <w:sz w:val="22"/>
                <w:szCs w:val="22"/>
              </w:rPr>
              <w:t xml:space="preserve">Anne </w:t>
            </w:r>
            <w:proofErr w:type="spellStart"/>
            <w:r w:rsidR="004700D9" w:rsidRPr="0058763C">
              <w:rPr>
                <w:rFonts w:ascii="Times New Roman" w:hAnsi="Times New Roman"/>
                <w:i/>
                <w:sz w:val="22"/>
                <w:szCs w:val="22"/>
              </w:rPr>
              <w:t>Tranchida</w:t>
            </w:r>
            <w:proofErr w:type="spellEnd"/>
            <w:r w:rsidR="004700D9" w:rsidRPr="0058763C">
              <w:rPr>
                <w:rFonts w:ascii="Times New Roman" w:hAnsi="Times New Roman"/>
                <w:i/>
                <w:sz w:val="22"/>
                <w:szCs w:val="22"/>
              </w:rPr>
              <w:t>, PA(ASCP</w:t>
            </w:r>
            <w:r w:rsidR="008A1BBD" w:rsidRPr="0058763C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1E2467" w:rsidRPr="0058763C" w:rsidRDefault="00D27E56" w:rsidP="00D27E56">
            <w:pPr>
              <w:rPr>
                <w:rFonts w:ascii="Times New Roman" w:hAnsi="Times New Roman"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>09</w:t>
            </w:r>
            <w:r w:rsidR="0016754E" w:rsidRPr="0058763C">
              <w:rPr>
                <w:rFonts w:ascii="Times New Roman" w:hAnsi="Times New Roman"/>
                <w:sz w:val="22"/>
                <w:szCs w:val="22"/>
              </w:rPr>
              <w:t>/</w:t>
            </w:r>
            <w:r w:rsidRPr="0058763C">
              <w:rPr>
                <w:rFonts w:ascii="Times New Roman" w:hAnsi="Times New Roman"/>
                <w:sz w:val="22"/>
                <w:szCs w:val="22"/>
              </w:rPr>
              <w:t>19</w:t>
            </w:r>
            <w:r w:rsidR="004700D9" w:rsidRPr="0058763C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:rsidR="001E2467" w:rsidRPr="0058763C" w:rsidRDefault="00FD1503" w:rsidP="00FE4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763C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E36920" w:rsidRPr="005876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5876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1E2467" w:rsidRPr="0058763C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Pr="0058763C">
              <w:rPr>
                <w:rFonts w:ascii="Times New Roman" w:hAnsi="Times New Roman"/>
                <w:sz w:val="22"/>
                <w:szCs w:val="22"/>
              </w:rPr>
              <w:tab/>
            </w:r>
            <w:r w:rsidR="004700D9" w:rsidRPr="0058763C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  <w:p w:rsidR="00FD1503" w:rsidRPr="0058763C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1E2467" w:rsidRPr="0058763C" w:rsidRDefault="0016754E" w:rsidP="00D27E56">
            <w:pPr>
              <w:rPr>
                <w:rFonts w:ascii="Times New Roman" w:hAnsi="Times New Roman"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>1</w:t>
            </w:r>
            <w:r w:rsidR="00D27E56" w:rsidRPr="0058763C">
              <w:rPr>
                <w:rFonts w:ascii="Times New Roman" w:hAnsi="Times New Roman"/>
                <w:sz w:val="22"/>
                <w:szCs w:val="22"/>
              </w:rPr>
              <w:t>1</w:t>
            </w:r>
            <w:r w:rsidRPr="0058763C">
              <w:rPr>
                <w:rFonts w:ascii="Times New Roman" w:hAnsi="Times New Roman"/>
                <w:sz w:val="22"/>
                <w:szCs w:val="22"/>
              </w:rPr>
              <w:t>/2</w:t>
            </w:r>
            <w:r w:rsidR="00D27E56" w:rsidRPr="0058763C">
              <w:rPr>
                <w:rFonts w:ascii="Times New Roman" w:hAnsi="Times New Roman"/>
                <w:sz w:val="22"/>
                <w:szCs w:val="22"/>
              </w:rPr>
              <w:t>8</w:t>
            </w:r>
            <w:r w:rsidR="004700D9" w:rsidRPr="0058763C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:rsidR="001E2467" w:rsidRPr="0058763C" w:rsidRDefault="00FD1503" w:rsidP="00FE4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763C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E36920" w:rsidRPr="005876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58763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c>
          <w:tcPr>
            <w:tcW w:w="3798" w:type="dxa"/>
            <w:shd w:val="pct10" w:color="auto" w:fill="FFFFFF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  <w:shd w:val="pct10" w:color="auto" w:fill="FFFFFF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:rsidTr="00AE1355">
        <w:trPr>
          <w:cantSplit/>
          <w:trHeight w:val="1134"/>
        </w:trPr>
        <w:tc>
          <w:tcPr>
            <w:tcW w:w="3798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  <w:vAlign w:val="bottom"/>
          </w:tcPr>
          <w:p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Modification</w:t>
            </w:r>
          </w:p>
        </w:tc>
        <w:tc>
          <w:tcPr>
            <w:tcW w:w="1548" w:type="dxa"/>
            <w:vAlign w:val="bottom"/>
          </w:tcPr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5B1BBE" w:rsidRPr="00E36920" w:rsidTr="00AE1355">
        <w:tc>
          <w:tcPr>
            <w:tcW w:w="3798" w:type="dxa"/>
          </w:tcPr>
          <w:p w:rsidR="005B1BBE" w:rsidRPr="0058763C" w:rsidRDefault="005B1BB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8763C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:rsidR="005B1BBE" w:rsidRPr="0058763C" w:rsidRDefault="005B1BBE" w:rsidP="00D27E56">
            <w:pPr>
              <w:rPr>
                <w:rFonts w:ascii="Times New Roman" w:hAnsi="Times New Roman"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>1</w:t>
            </w:r>
            <w:r w:rsidR="00D27E56" w:rsidRPr="0058763C">
              <w:rPr>
                <w:rFonts w:ascii="Times New Roman" w:hAnsi="Times New Roman"/>
                <w:sz w:val="22"/>
                <w:szCs w:val="22"/>
              </w:rPr>
              <w:t>2</w:t>
            </w:r>
            <w:r w:rsidRPr="0058763C">
              <w:rPr>
                <w:rFonts w:ascii="Times New Roman" w:hAnsi="Times New Roman"/>
                <w:sz w:val="22"/>
                <w:szCs w:val="22"/>
              </w:rPr>
              <w:t>/10/2008</w:t>
            </w:r>
          </w:p>
        </w:tc>
        <w:tc>
          <w:tcPr>
            <w:tcW w:w="720" w:type="dxa"/>
          </w:tcPr>
          <w:p w:rsidR="005B1BBE" w:rsidRPr="0058763C" w:rsidRDefault="005B1BB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763C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5B1BBE" w:rsidRPr="0058763C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1BBE" w:rsidRPr="00E36920" w:rsidRDefault="005B1BBE" w:rsidP="00841D69">
            <w:pPr>
              <w:rPr>
                <w:rFonts w:ascii="Times New Roman" w:hAnsi="Times New Roman"/>
                <w:szCs w:val="24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8763C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8763C">
              <w:rPr>
                <w:rFonts w:ascii="Times New Roman" w:hAnsi="Times New Roman"/>
                <w:i/>
                <w:sz w:val="22"/>
                <w:szCs w:val="22"/>
              </w:rPr>
              <w:t xml:space="preserve">Anne R. </w:t>
            </w:r>
            <w:proofErr w:type="spellStart"/>
            <w:r w:rsidRPr="0058763C">
              <w:rPr>
                <w:rFonts w:ascii="Times New Roman" w:hAnsi="Times New Roman"/>
                <w:i/>
                <w:sz w:val="22"/>
                <w:szCs w:val="22"/>
              </w:rPr>
              <w:t>Tranchida,PA</w:t>
            </w:r>
            <w:proofErr w:type="spellEnd"/>
            <w:r w:rsidRPr="0058763C">
              <w:rPr>
                <w:rFonts w:ascii="Times New Roman" w:hAnsi="Times New Roman"/>
                <w:i/>
                <w:sz w:val="22"/>
                <w:szCs w:val="22"/>
              </w:rPr>
              <w:t>(ASCP)</w:t>
            </w:r>
          </w:p>
        </w:tc>
        <w:tc>
          <w:tcPr>
            <w:tcW w:w="1260" w:type="dxa"/>
          </w:tcPr>
          <w:p w:rsidR="004F57CE" w:rsidRPr="0058763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720" w:type="dxa"/>
          </w:tcPr>
          <w:p w:rsidR="004F57CE" w:rsidRPr="0058763C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763C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58763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E36920" w:rsidRDefault="004F57CE" w:rsidP="00841D69">
            <w:pPr>
              <w:rPr>
                <w:rFonts w:ascii="Times New Roman" w:hAnsi="Times New Roman"/>
                <w:szCs w:val="24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8763C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8763C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58763C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58763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720" w:type="dxa"/>
          </w:tcPr>
          <w:p w:rsidR="004F57CE" w:rsidRPr="0058763C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763C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58763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E36920" w:rsidRDefault="004F57CE" w:rsidP="00841D69">
            <w:pPr>
              <w:rPr>
                <w:rFonts w:ascii="Times New Roman" w:hAnsi="Times New Roman"/>
                <w:szCs w:val="24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8763C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8763C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58763C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58763C" w:rsidRDefault="00D27E56" w:rsidP="00D27E56">
            <w:pPr>
              <w:rPr>
                <w:rFonts w:ascii="Times New Roman" w:hAnsi="Times New Roman"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>04</w:t>
            </w:r>
            <w:r w:rsidR="004F57CE" w:rsidRPr="0058763C">
              <w:rPr>
                <w:rFonts w:ascii="Times New Roman" w:hAnsi="Times New Roman"/>
                <w:sz w:val="22"/>
                <w:szCs w:val="22"/>
              </w:rPr>
              <w:t>/0</w:t>
            </w:r>
            <w:r w:rsidRPr="0058763C">
              <w:rPr>
                <w:rFonts w:ascii="Times New Roman" w:hAnsi="Times New Roman"/>
                <w:sz w:val="22"/>
                <w:szCs w:val="22"/>
              </w:rPr>
              <w:t>2</w:t>
            </w:r>
            <w:r w:rsidR="004F57CE" w:rsidRPr="0058763C">
              <w:rPr>
                <w:rFonts w:ascii="Times New Roman" w:hAnsi="Times New Roman"/>
                <w:sz w:val="22"/>
                <w:szCs w:val="22"/>
              </w:rPr>
              <w:t>/2013</w:t>
            </w:r>
          </w:p>
        </w:tc>
        <w:tc>
          <w:tcPr>
            <w:tcW w:w="720" w:type="dxa"/>
          </w:tcPr>
          <w:p w:rsidR="004F57CE" w:rsidRPr="0058763C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763C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58763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E36920" w:rsidRDefault="004F57CE" w:rsidP="00841D69">
            <w:pPr>
              <w:rPr>
                <w:rFonts w:ascii="Times New Roman" w:hAnsi="Times New Roman"/>
                <w:szCs w:val="24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8763C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58763C">
              <w:rPr>
                <w:rFonts w:ascii="Times New Roman" w:hAnsi="Times New Roman"/>
                <w:i/>
                <w:sz w:val="22"/>
                <w:szCs w:val="22"/>
              </w:rPr>
              <w:t>Mitual</w:t>
            </w:r>
            <w:proofErr w:type="spellEnd"/>
            <w:r w:rsidRPr="0058763C">
              <w:rPr>
                <w:rFonts w:ascii="Times New Roman" w:hAnsi="Times New Roman"/>
                <w:i/>
                <w:sz w:val="22"/>
                <w:szCs w:val="22"/>
              </w:rPr>
              <w:t xml:space="preserve"> B. </w:t>
            </w:r>
            <w:proofErr w:type="spellStart"/>
            <w:r w:rsidRPr="0058763C">
              <w:rPr>
                <w:rFonts w:ascii="Times New Roman" w:hAnsi="Times New Roman"/>
                <w:i/>
                <w:sz w:val="22"/>
                <w:szCs w:val="22"/>
              </w:rPr>
              <w:t>Amin,MD</w:t>
            </w:r>
            <w:proofErr w:type="spellEnd"/>
          </w:p>
        </w:tc>
        <w:tc>
          <w:tcPr>
            <w:tcW w:w="1260" w:type="dxa"/>
          </w:tcPr>
          <w:p w:rsidR="004F57CE" w:rsidRPr="0058763C" w:rsidRDefault="004F57CE" w:rsidP="00D27E56">
            <w:pPr>
              <w:rPr>
                <w:rFonts w:ascii="Times New Roman" w:hAnsi="Times New Roman"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>02/1</w:t>
            </w:r>
            <w:r w:rsidR="00D27E56" w:rsidRPr="0058763C">
              <w:rPr>
                <w:rFonts w:ascii="Times New Roman" w:hAnsi="Times New Roman"/>
                <w:sz w:val="22"/>
                <w:szCs w:val="22"/>
              </w:rPr>
              <w:t>4</w:t>
            </w:r>
            <w:r w:rsidRPr="0058763C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:rsidR="004F57CE" w:rsidRPr="0058763C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763C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58763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E36920" w:rsidRDefault="004F57CE" w:rsidP="00841D69">
            <w:pPr>
              <w:rPr>
                <w:rFonts w:ascii="Times New Roman" w:hAnsi="Times New Roman"/>
                <w:szCs w:val="24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8763C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58763C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Pr="0058763C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:rsidR="004F57CE" w:rsidRPr="0058763C" w:rsidRDefault="004F57CE" w:rsidP="00D27E56">
            <w:pPr>
              <w:rPr>
                <w:rFonts w:ascii="Times New Roman" w:hAnsi="Times New Roman"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>0</w:t>
            </w:r>
            <w:r w:rsidR="00D27E56" w:rsidRPr="0058763C">
              <w:rPr>
                <w:rFonts w:ascii="Times New Roman" w:hAnsi="Times New Roman"/>
                <w:sz w:val="22"/>
                <w:szCs w:val="22"/>
              </w:rPr>
              <w:t>3</w:t>
            </w:r>
            <w:r w:rsidRPr="0058763C">
              <w:rPr>
                <w:rFonts w:ascii="Times New Roman" w:hAnsi="Times New Roman"/>
                <w:sz w:val="22"/>
                <w:szCs w:val="22"/>
              </w:rPr>
              <w:t>/1</w:t>
            </w:r>
            <w:r w:rsidR="00D27E56" w:rsidRPr="0058763C">
              <w:rPr>
                <w:rFonts w:ascii="Times New Roman" w:hAnsi="Times New Roman"/>
                <w:sz w:val="22"/>
                <w:szCs w:val="22"/>
              </w:rPr>
              <w:t>5</w:t>
            </w:r>
            <w:r w:rsidRPr="0058763C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:rsidR="004F57CE" w:rsidRPr="0058763C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763C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58763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E36920" w:rsidRDefault="004F57CE" w:rsidP="00841D69">
            <w:pPr>
              <w:rPr>
                <w:rFonts w:ascii="Times New Roman" w:hAnsi="Times New Roman"/>
                <w:szCs w:val="24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58763C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8763C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58763C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58763C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58763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:rsidR="004F57CE" w:rsidRPr="0058763C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763C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58763C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E36920" w:rsidRDefault="004F57CE" w:rsidP="00841D69">
            <w:pPr>
              <w:rPr>
                <w:rFonts w:ascii="Times New Roman" w:hAnsi="Times New Roman"/>
                <w:szCs w:val="24"/>
              </w:rPr>
            </w:pPr>
          </w:p>
        </w:tc>
      </w:tr>
      <w:tr w:rsidR="00FA7382" w:rsidRPr="00E36920" w:rsidTr="00AE1355">
        <w:tc>
          <w:tcPr>
            <w:tcW w:w="3798" w:type="dxa"/>
          </w:tcPr>
          <w:p w:rsidR="00FA7382" w:rsidRPr="0058763C" w:rsidRDefault="00FA7382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8763C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58763C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58763C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FA7382" w:rsidRPr="0058763C" w:rsidRDefault="00FA7382" w:rsidP="00D27E56">
            <w:pPr>
              <w:rPr>
                <w:rFonts w:ascii="Times New Roman" w:hAnsi="Times New Roman"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>10/2</w:t>
            </w:r>
            <w:r w:rsidR="00D27E56" w:rsidRPr="0058763C">
              <w:rPr>
                <w:rFonts w:ascii="Times New Roman" w:hAnsi="Times New Roman"/>
                <w:sz w:val="22"/>
                <w:szCs w:val="22"/>
              </w:rPr>
              <w:t>2</w:t>
            </w:r>
            <w:r w:rsidRPr="0058763C">
              <w:rPr>
                <w:rFonts w:ascii="Times New Roman" w:hAnsi="Times New Roman"/>
                <w:sz w:val="22"/>
                <w:szCs w:val="22"/>
              </w:rPr>
              <w:t>/2019</w:t>
            </w:r>
          </w:p>
        </w:tc>
        <w:tc>
          <w:tcPr>
            <w:tcW w:w="720" w:type="dxa"/>
          </w:tcPr>
          <w:p w:rsidR="00FA7382" w:rsidRPr="0058763C" w:rsidRDefault="00FA7382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763C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FA7382" w:rsidRPr="0058763C" w:rsidRDefault="00FA7382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FA7382" w:rsidRPr="00E36920" w:rsidRDefault="00FA7382" w:rsidP="00841D69">
            <w:pPr>
              <w:rPr>
                <w:rFonts w:ascii="Times New Roman" w:hAnsi="Times New Roman"/>
                <w:szCs w:val="24"/>
              </w:rPr>
            </w:pPr>
          </w:p>
        </w:tc>
      </w:tr>
      <w:tr w:rsidR="00D27E56" w:rsidRPr="00E36920" w:rsidTr="00AE1355">
        <w:tc>
          <w:tcPr>
            <w:tcW w:w="3798" w:type="dxa"/>
          </w:tcPr>
          <w:p w:rsidR="00D27E56" w:rsidRPr="0058763C" w:rsidRDefault="00D27E56" w:rsidP="00D27E56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58763C">
              <w:rPr>
                <w:rFonts w:ascii="Times New Roman" w:hAnsi="Times New Roman"/>
                <w:i/>
                <w:sz w:val="22"/>
                <w:szCs w:val="22"/>
              </w:rPr>
              <w:t>Heather Genson, HTL(ASCP)</w:t>
            </w:r>
            <w:r w:rsidRPr="0058763C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58763C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58763C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D27E56" w:rsidRPr="0058763C" w:rsidRDefault="0058763C" w:rsidP="00D27E56">
            <w:pPr>
              <w:rPr>
                <w:rFonts w:ascii="Times New Roman" w:hAnsi="Times New Roman"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>10/14/2021</w:t>
            </w:r>
          </w:p>
        </w:tc>
        <w:tc>
          <w:tcPr>
            <w:tcW w:w="720" w:type="dxa"/>
          </w:tcPr>
          <w:p w:rsidR="00D27E56" w:rsidRPr="0058763C" w:rsidRDefault="00D27E56" w:rsidP="00D27E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763C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D27E56" w:rsidRPr="0058763C" w:rsidRDefault="00D27E56" w:rsidP="00D27E56">
            <w:pPr>
              <w:rPr>
                <w:rFonts w:ascii="Times New Roman" w:hAnsi="Times New Roman"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>Added gross only if for DJD, osteoarthritis, or rheumatoid arthritis</w:t>
            </w:r>
          </w:p>
        </w:tc>
        <w:tc>
          <w:tcPr>
            <w:tcW w:w="1548" w:type="dxa"/>
          </w:tcPr>
          <w:p w:rsidR="00D27E56" w:rsidRPr="00E36920" w:rsidRDefault="00D27E56" w:rsidP="00D27E56">
            <w:pPr>
              <w:rPr>
                <w:rFonts w:ascii="Times New Roman" w:hAnsi="Times New Roman"/>
                <w:szCs w:val="24"/>
              </w:rPr>
            </w:pPr>
          </w:p>
        </w:tc>
      </w:tr>
      <w:tr w:rsidR="00D27E56" w:rsidRPr="00E36920" w:rsidTr="00AE1355">
        <w:tc>
          <w:tcPr>
            <w:tcW w:w="3798" w:type="dxa"/>
          </w:tcPr>
          <w:p w:rsidR="00D27E56" w:rsidRPr="0058763C" w:rsidRDefault="00D27E56" w:rsidP="00D27E56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58763C">
              <w:rPr>
                <w:rFonts w:ascii="Times New Roman" w:hAnsi="Times New Roman"/>
                <w:iCs/>
                <w:sz w:val="22"/>
                <w:szCs w:val="22"/>
              </w:rPr>
              <w:t>Approved by:</w:t>
            </w:r>
            <w:r w:rsidR="0058763C" w:rsidRPr="0058763C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58763C" w:rsidRPr="0058763C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="0058763C" w:rsidRPr="0058763C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="0058763C" w:rsidRPr="0058763C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D27E56" w:rsidRPr="0058763C" w:rsidRDefault="0058763C" w:rsidP="00D27E56">
            <w:pPr>
              <w:rPr>
                <w:rFonts w:ascii="Times New Roman" w:hAnsi="Times New Roman"/>
                <w:sz w:val="22"/>
                <w:szCs w:val="22"/>
              </w:rPr>
            </w:pPr>
            <w:r w:rsidRPr="0058763C">
              <w:rPr>
                <w:rFonts w:ascii="Times New Roman" w:hAnsi="Times New Roman"/>
                <w:sz w:val="22"/>
                <w:szCs w:val="22"/>
              </w:rPr>
              <w:t>10/18/2021</w:t>
            </w:r>
          </w:p>
        </w:tc>
        <w:tc>
          <w:tcPr>
            <w:tcW w:w="720" w:type="dxa"/>
          </w:tcPr>
          <w:p w:rsidR="00D27E56" w:rsidRPr="0058763C" w:rsidRDefault="00D27E56" w:rsidP="00D27E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763C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D27E56" w:rsidRPr="0058763C" w:rsidRDefault="00D27E56" w:rsidP="00D27E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27E56" w:rsidRPr="00E36920" w:rsidRDefault="00D27E56" w:rsidP="00D27E56">
            <w:pPr>
              <w:rPr>
                <w:rFonts w:ascii="Times New Roman" w:hAnsi="Times New Roman"/>
                <w:szCs w:val="24"/>
              </w:rPr>
            </w:pPr>
          </w:p>
        </w:tc>
      </w:tr>
      <w:tr w:rsidR="00D27E56" w:rsidRPr="00E36920" w:rsidTr="00AE1355">
        <w:tc>
          <w:tcPr>
            <w:tcW w:w="3798" w:type="dxa"/>
          </w:tcPr>
          <w:p w:rsidR="00D27E56" w:rsidRPr="0058763C" w:rsidRDefault="0058763C" w:rsidP="00D27E56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FA7382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FA7382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FA7382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D27E56" w:rsidRPr="0058763C" w:rsidRDefault="0058763C" w:rsidP="00D27E5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720" w:type="dxa"/>
          </w:tcPr>
          <w:p w:rsidR="00D27E56" w:rsidRPr="0058763C" w:rsidRDefault="0058763C" w:rsidP="00D27E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D27E56" w:rsidRPr="0058763C" w:rsidRDefault="00D27E56" w:rsidP="00D27E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27E56" w:rsidRPr="00E36920" w:rsidRDefault="00D27E56" w:rsidP="00D27E56">
            <w:pPr>
              <w:rPr>
                <w:rFonts w:ascii="Times New Roman" w:hAnsi="Times New Roman"/>
                <w:szCs w:val="24"/>
              </w:rPr>
            </w:pPr>
          </w:p>
        </w:tc>
      </w:tr>
      <w:tr w:rsidR="00D27E56" w:rsidRPr="00E36920" w:rsidTr="00AE1355">
        <w:tc>
          <w:tcPr>
            <w:tcW w:w="3798" w:type="dxa"/>
          </w:tcPr>
          <w:p w:rsidR="00D27E56" w:rsidRPr="0058763C" w:rsidRDefault="00594F20" w:rsidP="00D27E56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Revised by:</w:t>
            </w:r>
            <w:r w:rsidR="00F86ABF" w:rsidRPr="00F86ABF">
              <w:rPr>
                <w:rFonts w:ascii="Times New Roman" w:hAnsi="Times New Roman"/>
                <w:i/>
                <w:sz w:val="22"/>
                <w:szCs w:val="22"/>
              </w:rPr>
              <w:t xml:space="preserve"> Heather Genson, HTL(ASCP)</w:t>
            </w:r>
            <w:r w:rsidR="00F86ABF" w:rsidRPr="00F86ABF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="00F86ABF" w:rsidRPr="00F86ABF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="00F86ABF" w:rsidRPr="00F86ABF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D27E56" w:rsidRPr="0058763C" w:rsidRDefault="00594F20" w:rsidP="00D27E5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2/15/2023</w:t>
            </w:r>
          </w:p>
        </w:tc>
        <w:tc>
          <w:tcPr>
            <w:tcW w:w="720" w:type="dxa"/>
          </w:tcPr>
          <w:p w:rsidR="00D27E56" w:rsidRPr="0058763C" w:rsidRDefault="00594F20" w:rsidP="00D27E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D27E56" w:rsidRPr="0058763C" w:rsidRDefault="00594F20" w:rsidP="00D27E5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updated wording on examining medullary cavity</w:t>
            </w:r>
          </w:p>
        </w:tc>
        <w:tc>
          <w:tcPr>
            <w:tcW w:w="1548" w:type="dxa"/>
          </w:tcPr>
          <w:p w:rsidR="00D27E56" w:rsidRPr="00E36920" w:rsidRDefault="00D27E56" w:rsidP="00D27E56">
            <w:pPr>
              <w:rPr>
                <w:rFonts w:ascii="Times New Roman" w:hAnsi="Times New Roman"/>
                <w:szCs w:val="24"/>
              </w:rPr>
            </w:pPr>
          </w:p>
        </w:tc>
      </w:tr>
      <w:tr w:rsidR="00D27E56" w:rsidRPr="00E36920" w:rsidTr="00AE1355">
        <w:tc>
          <w:tcPr>
            <w:tcW w:w="3798" w:type="dxa"/>
          </w:tcPr>
          <w:p w:rsidR="00594F20" w:rsidRPr="00F86ABF" w:rsidRDefault="00594F20" w:rsidP="00982370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="00F86ABF">
              <w:t xml:space="preserve"> </w:t>
            </w:r>
            <w:proofErr w:type="spellStart"/>
            <w:r w:rsidR="00982370">
              <w:rPr>
                <w:rFonts w:ascii="Times New Roman" w:hAnsi="Times New Roman"/>
                <w:i/>
                <w:sz w:val="22"/>
                <w:szCs w:val="22"/>
              </w:rPr>
              <w:t>Jawwad</w:t>
            </w:r>
            <w:proofErr w:type="spellEnd"/>
            <w:r w:rsidR="00982370">
              <w:rPr>
                <w:rFonts w:ascii="Times New Roman" w:hAnsi="Times New Roman"/>
                <w:i/>
                <w:sz w:val="22"/>
                <w:szCs w:val="22"/>
              </w:rPr>
              <w:t xml:space="preserve"> Arshad, MD</w:t>
            </w:r>
          </w:p>
        </w:tc>
        <w:tc>
          <w:tcPr>
            <w:tcW w:w="1260" w:type="dxa"/>
          </w:tcPr>
          <w:p w:rsidR="00D27E56" w:rsidRPr="0058763C" w:rsidRDefault="00982370" w:rsidP="00D27E5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3/15/2023</w:t>
            </w:r>
          </w:p>
        </w:tc>
        <w:tc>
          <w:tcPr>
            <w:tcW w:w="720" w:type="dxa"/>
          </w:tcPr>
          <w:p w:rsidR="00D27E56" w:rsidRPr="0058763C" w:rsidRDefault="00F86ABF" w:rsidP="00D27E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D27E56" w:rsidRPr="0058763C" w:rsidRDefault="00D27E56" w:rsidP="00D27E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D27E56" w:rsidRPr="00E36920" w:rsidRDefault="00D27E56" w:rsidP="00D27E56">
            <w:pPr>
              <w:rPr>
                <w:rFonts w:ascii="Times New Roman" w:hAnsi="Times New Roman"/>
                <w:szCs w:val="24"/>
              </w:rPr>
            </w:pPr>
          </w:p>
        </w:tc>
      </w:tr>
      <w:tr w:rsidR="00594F20" w:rsidRPr="00E36920" w:rsidTr="00AE1355">
        <w:tc>
          <w:tcPr>
            <w:tcW w:w="3798" w:type="dxa"/>
          </w:tcPr>
          <w:p w:rsidR="00594F20" w:rsidRPr="00982370" w:rsidRDefault="00982370" w:rsidP="00D27E56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Approved by: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Laura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Walters,MD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, PhD</w:t>
            </w:r>
          </w:p>
        </w:tc>
        <w:tc>
          <w:tcPr>
            <w:tcW w:w="1260" w:type="dxa"/>
          </w:tcPr>
          <w:p w:rsidR="00594F20" w:rsidRPr="0058763C" w:rsidRDefault="00982370" w:rsidP="00D27E5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4/14/2023</w:t>
            </w:r>
          </w:p>
        </w:tc>
        <w:tc>
          <w:tcPr>
            <w:tcW w:w="720" w:type="dxa"/>
          </w:tcPr>
          <w:p w:rsidR="00594F20" w:rsidRPr="0058763C" w:rsidRDefault="00982370" w:rsidP="00D27E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:rsidR="00594F20" w:rsidRPr="0058763C" w:rsidRDefault="00594F20" w:rsidP="00D27E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94F20" w:rsidRPr="00E36920" w:rsidRDefault="00594F20" w:rsidP="00D27E56">
            <w:pPr>
              <w:rPr>
                <w:rFonts w:ascii="Times New Roman" w:hAnsi="Times New Roman"/>
                <w:szCs w:val="24"/>
              </w:rPr>
            </w:pPr>
          </w:p>
        </w:tc>
      </w:tr>
      <w:tr w:rsidR="00594F20" w:rsidRPr="00E36920" w:rsidTr="00AE1355">
        <w:tc>
          <w:tcPr>
            <w:tcW w:w="3798" w:type="dxa"/>
          </w:tcPr>
          <w:p w:rsidR="00594F20" w:rsidRPr="0058763C" w:rsidRDefault="00594F20" w:rsidP="00D27E56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94F20" w:rsidRPr="0058763C" w:rsidRDefault="00594F20" w:rsidP="00D27E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94F20" w:rsidRPr="0058763C" w:rsidRDefault="00594F20" w:rsidP="00D27E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94F20" w:rsidRPr="0058763C" w:rsidRDefault="00594F20" w:rsidP="00D27E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94F20" w:rsidRPr="00E36920" w:rsidRDefault="00594F20" w:rsidP="00D27E56">
            <w:pPr>
              <w:rPr>
                <w:rFonts w:ascii="Times New Roman" w:hAnsi="Times New Roman"/>
                <w:szCs w:val="24"/>
              </w:rPr>
            </w:pPr>
          </w:p>
        </w:tc>
      </w:tr>
      <w:tr w:rsidR="00594F20" w:rsidRPr="00E36920" w:rsidTr="00AE1355">
        <w:tc>
          <w:tcPr>
            <w:tcW w:w="3798" w:type="dxa"/>
          </w:tcPr>
          <w:p w:rsidR="00594F20" w:rsidRPr="0058763C" w:rsidRDefault="00594F20" w:rsidP="00D27E56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94F20" w:rsidRPr="0058763C" w:rsidRDefault="00594F20" w:rsidP="00D27E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94F20" w:rsidRPr="0058763C" w:rsidRDefault="00594F20" w:rsidP="00D27E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94F20" w:rsidRPr="0058763C" w:rsidRDefault="00594F20" w:rsidP="00D27E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94F20" w:rsidRPr="00E36920" w:rsidRDefault="00594F20" w:rsidP="00D27E56">
            <w:pPr>
              <w:rPr>
                <w:rFonts w:ascii="Times New Roman" w:hAnsi="Times New Roman"/>
                <w:szCs w:val="24"/>
              </w:rPr>
            </w:pPr>
          </w:p>
        </w:tc>
      </w:tr>
      <w:tr w:rsidR="00594F20" w:rsidRPr="00E36920" w:rsidTr="00AE1355">
        <w:tc>
          <w:tcPr>
            <w:tcW w:w="3798" w:type="dxa"/>
          </w:tcPr>
          <w:p w:rsidR="00594F20" w:rsidRPr="0058763C" w:rsidRDefault="00594F20" w:rsidP="00D27E56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94F20" w:rsidRPr="0058763C" w:rsidRDefault="00594F20" w:rsidP="00D27E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94F20" w:rsidRPr="0058763C" w:rsidRDefault="00594F20" w:rsidP="00D27E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94F20" w:rsidRPr="0058763C" w:rsidRDefault="00594F20" w:rsidP="00D27E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94F20" w:rsidRPr="00E36920" w:rsidRDefault="00594F20" w:rsidP="00D27E56">
            <w:pPr>
              <w:rPr>
                <w:rFonts w:ascii="Times New Roman" w:hAnsi="Times New Roman"/>
                <w:szCs w:val="24"/>
              </w:rPr>
            </w:pPr>
          </w:p>
        </w:tc>
      </w:tr>
      <w:tr w:rsidR="00594F20" w:rsidRPr="00E36920" w:rsidTr="00AE1355">
        <w:tc>
          <w:tcPr>
            <w:tcW w:w="3798" w:type="dxa"/>
          </w:tcPr>
          <w:p w:rsidR="00594F20" w:rsidRPr="0058763C" w:rsidRDefault="00594F20" w:rsidP="00D27E56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94F20" w:rsidRPr="0058763C" w:rsidRDefault="00594F20" w:rsidP="00D27E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94F20" w:rsidRPr="0058763C" w:rsidRDefault="00594F20" w:rsidP="00D27E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94F20" w:rsidRPr="0058763C" w:rsidRDefault="00594F20" w:rsidP="00D27E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94F20" w:rsidRPr="00E36920" w:rsidRDefault="00594F20" w:rsidP="00D27E56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1E2467">
      <w:headerReference w:type="first" r:id="rId11"/>
      <w:footerReference w:type="first" r:id="rId12"/>
      <w:pgSz w:w="12240" w:h="15840"/>
      <w:pgMar w:top="1440" w:right="720" w:bottom="1440" w:left="1440" w:header="720" w:footer="720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65" w:rsidRDefault="00323C65">
      <w:r>
        <w:separator/>
      </w:r>
    </w:p>
  </w:endnote>
  <w:endnote w:type="continuationSeparator" w:id="0">
    <w:p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B64717" w:rsidRPr="00303721" w:rsidRDefault="00594F20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594F20">
      <w:rPr>
        <w:rFonts w:ascii="Times New Roman" w:hAnsi="Times New Roman"/>
        <w:sz w:val="20"/>
      </w:rPr>
      <w:t>2</w:t>
    </w:r>
    <w:r w:rsidR="00785EB6" w:rsidRPr="00FC63FF">
      <w:rPr>
        <w:rFonts w:ascii="Times New Roman" w:hAnsi="Times New Roman"/>
        <w:sz w:val="20"/>
      </w:rPr>
      <w:t>/</w:t>
    </w:r>
    <w:r w:rsidR="00FC63FF" w:rsidRPr="00FC63FF">
      <w:rPr>
        <w:rFonts w:ascii="Times New Roman" w:hAnsi="Times New Roman"/>
        <w:sz w:val="20"/>
      </w:rPr>
      <w:t>1</w:t>
    </w:r>
    <w:r w:rsidR="00594F20">
      <w:rPr>
        <w:rFonts w:ascii="Times New Roman" w:hAnsi="Times New Roman"/>
        <w:sz w:val="20"/>
      </w:rPr>
      <w:t>5</w:t>
    </w:r>
    <w:r w:rsidR="00785EB6" w:rsidRPr="00FC63FF">
      <w:rPr>
        <w:rFonts w:ascii="Times New Roman" w:hAnsi="Times New Roman"/>
        <w:sz w:val="20"/>
      </w:rPr>
      <w:t>/20</w:t>
    </w:r>
    <w:r w:rsidR="00D27E56" w:rsidRPr="00FC63FF">
      <w:rPr>
        <w:rFonts w:ascii="Times New Roman" w:hAnsi="Times New Roman"/>
        <w:sz w:val="20"/>
      </w:rPr>
      <w:t>2</w:t>
    </w:r>
    <w:r w:rsidR="00594F20">
      <w:rPr>
        <w:rFonts w:ascii="Times New Roman" w:hAnsi="Times New Roman"/>
        <w:sz w:val="20"/>
      </w:rPr>
      <w:t>3</w:t>
    </w:r>
    <w:r w:rsidRPr="00FC63FF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5B58F7">
      <w:rPr>
        <w:rFonts w:ascii="Times New Roman" w:hAnsi="Times New Roman"/>
        <w:sz w:val="20"/>
      </w:rPr>
      <w:t>SP.PR.GR.</w:t>
    </w:r>
    <w:r w:rsidR="00D27E56">
      <w:rPr>
        <w:rFonts w:ascii="Times New Roman" w:hAnsi="Times New Roman"/>
        <w:sz w:val="20"/>
      </w:rPr>
      <w:t>BN</w:t>
    </w:r>
    <w:r w:rsidR="0016754E">
      <w:rPr>
        <w:rFonts w:ascii="Times New Roman" w:hAnsi="Times New Roman"/>
        <w:sz w:val="20"/>
      </w:rPr>
      <w:t>.0</w:t>
    </w:r>
    <w:r w:rsidR="00D27E56">
      <w:rPr>
        <w:rFonts w:ascii="Times New Roman" w:hAnsi="Times New Roman"/>
        <w:sz w:val="20"/>
      </w:rPr>
      <w:t>3</w:t>
    </w:r>
    <w:r w:rsidR="0016754E">
      <w:rPr>
        <w:rFonts w:ascii="Times New Roman" w:hAnsi="Times New Roman"/>
        <w:sz w:val="20"/>
      </w:rPr>
      <w:t>.r0</w:t>
    </w:r>
    <w:r w:rsidR="00594F20">
      <w:rPr>
        <w:rFonts w:ascii="Times New Roman" w:hAnsi="Times New Roman"/>
        <w:sz w:val="20"/>
      </w:rPr>
      <w:t>2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04363C">
      <w:rPr>
        <w:rFonts w:ascii="Times New Roman" w:hAnsi="Times New Roman"/>
        <w:noProof/>
        <w:sz w:val="20"/>
      </w:rPr>
      <w:t>2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705F4C">
      <w:rPr>
        <w:rFonts w:ascii="Times New Roman" w:hAnsi="Times New Roman"/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</w:p>
  <w:p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 xml:space="preserve">Page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PAGE </w:instrText>
    </w:r>
    <w:r w:rsidRPr="00303721">
      <w:rPr>
        <w:rFonts w:ascii="Times New Roman" w:hAnsi="Times New Roman"/>
        <w:sz w:val="20"/>
      </w:rPr>
      <w:fldChar w:fldCharType="separate"/>
    </w:r>
    <w:r w:rsidR="0004363C">
      <w:rPr>
        <w:rFonts w:ascii="Times New Roman" w:hAnsi="Times New Roman"/>
        <w:noProof/>
        <w:sz w:val="20"/>
      </w:rPr>
      <w:t>1</w:t>
    </w:r>
    <w:r w:rsidRPr="00303721">
      <w:rPr>
        <w:rFonts w:ascii="Times New Roman" w:hAnsi="Times New Roman"/>
        <w:sz w:val="20"/>
      </w:rPr>
      <w:fldChar w:fldCharType="end"/>
    </w:r>
    <w:r w:rsidRPr="00303721">
      <w:rPr>
        <w:rFonts w:ascii="Times New Roman" w:hAnsi="Times New Roman"/>
        <w:sz w:val="20"/>
      </w:rPr>
      <w:t xml:space="preserve"> of </w:t>
    </w:r>
    <w:r w:rsidR="00705F4C">
      <w:rPr>
        <w:rFonts w:ascii="Times New Roman" w:hAnsi="Times New Roman"/>
        <w:sz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>
    <w:pPr>
      <w:pStyle w:val="Footer"/>
      <w:jc w:val="center"/>
      <w:rPr>
        <w:rFonts w:ascii="Times New Roman" w:hAnsi="Times New Roman"/>
        <w:b/>
        <w:i/>
        <w:sz w:val="20"/>
      </w:rPr>
    </w:pPr>
    <w:r w:rsidRPr="00303721">
      <w:rPr>
        <w:rFonts w:ascii="Times New Roman" w:hAnsi="Times New Roman"/>
        <w:b/>
        <w:i/>
        <w:sz w:val="20"/>
      </w:rPr>
      <w:t>Printed copies of this document are not considered up-to-date. Please verify current version date with online document.</w:t>
    </w:r>
  </w:p>
  <w:p w:rsidR="003A1FEB" w:rsidRDefault="003A1FEB">
    <w:pPr>
      <w:pStyle w:val="Footer"/>
      <w:rPr>
        <w:sz w:val="16"/>
      </w:rPr>
    </w:pPr>
  </w:p>
  <w:p w:rsidR="00E36920" w:rsidRPr="00303721" w:rsidRDefault="00594F20" w:rsidP="00E36920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Default="00E36920" w:rsidP="00E36920">
    <w:pPr>
      <w:pStyle w:val="Footer"/>
      <w:rPr>
        <w:sz w:val="16"/>
        <w:szCs w:val="16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</w:t>
    </w:r>
    <w:r w:rsidR="00594F20">
      <w:rPr>
        <w:rFonts w:ascii="Times New Roman" w:hAnsi="Times New Roman"/>
        <w:sz w:val="20"/>
      </w:rPr>
      <w:t>2/15</w:t>
    </w:r>
    <w:r w:rsidR="00785EB6" w:rsidRPr="00FC63FF">
      <w:rPr>
        <w:rFonts w:ascii="Times New Roman" w:hAnsi="Times New Roman"/>
        <w:sz w:val="20"/>
      </w:rPr>
      <w:t>/</w:t>
    </w:r>
    <w:proofErr w:type="gramStart"/>
    <w:r w:rsidR="00785EB6" w:rsidRPr="00FC63FF">
      <w:rPr>
        <w:rFonts w:ascii="Times New Roman" w:hAnsi="Times New Roman"/>
        <w:sz w:val="20"/>
      </w:rPr>
      <w:t>20</w:t>
    </w:r>
    <w:r w:rsidR="00D27E56" w:rsidRPr="00FC63FF">
      <w:rPr>
        <w:rFonts w:ascii="Times New Roman" w:hAnsi="Times New Roman"/>
        <w:sz w:val="20"/>
      </w:rPr>
      <w:t>2</w:t>
    </w:r>
    <w:r w:rsidR="00594F20">
      <w:rPr>
        <w:rFonts w:ascii="Times New Roman" w:hAnsi="Times New Roman"/>
        <w:sz w:val="20"/>
      </w:rPr>
      <w:t>3</w:t>
    </w:r>
    <w:r w:rsidR="003F6892" w:rsidRPr="00FC63FF">
      <w:rPr>
        <w:rFonts w:ascii="Times New Roman" w:hAnsi="Times New Roman"/>
        <w:sz w:val="20"/>
      </w:rPr>
      <w:t xml:space="preserve">  </w:t>
    </w:r>
    <w:r w:rsidR="003F6892">
      <w:rPr>
        <w:rFonts w:ascii="Times New Roman" w:hAnsi="Times New Roman"/>
        <w:sz w:val="20"/>
      </w:rPr>
      <w:t>RA.SP.PR.GR.</w:t>
    </w:r>
    <w:r w:rsidR="00D27E56">
      <w:rPr>
        <w:rFonts w:ascii="Times New Roman" w:hAnsi="Times New Roman"/>
        <w:sz w:val="20"/>
      </w:rPr>
      <w:t>BN</w:t>
    </w:r>
    <w:r w:rsidR="003F6892">
      <w:rPr>
        <w:rFonts w:ascii="Times New Roman" w:hAnsi="Times New Roman"/>
        <w:sz w:val="20"/>
      </w:rPr>
      <w:t>.</w:t>
    </w:r>
    <w:proofErr w:type="gramEnd"/>
    <w:r w:rsidR="003F6892">
      <w:rPr>
        <w:rFonts w:ascii="Times New Roman" w:hAnsi="Times New Roman"/>
        <w:sz w:val="20"/>
      </w:rPr>
      <w:t>0</w:t>
    </w:r>
    <w:r w:rsidR="00D27E56">
      <w:rPr>
        <w:rFonts w:ascii="Times New Roman" w:hAnsi="Times New Roman"/>
        <w:sz w:val="20"/>
      </w:rPr>
      <w:t>3</w:t>
    </w:r>
    <w:r w:rsidR="003F6892">
      <w:rPr>
        <w:rFonts w:ascii="Times New Roman" w:hAnsi="Times New Roman"/>
        <w:sz w:val="20"/>
      </w:rPr>
      <w:t>.r0</w:t>
    </w:r>
    <w:r w:rsidR="00594F20">
      <w:rPr>
        <w:rFonts w:ascii="Times New Roman" w:hAnsi="Times New Roman"/>
        <w:sz w:val="20"/>
      </w:rPr>
      <w:t>2</w:t>
    </w:r>
    <w:r w:rsidR="00705F4C">
      <w:rPr>
        <w:rFonts w:ascii="Times New Roman" w:hAnsi="Times New Roman"/>
        <w:sz w:val="20"/>
      </w:rPr>
      <w:tab/>
    </w:r>
    <w:r w:rsidR="00705F4C">
      <w:rPr>
        <w:rFonts w:ascii="Times New Roman" w:hAnsi="Times New Roman"/>
        <w:sz w:val="20"/>
      </w:rPr>
      <w:tab/>
      <w:t>Page 3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65" w:rsidRDefault="00323C65">
      <w:r>
        <w:separator/>
      </w:r>
    </w:p>
  </w:footnote>
  <w:footnote w:type="continuationSeparator" w:id="0">
    <w:p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D27E56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FEMORAL HEAD – NON-TUMOR</w:t>
    </w:r>
  </w:p>
  <w:p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3C" w:rsidRDefault="0058763C" w:rsidP="0058763C">
    <w:r w:rsidRPr="009D2123">
      <w:rPr>
        <w:noProof/>
      </w:rPr>
      <w:drawing>
        <wp:inline distT="0" distB="0" distL="0" distR="0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763C" w:rsidRDefault="0058763C" w:rsidP="0058763C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:rsidR="00625F4F" w:rsidRPr="00470A85" w:rsidRDefault="0058763C" w:rsidP="0058763C">
    <w:pPr>
      <w:pStyle w:val="Header"/>
      <w:tabs>
        <w:tab w:val="clear" w:pos="4320"/>
        <w:tab w:val="left" w:pos="540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ab/>
    </w:r>
    <w:r w:rsidR="00625F4F" w:rsidRPr="00470A85">
      <w:rPr>
        <w:rFonts w:ascii="Times New Roman" w:hAnsi="Times New Roman"/>
        <w:szCs w:val="24"/>
      </w:rPr>
      <w:t xml:space="preserve">Effective Date: </w:t>
    </w:r>
    <w:r w:rsidR="00594F20">
      <w:rPr>
        <w:rFonts w:ascii="Times New Roman" w:hAnsi="Times New Roman"/>
        <w:szCs w:val="24"/>
      </w:rPr>
      <w:t>February 15, 2023</w:t>
    </w:r>
  </w:p>
  <w:p w:rsidR="00625F4F" w:rsidRPr="00470A85" w:rsidRDefault="00625F4F" w:rsidP="0058763C">
    <w:pPr>
      <w:pStyle w:val="CompanyName"/>
      <w:framePr w:w="0" w:h="0" w:hSpace="0" w:wrap="auto" w:vAnchor="margin" w:hAnchor="text" w:yAlign="inline"/>
      <w:tabs>
        <w:tab w:val="left" w:pos="540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 w:rsidRPr="00470A85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</w:t>
    </w:r>
    <w:r w:rsidR="0058763C">
      <w:rPr>
        <w:rFonts w:ascii="Times New Roman" w:hAnsi="Times New Roman"/>
        <w:sz w:val="24"/>
        <w:szCs w:val="24"/>
      </w:rPr>
      <w:tab/>
    </w:r>
    <w:r w:rsidRPr="00470A85">
      <w:rPr>
        <w:rFonts w:ascii="Times New Roman" w:hAnsi="Times New Roman"/>
        <w:spacing w:val="0"/>
        <w:sz w:val="24"/>
        <w:szCs w:val="24"/>
      </w:rPr>
      <w:t xml:space="preserve">Supersedes: </w:t>
    </w:r>
    <w:r w:rsidR="00594F20" w:rsidRPr="00594F20">
      <w:rPr>
        <w:rFonts w:ascii="Times New Roman" w:hAnsi="Times New Roman"/>
        <w:spacing w:val="0"/>
        <w:sz w:val="24"/>
        <w:szCs w:val="24"/>
      </w:rPr>
      <w:t>October 14, 2021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</w:t>
    </w:r>
    <w:r w:rsidRPr="00470A85">
      <w:rPr>
        <w:rFonts w:ascii="Times New Roman" w:hAnsi="Times New Roman"/>
        <w:spacing w:val="0"/>
        <w:sz w:val="24"/>
        <w:szCs w:val="24"/>
      </w:rPr>
      <w:t xml:space="preserve"> Related Documents: </w:t>
    </w:r>
  </w:p>
  <w:p w:rsidR="00625F4F" w:rsidRPr="00470A85" w:rsidRDefault="00625F4F" w:rsidP="00FF3F69">
    <w:pPr>
      <w:pStyle w:val="CompanyName"/>
      <w:framePr w:w="0" w:hRule="auto" w:hSpace="0" w:wrap="auto" w:vAnchor="margin" w:hAnchor="text" w:yAlign="inline"/>
      <w:tabs>
        <w:tab w:val="left" w:pos="5040"/>
      </w:tabs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:rsidR="003A1FEB" w:rsidRPr="00303721" w:rsidRDefault="003A1FEB">
    <w:pPr>
      <w:pStyle w:val="Heading2"/>
      <w:rPr>
        <w:rFonts w:ascii="Times New Roman" w:hAnsi="Times New Roman"/>
        <w:b/>
      </w:rPr>
    </w:pPr>
  </w:p>
  <w:p w:rsidR="00AB41BB" w:rsidRPr="00303721" w:rsidRDefault="00D27E56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FEMORAL HEAD – NON-TUMOR</w:t>
    </w:r>
  </w:p>
  <w:p w:rsidR="003A1FEB" w:rsidRPr="00303721" w:rsidRDefault="003A1FEB">
    <w:pPr>
      <w:rPr>
        <w:rFonts w:ascii="Times New Roman" w:hAnsi="Times New Roman"/>
        <w:sz w:val="16"/>
      </w:rPr>
    </w:pPr>
  </w:p>
  <w:p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</w:t>
    </w:r>
    <w:r w:rsidR="00D27E56">
      <w:rPr>
        <w:rFonts w:ascii="Times New Roman" w:hAnsi="Times New Roman"/>
        <w:sz w:val="24"/>
        <w:szCs w:val="24"/>
      </w:rPr>
      <w:t>BN</w:t>
    </w:r>
    <w:r w:rsidR="00631197">
      <w:rPr>
        <w:rFonts w:ascii="Times New Roman" w:hAnsi="Times New Roman"/>
        <w:sz w:val="24"/>
        <w:szCs w:val="24"/>
      </w:rPr>
      <w:t>.</w:t>
    </w:r>
    <w:proofErr w:type="gramStart"/>
    <w:r w:rsidR="00631197">
      <w:rPr>
        <w:rFonts w:ascii="Times New Roman" w:hAnsi="Times New Roman"/>
        <w:sz w:val="24"/>
        <w:szCs w:val="24"/>
      </w:rPr>
      <w:t>0</w:t>
    </w:r>
    <w:r w:rsidR="00D27E56">
      <w:rPr>
        <w:rFonts w:ascii="Times New Roman" w:hAnsi="Times New Roman"/>
        <w:sz w:val="24"/>
        <w:szCs w:val="24"/>
      </w:rPr>
      <w:t>3</w:t>
    </w:r>
    <w:r w:rsidR="00631197">
      <w:rPr>
        <w:rFonts w:ascii="Times New Roman" w:hAnsi="Times New Roman"/>
        <w:sz w:val="24"/>
        <w:szCs w:val="24"/>
      </w:rPr>
      <w:t>.r</w:t>
    </w:r>
    <w:proofErr w:type="gramEnd"/>
    <w:r w:rsidR="00631197">
      <w:rPr>
        <w:rFonts w:ascii="Times New Roman" w:hAnsi="Times New Roman"/>
        <w:sz w:val="24"/>
        <w:szCs w:val="24"/>
      </w:rPr>
      <w:t>0</w:t>
    </w:r>
    <w:r w:rsidR="00594F20">
      <w:rPr>
        <w:rFonts w:ascii="Times New Roman" w:hAnsi="Times New Roman"/>
        <w:sz w:val="24"/>
        <w:szCs w:val="24"/>
      </w:rPr>
      <w:t>2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D27E56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FEMORAL HEAD – NON-TUMOR</w:t>
    </w:r>
  </w:p>
  <w:p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48"/>
    <w:multiLevelType w:val="hybridMultilevel"/>
    <w:tmpl w:val="A8E02724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776006"/>
    <w:multiLevelType w:val="hybridMultilevel"/>
    <w:tmpl w:val="50E0EFF8"/>
    <w:lvl w:ilvl="0" w:tplc="9614017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C2A"/>
    <w:multiLevelType w:val="hybridMultilevel"/>
    <w:tmpl w:val="61B831BC"/>
    <w:lvl w:ilvl="0" w:tplc="425671F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10F12"/>
    <w:multiLevelType w:val="hybridMultilevel"/>
    <w:tmpl w:val="CF86BC0A"/>
    <w:lvl w:ilvl="0" w:tplc="495A918E">
      <w:start w:val="1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A0B1E"/>
    <w:multiLevelType w:val="hybridMultilevel"/>
    <w:tmpl w:val="7C22B8F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377C8"/>
    <w:multiLevelType w:val="hybridMultilevel"/>
    <w:tmpl w:val="0A9C78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8600E"/>
    <w:multiLevelType w:val="hybridMultilevel"/>
    <w:tmpl w:val="5736479E"/>
    <w:lvl w:ilvl="0" w:tplc="E7CE6B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C5F63"/>
    <w:multiLevelType w:val="hybridMultilevel"/>
    <w:tmpl w:val="3738AE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CF7EA6"/>
    <w:multiLevelType w:val="hybridMultilevel"/>
    <w:tmpl w:val="0CF6A24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479F6B48"/>
    <w:multiLevelType w:val="hybridMultilevel"/>
    <w:tmpl w:val="DC681CA4"/>
    <w:lvl w:ilvl="0" w:tplc="3A6E04B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7772F"/>
    <w:multiLevelType w:val="hybridMultilevel"/>
    <w:tmpl w:val="AB428F1C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478E"/>
    <w:multiLevelType w:val="hybridMultilevel"/>
    <w:tmpl w:val="878C89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F30D54"/>
    <w:multiLevelType w:val="hybridMultilevel"/>
    <w:tmpl w:val="DD5498B0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5BA34652"/>
    <w:multiLevelType w:val="hybridMultilevel"/>
    <w:tmpl w:val="DC32E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9154BD"/>
    <w:multiLevelType w:val="hybridMultilevel"/>
    <w:tmpl w:val="D7A21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8E6B69"/>
    <w:multiLevelType w:val="hybridMultilevel"/>
    <w:tmpl w:val="AF84F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75060C"/>
    <w:multiLevelType w:val="hybridMultilevel"/>
    <w:tmpl w:val="009A4EDE"/>
    <w:lvl w:ilvl="0" w:tplc="13562A9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9"/>
  </w:num>
  <w:num w:numId="9">
    <w:abstractNumId w:val="4"/>
  </w:num>
  <w:num w:numId="10">
    <w:abstractNumId w:val="2"/>
  </w:num>
  <w:num w:numId="11">
    <w:abstractNumId w:val="20"/>
  </w:num>
  <w:num w:numId="12">
    <w:abstractNumId w:val="12"/>
  </w:num>
  <w:num w:numId="13">
    <w:abstractNumId w:val="0"/>
  </w:num>
  <w:num w:numId="14">
    <w:abstractNumId w:val="11"/>
  </w:num>
  <w:num w:numId="15">
    <w:abstractNumId w:val="5"/>
  </w:num>
  <w:num w:numId="16">
    <w:abstractNumId w:val="21"/>
  </w:num>
  <w:num w:numId="17">
    <w:abstractNumId w:val="17"/>
  </w:num>
  <w:num w:numId="18">
    <w:abstractNumId w:val="16"/>
  </w:num>
  <w:num w:numId="19">
    <w:abstractNumId w:val="1"/>
  </w:num>
  <w:num w:numId="20">
    <w:abstractNumId w:val="7"/>
  </w:num>
  <w:num w:numId="21">
    <w:abstractNumId w:val="15"/>
  </w:num>
  <w:num w:numId="2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14BBF4B-AABF-4447-BAAA-2049D254F7AC}"/>
    <w:docVar w:name="dgnword-eventsink" w:val="2345330261360"/>
  </w:docVars>
  <w:rsids>
    <w:rsidRoot w:val="001E2467"/>
    <w:rsid w:val="000033CF"/>
    <w:rsid w:val="00003EB9"/>
    <w:rsid w:val="0001334F"/>
    <w:rsid w:val="0001624F"/>
    <w:rsid w:val="000425F7"/>
    <w:rsid w:val="0004363C"/>
    <w:rsid w:val="00057DEF"/>
    <w:rsid w:val="00060E38"/>
    <w:rsid w:val="00067801"/>
    <w:rsid w:val="000C35B1"/>
    <w:rsid w:val="000F5CD4"/>
    <w:rsid w:val="0011650E"/>
    <w:rsid w:val="0012581B"/>
    <w:rsid w:val="00156ACD"/>
    <w:rsid w:val="00157F1F"/>
    <w:rsid w:val="0016754E"/>
    <w:rsid w:val="001877BD"/>
    <w:rsid w:val="00192264"/>
    <w:rsid w:val="001E2467"/>
    <w:rsid w:val="001E5421"/>
    <w:rsid w:val="00215165"/>
    <w:rsid w:val="00291C35"/>
    <w:rsid w:val="002A5F9B"/>
    <w:rsid w:val="00303721"/>
    <w:rsid w:val="00323C65"/>
    <w:rsid w:val="003468CB"/>
    <w:rsid w:val="0035734A"/>
    <w:rsid w:val="003A1FEB"/>
    <w:rsid w:val="003A4E07"/>
    <w:rsid w:val="003B0853"/>
    <w:rsid w:val="003F6892"/>
    <w:rsid w:val="004700D9"/>
    <w:rsid w:val="004844A2"/>
    <w:rsid w:val="004C6310"/>
    <w:rsid w:val="004D1E42"/>
    <w:rsid w:val="004E7601"/>
    <w:rsid w:val="004F57CE"/>
    <w:rsid w:val="005020B1"/>
    <w:rsid w:val="005044DF"/>
    <w:rsid w:val="00544A0C"/>
    <w:rsid w:val="00551F46"/>
    <w:rsid w:val="00562EA9"/>
    <w:rsid w:val="00566DB2"/>
    <w:rsid w:val="0058763C"/>
    <w:rsid w:val="00594F20"/>
    <w:rsid w:val="005A20C3"/>
    <w:rsid w:val="005A6A6E"/>
    <w:rsid w:val="005B1BBE"/>
    <w:rsid w:val="005B58F7"/>
    <w:rsid w:val="005E266A"/>
    <w:rsid w:val="00616F46"/>
    <w:rsid w:val="00625F4F"/>
    <w:rsid w:val="00631197"/>
    <w:rsid w:val="00654D18"/>
    <w:rsid w:val="00686289"/>
    <w:rsid w:val="006B7CA9"/>
    <w:rsid w:val="00705F4C"/>
    <w:rsid w:val="007300EA"/>
    <w:rsid w:val="007450E7"/>
    <w:rsid w:val="00785EB6"/>
    <w:rsid w:val="007C0006"/>
    <w:rsid w:val="00800B99"/>
    <w:rsid w:val="00812BD3"/>
    <w:rsid w:val="00830D30"/>
    <w:rsid w:val="00837BA8"/>
    <w:rsid w:val="00841D69"/>
    <w:rsid w:val="008A1BBD"/>
    <w:rsid w:val="008A2FA8"/>
    <w:rsid w:val="008D274C"/>
    <w:rsid w:val="00906578"/>
    <w:rsid w:val="00910A8A"/>
    <w:rsid w:val="009201E5"/>
    <w:rsid w:val="00921CE3"/>
    <w:rsid w:val="0092767A"/>
    <w:rsid w:val="00947A2C"/>
    <w:rsid w:val="00952F87"/>
    <w:rsid w:val="00982370"/>
    <w:rsid w:val="009A748C"/>
    <w:rsid w:val="00A402CF"/>
    <w:rsid w:val="00A42895"/>
    <w:rsid w:val="00A7295D"/>
    <w:rsid w:val="00A80F6C"/>
    <w:rsid w:val="00AB41BB"/>
    <w:rsid w:val="00AE1355"/>
    <w:rsid w:val="00AE7685"/>
    <w:rsid w:val="00B01DA5"/>
    <w:rsid w:val="00B50288"/>
    <w:rsid w:val="00B64717"/>
    <w:rsid w:val="00B652F0"/>
    <w:rsid w:val="00B73021"/>
    <w:rsid w:val="00BA6D3A"/>
    <w:rsid w:val="00BE707D"/>
    <w:rsid w:val="00C03363"/>
    <w:rsid w:val="00C16B12"/>
    <w:rsid w:val="00C55624"/>
    <w:rsid w:val="00C74AD9"/>
    <w:rsid w:val="00C74D5A"/>
    <w:rsid w:val="00C74E9C"/>
    <w:rsid w:val="00C9112C"/>
    <w:rsid w:val="00CB3893"/>
    <w:rsid w:val="00CD5468"/>
    <w:rsid w:val="00CF79F6"/>
    <w:rsid w:val="00D143FB"/>
    <w:rsid w:val="00D27E56"/>
    <w:rsid w:val="00D3381D"/>
    <w:rsid w:val="00D54375"/>
    <w:rsid w:val="00D72ED0"/>
    <w:rsid w:val="00DA207B"/>
    <w:rsid w:val="00DB16B9"/>
    <w:rsid w:val="00E33DD7"/>
    <w:rsid w:val="00E36920"/>
    <w:rsid w:val="00E53A40"/>
    <w:rsid w:val="00EF06E5"/>
    <w:rsid w:val="00F00A29"/>
    <w:rsid w:val="00F417B6"/>
    <w:rsid w:val="00F71A5D"/>
    <w:rsid w:val="00F86ABF"/>
    <w:rsid w:val="00FA34DB"/>
    <w:rsid w:val="00FA7382"/>
    <w:rsid w:val="00FC63FF"/>
    <w:rsid w:val="00FD1503"/>
    <w:rsid w:val="00FD3F41"/>
    <w:rsid w:val="00FE448E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4FA94E52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528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6</cp:revision>
  <cp:lastPrinted>2023-02-15T19:14:00Z</cp:lastPrinted>
  <dcterms:created xsi:type="dcterms:W3CDTF">2023-02-15T19:14:00Z</dcterms:created>
  <dcterms:modified xsi:type="dcterms:W3CDTF">2024-02-08T14:21:00Z</dcterms:modified>
</cp:coreProperties>
</file>