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0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9"/>
        <w:gridCol w:w="1642"/>
        <w:gridCol w:w="1594"/>
        <w:gridCol w:w="2062"/>
        <w:gridCol w:w="2737"/>
        <w:gridCol w:w="2086"/>
      </w:tblGrid>
      <w:tr w:rsidR="004A7055" w:rsidTr="00855397">
        <w:trPr>
          <w:trHeight w:val="1234"/>
          <w:jc w:val="center"/>
        </w:trPr>
        <w:tc>
          <w:tcPr>
            <w:tcW w:w="3645" w:type="dxa"/>
            <w:gridSpan w:val="3"/>
            <w:tcBorders>
              <w:right w:val="single" w:sz="2" w:space="0" w:color="auto"/>
            </w:tcBorders>
          </w:tcPr>
          <w:p w:rsidR="004A7055" w:rsidRDefault="00694281" w:rsidP="0085539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56" type="#_x0000_t75" alt="/Volumes/dsm/UPH/Creative Services/Graphic Design/Logos/UnityPoint Health/UnityPoint Health/png/1 UP Health 2c H.png" style="position:absolute;left:0;text-align:left;margin-left:.4pt;margin-top:9.25pt;width:166.85pt;height:29.25pt;z-index:251655168;visibility:visible;mso-position-vertical-relative:page">
                  <v:imagedata r:id="rId9" o:title="1 UP Health 2c H"/>
                  <w10:wrap type="square" anchory="page"/>
                </v:shape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57" type="#_x0000_t202" style="position:absolute;left:0;text-align:left;margin-left:.85pt;margin-top:41.75pt;width:179pt;height:21.1pt;z-index:251656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" filled="f" stroked="f">
                  <v:textbox style="mso-fit-shape-to-text:t">
                    <w:txbxContent>
                      <w:p w:rsidR="00276646" w:rsidRPr="00ED7E74" w:rsidRDefault="00276646" w:rsidP="004A705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ED7E74">
                          <w:rPr>
                            <w:rFonts w:ascii="Arial" w:hAnsi="Arial" w:cs="Arial"/>
                          </w:rPr>
                          <w:t xml:space="preserve">METHODIST </w:t>
                        </w:r>
                      </w:p>
                    </w:txbxContent>
                  </v:textbox>
                </v:shape>
              </w:pict>
            </w:r>
            <w:r w:rsidR="004A7055">
              <w:rPr>
                <w:rFonts w:ascii="Arial" w:hAnsi="Arial"/>
              </w:rPr>
              <w:fldChar w:fldCharType="begin"/>
            </w:r>
            <w:r w:rsidR="004A7055">
              <w:rPr>
                <w:rFonts w:ascii="Arial" w:hAnsi="Arial"/>
              </w:rPr>
              <w:instrText xml:space="preserve">PRIVATE </w:instrText>
            </w:r>
            <w:r w:rsidR="004A7055">
              <w:rPr>
                <w:rFonts w:ascii="Arial" w:hAnsi="Arial"/>
              </w:rPr>
              <w:fldChar w:fldCharType="end"/>
            </w:r>
          </w:p>
        </w:tc>
        <w:tc>
          <w:tcPr>
            <w:tcW w:w="2062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055" w:rsidRPr="00841F74" w:rsidRDefault="004A7055" w:rsidP="00855397">
            <w:pPr>
              <w:jc w:val="center"/>
              <w:rPr>
                <w:rFonts w:ascii="Arial" w:hAnsi="Arial" w:cs="Arial"/>
                <w:sz w:val="20"/>
              </w:rPr>
            </w:pPr>
          </w:p>
          <w:p w:rsidR="004A7055" w:rsidRPr="00841F74" w:rsidRDefault="004A7055" w:rsidP="00855397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</w:p>
          <w:p w:rsidR="004A7055" w:rsidRPr="00841F74" w:rsidRDefault="004A7055" w:rsidP="00855397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841F74">
              <w:rPr>
                <w:rFonts w:ascii="Arial" w:hAnsi="Arial" w:cs="Arial"/>
                <w:sz w:val="20"/>
              </w:rPr>
              <w:t xml:space="preserve">Page </w:t>
            </w:r>
            <w:r w:rsidRPr="00841F74">
              <w:rPr>
                <w:rFonts w:ascii="Arial" w:hAnsi="Arial" w:cs="Arial"/>
                <w:sz w:val="20"/>
              </w:rPr>
              <w:fldChar w:fldCharType="begin"/>
            </w:r>
            <w:r w:rsidRPr="00841F74">
              <w:rPr>
                <w:rFonts w:ascii="Arial" w:hAnsi="Arial" w:cs="Arial"/>
                <w:sz w:val="20"/>
              </w:rPr>
              <w:instrText xml:space="preserve"> PAGE </w:instrText>
            </w:r>
            <w:r w:rsidRPr="00841F74">
              <w:rPr>
                <w:rFonts w:ascii="Arial" w:hAnsi="Arial" w:cs="Arial"/>
                <w:sz w:val="20"/>
              </w:rPr>
              <w:fldChar w:fldCharType="separate"/>
            </w:r>
            <w:r w:rsidR="00694281">
              <w:rPr>
                <w:rFonts w:ascii="Arial" w:hAnsi="Arial" w:cs="Arial"/>
                <w:noProof/>
                <w:sz w:val="20"/>
              </w:rPr>
              <w:t>1</w:t>
            </w:r>
            <w:r w:rsidRPr="00841F74">
              <w:rPr>
                <w:rFonts w:ascii="Arial" w:hAnsi="Arial" w:cs="Arial"/>
                <w:sz w:val="20"/>
              </w:rPr>
              <w:fldChar w:fldCharType="end"/>
            </w:r>
            <w:r w:rsidRPr="00841F74">
              <w:rPr>
                <w:rFonts w:ascii="Arial" w:hAnsi="Arial" w:cs="Arial"/>
                <w:sz w:val="20"/>
              </w:rPr>
              <w:t xml:space="preserve"> of 7</w:t>
            </w:r>
          </w:p>
          <w:p w:rsidR="004A7055" w:rsidRPr="00841F74" w:rsidRDefault="004A7055" w:rsidP="0085539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37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055" w:rsidRPr="00841F74" w:rsidRDefault="004A7055" w:rsidP="0085539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  <w:r w:rsidRPr="00841F74">
              <w:rPr>
                <w:rFonts w:ascii="Arial" w:hAnsi="Arial" w:cs="Arial"/>
                <w:sz w:val="20"/>
              </w:rPr>
              <w:t>Section:  UPM BBPRO</w:t>
            </w:r>
          </w:p>
        </w:tc>
        <w:tc>
          <w:tcPr>
            <w:tcW w:w="208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A7055" w:rsidRPr="00841F74" w:rsidRDefault="004A7055" w:rsidP="0085539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</w:p>
          <w:p w:rsidR="004A7055" w:rsidRPr="00841F74" w:rsidRDefault="004A7055" w:rsidP="0085539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color w:val="FF0000"/>
                <w:sz w:val="20"/>
              </w:rPr>
            </w:pPr>
            <w:r w:rsidRPr="00841F74">
              <w:rPr>
                <w:rFonts w:ascii="Arial" w:hAnsi="Arial" w:cs="Arial"/>
                <w:sz w:val="20"/>
              </w:rPr>
              <w:t xml:space="preserve">Policy #: </w:t>
            </w:r>
            <w:r w:rsidRPr="00841F74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841F74">
              <w:rPr>
                <w:rFonts w:ascii="Arial" w:hAnsi="Arial" w:cs="Arial"/>
                <w:sz w:val="20"/>
              </w:rPr>
              <w:t>02.001</w:t>
            </w:r>
          </w:p>
          <w:p w:rsidR="004A7055" w:rsidRPr="00841F74" w:rsidRDefault="004A7055" w:rsidP="0085539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A7055" w:rsidTr="00855397">
        <w:trPr>
          <w:trHeight w:val="946"/>
          <w:jc w:val="center"/>
        </w:trPr>
        <w:tc>
          <w:tcPr>
            <w:tcW w:w="409" w:type="dxa"/>
          </w:tcPr>
          <w:p w:rsidR="004A7055" w:rsidRDefault="004A7055" w:rsidP="00855397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/>
              </w:rPr>
            </w:pPr>
          </w:p>
        </w:tc>
        <w:tc>
          <w:tcPr>
            <w:tcW w:w="3236" w:type="dxa"/>
            <w:gridSpan w:val="2"/>
            <w:tcBorders>
              <w:right w:val="single" w:sz="2" w:space="0" w:color="auto"/>
            </w:tcBorders>
            <w:vAlign w:val="bottom"/>
          </w:tcPr>
          <w:p w:rsidR="004A7055" w:rsidRPr="008603A7" w:rsidRDefault="004A7055" w:rsidP="00855397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/>
                <w:sz w:val="20"/>
              </w:rPr>
            </w:pPr>
            <w:r w:rsidRPr="008603A7">
              <w:rPr>
                <w:rFonts w:ascii="Arial" w:hAnsi="Arial"/>
                <w:sz w:val="20"/>
              </w:rPr>
              <w:t>BLOOD BANK PROCEDURES</w:t>
            </w:r>
          </w:p>
        </w:tc>
        <w:tc>
          <w:tcPr>
            <w:tcW w:w="4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7055" w:rsidRPr="00841F74" w:rsidRDefault="004A7055" w:rsidP="0085539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color w:val="FF0000"/>
                <w:sz w:val="20"/>
              </w:rPr>
            </w:pPr>
            <w:r w:rsidRPr="00841F74">
              <w:rPr>
                <w:rFonts w:ascii="Arial" w:hAnsi="Arial"/>
                <w:sz w:val="20"/>
              </w:rPr>
              <w:t xml:space="preserve">Approved by:  </w:t>
            </w:r>
            <w:r w:rsidRPr="00841F74">
              <w:rPr>
                <w:rFonts w:ascii="Arial" w:hAnsi="Arial"/>
                <w:sz w:val="16"/>
                <w:szCs w:val="16"/>
              </w:rPr>
              <w:t xml:space="preserve"> see signature block at end of document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7055" w:rsidRPr="00841F74" w:rsidRDefault="004A7055" w:rsidP="0085539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color w:val="FF0000"/>
                <w:sz w:val="20"/>
              </w:rPr>
            </w:pPr>
            <w:r w:rsidRPr="00841F74">
              <w:rPr>
                <w:rFonts w:ascii="Arial" w:hAnsi="Arial"/>
                <w:sz w:val="20"/>
              </w:rPr>
              <w:t xml:space="preserve">Date:          </w:t>
            </w:r>
            <w:r w:rsidR="00694281">
              <w:rPr>
                <w:rFonts w:ascii="Arial" w:hAnsi="Arial"/>
                <w:sz w:val="20"/>
              </w:rPr>
              <w:t xml:space="preserve">    2/4/19</w:t>
            </w:r>
          </w:p>
          <w:p w:rsidR="004A7055" w:rsidRPr="00841F74" w:rsidRDefault="004A7055" w:rsidP="0069428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color w:val="FF0000"/>
                <w:sz w:val="20"/>
              </w:rPr>
            </w:pPr>
            <w:r w:rsidRPr="00841F74">
              <w:rPr>
                <w:rFonts w:ascii="Arial" w:hAnsi="Arial"/>
                <w:sz w:val="20"/>
              </w:rPr>
              <w:t>Review by:</w:t>
            </w:r>
            <w:r w:rsidR="00694281">
              <w:rPr>
                <w:rFonts w:ascii="Arial" w:hAnsi="Arial"/>
                <w:sz w:val="20"/>
              </w:rPr>
              <w:t xml:space="preserve">    </w:t>
            </w:r>
            <w:r w:rsidRPr="00841F74">
              <w:rPr>
                <w:rFonts w:ascii="Arial" w:hAnsi="Arial"/>
                <w:sz w:val="20"/>
              </w:rPr>
              <w:t xml:space="preserve"> </w:t>
            </w:r>
            <w:r w:rsidR="00694281">
              <w:rPr>
                <w:rFonts w:ascii="Arial" w:hAnsi="Arial"/>
                <w:sz w:val="20"/>
              </w:rPr>
              <w:t>2/4/21</w:t>
            </w:r>
          </w:p>
        </w:tc>
      </w:tr>
      <w:tr w:rsidR="004A7055" w:rsidTr="00855397">
        <w:trPr>
          <w:trHeight w:val="752"/>
          <w:jc w:val="center"/>
        </w:trPr>
        <w:tc>
          <w:tcPr>
            <w:tcW w:w="409" w:type="dxa"/>
          </w:tcPr>
          <w:p w:rsidR="004A7055" w:rsidRDefault="004A7055" w:rsidP="0085539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</w:rPr>
            </w:pPr>
          </w:p>
        </w:tc>
        <w:tc>
          <w:tcPr>
            <w:tcW w:w="3236" w:type="dxa"/>
            <w:gridSpan w:val="2"/>
            <w:tcBorders>
              <w:right w:val="single" w:sz="2" w:space="0" w:color="auto"/>
            </w:tcBorders>
          </w:tcPr>
          <w:p w:rsidR="004A7055" w:rsidRPr="008603A7" w:rsidRDefault="004A7055" w:rsidP="0085539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sz w:val="20"/>
              </w:rPr>
            </w:pPr>
            <w:r w:rsidRPr="008603A7">
              <w:rPr>
                <w:rFonts w:ascii="Arial" w:hAnsi="Arial"/>
                <w:sz w:val="20"/>
              </w:rPr>
              <w:t>LABORATORY</w:t>
            </w:r>
          </w:p>
        </w:tc>
        <w:tc>
          <w:tcPr>
            <w:tcW w:w="68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7055" w:rsidRPr="00841F74" w:rsidRDefault="004A7055" w:rsidP="0085539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41F74">
              <w:rPr>
                <w:rFonts w:ascii="Arial" w:hAnsi="Arial" w:cs="Arial"/>
                <w:sz w:val="20"/>
              </w:rPr>
              <w:t xml:space="preserve">Created:  </w:t>
            </w:r>
            <w:r w:rsidR="00841F74">
              <w:rPr>
                <w:rFonts w:ascii="Arial" w:hAnsi="Arial" w:cs="Arial"/>
                <w:sz w:val="20"/>
              </w:rPr>
              <w:t xml:space="preserve">          </w:t>
            </w:r>
            <w:r w:rsidRPr="00841F74">
              <w:rPr>
                <w:rFonts w:ascii="Arial" w:hAnsi="Arial" w:cs="Arial"/>
                <w:sz w:val="20"/>
              </w:rPr>
              <w:t xml:space="preserve">  7/13/08</w:t>
            </w:r>
          </w:p>
          <w:p w:rsidR="004A7055" w:rsidRPr="00841F74" w:rsidRDefault="00841F74" w:rsidP="00694281">
            <w:pPr>
              <w:ind w:left="1500" w:hanging="15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Supersedes:  </w:t>
            </w:r>
            <w:r w:rsidR="00694281">
              <w:rPr>
                <w:rFonts w:ascii="Arial" w:hAnsi="Arial" w:cs="Arial"/>
                <w:sz w:val="20"/>
              </w:rPr>
              <w:t xml:space="preserve">     </w:t>
            </w:r>
            <w:r w:rsidR="004A7055" w:rsidRPr="00841F74">
              <w:rPr>
                <w:rFonts w:ascii="Arial" w:hAnsi="Arial" w:cs="Arial"/>
                <w:sz w:val="20"/>
              </w:rPr>
              <w:t>7/15/11, 8/28/12, 1/14/14, 7/21/16, 7/27/18</w:t>
            </w:r>
            <w:r w:rsidRPr="00841F74">
              <w:rPr>
                <w:rFonts w:ascii="Arial" w:hAnsi="Arial" w:cs="Arial"/>
                <w:sz w:val="20"/>
              </w:rPr>
              <w:t>, 10/3/18</w:t>
            </w:r>
            <w:r w:rsidR="00694281">
              <w:rPr>
                <w:rFonts w:ascii="Arial" w:hAnsi="Arial" w:cs="Arial"/>
                <w:sz w:val="20"/>
              </w:rPr>
              <w:t>, 2/4/19</w:t>
            </w:r>
          </w:p>
        </w:tc>
      </w:tr>
      <w:tr w:rsidR="004A7055" w:rsidTr="00855397">
        <w:trPr>
          <w:trHeight w:val="738"/>
          <w:jc w:val="center"/>
        </w:trPr>
        <w:tc>
          <w:tcPr>
            <w:tcW w:w="2051" w:type="dxa"/>
            <w:gridSpan w:val="2"/>
          </w:tcPr>
          <w:p w:rsidR="004A7055" w:rsidRDefault="004A7055" w:rsidP="0085539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</w:rPr>
            </w:pPr>
          </w:p>
        </w:tc>
        <w:tc>
          <w:tcPr>
            <w:tcW w:w="1594" w:type="dxa"/>
            <w:tcBorders>
              <w:right w:val="single" w:sz="2" w:space="0" w:color="auto"/>
            </w:tcBorders>
          </w:tcPr>
          <w:p w:rsidR="004A7055" w:rsidRDefault="004A7055" w:rsidP="0085539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</w:rPr>
            </w:pPr>
          </w:p>
        </w:tc>
        <w:tc>
          <w:tcPr>
            <w:tcW w:w="68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7055" w:rsidRPr="00841F74" w:rsidRDefault="004A7055" w:rsidP="00855397">
            <w:pPr>
              <w:tabs>
                <w:tab w:val="left" w:pos="-720"/>
              </w:tabs>
              <w:suppressAutoHyphens/>
              <w:spacing w:before="90" w:after="54"/>
              <w:ind w:right="541"/>
              <w:rPr>
                <w:rFonts w:ascii="Arial" w:hAnsi="Arial"/>
                <w:color w:val="FF0000"/>
                <w:sz w:val="20"/>
              </w:rPr>
            </w:pPr>
            <w:r w:rsidRPr="00841F74">
              <w:rPr>
                <w:rFonts w:ascii="Arial" w:hAnsi="Arial"/>
                <w:sz w:val="20"/>
              </w:rPr>
              <w:t xml:space="preserve">Primary Responsible Parties:       </w:t>
            </w:r>
            <w:r w:rsidR="00851DC4">
              <w:rPr>
                <w:rFonts w:ascii="Arial" w:hAnsi="Arial"/>
                <w:sz w:val="20"/>
              </w:rPr>
              <w:t>Michelle Ehrich</w:t>
            </w:r>
          </w:p>
          <w:p w:rsidR="004A7055" w:rsidRPr="00841F74" w:rsidRDefault="004A7055" w:rsidP="0085539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color w:val="FF0000"/>
                <w:sz w:val="20"/>
              </w:rPr>
            </w:pPr>
            <w:r w:rsidRPr="00841F74">
              <w:rPr>
                <w:rFonts w:ascii="Arial" w:hAnsi="Arial"/>
                <w:sz w:val="20"/>
              </w:rPr>
              <w:t xml:space="preserve">Secondary Responsible Parties: </w:t>
            </w:r>
            <w:r w:rsidRPr="00841F74">
              <w:rPr>
                <w:rFonts w:ascii="Arial" w:hAnsi="Arial"/>
                <w:color w:val="FF0000"/>
                <w:sz w:val="20"/>
              </w:rPr>
              <w:t xml:space="preserve"> </w:t>
            </w:r>
            <w:r w:rsidRPr="00841F74">
              <w:rPr>
                <w:rFonts w:ascii="Arial" w:hAnsi="Arial"/>
                <w:sz w:val="20"/>
              </w:rPr>
              <w:t>June Bembenek</w:t>
            </w:r>
          </w:p>
        </w:tc>
      </w:tr>
      <w:tr w:rsidR="004A7055" w:rsidTr="00855397">
        <w:trPr>
          <w:trHeight w:val="369"/>
          <w:jc w:val="center"/>
        </w:trPr>
        <w:tc>
          <w:tcPr>
            <w:tcW w:w="2051" w:type="dxa"/>
            <w:gridSpan w:val="2"/>
            <w:tcBorders>
              <w:top w:val="nil"/>
              <w:bottom w:val="single" w:sz="2" w:space="0" w:color="auto"/>
            </w:tcBorders>
          </w:tcPr>
          <w:p w:rsidR="004A7055" w:rsidRDefault="004A7055" w:rsidP="0085539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</w:rPr>
            </w:pPr>
          </w:p>
        </w:tc>
        <w:tc>
          <w:tcPr>
            <w:tcW w:w="1594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4A7055" w:rsidRDefault="004A7055" w:rsidP="0085539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</w:rPr>
            </w:pPr>
          </w:p>
        </w:tc>
        <w:tc>
          <w:tcPr>
            <w:tcW w:w="68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7055" w:rsidRPr="00841F74" w:rsidRDefault="004A7055" w:rsidP="0085539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0"/>
              </w:rPr>
            </w:pPr>
            <w:r w:rsidRPr="00841F74">
              <w:rPr>
                <w:rFonts w:ascii="Arial" w:hAnsi="Arial"/>
                <w:sz w:val="20"/>
              </w:rPr>
              <w:t>CAP Standard:         NA</w:t>
            </w:r>
          </w:p>
        </w:tc>
      </w:tr>
      <w:tr w:rsidR="004A7055" w:rsidTr="00855397">
        <w:trPr>
          <w:trHeight w:val="369"/>
          <w:jc w:val="center"/>
        </w:trPr>
        <w:tc>
          <w:tcPr>
            <w:tcW w:w="2051" w:type="dxa"/>
            <w:gridSpan w:val="2"/>
          </w:tcPr>
          <w:p w:rsidR="004A7055" w:rsidRDefault="004A7055" w:rsidP="0085539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</w:rPr>
            </w:pPr>
            <w:r>
              <w:rPr>
                <w:rFonts w:ascii="Arial" w:hAnsi="Arial"/>
              </w:rPr>
              <w:t>SUBJECT:</w:t>
            </w:r>
          </w:p>
        </w:tc>
        <w:tc>
          <w:tcPr>
            <w:tcW w:w="8479" w:type="dxa"/>
            <w:gridSpan w:val="4"/>
          </w:tcPr>
          <w:p w:rsidR="004A7055" w:rsidRDefault="004A7055" w:rsidP="0085539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</w:rPr>
            </w:pPr>
            <w:r>
              <w:rPr>
                <w:rFonts w:ascii="Arial" w:hAnsi="Arial"/>
              </w:rPr>
              <w:t>ABO</w:t>
            </w:r>
            <w:r w:rsidR="009A2A5A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>R</w:t>
            </w:r>
            <w:r w:rsidR="009A2A5A">
              <w:rPr>
                <w:rFonts w:ascii="Arial" w:hAnsi="Arial"/>
              </w:rPr>
              <w:t>H</w:t>
            </w:r>
            <w:r>
              <w:rPr>
                <w:rFonts w:ascii="Arial" w:hAnsi="Arial"/>
              </w:rPr>
              <w:t xml:space="preserve"> TUBE TYPING</w:t>
            </w:r>
          </w:p>
        </w:tc>
      </w:tr>
    </w:tbl>
    <w:p w:rsidR="006D585D" w:rsidRPr="005953DC" w:rsidRDefault="006D585D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:rsidR="006D585D" w:rsidRPr="00557338" w:rsidRDefault="006D585D" w:rsidP="00841F74">
      <w:pPr>
        <w:numPr>
          <w:ilvl w:val="0"/>
          <w:numId w:val="21"/>
        </w:numPr>
        <w:tabs>
          <w:tab w:val="left" w:pos="-720"/>
        </w:tabs>
        <w:suppressAutoHyphens/>
        <w:ind w:hanging="990"/>
        <w:rPr>
          <w:rFonts w:ascii="Arial" w:hAnsi="Arial" w:cs="Arial"/>
          <w:b/>
          <w:caps/>
          <w:szCs w:val="24"/>
        </w:rPr>
      </w:pPr>
      <w:r w:rsidRPr="00557338">
        <w:rPr>
          <w:rFonts w:ascii="Arial" w:hAnsi="Arial" w:cs="Arial"/>
          <w:b/>
          <w:caps/>
          <w:szCs w:val="24"/>
        </w:rPr>
        <w:t>Principle</w:t>
      </w:r>
    </w:p>
    <w:p w:rsidR="006D585D" w:rsidRPr="00557338" w:rsidRDefault="006D585D">
      <w:pPr>
        <w:tabs>
          <w:tab w:val="left" w:pos="-720"/>
        </w:tabs>
        <w:suppressAutoHyphens/>
        <w:rPr>
          <w:rFonts w:ascii="Arial" w:hAnsi="Arial" w:cs="Arial"/>
          <w:b/>
          <w:szCs w:val="24"/>
        </w:rPr>
      </w:pPr>
      <w:r w:rsidRPr="00557338">
        <w:rPr>
          <w:rFonts w:ascii="Arial" w:hAnsi="Arial" w:cs="Arial"/>
          <w:szCs w:val="24"/>
        </w:rPr>
        <w:t>Agglutination of red cells with a given anti-serum indicates the presence of the corresponding antigen on the red cells and is a positive test result.  Absence of agglutination indicates the corresponding antigen is not present. The reverse (serum) grouping procedure relies upon the appearance of the iso-agglutinins Anti-A and/or Anti-B to confirm ABO blood grouping.</w:t>
      </w:r>
    </w:p>
    <w:p w:rsidR="006D585D" w:rsidRPr="00557338" w:rsidRDefault="006D585D">
      <w:pPr>
        <w:tabs>
          <w:tab w:val="left" w:pos="-720"/>
        </w:tabs>
        <w:suppressAutoHyphens/>
        <w:rPr>
          <w:rFonts w:ascii="Arial" w:hAnsi="Arial" w:cs="Arial"/>
          <w:b/>
          <w:szCs w:val="24"/>
        </w:rPr>
      </w:pPr>
    </w:p>
    <w:p w:rsidR="006D585D" w:rsidRPr="00557338" w:rsidRDefault="006D585D" w:rsidP="00841F74">
      <w:pPr>
        <w:numPr>
          <w:ilvl w:val="0"/>
          <w:numId w:val="21"/>
        </w:numPr>
        <w:tabs>
          <w:tab w:val="left" w:pos="-720"/>
        </w:tabs>
        <w:suppressAutoHyphens/>
        <w:ind w:hanging="990"/>
        <w:rPr>
          <w:rFonts w:ascii="Arial" w:hAnsi="Arial" w:cs="Arial"/>
          <w:b/>
          <w:caps/>
          <w:szCs w:val="24"/>
        </w:rPr>
      </w:pPr>
      <w:r w:rsidRPr="00557338">
        <w:rPr>
          <w:rFonts w:ascii="Arial" w:hAnsi="Arial" w:cs="Arial"/>
          <w:b/>
          <w:caps/>
          <w:szCs w:val="24"/>
        </w:rPr>
        <w:t>Clinical Significance</w:t>
      </w:r>
    </w:p>
    <w:p w:rsidR="005953DC" w:rsidRPr="00557338" w:rsidRDefault="006D585D">
      <w:pPr>
        <w:pStyle w:val="BodyText"/>
        <w:rPr>
          <w:rFonts w:ascii="Arial" w:hAnsi="Arial" w:cs="Arial"/>
          <w:szCs w:val="24"/>
        </w:rPr>
      </w:pPr>
      <w:r w:rsidRPr="00557338">
        <w:rPr>
          <w:rFonts w:ascii="Arial" w:hAnsi="Arial" w:cs="Arial"/>
          <w:szCs w:val="24"/>
        </w:rPr>
        <w:t>ABO and Rh typings are used in many situations. Testing is performed when donating blood, in testing for transfusions of blood or blood products, in paternity testing, transplant testing and</w:t>
      </w:r>
      <w:r w:rsidR="006D6EDF" w:rsidRPr="00557338">
        <w:rPr>
          <w:rFonts w:ascii="Arial" w:hAnsi="Arial" w:cs="Arial"/>
          <w:szCs w:val="24"/>
        </w:rPr>
        <w:t xml:space="preserve"> </w:t>
      </w:r>
      <w:r w:rsidR="002C10B7" w:rsidRPr="00557338">
        <w:rPr>
          <w:rFonts w:ascii="Arial" w:hAnsi="Arial" w:cs="Arial"/>
          <w:szCs w:val="24"/>
        </w:rPr>
        <w:t>in many</w:t>
      </w:r>
      <w:r w:rsidRPr="00557338">
        <w:rPr>
          <w:rFonts w:ascii="Arial" w:hAnsi="Arial" w:cs="Arial"/>
          <w:szCs w:val="24"/>
        </w:rPr>
        <w:t xml:space="preserve"> other procedures related to donor testing and transfusions.</w:t>
      </w:r>
    </w:p>
    <w:p w:rsidR="00396E92" w:rsidRPr="00557338" w:rsidRDefault="00396E92">
      <w:pPr>
        <w:pStyle w:val="BodyText"/>
        <w:rPr>
          <w:rFonts w:ascii="Arial" w:hAnsi="Arial" w:cs="Arial"/>
          <w:szCs w:val="24"/>
        </w:rPr>
      </w:pPr>
    </w:p>
    <w:p w:rsidR="005953DC" w:rsidRPr="00557338" w:rsidRDefault="005953DC" w:rsidP="00841F74">
      <w:pPr>
        <w:numPr>
          <w:ilvl w:val="0"/>
          <w:numId w:val="21"/>
        </w:numPr>
        <w:tabs>
          <w:tab w:val="left" w:pos="-720"/>
        </w:tabs>
        <w:suppressAutoHyphens/>
        <w:ind w:hanging="990"/>
        <w:rPr>
          <w:rFonts w:ascii="Arial" w:hAnsi="Arial" w:cs="Arial"/>
          <w:b/>
          <w:caps/>
          <w:szCs w:val="24"/>
        </w:rPr>
      </w:pPr>
      <w:r w:rsidRPr="00557338">
        <w:rPr>
          <w:rFonts w:ascii="Arial" w:hAnsi="Arial" w:cs="Arial"/>
          <w:b/>
          <w:caps/>
          <w:szCs w:val="24"/>
        </w:rPr>
        <w:t>POLICY SCOPE</w:t>
      </w:r>
    </w:p>
    <w:p w:rsidR="005953DC" w:rsidRPr="00557338" w:rsidRDefault="005953DC" w:rsidP="005953DC">
      <w:pPr>
        <w:tabs>
          <w:tab w:val="left" w:pos="-720"/>
        </w:tabs>
        <w:suppressAutoHyphens/>
        <w:rPr>
          <w:rFonts w:ascii="Arial" w:hAnsi="Arial" w:cs="Arial"/>
          <w:caps/>
          <w:szCs w:val="24"/>
        </w:rPr>
      </w:pPr>
      <w:r w:rsidRPr="00557338">
        <w:rPr>
          <w:rFonts w:ascii="Arial" w:hAnsi="Arial" w:cs="Arial"/>
          <w:szCs w:val="24"/>
        </w:rPr>
        <w:t xml:space="preserve">Blood </w:t>
      </w:r>
      <w:r w:rsidR="00851DC4">
        <w:rPr>
          <w:rFonts w:ascii="Arial" w:hAnsi="Arial" w:cs="Arial"/>
          <w:szCs w:val="24"/>
        </w:rPr>
        <w:t>b</w:t>
      </w:r>
      <w:r w:rsidRPr="00557338">
        <w:rPr>
          <w:rFonts w:ascii="Arial" w:hAnsi="Arial" w:cs="Arial"/>
          <w:szCs w:val="24"/>
        </w:rPr>
        <w:t xml:space="preserve">ank </w:t>
      </w:r>
      <w:r w:rsidR="00851DC4">
        <w:rPr>
          <w:rFonts w:ascii="Arial" w:hAnsi="Arial" w:cs="Arial"/>
          <w:szCs w:val="24"/>
        </w:rPr>
        <w:t>t</w:t>
      </w:r>
      <w:r w:rsidRPr="00557338">
        <w:rPr>
          <w:rFonts w:ascii="Arial" w:hAnsi="Arial" w:cs="Arial"/>
          <w:szCs w:val="24"/>
        </w:rPr>
        <w:t>echnologist</w:t>
      </w:r>
      <w:r w:rsidR="00276646">
        <w:rPr>
          <w:rFonts w:ascii="Arial" w:hAnsi="Arial" w:cs="Arial"/>
          <w:szCs w:val="24"/>
        </w:rPr>
        <w:t>s</w:t>
      </w:r>
    </w:p>
    <w:p w:rsidR="005953DC" w:rsidRPr="00557338" w:rsidRDefault="005953DC">
      <w:pPr>
        <w:pStyle w:val="BodyText"/>
        <w:rPr>
          <w:rFonts w:ascii="Arial" w:hAnsi="Arial" w:cs="Arial"/>
          <w:szCs w:val="24"/>
        </w:rPr>
      </w:pPr>
    </w:p>
    <w:p w:rsidR="006D585D" w:rsidRPr="00557338" w:rsidRDefault="006D585D" w:rsidP="00841F74">
      <w:pPr>
        <w:numPr>
          <w:ilvl w:val="0"/>
          <w:numId w:val="21"/>
        </w:numPr>
        <w:tabs>
          <w:tab w:val="left" w:pos="-720"/>
        </w:tabs>
        <w:suppressAutoHyphens/>
        <w:ind w:hanging="990"/>
        <w:rPr>
          <w:rFonts w:ascii="Arial" w:hAnsi="Arial" w:cs="Arial"/>
          <w:b/>
          <w:caps/>
          <w:szCs w:val="24"/>
        </w:rPr>
      </w:pPr>
      <w:r w:rsidRPr="00557338">
        <w:rPr>
          <w:rFonts w:ascii="Arial" w:hAnsi="Arial" w:cs="Arial"/>
          <w:b/>
          <w:caps/>
          <w:szCs w:val="24"/>
        </w:rPr>
        <w:t>Specimen</w:t>
      </w:r>
    </w:p>
    <w:p w:rsidR="00BB53EC" w:rsidRPr="00557338" w:rsidRDefault="006D585D" w:rsidP="00841F74">
      <w:pPr>
        <w:numPr>
          <w:ilvl w:val="0"/>
          <w:numId w:val="22"/>
        </w:numPr>
        <w:tabs>
          <w:tab w:val="left" w:pos="-720"/>
          <w:tab w:val="left" w:pos="0"/>
          <w:tab w:val="left" w:pos="450"/>
        </w:tabs>
        <w:suppressAutoHyphens/>
        <w:ind w:left="450" w:hanging="450"/>
        <w:rPr>
          <w:rFonts w:ascii="Arial" w:hAnsi="Arial" w:cs="Arial"/>
          <w:spacing w:val="-2"/>
          <w:szCs w:val="24"/>
        </w:rPr>
      </w:pPr>
      <w:r w:rsidRPr="00557338">
        <w:rPr>
          <w:rFonts w:ascii="Arial" w:hAnsi="Arial" w:cs="Arial"/>
          <w:spacing w:val="-2"/>
          <w:szCs w:val="24"/>
          <w:u w:val="single"/>
        </w:rPr>
        <w:t>Patient Preparation</w:t>
      </w:r>
      <w:r w:rsidRPr="00557338">
        <w:rPr>
          <w:rFonts w:ascii="Arial" w:hAnsi="Arial" w:cs="Arial"/>
          <w:spacing w:val="-2"/>
          <w:szCs w:val="24"/>
        </w:rPr>
        <w:t xml:space="preserve">: </w:t>
      </w:r>
    </w:p>
    <w:p w:rsidR="00BB53EC" w:rsidRPr="00557338" w:rsidRDefault="006D585D" w:rsidP="00841F74">
      <w:pPr>
        <w:tabs>
          <w:tab w:val="left" w:pos="-720"/>
          <w:tab w:val="left" w:pos="0"/>
        </w:tabs>
        <w:suppressAutoHyphens/>
        <w:ind w:left="450"/>
        <w:rPr>
          <w:rFonts w:ascii="Arial" w:hAnsi="Arial" w:cs="Arial"/>
          <w:spacing w:val="-2"/>
          <w:szCs w:val="24"/>
        </w:rPr>
      </w:pPr>
      <w:r w:rsidRPr="00557338">
        <w:rPr>
          <w:rFonts w:ascii="Arial" w:hAnsi="Arial" w:cs="Arial"/>
          <w:spacing w:val="-2"/>
          <w:szCs w:val="24"/>
        </w:rPr>
        <w:t>No special preparation of the patient is required prior to specimen collection. Blood should be collected by approved techniques.</w:t>
      </w:r>
    </w:p>
    <w:p w:rsidR="006D585D" w:rsidRPr="00557338" w:rsidRDefault="006D585D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Cs w:val="24"/>
        </w:rPr>
      </w:pPr>
      <w:r w:rsidRPr="00557338">
        <w:rPr>
          <w:rFonts w:ascii="Arial" w:hAnsi="Arial" w:cs="Arial"/>
          <w:spacing w:val="-2"/>
          <w:szCs w:val="24"/>
        </w:rPr>
        <w:t xml:space="preserve"> </w:t>
      </w:r>
    </w:p>
    <w:p w:rsidR="00BB53EC" w:rsidRPr="00557338" w:rsidRDefault="006D585D" w:rsidP="00841F74">
      <w:pPr>
        <w:numPr>
          <w:ilvl w:val="0"/>
          <w:numId w:val="22"/>
        </w:numPr>
        <w:tabs>
          <w:tab w:val="left" w:pos="-720"/>
          <w:tab w:val="left" w:pos="0"/>
          <w:tab w:val="left" w:pos="450"/>
        </w:tabs>
        <w:suppressAutoHyphens/>
        <w:ind w:left="450" w:hanging="450"/>
        <w:rPr>
          <w:rFonts w:ascii="Arial" w:hAnsi="Arial" w:cs="Arial"/>
          <w:spacing w:val="-2"/>
          <w:szCs w:val="24"/>
        </w:rPr>
      </w:pPr>
      <w:r w:rsidRPr="00557338">
        <w:rPr>
          <w:rFonts w:ascii="Arial" w:hAnsi="Arial" w:cs="Arial"/>
          <w:spacing w:val="-2"/>
          <w:szCs w:val="24"/>
          <w:u w:val="single"/>
        </w:rPr>
        <w:t>Requirements</w:t>
      </w:r>
      <w:r w:rsidRPr="00557338">
        <w:rPr>
          <w:rFonts w:ascii="Arial" w:hAnsi="Arial" w:cs="Arial"/>
          <w:spacing w:val="-2"/>
          <w:szCs w:val="24"/>
        </w:rPr>
        <w:t xml:space="preserve">:  </w:t>
      </w:r>
    </w:p>
    <w:p w:rsidR="006D585D" w:rsidRPr="00557338" w:rsidRDefault="006D585D" w:rsidP="00841F74">
      <w:pPr>
        <w:tabs>
          <w:tab w:val="left" w:pos="-720"/>
          <w:tab w:val="left" w:pos="0"/>
        </w:tabs>
        <w:suppressAutoHyphens/>
        <w:ind w:left="450"/>
        <w:rPr>
          <w:rFonts w:ascii="Arial" w:hAnsi="Arial" w:cs="Arial"/>
          <w:spacing w:val="-2"/>
          <w:szCs w:val="24"/>
        </w:rPr>
      </w:pPr>
      <w:r w:rsidRPr="00557338">
        <w:rPr>
          <w:rFonts w:ascii="Arial" w:hAnsi="Arial" w:cs="Arial"/>
          <w:spacing w:val="-2"/>
          <w:szCs w:val="24"/>
        </w:rPr>
        <w:t>K</w:t>
      </w:r>
      <w:r w:rsidRPr="00557338">
        <w:rPr>
          <w:rFonts w:ascii="Arial" w:hAnsi="Arial" w:cs="Arial"/>
          <w:spacing w:val="-2"/>
          <w:szCs w:val="24"/>
          <w:vertAlign w:val="subscript"/>
        </w:rPr>
        <w:t>2</w:t>
      </w:r>
      <w:r w:rsidRPr="00557338">
        <w:rPr>
          <w:rFonts w:ascii="Arial" w:hAnsi="Arial" w:cs="Arial"/>
          <w:spacing w:val="-2"/>
          <w:szCs w:val="24"/>
        </w:rPr>
        <w:t xml:space="preserve"> EDTA pink or lavender top tube is preferred. </w:t>
      </w:r>
      <w:r w:rsidR="00E54084" w:rsidRPr="00557338">
        <w:rPr>
          <w:rFonts w:ascii="Arial" w:hAnsi="Arial" w:cs="Arial"/>
          <w:spacing w:val="-2"/>
          <w:szCs w:val="24"/>
        </w:rPr>
        <w:t>Blood bank identification (BBID) label required</w:t>
      </w:r>
      <w:r w:rsidR="00E1198E" w:rsidRPr="00557338">
        <w:rPr>
          <w:rFonts w:ascii="Arial" w:hAnsi="Arial" w:cs="Arial"/>
          <w:spacing w:val="-2"/>
          <w:szCs w:val="24"/>
        </w:rPr>
        <w:t xml:space="preserve"> for all UPH Methodist inpatients including ED</w:t>
      </w:r>
      <w:r w:rsidR="00E54084" w:rsidRPr="00557338">
        <w:rPr>
          <w:rFonts w:ascii="Arial" w:hAnsi="Arial" w:cs="Arial"/>
          <w:spacing w:val="-2"/>
          <w:szCs w:val="24"/>
        </w:rPr>
        <w:t>.</w:t>
      </w:r>
      <w:r w:rsidR="00E1198E" w:rsidRPr="00557338">
        <w:rPr>
          <w:rFonts w:ascii="Arial" w:hAnsi="Arial" w:cs="Arial"/>
          <w:spacing w:val="-2"/>
          <w:szCs w:val="24"/>
        </w:rPr>
        <w:t xml:space="preserve"> Outpatient drawing centers including: Outpatient lab, North lab, Methodist Diagnostic Center, and any physician office will not require a BBID label.</w:t>
      </w:r>
    </w:p>
    <w:p w:rsidR="00BB53EC" w:rsidRPr="00557338" w:rsidRDefault="00BB53E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Cs w:val="24"/>
        </w:rPr>
      </w:pPr>
    </w:p>
    <w:p w:rsidR="00E1198E" w:rsidRPr="00557338" w:rsidRDefault="00E1198E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Cs w:val="24"/>
        </w:rPr>
      </w:pPr>
    </w:p>
    <w:p w:rsidR="006D585D" w:rsidRPr="00557338" w:rsidRDefault="006D585D" w:rsidP="00841F74">
      <w:pPr>
        <w:numPr>
          <w:ilvl w:val="0"/>
          <w:numId w:val="22"/>
        </w:numPr>
        <w:tabs>
          <w:tab w:val="left" w:pos="-720"/>
          <w:tab w:val="left" w:pos="0"/>
          <w:tab w:val="left" w:pos="450"/>
        </w:tabs>
        <w:suppressAutoHyphens/>
        <w:ind w:left="450" w:hanging="450"/>
        <w:rPr>
          <w:rFonts w:ascii="Arial" w:hAnsi="Arial" w:cs="Arial"/>
          <w:spacing w:val="-2"/>
          <w:szCs w:val="24"/>
        </w:rPr>
      </w:pPr>
      <w:r w:rsidRPr="00557338">
        <w:rPr>
          <w:rFonts w:ascii="Arial" w:hAnsi="Arial" w:cs="Arial"/>
          <w:spacing w:val="-2"/>
          <w:szCs w:val="24"/>
          <w:u w:val="single"/>
        </w:rPr>
        <w:lastRenderedPageBreak/>
        <w:t>Minimum Volume</w:t>
      </w:r>
      <w:r w:rsidRPr="00557338">
        <w:rPr>
          <w:rFonts w:ascii="Arial" w:hAnsi="Arial" w:cs="Arial"/>
          <w:spacing w:val="-2"/>
          <w:szCs w:val="24"/>
        </w:rPr>
        <w:t xml:space="preserve">:  </w:t>
      </w:r>
    </w:p>
    <w:p w:rsidR="006D585D" w:rsidRPr="00557338" w:rsidRDefault="006D585D" w:rsidP="00841F74">
      <w:pPr>
        <w:pStyle w:val="EndnoteText"/>
        <w:numPr>
          <w:ilvl w:val="0"/>
          <w:numId w:val="9"/>
        </w:numPr>
        <w:tabs>
          <w:tab w:val="left" w:pos="-720"/>
          <w:tab w:val="left" w:pos="0"/>
          <w:tab w:val="left" w:pos="720"/>
          <w:tab w:val="num" w:pos="1080"/>
        </w:tabs>
        <w:suppressAutoHyphens/>
        <w:ind w:left="1080" w:hanging="630"/>
        <w:rPr>
          <w:rFonts w:ascii="Arial" w:hAnsi="Arial" w:cs="Arial"/>
          <w:spacing w:val="-2"/>
          <w:szCs w:val="24"/>
        </w:rPr>
      </w:pPr>
      <w:r w:rsidRPr="00557338">
        <w:rPr>
          <w:rFonts w:ascii="Arial" w:hAnsi="Arial" w:cs="Arial"/>
          <w:spacing w:val="-2"/>
          <w:szCs w:val="24"/>
        </w:rPr>
        <w:t xml:space="preserve">Adult:  3.0 mL whole blood    </w:t>
      </w:r>
    </w:p>
    <w:p w:rsidR="00BB53EC" w:rsidRPr="00557338" w:rsidRDefault="006D585D" w:rsidP="00841F74">
      <w:pPr>
        <w:pStyle w:val="EndnoteText"/>
        <w:numPr>
          <w:ilvl w:val="0"/>
          <w:numId w:val="9"/>
        </w:numPr>
        <w:tabs>
          <w:tab w:val="left" w:pos="-720"/>
          <w:tab w:val="left" w:pos="0"/>
          <w:tab w:val="left" w:pos="720"/>
          <w:tab w:val="num" w:pos="1080"/>
        </w:tabs>
        <w:suppressAutoHyphens/>
        <w:ind w:left="1080" w:hanging="630"/>
        <w:rPr>
          <w:rFonts w:ascii="Arial" w:hAnsi="Arial" w:cs="Arial"/>
          <w:spacing w:val="-2"/>
          <w:szCs w:val="24"/>
        </w:rPr>
      </w:pPr>
      <w:r w:rsidRPr="00557338">
        <w:rPr>
          <w:rFonts w:ascii="Arial" w:hAnsi="Arial" w:cs="Arial"/>
          <w:spacing w:val="-2"/>
          <w:szCs w:val="24"/>
        </w:rPr>
        <w:t>Pediatric: 2 - K</w:t>
      </w:r>
      <w:r w:rsidRPr="00557338">
        <w:rPr>
          <w:rFonts w:ascii="Arial" w:hAnsi="Arial" w:cs="Arial"/>
          <w:spacing w:val="-2"/>
          <w:szCs w:val="24"/>
          <w:vertAlign w:val="subscript"/>
        </w:rPr>
        <w:t>2</w:t>
      </w:r>
      <w:r w:rsidRPr="00557338">
        <w:rPr>
          <w:rFonts w:ascii="Arial" w:hAnsi="Arial" w:cs="Arial"/>
          <w:spacing w:val="-2"/>
          <w:szCs w:val="24"/>
        </w:rPr>
        <w:t xml:space="preserve"> EDTA microtainers (each with 300-500 </w:t>
      </w:r>
      <w:r w:rsidR="00340990" w:rsidRPr="00557338">
        <w:rPr>
          <w:rFonts w:ascii="Arial" w:hAnsi="Arial" w:cs="Arial"/>
          <w:spacing w:val="-2"/>
          <w:szCs w:val="24"/>
        </w:rPr>
        <w:t>uL) or</w:t>
      </w:r>
      <w:r w:rsidRPr="00557338">
        <w:rPr>
          <w:rFonts w:ascii="Arial" w:hAnsi="Arial" w:cs="Arial"/>
          <w:spacing w:val="-2"/>
          <w:szCs w:val="24"/>
        </w:rPr>
        <w:t xml:space="preserve"> cord blood</w:t>
      </w:r>
    </w:p>
    <w:p w:rsidR="006D585D" w:rsidRPr="00557338" w:rsidRDefault="006D585D" w:rsidP="005953DC">
      <w:pPr>
        <w:tabs>
          <w:tab w:val="left" w:pos="-720"/>
          <w:tab w:val="left" w:pos="0"/>
          <w:tab w:val="left" w:pos="1080"/>
          <w:tab w:val="left" w:pos="1170"/>
        </w:tabs>
        <w:suppressAutoHyphens/>
        <w:ind w:left="720"/>
        <w:rPr>
          <w:rFonts w:ascii="Arial" w:hAnsi="Arial" w:cs="Arial"/>
          <w:spacing w:val="-2"/>
          <w:szCs w:val="24"/>
        </w:rPr>
      </w:pPr>
    </w:p>
    <w:p w:rsidR="00BB53EC" w:rsidRPr="00557338" w:rsidRDefault="006D585D" w:rsidP="00841F74">
      <w:pPr>
        <w:numPr>
          <w:ilvl w:val="0"/>
          <w:numId w:val="22"/>
        </w:numPr>
        <w:tabs>
          <w:tab w:val="left" w:pos="-720"/>
          <w:tab w:val="left" w:pos="0"/>
          <w:tab w:val="left" w:pos="450"/>
        </w:tabs>
        <w:suppressAutoHyphens/>
        <w:ind w:left="450" w:hanging="450"/>
        <w:rPr>
          <w:rFonts w:ascii="Arial" w:hAnsi="Arial" w:cs="Arial"/>
          <w:spacing w:val="-2"/>
          <w:szCs w:val="24"/>
        </w:rPr>
      </w:pPr>
      <w:r w:rsidRPr="00557338">
        <w:rPr>
          <w:rFonts w:ascii="Arial" w:hAnsi="Arial" w:cs="Arial"/>
          <w:spacing w:val="-2"/>
          <w:szCs w:val="24"/>
          <w:u w:val="single"/>
        </w:rPr>
        <w:t>Specimen Stability</w:t>
      </w:r>
      <w:r w:rsidRPr="00557338">
        <w:rPr>
          <w:rFonts w:ascii="Arial" w:hAnsi="Arial" w:cs="Arial"/>
          <w:spacing w:val="-2"/>
          <w:szCs w:val="24"/>
        </w:rPr>
        <w:t xml:space="preserve">: </w:t>
      </w:r>
    </w:p>
    <w:p w:rsidR="006D585D" w:rsidRPr="00557338" w:rsidRDefault="006D585D" w:rsidP="00841F74">
      <w:pPr>
        <w:tabs>
          <w:tab w:val="left" w:pos="-720"/>
          <w:tab w:val="left" w:pos="0"/>
        </w:tabs>
        <w:suppressAutoHyphens/>
        <w:ind w:left="720" w:hanging="270"/>
        <w:rPr>
          <w:rFonts w:ascii="Arial" w:hAnsi="Arial" w:cs="Arial"/>
          <w:spacing w:val="-2"/>
          <w:szCs w:val="24"/>
        </w:rPr>
      </w:pPr>
      <w:r w:rsidRPr="00557338">
        <w:rPr>
          <w:rFonts w:ascii="Arial" w:hAnsi="Arial" w:cs="Arial"/>
          <w:spacing w:val="-2"/>
          <w:szCs w:val="24"/>
        </w:rPr>
        <w:t>If stored at room temperature 15-30°C, stable for testing 24 hours.</w:t>
      </w:r>
    </w:p>
    <w:p w:rsidR="006D585D" w:rsidRPr="00557338" w:rsidRDefault="006D585D" w:rsidP="00841F74">
      <w:pPr>
        <w:tabs>
          <w:tab w:val="left" w:pos="-720"/>
          <w:tab w:val="left" w:pos="0"/>
        </w:tabs>
        <w:suppressAutoHyphens/>
        <w:ind w:left="720" w:hanging="270"/>
        <w:rPr>
          <w:rFonts w:ascii="Arial" w:hAnsi="Arial" w:cs="Arial"/>
          <w:spacing w:val="-2"/>
          <w:szCs w:val="24"/>
        </w:rPr>
      </w:pPr>
      <w:r w:rsidRPr="00557338">
        <w:rPr>
          <w:rFonts w:ascii="Arial" w:hAnsi="Arial" w:cs="Arial"/>
          <w:spacing w:val="-2"/>
          <w:szCs w:val="24"/>
        </w:rPr>
        <w:t>If stored 2-8°C, stable for 72 hours.</w:t>
      </w:r>
    </w:p>
    <w:p w:rsidR="00BB53EC" w:rsidRPr="00557338" w:rsidRDefault="00BB53EC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2"/>
          <w:szCs w:val="24"/>
        </w:rPr>
      </w:pPr>
    </w:p>
    <w:p w:rsidR="00BB53EC" w:rsidRPr="00557338" w:rsidRDefault="006D585D" w:rsidP="00841F74">
      <w:pPr>
        <w:numPr>
          <w:ilvl w:val="0"/>
          <w:numId w:val="22"/>
        </w:numPr>
        <w:tabs>
          <w:tab w:val="left" w:pos="-720"/>
          <w:tab w:val="left" w:pos="0"/>
          <w:tab w:val="left" w:pos="450"/>
        </w:tabs>
        <w:suppressAutoHyphens/>
        <w:ind w:left="450" w:hanging="450"/>
        <w:rPr>
          <w:rFonts w:ascii="Arial" w:hAnsi="Arial" w:cs="Arial"/>
          <w:spacing w:val="-2"/>
          <w:szCs w:val="24"/>
        </w:rPr>
      </w:pPr>
      <w:r w:rsidRPr="00557338">
        <w:rPr>
          <w:rFonts w:ascii="Arial" w:hAnsi="Arial" w:cs="Arial"/>
          <w:spacing w:val="-2"/>
          <w:szCs w:val="24"/>
          <w:u w:val="single"/>
        </w:rPr>
        <w:t>Storage</w:t>
      </w:r>
      <w:r w:rsidRPr="00557338">
        <w:rPr>
          <w:rFonts w:ascii="Arial" w:hAnsi="Arial" w:cs="Arial"/>
          <w:spacing w:val="-2"/>
          <w:szCs w:val="24"/>
        </w:rPr>
        <w:t xml:space="preserve">: </w:t>
      </w:r>
    </w:p>
    <w:p w:rsidR="006D585D" w:rsidRPr="00557338" w:rsidRDefault="006D585D" w:rsidP="00841F74">
      <w:pPr>
        <w:tabs>
          <w:tab w:val="left" w:pos="-720"/>
          <w:tab w:val="left" w:pos="0"/>
        </w:tabs>
        <w:suppressAutoHyphens/>
        <w:ind w:left="450"/>
        <w:rPr>
          <w:rFonts w:ascii="Arial" w:hAnsi="Arial" w:cs="Arial"/>
          <w:spacing w:val="-2"/>
          <w:szCs w:val="24"/>
        </w:rPr>
      </w:pPr>
      <w:r w:rsidRPr="00557338">
        <w:rPr>
          <w:rFonts w:ascii="Arial" w:hAnsi="Arial" w:cs="Arial"/>
          <w:spacing w:val="-2"/>
          <w:szCs w:val="24"/>
        </w:rPr>
        <w:t xml:space="preserve">2-8°C for a minimum of 7 days after transfusion, or 10 days post crossmatch.  </w:t>
      </w:r>
    </w:p>
    <w:p w:rsidR="00BB53EC" w:rsidRPr="00557338" w:rsidRDefault="00BB53EC" w:rsidP="00841F74">
      <w:pPr>
        <w:tabs>
          <w:tab w:val="left" w:pos="-720"/>
          <w:tab w:val="left" w:pos="0"/>
        </w:tabs>
        <w:suppressAutoHyphens/>
        <w:ind w:left="450"/>
        <w:rPr>
          <w:rFonts w:ascii="Arial" w:hAnsi="Arial" w:cs="Arial"/>
          <w:spacing w:val="-2"/>
          <w:szCs w:val="24"/>
        </w:rPr>
      </w:pPr>
    </w:p>
    <w:p w:rsidR="00BB53EC" w:rsidRPr="00557338" w:rsidRDefault="006D585D" w:rsidP="00841F74">
      <w:pPr>
        <w:numPr>
          <w:ilvl w:val="0"/>
          <w:numId w:val="22"/>
        </w:numPr>
        <w:tabs>
          <w:tab w:val="left" w:pos="-720"/>
          <w:tab w:val="left" w:pos="0"/>
          <w:tab w:val="left" w:pos="450"/>
        </w:tabs>
        <w:suppressAutoHyphens/>
        <w:ind w:left="450" w:hanging="450"/>
        <w:rPr>
          <w:rFonts w:ascii="Arial" w:hAnsi="Arial" w:cs="Arial"/>
          <w:szCs w:val="24"/>
        </w:rPr>
      </w:pPr>
      <w:r w:rsidRPr="00557338">
        <w:rPr>
          <w:rFonts w:ascii="Arial" w:hAnsi="Arial" w:cs="Arial"/>
          <w:szCs w:val="24"/>
          <w:u w:val="single"/>
        </w:rPr>
        <w:t>Rejection Criteria</w:t>
      </w:r>
      <w:r w:rsidRPr="00557338">
        <w:rPr>
          <w:rFonts w:ascii="Arial" w:hAnsi="Arial" w:cs="Arial"/>
          <w:szCs w:val="24"/>
        </w:rPr>
        <w:t xml:space="preserve">:  </w:t>
      </w:r>
    </w:p>
    <w:p w:rsidR="006D585D" w:rsidRPr="00557338" w:rsidRDefault="006D585D" w:rsidP="00841F74">
      <w:pPr>
        <w:ind w:left="450"/>
        <w:rPr>
          <w:rFonts w:ascii="Arial" w:hAnsi="Arial" w:cs="Arial"/>
          <w:szCs w:val="24"/>
        </w:rPr>
      </w:pPr>
      <w:r w:rsidRPr="00557338">
        <w:rPr>
          <w:rFonts w:ascii="Arial" w:hAnsi="Arial" w:cs="Arial"/>
          <w:szCs w:val="24"/>
        </w:rPr>
        <w:t xml:space="preserve">Hemolysis.  **In rare occasions where sample cannot be redrawn, </w:t>
      </w:r>
      <w:r w:rsidR="00340990" w:rsidRPr="00557338">
        <w:rPr>
          <w:rFonts w:ascii="Arial" w:hAnsi="Arial" w:cs="Arial"/>
          <w:szCs w:val="24"/>
        </w:rPr>
        <w:t xml:space="preserve">a </w:t>
      </w:r>
      <w:r w:rsidRPr="00557338">
        <w:rPr>
          <w:rFonts w:ascii="Arial" w:hAnsi="Arial" w:cs="Arial"/>
          <w:szCs w:val="24"/>
        </w:rPr>
        <w:t>hemolyzed specimen may be used for testing</w:t>
      </w:r>
      <w:r w:rsidR="00340990" w:rsidRPr="00557338">
        <w:rPr>
          <w:rFonts w:ascii="Arial" w:hAnsi="Arial" w:cs="Arial"/>
          <w:szCs w:val="24"/>
        </w:rPr>
        <w:t xml:space="preserve"> only</w:t>
      </w:r>
      <w:r w:rsidRPr="00557338">
        <w:rPr>
          <w:rFonts w:ascii="Arial" w:hAnsi="Arial" w:cs="Arial"/>
          <w:szCs w:val="24"/>
        </w:rPr>
        <w:t xml:space="preserve"> </w:t>
      </w:r>
      <w:r w:rsidR="00340990" w:rsidRPr="00557338">
        <w:rPr>
          <w:rFonts w:ascii="Arial" w:hAnsi="Arial" w:cs="Arial"/>
          <w:szCs w:val="24"/>
        </w:rPr>
        <w:t>if</w:t>
      </w:r>
      <w:r w:rsidRPr="00557338">
        <w:rPr>
          <w:rFonts w:ascii="Arial" w:hAnsi="Arial" w:cs="Arial"/>
          <w:szCs w:val="24"/>
        </w:rPr>
        <w:t xml:space="preserve"> the test</w:t>
      </w:r>
      <w:r w:rsidR="006D6EDF" w:rsidRPr="00557338">
        <w:rPr>
          <w:rFonts w:ascii="Arial" w:hAnsi="Arial" w:cs="Arial"/>
          <w:szCs w:val="24"/>
        </w:rPr>
        <w:t xml:space="preserve">ing personnel </w:t>
      </w:r>
      <w:r w:rsidR="00CB55FF" w:rsidRPr="00557338">
        <w:rPr>
          <w:rFonts w:ascii="Arial" w:hAnsi="Arial" w:cs="Arial"/>
          <w:szCs w:val="24"/>
        </w:rPr>
        <w:t xml:space="preserve">can accurately </w:t>
      </w:r>
      <w:r w:rsidR="006D6EDF" w:rsidRPr="00557338">
        <w:rPr>
          <w:rFonts w:ascii="Arial" w:hAnsi="Arial" w:cs="Arial"/>
          <w:szCs w:val="24"/>
        </w:rPr>
        <w:t>interpret the reactions</w:t>
      </w:r>
      <w:r w:rsidRPr="00557338">
        <w:rPr>
          <w:rFonts w:ascii="Arial" w:hAnsi="Arial" w:cs="Arial"/>
          <w:szCs w:val="24"/>
        </w:rPr>
        <w:t>.</w:t>
      </w:r>
      <w:r w:rsidR="006D6EDF" w:rsidRPr="00557338">
        <w:rPr>
          <w:rFonts w:ascii="Arial" w:hAnsi="Arial" w:cs="Arial"/>
          <w:szCs w:val="24"/>
        </w:rPr>
        <w:t xml:space="preserve"> </w:t>
      </w:r>
    </w:p>
    <w:p w:rsidR="00BB53EC" w:rsidRPr="00557338" w:rsidRDefault="00BB53EC">
      <w:pPr>
        <w:pStyle w:val="EndnoteText"/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:rsidR="006D585D" w:rsidRPr="00557338" w:rsidRDefault="006D585D" w:rsidP="00841F74">
      <w:pPr>
        <w:numPr>
          <w:ilvl w:val="0"/>
          <w:numId w:val="21"/>
        </w:numPr>
        <w:tabs>
          <w:tab w:val="left" w:pos="-720"/>
        </w:tabs>
        <w:suppressAutoHyphens/>
        <w:ind w:hanging="990"/>
        <w:rPr>
          <w:rFonts w:ascii="Arial" w:hAnsi="Arial" w:cs="Arial"/>
          <w:b/>
          <w:caps/>
          <w:szCs w:val="24"/>
        </w:rPr>
      </w:pPr>
      <w:r w:rsidRPr="00557338">
        <w:rPr>
          <w:rFonts w:ascii="Arial" w:hAnsi="Arial" w:cs="Arial"/>
          <w:b/>
          <w:caps/>
          <w:szCs w:val="24"/>
        </w:rPr>
        <w:t xml:space="preserve">Reagents </w:t>
      </w:r>
      <w:r w:rsidR="002E164B">
        <w:rPr>
          <w:rFonts w:ascii="Arial" w:hAnsi="Arial" w:cs="Arial"/>
          <w:b/>
          <w:caps/>
          <w:szCs w:val="24"/>
        </w:rPr>
        <w:br/>
      </w:r>
    </w:p>
    <w:tbl>
      <w:tblPr>
        <w:tblW w:w="967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350"/>
        <w:gridCol w:w="4368"/>
      </w:tblGrid>
      <w:tr w:rsidR="006D585D" w:rsidRPr="00557338" w:rsidTr="00694281">
        <w:trPr>
          <w:trHeight w:val="274"/>
        </w:trPr>
        <w:tc>
          <w:tcPr>
            <w:tcW w:w="3960" w:type="dxa"/>
            <w:shd w:val="clear" w:color="auto" w:fill="D0CECE"/>
          </w:tcPr>
          <w:p w:rsidR="006D585D" w:rsidRPr="00694281" w:rsidRDefault="006D585D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694281">
              <w:rPr>
                <w:rFonts w:ascii="Arial" w:hAnsi="Arial" w:cs="Arial"/>
                <w:b/>
                <w:sz w:val="20"/>
              </w:rPr>
              <w:t>Reagent</w:t>
            </w:r>
          </w:p>
        </w:tc>
        <w:tc>
          <w:tcPr>
            <w:tcW w:w="1350" w:type="dxa"/>
            <w:shd w:val="clear" w:color="auto" w:fill="D0CECE"/>
          </w:tcPr>
          <w:p w:rsidR="006D585D" w:rsidRPr="00694281" w:rsidRDefault="006D585D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694281">
              <w:rPr>
                <w:rFonts w:ascii="Arial" w:hAnsi="Arial" w:cs="Arial"/>
                <w:b/>
                <w:sz w:val="20"/>
              </w:rPr>
              <w:t>Storage</w:t>
            </w:r>
          </w:p>
        </w:tc>
        <w:tc>
          <w:tcPr>
            <w:tcW w:w="4368" w:type="dxa"/>
            <w:shd w:val="clear" w:color="auto" w:fill="D0CECE"/>
          </w:tcPr>
          <w:p w:rsidR="006D585D" w:rsidRPr="00694281" w:rsidRDefault="006D585D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694281">
              <w:rPr>
                <w:rFonts w:ascii="Arial" w:hAnsi="Arial" w:cs="Arial"/>
                <w:b/>
                <w:sz w:val="20"/>
              </w:rPr>
              <w:t>Stability</w:t>
            </w:r>
          </w:p>
        </w:tc>
      </w:tr>
      <w:tr w:rsidR="006D585D" w:rsidRPr="00557338" w:rsidTr="00841F74">
        <w:trPr>
          <w:trHeight w:val="562"/>
        </w:trPr>
        <w:tc>
          <w:tcPr>
            <w:tcW w:w="3960" w:type="dxa"/>
          </w:tcPr>
          <w:p w:rsidR="006D585D" w:rsidRPr="00694281" w:rsidRDefault="006D585D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Isotonic Saline</w:t>
            </w:r>
          </w:p>
        </w:tc>
        <w:tc>
          <w:tcPr>
            <w:tcW w:w="1350" w:type="dxa"/>
          </w:tcPr>
          <w:p w:rsidR="006D585D" w:rsidRPr="00694281" w:rsidRDefault="006D585D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 xml:space="preserve">15-30°C </w:t>
            </w:r>
          </w:p>
        </w:tc>
        <w:tc>
          <w:tcPr>
            <w:tcW w:w="4368" w:type="dxa"/>
          </w:tcPr>
          <w:p w:rsidR="006D585D" w:rsidRPr="00694281" w:rsidRDefault="006D585D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Unopened: marked expiration</w:t>
            </w:r>
          </w:p>
          <w:p w:rsidR="006D585D" w:rsidRPr="00694281" w:rsidRDefault="006D585D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 xml:space="preserve">Opened: </w:t>
            </w:r>
            <w:r w:rsidR="009A2A5A" w:rsidRPr="00694281">
              <w:rPr>
                <w:rFonts w:ascii="Arial" w:hAnsi="Arial" w:cs="Arial"/>
                <w:sz w:val="20"/>
              </w:rPr>
              <w:t>30 days</w:t>
            </w:r>
          </w:p>
        </w:tc>
      </w:tr>
      <w:tr w:rsidR="006D585D" w:rsidRPr="00557338" w:rsidTr="00841F74">
        <w:trPr>
          <w:trHeight w:val="274"/>
        </w:trPr>
        <w:tc>
          <w:tcPr>
            <w:tcW w:w="3960" w:type="dxa"/>
          </w:tcPr>
          <w:p w:rsidR="006D585D" w:rsidRPr="00694281" w:rsidRDefault="006D585D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 xml:space="preserve">Monoclonal Anti-A </w:t>
            </w:r>
            <w:r w:rsidR="004358CD" w:rsidRPr="00694281">
              <w:rPr>
                <w:rFonts w:ascii="Arial" w:hAnsi="Arial" w:cs="Arial"/>
                <w:sz w:val="20"/>
              </w:rPr>
              <w:t>A</w:t>
            </w:r>
            <w:r w:rsidRPr="00694281">
              <w:rPr>
                <w:rFonts w:ascii="Arial" w:hAnsi="Arial" w:cs="Arial"/>
                <w:sz w:val="20"/>
              </w:rPr>
              <w:t>ntisera</w:t>
            </w:r>
          </w:p>
        </w:tc>
        <w:tc>
          <w:tcPr>
            <w:tcW w:w="1350" w:type="dxa"/>
          </w:tcPr>
          <w:p w:rsidR="006D585D" w:rsidRPr="00694281" w:rsidRDefault="003F2A9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2-8</w:t>
            </w:r>
            <w:r w:rsidR="006D585D" w:rsidRPr="0069428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4368" w:type="dxa"/>
          </w:tcPr>
          <w:p w:rsidR="006D585D" w:rsidRPr="00694281" w:rsidRDefault="006D585D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Stable through marked expiration</w:t>
            </w:r>
          </w:p>
        </w:tc>
      </w:tr>
      <w:tr w:rsidR="006D585D" w:rsidRPr="00557338" w:rsidTr="00841F74">
        <w:trPr>
          <w:trHeight w:val="274"/>
        </w:trPr>
        <w:tc>
          <w:tcPr>
            <w:tcW w:w="3960" w:type="dxa"/>
          </w:tcPr>
          <w:p w:rsidR="006D585D" w:rsidRPr="00694281" w:rsidRDefault="006D585D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 xml:space="preserve">Monoclonal Anti-B </w:t>
            </w:r>
            <w:r w:rsidR="004358CD" w:rsidRPr="00694281">
              <w:rPr>
                <w:rFonts w:ascii="Arial" w:hAnsi="Arial" w:cs="Arial"/>
                <w:sz w:val="20"/>
              </w:rPr>
              <w:t>A</w:t>
            </w:r>
            <w:r w:rsidRPr="00694281">
              <w:rPr>
                <w:rFonts w:ascii="Arial" w:hAnsi="Arial" w:cs="Arial"/>
                <w:sz w:val="20"/>
              </w:rPr>
              <w:t>ntisera</w:t>
            </w:r>
          </w:p>
        </w:tc>
        <w:tc>
          <w:tcPr>
            <w:tcW w:w="1350" w:type="dxa"/>
          </w:tcPr>
          <w:p w:rsidR="006D585D" w:rsidRPr="00694281" w:rsidRDefault="003F2A9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2-8</w:t>
            </w:r>
            <w:r w:rsidR="006D585D" w:rsidRPr="0069428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4368" w:type="dxa"/>
          </w:tcPr>
          <w:p w:rsidR="006D585D" w:rsidRPr="00694281" w:rsidRDefault="006D585D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Stable through marked expiration</w:t>
            </w:r>
          </w:p>
        </w:tc>
      </w:tr>
      <w:tr w:rsidR="006D585D" w:rsidRPr="00557338" w:rsidTr="00841F74">
        <w:trPr>
          <w:trHeight w:val="289"/>
        </w:trPr>
        <w:tc>
          <w:tcPr>
            <w:tcW w:w="3960" w:type="dxa"/>
          </w:tcPr>
          <w:p w:rsidR="006D585D" w:rsidRPr="00694281" w:rsidRDefault="004358CD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 xml:space="preserve">Monoclonal </w:t>
            </w:r>
            <w:r w:rsidR="006D585D" w:rsidRPr="00694281">
              <w:rPr>
                <w:rFonts w:ascii="Arial" w:hAnsi="Arial" w:cs="Arial"/>
                <w:sz w:val="20"/>
              </w:rPr>
              <w:t xml:space="preserve">Anti-D </w:t>
            </w:r>
            <w:r w:rsidRPr="00694281">
              <w:rPr>
                <w:rFonts w:ascii="Arial" w:hAnsi="Arial" w:cs="Arial"/>
                <w:sz w:val="20"/>
              </w:rPr>
              <w:t>Anti</w:t>
            </w:r>
            <w:r w:rsidR="006D585D" w:rsidRPr="00694281">
              <w:rPr>
                <w:rFonts w:ascii="Arial" w:hAnsi="Arial" w:cs="Arial"/>
                <w:sz w:val="20"/>
              </w:rPr>
              <w:t>sera</w:t>
            </w:r>
          </w:p>
        </w:tc>
        <w:tc>
          <w:tcPr>
            <w:tcW w:w="1350" w:type="dxa"/>
          </w:tcPr>
          <w:p w:rsidR="006D585D" w:rsidRPr="00694281" w:rsidRDefault="003F2A9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2-8</w:t>
            </w:r>
            <w:r w:rsidR="006D585D" w:rsidRPr="0069428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4368" w:type="dxa"/>
          </w:tcPr>
          <w:p w:rsidR="006D585D" w:rsidRPr="00694281" w:rsidRDefault="006D585D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Stable through marked expiration</w:t>
            </w:r>
          </w:p>
        </w:tc>
      </w:tr>
      <w:tr w:rsidR="006D585D" w:rsidRPr="00557338" w:rsidTr="00841F74">
        <w:trPr>
          <w:trHeight w:val="274"/>
        </w:trPr>
        <w:tc>
          <w:tcPr>
            <w:tcW w:w="3960" w:type="dxa"/>
          </w:tcPr>
          <w:p w:rsidR="006D585D" w:rsidRPr="00694281" w:rsidRDefault="006D585D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A</w:t>
            </w:r>
            <w:r w:rsidRPr="00694281">
              <w:rPr>
                <w:rFonts w:ascii="Arial" w:hAnsi="Arial" w:cs="Arial"/>
                <w:sz w:val="20"/>
                <w:vertAlign w:val="subscript"/>
              </w:rPr>
              <w:t>1</w:t>
            </w:r>
            <w:r w:rsidRPr="00694281">
              <w:rPr>
                <w:rFonts w:ascii="Arial" w:hAnsi="Arial" w:cs="Arial"/>
                <w:sz w:val="20"/>
              </w:rPr>
              <w:t xml:space="preserve"> </w:t>
            </w:r>
            <w:r w:rsidR="004358CD" w:rsidRPr="00694281">
              <w:rPr>
                <w:rFonts w:ascii="Arial" w:hAnsi="Arial" w:cs="Arial"/>
                <w:sz w:val="20"/>
              </w:rPr>
              <w:t>Reagent Red Blood Cells</w:t>
            </w:r>
          </w:p>
        </w:tc>
        <w:tc>
          <w:tcPr>
            <w:tcW w:w="1350" w:type="dxa"/>
          </w:tcPr>
          <w:p w:rsidR="006D585D" w:rsidRPr="00694281" w:rsidRDefault="003F2A9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2-8</w:t>
            </w:r>
            <w:r w:rsidR="006D585D" w:rsidRPr="0069428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4368" w:type="dxa"/>
          </w:tcPr>
          <w:p w:rsidR="006D585D" w:rsidRPr="00694281" w:rsidRDefault="006D585D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Stable through marked expiration</w:t>
            </w:r>
          </w:p>
        </w:tc>
      </w:tr>
      <w:tr w:rsidR="006D585D" w:rsidRPr="00557338" w:rsidTr="00841F74">
        <w:trPr>
          <w:trHeight w:val="289"/>
        </w:trPr>
        <w:tc>
          <w:tcPr>
            <w:tcW w:w="3960" w:type="dxa"/>
          </w:tcPr>
          <w:p w:rsidR="006D585D" w:rsidRPr="00694281" w:rsidRDefault="006D585D">
            <w:pPr>
              <w:rPr>
                <w:rFonts w:ascii="Arial" w:hAnsi="Arial" w:cs="Arial"/>
                <w:b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B</w:t>
            </w:r>
            <w:r w:rsidR="004358CD" w:rsidRPr="00694281">
              <w:rPr>
                <w:rFonts w:ascii="Arial" w:hAnsi="Arial" w:cs="Arial"/>
                <w:sz w:val="20"/>
              </w:rPr>
              <w:t xml:space="preserve"> Reagent Red Blood Cells</w:t>
            </w:r>
          </w:p>
        </w:tc>
        <w:tc>
          <w:tcPr>
            <w:tcW w:w="1350" w:type="dxa"/>
          </w:tcPr>
          <w:p w:rsidR="006D585D" w:rsidRPr="00694281" w:rsidRDefault="003F2A94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2-8</w:t>
            </w:r>
            <w:r w:rsidR="006D585D" w:rsidRPr="0069428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4368" w:type="dxa"/>
          </w:tcPr>
          <w:p w:rsidR="006D585D" w:rsidRPr="00694281" w:rsidRDefault="006D585D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Stable through marked expiration</w:t>
            </w:r>
          </w:p>
        </w:tc>
      </w:tr>
    </w:tbl>
    <w:p w:rsidR="006D6EDF" w:rsidRPr="00557338" w:rsidRDefault="006D6ED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  <w:szCs w:val="24"/>
        </w:rPr>
      </w:pPr>
    </w:p>
    <w:p w:rsidR="006D6EDF" w:rsidRPr="00557338" w:rsidRDefault="006D6ED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  <w:szCs w:val="24"/>
        </w:rPr>
      </w:pPr>
    </w:p>
    <w:p w:rsidR="006D585D" w:rsidRPr="00557338" w:rsidRDefault="006D585D" w:rsidP="00841F74">
      <w:pPr>
        <w:numPr>
          <w:ilvl w:val="0"/>
          <w:numId w:val="21"/>
        </w:numPr>
        <w:tabs>
          <w:tab w:val="left" w:pos="-720"/>
        </w:tabs>
        <w:suppressAutoHyphens/>
        <w:ind w:hanging="990"/>
        <w:rPr>
          <w:rFonts w:ascii="Arial" w:hAnsi="Arial" w:cs="Arial"/>
          <w:b/>
          <w:caps/>
          <w:szCs w:val="24"/>
        </w:rPr>
      </w:pPr>
      <w:r w:rsidRPr="00557338">
        <w:rPr>
          <w:rFonts w:ascii="Arial" w:hAnsi="Arial" w:cs="Arial"/>
          <w:b/>
          <w:caps/>
          <w:szCs w:val="24"/>
        </w:rPr>
        <w:t xml:space="preserve">Instrumentation/Equipment </w:t>
      </w:r>
    </w:p>
    <w:p w:rsidR="006D585D" w:rsidRPr="00557338" w:rsidRDefault="006D585D" w:rsidP="00841F74">
      <w:pPr>
        <w:numPr>
          <w:ilvl w:val="0"/>
          <w:numId w:val="1"/>
        </w:numPr>
        <w:tabs>
          <w:tab w:val="left" w:pos="450"/>
        </w:tabs>
        <w:ind w:left="450" w:hanging="450"/>
        <w:rPr>
          <w:rFonts w:ascii="Arial" w:hAnsi="Arial" w:cs="Arial"/>
          <w:szCs w:val="24"/>
        </w:rPr>
      </w:pPr>
      <w:r w:rsidRPr="00557338">
        <w:rPr>
          <w:rFonts w:ascii="Arial" w:hAnsi="Arial" w:cs="Arial"/>
          <w:szCs w:val="24"/>
        </w:rPr>
        <w:t>Test tube 10 x 75mm</w:t>
      </w:r>
    </w:p>
    <w:p w:rsidR="00841F74" w:rsidRPr="00557338" w:rsidRDefault="006D585D" w:rsidP="00841F74">
      <w:pPr>
        <w:numPr>
          <w:ilvl w:val="0"/>
          <w:numId w:val="1"/>
        </w:numPr>
        <w:tabs>
          <w:tab w:val="left" w:pos="450"/>
        </w:tabs>
        <w:ind w:left="450" w:hanging="450"/>
        <w:rPr>
          <w:rFonts w:ascii="Arial" w:hAnsi="Arial" w:cs="Arial"/>
          <w:szCs w:val="24"/>
        </w:rPr>
      </w:pPr>
      <w:r w:rsidRPr="00557338">
        <w:rPr>
          <w:rFonts w:ascii="Arial" w:hAnsi="Arial" w:cs="Arial"/>
          <w:szCs w:val="24"/>
        </w:rPr>
        <w:t>Pipettes</w:t>
      </w:r>
    </w:p>
    <w:p w:rsidR="00841F74" w:rsidRPr="00557338" w:rsidRDefault="00841F74" w:rsidP="00841F74">
      <w:pPr>
        <w:numPr>
          <w:ilvl w:val="0"/>
          <w:numId w:val="1"/>
        </w:numPr>
        <w:tabs>
          <w:tab w:val="left" w:pos="450"/>
        </w:tabs>
        <w:ind w:left="450" w:hanging="450"/>
        <w:rPr>
          <w:rFonts w:ascii="Arial" w:hAnsi="Arial" w:cs="Arial"/>
          <w:szCs w:val="24"/>
        </w:rPr>
      </w:pPr>
      <w:r w:rsidRPr="00557338">
        <w:rPr>
          <w:rFonts w:ascii="Arial" w:hAnsi="Arial" w:cs="Arial"/>
          <w:szCs w:val="24"/>
        </w:rPr>
        <w:t>Centrifuge</w:t>
      </w:r>
    </w:p>
    <w:p w:rsidR="006D585D" w:rsidRPr="00557338" w:rsidRDefault="006D585D" w:rsidP="00841F74">
      <w:pPr>
        <w:numPr>
          <w:ilvl w:val="0"/>
          <w:numId w:val="1"/>
        </w:numPr>
        <w:tabs>
          <w:tab w:val="left" w:pos="450"/>
        </w:tabs>
        <w:ind w:left="450" w:hanging="450"/>
        <w:rPr>
          <w:rFonts w:ascii="Arial" w:hAnsi="Arial" w:cs="Arial"/>
          <w:szCs w:val="24"/>
        </w:rPr>
      </w:pPr>
      <w:r w:rsidRPr="00557338">
        <w:rPr>
          <w:rFonts w:ascii="Arial" w:hAnsi="Arial" w:cs="Arial"/>
          <w:szCs w:val="24"/>
        </w:rPr>
        <w:t>Tube Marker</w:t>
      </w:r>
    </w:p>
    <w:p w:rsidR="006D585D" w:rsidRPr="00557338" w:rsidRDefault="006D585D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:rsidR="006D585D" w:rsidRPr="00557338" w:rsidRDefault="006D585D" w:rsidP="00841F74">
      <w:pPr>
        <w:numPr>
          <w:ilvl w:val="0"/>
          <w:numId w:val="21"/>
        </w:numPr>
        <w:tabs>
          <w:tab w:val="left" w:pos="-720"/>
        </w:tabs>
        <w:suppressAutoHyphens/>
        <w:ind w:hanging="990"/>
        <w:rPr>
          <w:rFonts w:ascii="Arial" w:hAnsi="Arial" w:cs="Arial"/>
          <w:b/>
          <w:caps/>
          <w:szCs w:val="24"/>
        </w:rPr>
      </w:pPr>
      <w:r w:rsidRPr="00557338">
        <w:rPr>
          <w:rFonts w:ascii="Arial" w:hAnsi="Arial" w:cs="Arial"/>
          <w:b/>
          <w:caps/>
          <w:szCs w:val="24"/>
        </w:rPr>
        <w:t>Quality Control</w:t>
      </w:r>
    </w:p>
    <w:p w:rsidR="006D585D" w:rsidRPr="00557338" w:rsidRDefault="006D585D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  <w:bookmarkStart w:id="0" w:name="_Hlk535668184"/>
      <w:r w:rsidRPr="00557338">
        <w:rPr>
          <w:rFonts w:ascii="Arial" w:hAnsi="Arial" w:cs="Arial"/>
          <w:szCs w:val="24"/>
        </w:rPr>
        <w:t xml:space="preserve">To be performed once per </w:t>
      </w:r>
      <w:r w:rsidR="00E17216" w:rsidRPr="00557338">
        <w:rPr>
          <w:rFonts w:ascii="Arial" w:hAnsi="Arial" w:cs="Arial"/>
          <w:szCs w:val="24"/>
        </w:rPr>
        <w:t xml:space="preserve">lot number per </w:t>
      </w:r>
      <w:r w:rsidRPr="00557338">
        <w:rPr>
          <w:rFonts w:ascii="Arial" w:hAnsi="Arial" w:cs="Arial"/>
          <w:szCs w:val="24"/>
        </w:rPr>
        <w:t xml:space="preserve">day of testing. </w:t>
      </w:r>
      <w:r w:rsidR="002E164B">
        <w:rPr>
          <w:rFonts w:ascii="Arial" w:hAnsi="Arial" w:cs="Arial"/>
          <w:szCs w:val="24"/>
        </w:rPr>
        <w:t>Refer to</w:t>
      </w:r>
      <w:r w:rsidR="002E164B" w:rsidRPr="00557338">
        <w:rPr>
          <w:rFonts w:ascii="Arial" w:hAnsi="Arial" w:cs="Arial"/>
          <w:szCs w:val="24"/>
        </w:rPr>
        <w:t xml:space="preserve"> </w:t>
      </w:r>
      <w:r w:rsidR="00822868" w:rsidRPr="00557338">
        <w:rPr>
          <w:rFonts w:ascii="Arial" w:hAnsi="Arial" w:cs="Arial"/>
          <w:szCs w:val="24"/>
        </w:rPr>
        <w:t>UPM BBQA 03.003: Reagent Quality Control</w:t>
      </w:r>
      <w:r w:rsidRPr="00557338">
        <w:rPr>
          <w:rFonts w:ascii="Arial" w:hAnsi="Arial" w:cs="Arial"/>
          <w:szCs w:val="24"/>
        </w:rPr>
        <w:t xml:space="preserve"> for </w:t>
      </w:r>
      <w:r w:rsidR="00E17216" w:rsidRPr="00557338">
        <w:rPr>
          <w:rFonts w:ascii="Arial" w:hAnsi="Arial" w:cs="Arial"/>
          <w:szCs w:val="24"/>
        </w:rPr>
        <w:t>complete procedure</w:t>
      </w:r>
      <w:r w:rsidRPr="00557338">
        <w:rPr>
          <w:rFonts w:ascii="Arial" w:hAnsi="Arial" w:cs="Arial"/>
          <w:szCs w:val="24"/>
        </w:rPr>
        <w:t>.</w:t>
      </w:r>
    </w:p>
    <w:bookmarkEnd w:id="0"/>
    <w:p w:rsidR="006D585D" w:rsidRPr="00557338" w:rsidRDefault="006D585D">
      <w:pPr>
        <w:tabs>
          <w:tab w:val="left" w:pos="-720"/>
        </w:tabs>
        <w:suppressAutoHyphens/>
        <w:rPr>
          <w:rFonts w:ascii="Arial" w:hAnsi="Arial" w:cs="Arial"/>
          <w:b/>
          <w:szCs w:val="24"/>
        </w:rPr>
      </w:pPr>
    </w:p>
    <w:p w:rsidR="006D585D" w:rsidRPr="00557338" w:rsidRDefault="006D585D" w:rsidP="00841F74">
      <w:pPr>
        <w:numPr>
          <w:ilvl w:val="0"/>
          <w:numId w:val="21"/>
        </w:numPr>
        <w:tabs>
          <w:tab w:val="left" w:pos="-720"/>
        </w:tabs>
        <w:suppressAutoHyphens/>
        <w:ind w:hanging="990"/>
        <w:rPr>
          <w:rFonts w:ascii="Arial" w:hAnsi="Arial" w:cs="Arial"/>
          <w:b/>
          <w:caps/>
          <w:szCs w:val="24"/>
        </w:rPr>
      </w:pPr>
      <w:r w:rsidRPr="00557338">
        <w:rPr>
          <w:rFonts w:ascii="Arial" w:hAnsi="Arial" w:cs="Arial"/>
          <w:b/>
          <w:caps/>
          <w:szCs w:val="24"/>
        </w:rPr>
        <w:t>Procedure</w:t>
      </w:r>
    </w:p>
    <w:p w:rsidR="006D585D" w:rsidRPr="00557338" w:rsidRDefault="006D585D" w:rsidP="00694281">
      <w:pPr>
        <w:numPr>
          <w:ilvl w:val="0"/>
          <w:numId w:val="3"/>
        </w:numPr>
        <w:tabs>
          <w:tab w:val="left" w:pos="450"/>
        </w:tabs>
        <w:spacing w:after="240"/>
        <w:rPr>
          <w:rFonts w:ascii="Arial" w:hAnsi="Arial" w:cs="Arial"/>
          <w:szCs w:val="24"/>
        </w:rPr>
      </w:pPr>
      <w:bookmarkStart w:id="1" w:name="_Hlk535673585"/>
      <w:r w:rsidRPr="00557338">
        <w:rPr>
          <w:rFonts w:ascii="Arial" w:hAnsi="Arial" w:cs="Arial"/>
          <w:szCs w:val="24"/>
        </w:rPr>
        <w:t xml:space="preserve">Label 6 10x75mm tubes </w:t>
      </w:r>
      <w:r w:rsidR="00C27A86" w:rsidRPr="00557338">
        <w:rPr>
          <w:rFonts w:ascii="Arial" w:hAnsi="Arial" w:cs="Arial"/>
          <w:szCs w:val="24"/>
        </w:rPr>
        <w:t xml:space="preserve">with the patient’s initials </w:t>
      </w:r>
      <w:bookmarkEnd w:id="1"/>
      <w:r w:rsidR="00C27A86" w:rsidRPr="00557338">
        <w:rPr>
          <w:rFonts w:ascii="Arial" w:hAnsi="Arial" w:cs="Arial"/>
          <w:szCs w:val="24"/>
        </w:rPr>
        <w:t>an</w:t>
      </w:r>
      <w:r w:rsidR="005A3E36" w:rsidRPr="00557338">
        <w:rPr>
          <w:rFonts w:ascii="Arial" w:hAnsi="Arial" w:cs="Arial"/>
          <w:szCs w:val="24"/>
        </w:rPr>
        <w:t>d</w:t>
      </w:r>
      <w:r w:rsidR="00C27A86" w:rsidRPr="00557338">
        <w:rPr>
          <w:rFonts w:ascii="Arial" w:hAnsi="Arial" w:cs="Arial"/>
          <w:szCs w:val="24"/>
        </w:rPr>
        <w:t xml:space="preserve"> the following</w:t>
      </w:r>
      <w:r w:rsidRPr="00557338">
        <w:rPr>
          <w:rFonts w:ascii="Arial" w:hAnsi="Arial" w:cs="Arial"/>
          <w:szCs w:val="24"/>
        </w:rPr>
        <w:t>:</w:t>
      </w:r>
    </w:p>
    <w:p w:rsidR="005A3E36" w:rsidRPr="00557338" w:rsidRDefault="006D585D" w:rsidP="005A3E36">
      <w:pPr>
        <w:numPr>
          <w:ilvl w:val="0"/>
          <w:numId w:val="4"/>
        </w:numPr>
        <w:tabs>
          <w:tab w:val="num" w:pos="900"/>
        </w:tabs>
        <w:ind w:left="1080" w:hanging="630"/>
        <w:rPr>
          <w:rFonts w:ascii="Arial" w:hAnsi="Arial" w:cs="Arial"/>
          <w:szCs w:val="24"/>
        </w:rPr>
      </w:pPr>
      <w:r w:rsidRPr="00557338">
        <w:rPr>
          <w:rFonts w:ascii="Arial" w:hAnsi="Arial" w:cs="Arial"/>
          <w:szCs w:val="24"/>
        </w:rPr>
        <w:t>Forward group (antisera is color coded), 2 tubes:  Anti-A, Anti-B</w:t>
      </w:r>
      <w:r w:rsidR="00584FF4" w:rsidRPr="00557338">
        <w:rPr>
          <w:rFonts w:ascii="Arial" w:hAnsi="Arial" w:cs="Arial"/>
          <w:szCs w:val="24"/>
        </w:rPr>
        <w:t>.</w:t>
      </w:r>
      <w:r w:rsidRPr="00557338">
        <w:rPr>
          <w:rFonts w:ascii="Arial" w:hAnsi="Arial" w:cs="Arial"/>
          <w:szCs w:val="24"/>
        </w:rPr>
        <w:t xml:space="preserve"> </w:t>
      </w:r>
    </w:p>
    <w:p w:rsidR="005A3E36" w:rsidRPr="00557338" w:rsidRDefault="006D585D" w:rsidP="00694281">
      <w:pPr>
        <w:numPr>
          <w:ilvl w:val="0"/>
          <w:numId w:val="4"/>
        </w:numPr>
        <w:tabs>
          <w:tab w:val="num" w:pos="900"/>
        </w:tabs>
        <w:ind w:left="1080" w:hanging="630"/>
        <w:rPr>
          <w:rFonts w:ascii="Arial" w:hAnsi="Arial" w:cs="Arial"/>
          <w:szCs w:val="24"/>
        </w:rPr>
      </w:pPr>
      <w:r w:rsidRPr="00557338">
        <w:rPr>
          <w:rFonts w:ascii="Arial" w:hAnsi="Arial" w:cs="Arial"/>
          <w:szCs w:val="24"/>
        </w:rPr>
        <w:t>Reverse group, 2 tubes</w:t>
      </w:r>
      <w:r w:rsidR="005A3E36" w:rsidRPr="00557338">
        <w:rPr>
          <w:rFonts w:ascii="Arial" w:hAnsi="Arial" w:cs="Arial"/>
          <w:szCs w:val="24"/>
        </w:rPr>
        <w:t>: A1, B</w:t>
      </w:r>
    </w:p>
    <w:p w:rsidR="006D585D" w:rsidRPr="00557338" w:rsidRDefault="006D585D" w:rsidP="00694281">
      <w:pPr>
        <w:numPr>
          <w:ilvl w:val="0"/>
          <w:numId w:val="4"/>
        </w:numPr>
        <w:tabs>
          <w:tab w:val="num" w:pos="900"/>
        </w:tabs>
        <w:ind w:left="1080" w:hanging="630"/>
        <w:rPr>
          <w:rFonts w:ascii="Arial" w:hAnsi="Arial" w:cs="Arial"/>
          <w:szCs w:val="24"/>
        </w:rPr>
      </w:pPr>
      <w:r w:rsidRPr="00557338">
        <w:rPr>
          <w:rFonts w:ascii="Arial" w:hAnsi="Arial" w:cs="Arial"/>
          <w:szCs w:val="24"/>
        </w:rPr>
        <w:t>Rh typing</w:t>
      </w:r>
      <w:r w:rsidR="005A3E36" w:rsidRPr="00557338">
        <w:rPr>
          <w:rFonts w:ascii="Arial" w:hAnsi="Arial" w:cs="Arial"/>
          <w:szCs w:val="24"/>
        </w:rPr>
        <w:t>,</w:t>
      </w:r>
      <w:r w:rsidRPr="00557338">
        <w:rPr>
          <w:rFonts w:ascii="Arial" w:hAnsi="Arial" w:cs="Arial"/>
          <w:szCs w:val="24"/>
        </w:rPr>
        <w:t xml:space="preserve"> 2 tubes</w:t>
      </w:r>
      <w:r w:rsidR="005A3E36" w:rsidRPr="00557338">
        <w:rPr>
          <w:rFonts w:ascii="Arial" w:hAnsi="Arial" w:cs="Arial"/>
          <w:szCs w:val="24"/>
        </w:rPr>
        <w:t>: Anti-D, CT</w:t>
      </w:r>
      <w:r w:rsidRPr="00557338">
        <w:rPr>
          <w:rFonts w:ascii="Arial" w:hAnsi="Arial" w:cs="Arial"/>
          <w:szCs w:val="24"/>
        </w:rPr>
        <w:t xml:space="preserve"> (patient</w:t>
      </w:r>
      <w:r w:rsidR="00E17216" w:rsidRPr="00557338">
        <w:rPr>
          <w:rFonts w:ascii="Arial" w:hAnsi="Arial" w:cs="Arial"/>
          <w:szCs w:val="24"/>
        </w:rPr>
        <w:t xml:space="preserve"> auto</w:t>
      </w:r>
      <w:r w:rsidRPr="00557338">
        <w:rPr>
          <w:rFonts w:ascii="Arial" w:hAnsi="Arial" w:cs="Arial"/>
          <w:szCs w:val="24"/>
        </w:rPr>
        <w:t xml:space="preserve">control).  </w:t>
      </w:r>
      <w:r w:rsidR="005A3E36" w:rsidRPr="00557338">
        <w:rPr>
          <w:rFonts w:ascii="Arial" w:hAnsi="Arial" w:cs="Arial"/>
          <w:szCs w:val="24"/>
        </w:rPr>
        <w:br/>
      </w:r>
    </w:p>
    <w:p w:rsidR="006D585D" w:rsidRPr="00557338" w:rsidRDefault="006D585D" w:rsidP="00694281">
      <w:pPr>
        <w:numPr>
          <w:ilvl w:val="0"/>
          <w:numId w:val="3"/>
        </w:numPr>
        <w:tabs>
          <w:tab w:val="left" w:pos="450"/>
        </w:tabs>
        <w:spacing w:after="240"/>
        <w:ind w:left="450" w:hanging="450"/>
        <w:rPr>
          <w:rFonts w:ascii="Arial" w:hAnsi="Arial" w:cs="Arial"/>
          <w:szCs w:val="24"/>
        </w:rPr>
      </w:pPr>
      <w:bookmarkStart w:id="2" w:name="_Hlk535673626"/>
      <w:r w:rsidRPr="00557338">
        <w:rPr>
          <w:rFonts w:ascii="Arial" w:hAnsi="Arial" w:cs="Arial"/>
          <w:szCs w:val="24"/>
        </w:rPr>
        <w:t xml:space="preserve">Prepare a </w:t>
      </w:r>
      <w:r w:rsidR="00356A47" w:rsidRPr="00557338">
        <w:rPr>
          <w:rFonts w:ascii="Arial" w:hAnsi="Arial" w:cs="Arial"/>
          <w:szCs w:val="24"/>
        </w:rPr>
        <w:t>3-5</w:t>
      </w:r>
      <w:r w:rsidRPr="00557338">
        <w:rPr>
          <w:rFonts w:ascii="Arial" w:hAnsi="Arial" w:cs="Arial"/>
          <w:szCs w:val="24"/>
        </w:rPr>
        <w:t xml:space="preserve">% </w:t>
      </w:r>
      <w:r w:rsidR="00C565F6" w:rsidRPr="00557338">
        <w:rPr>
          <w:rFonts w:ascii="Arial" w:hAnsi="Arial" w:cs="Arial"/>
          <w:szCs w:val="24"/>
        </w:rPr>
        <w:t>suspension of red blood cells to be tested in isotonic saline</w:t>
      </w:r>
      <w:r w:rsidR="00C27A86" w:rsidRPr="00557338">
        <w:rPr>
          <w:rFonts w:ascii="Arial" w:hAnsi="Arial" w:cs="Arial"/>
          <w:szCs w:val="24"/>
        </w:rPr>
        <w:t xml:space="preserve"> and label with patient’s last name, first name, and date of birth</w:t>
      </w:r>
      <w:r w:rsidR="00C565F6" w:rsidRPr="00557338">
        <w:rPr>
          <w:rFonts w:ascii="Arial" w:hAnsi="Arial" w:cs="Arial"/>
          <w:szCs w:val="24"/>
        </w:rPr>
        <w:t xml:space="preserve">.  </w:t>
      </w:r>
    </w:p>
    <w:bookmarkEnd w:id="2"/>
    <w:p w:rsidR="006D585D" w:rsidRPr="00557338" w:rsidRDefault="00602B44" w:rsidP="00694281">
      <w:pPr>
        <w:numPr>
          <w:ilvl w:val="0"/>
          <w:numId w:val="3"/>
        </w:numPr>
        <w:tabs>
          <w:tab w:val="left" w:pos="450"/>
        </w:tabs>
        <w:spacing w:after="240"/>
        <w:ind w:left="450" w:hanging="450"/>
        <w:rPr>
          <w:rFonts w:ascii="Arial" w:hAnsi="Arial" w:cs="Arial"/>
          <w:szCs w:val="24"/>
        </w:rPr>
      </w:pPr>
      <w:r w:rsidRPr="00557338">
        <w:rPr>
          <w:rFonts w:ascii="Arial" w:hAnsi="Arial" w:cs="Arial"/>
          <w:szCs w:val="24"/>
        </w:rPr>
        <w:lastRenderedPageBreak/>
        <w:t>Add one drop each of reagents anti-A, anti-B, and anti-D into their correspondingly labeled tubes</w:t>
      </w:r>
      <w:r w:rsidR="004358CD" w:rsidRPr="00557338">
        <w:rPr>
          <w:rFonts w:ascii="Arial" w:hAnsi="Arial" w:cs="Arial"/>
          <w:szCs w:val="24"/>
        </w:rPr>
        <w:t>.</w:t>
      </w:r>
    </w:p>
    <w:p w:rsidR="00602B44" w:rsidRPr="00557338" w:rsidRDefault="00602B44" w:rsidP="00694281">
      <w:pPr>
        <w:numPr>
          <w:ilvl w:val="0"/>
          <w:numId w:val="3"/>
        </w:numPr>
        <w:tabs>
          <w:tab w:val="left" w:pos="450"/>
        </w:tabs>
        <w:spacing w:after="240"/>
        <w:ind w:left="450" w:hanging="450"/>
        <w:rPr>
          <w:rFonts w:ascii="Arial" w:hAnsi="Arial" w:cs="Arial"/>
          <w:szCs w:val="24"/>
        </w:rPr>
      </w:pPr>
      <w:r w:rsidRPr="00557338">
        <w:rPr>
          <w:rFonts w:ascii="Arial" w:hAnsi="Arial" w:cs="Arial"/>
          <w:szCs w:val="24"/>
        </w:rPr>
        <w:t>Add two drops of patient plasma or serum to each A1, B, and CT tube</w:t>
      </w:r>
      <w:r w:rsidR="004358CD" w:rsidRPr="00557338">
        <w:rPr>
          <w:rFonts w:ascii="Arial" w:hAnsi="Arial" w:cs="Arial"/>
          <w:szCs w:val="24"/>
        </w:rPr>
        <w:t xml:space="preserve">. </w:t>
      </w:r>
      <w:r w:rsidR="004358CD" w:rsidRPr="00694281">
        <w:rPr>
          <w:rFonts w:ascii="Arial" w:hAnsi="Arial" w:cs="Arial"/>
          <w:i/>
          <w:szCs w:val="24"/>
        </w:rPr>
        <w:t>(Steps C and D may be performed in alternate order.)</w:t>
      </w:r>
    </w:p>
    <w:p w:rsidR="00602B44" w:rsidRPr="00557338" w:rsidRDefault="00602B44" w:rsidP="00694281">
      <w:pPr>
        <w:numPr>
          <w:ilvl w:val="0"/>
          <w:numId w:val="3"/>
        </w:numPr>
        <w:tabs>
          <w:tab w:val="left" w:pos="450"/>
        </w:tabs>
        <w:spacing w:after="240"/>
        <w:ind w:left="450" w:hanging="450"/>
        <w:rPr>
          <w:rFonts w:ascii="Arial" w:hAnsi="Arial" w:cs="Arial"/>
          <w:szCs w:val="24"/>
        </w:rPr>
      </w:pPr>
      <w:r w:rsidRPr="00557338">
        <w:rPr>
          <w:rFonts w:ascii="Arial" w:hAnsi="Arial" w:cs="Arial"/>
          <w:szCs w:val="24"/>
        </w:rPr>
        <w:t>Add one drop each of reagent A1 and B cells into their correspondingly labeled tubes</w:t>
      </w:r>
      <w:r w:rsidR="004358CD" w:rsidRPr="00557338">
        <w:rPr>
          <w:rFonts w:ascii="Arial" w:hAnsi="Arial" w:cs="Arial"/>
          <w:szCs w:val="24"/>
        </w:rPr>
        <w:t>.</w:t>
      </w:r>
    </w:p>
    <w:p w:rsidR="00602B44" w:rsidRPr="00694281" w:rsidRDefault="00602B44" w:rsidP="00694281">
      <w:pPr>
        <w:numPr>
          <w:ilvl w:val="0"/>
          <w:numId w:val="3"/>
        </w:numPr>
        <w:tabs>
          <w:tab w:val="left" w:pos="450"/>
        </w:tabs>
        <w:spacing w:after="240"/>
        <w:ind w:left="450" w:hanging="450"/>
        <w:rPr>
          <w:rFonts w:ascii="Arial" w:hAnsi="Arial" w:cs="Arial"/>
          <w:szCs w:val="24"/>
        </w:rPr>
      </w:pPr>
      <w:r w:rsidRPr="00557338">
        <w:rPr>
          <w:rFonts w:ascii="Arial" w:hAnsi="Arial" w:cs="Arial"/>
          <w:szCs w:val="24"/>
        </w:rPr>
        <w:t xml:space="preserve">Add one drop of patient cell suspension </w:t>
      </w:r>
      <w:r w:rsidR="00707678">
        <w:rPr>
          <w:rFonts w:ascii="Arial" w:hAnsi="Arial" w:cs="Arial"/>
          <w:szCs w:val="24"/>
        </w:rPr>
        <w:t xml:space="preserve">to </w:t>
      </w:r>
      <w:r w:rsidR="00707678" w:rsidRPr="00557338">
        <w:rPr>
          <w:rFonts w:ascii="Arial" w:hAnsi="Arial" w:cs="Arial"/>
          <w:szCs w:val="24"/>
        </w:rPr>
        <w:t>all</w:t>
      </w:r>
      <w:r w:rsidRPr="00557338">
        <w:rPr>
          <w:rFonts w:ascii="Arial" w:hAnsi="Arial" w:cs="Arial"/>
          <w:szCs w:val="24"/>
        </w:rPr>
        <w:t xml:space="preserve"> the forward group and Rh typing tubes</w:t>
      </w:r>
      <w:r w:rsidR="004358CD" w:rsidRPr="00557338">
        <w:rPr>
          <w:rFonts w:ascii="Arial" w:hAnsi="Arial" w:cs="Arial"/>
          <w:szCs w:val="24"/>
        </w:rPr>
        <w:t xml:space="preserve">. </w:t>
      </w:r>
      <w:r w:rsidR="004358CD" w:rsidRPr="00694281">
        <w:rPr>
          <w:rFonts w:ascii="Arial" w:hAnsi="Arial" w:cs="Arial"/>
          <w:i/>
          <w:szCs w:val="24"/>
        </w:rPr>
        <w:t>(Steps E and F may be performed in alternate order.)</w:t>
      </w:r>
    </w:p>
    <w:tbl>
      <w:tblPr>
        <w:tblW w:w="9216" w:type="dxa"/>
        <w:tblInd w:w="5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1317"/>
        <w:gridCol w:w="1316"/>
        <w:gridCol w:w="1317"/>
        <w:gridCol w:w="1316"/>
        <w:gridCol w:w="1317"/>
        <w:gridCol w:w="1317"/>
      </w:tblGrid>
      <w:tr w:rsidR="002023B8" w:rsidRPr="00F40E0F" w:rsidTr="003140FE"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2023B8" w:rsidRPr="0095143F" w:rsidRDefault="002023B8" w:rsidP="003140F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3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2023B8" w:rsidRPr="0095143F" w:rsidRDefault="002023B8" w:rsidP="003140F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95143F">
              <w:rPr>
                <w:rFonts w:ascii="Arial" w:hAnsi="Arial" w:cs="Arial"/>
                <w:b/>
                <w:bCs/>
                <w:color w:val="FFFFFF"/>
                <w:sz w:val="20"/>
              </w:rPr>
              <w:t>Tube 1</w:t>
            </w:r>
          </w:p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2023B8" w:rsidRPr="0095143F" w:rsidRDefault="002023B8" w:rsidP="003140F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95143F">
              <w:rPr>
                <w:rFonts w:ascii="Arial" w:hAnsi="Arial" w:cs="Arial"/>
                <w:b/>
                <w:bCs/>
                <w:color w:val="FFFFFF"/>
                <w:sz w:val="20"/>
              </w:rPr>
              <w:t>Tube 2</w:t>
            </w:r>
          </w:p>
        </w:tc>
        <w:tc>
          <w:tcPr>
            <w:tcW w:w="13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2023B8" w:rsidRPr="0095143F" w:rsidRDefault="002023B8" w:rsidP="003140F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95143F">
              <w:rPr>
                <w:rFonts w:ascii="Arial" w:hAnsi="Arial" w:cs="Arial"/>
                <w:b/>
                <w:bCs/>
                <w:color w:val="FFFFFF"/>
                <w:sz w:val="20"/>
              </w:rPr>
              <w:t>Tube 3</w:t>
            </w:r>
          </w:p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2023B8" w:rsidRPr="0095143F" w:rsidRDefault="002023B8" w:rsidP="003140F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95143F">
              <w:rPr>
                <w:rFonts w:ascii="Arial" w:hAnsi="Arial" w:cs="Arial"/>
                <w:b/>
                <w:bCs/>
                <w:color w:val="FFFFFF"/>
                <w:sz w:val="20"/>
              </w:rPr>
              <w:t>Tube 4</w:t>
            </w:r>
          </w:p>
        </w:tc>
        <w:tc>
          <w:tcPr>
            <w:tcW w:w="13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2023B8" w:rsidRPr="0095143F" w:rsidRDefault="002023B8" w:rsidP="003140F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95143F">
              <w:rPr>
                <w:rFonts w:ascii="Arial" w:hAnsi="Arial" w:cs="Arial"/>
                <w:b/>
                <w:bCs/>
                <w:color w:val="FFFFFF"/>
                <w:sz w:val="20"/>
              </w:rPr>
              <w:t>Tube 5</w:t>
            </w:r>
          </w:p>
        </w:tc>
        <w:tc>
          <w:tcPr>
            <w:tcW w:w="13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2023B8" w:rsidRPr="0095143F" w:rsidRDefault="002023B8" w:rsidP="003140F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95143F">
              <w:rPr>
                <w:rFonts w:ascii="Arial" w:hAnsi="Arial" w:cs="Arial"/>
                <w:b/>
                <w:bCs/>
                <w:color w:val="FFFFFF"/>
                <w:sz w:val="20"/>
              </w:rPr>
              <w:t>Tube 6</w:t>
            </w:r>
          </w:p>
        </w:tc>
      </w:tr>
      <w:tr w:rsidR="002023B8" w:rsidRPr="00F40E0F" w:rsidTr="003140FE">
        <w:tc>
          <w:tcPr>
            <w:tcW w:w="1316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F7F7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2023B8" w:rsidRPr="0095143F" w:rsidRDefault="002023B8" w:rsidP="003140F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95143F">
              <w:rPr>
                <w:rFonts w:ascii="Arial" w:hAnsi="Arial" w:cs="Arial"/>
                <w:b/>
                <w:bCs/>
                <w:color w:val="FFFFFF"/>
                <w:sz w:val="20"/>
              </w:rPr>
              <w:t>Label</w:t>
            </w:r>
          </w:p>
        </w:tc>
        <w:tc>
          <w:tcPr>
            <w:tcW w:w="1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2023B8" w:rsidRPr="0095143F" w:rsidRDefault="002023B8" w:rsidP="003140FE">
            <w:pPr>
              <w:jc w:val="center"/>
              <w:rPr>
                <w:rFonts w:ascii="Arial" w:hAnsi="Arial" w:cs="Arial"/>
                <w:sz w:val="20"/>
              </w:rPr>
            </w:pPr>
            <w:r w:rsidRPr="0095143F">
              <w:rPr>
                <w:rFonts w:ascii="Arial" w:hAnsi="Arial" w:cs="Arial"/>
                <w:sz w:val="20"/>
              </w:rPr>
              <w:t>Anti-A</w:t>
            </w:r>
          </w:p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2023B8" w:rsidRPr="0095143F" w:rsidRDefault="002023B8" w:rsidP="003140FE">
            <w:pPr>
              <w:jc w:val="center"/>
              <w:rPr>
                <w:rFonts w:ascii="Arial" w:hAnsi="Arial" w:cs="Arial"/>
                <w:sz w:val="20"/>
              </w:rPr>
            </w:pPr>
            <w:r w:rsidRPr="0095143F">
              <w:rPr>
                <w:rFonts w:ascii="Arial" w:hAnsi="Arial" w:cs="Arial"/>
                <w:sz w:val="20"/>
              </w:rPr>
              <w:t>Anti-B</w:t>
            </w:r>
          </w:p>
        </w:tc>
        <w:tc>
          <w:tcPr>
            <w:tcW w:w="1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2023B8" w:rsidRPr="0095143F" w:rsidRDefault="002023B8" w:rsidP="003140FE">
            <w:pPr>
              <w:jc w:val="center"/>
              <w:rPr>
                <w:rFonts w:ascii="Arial" w:hAnsi="Arial" w:cs="Arial"/>
                <w:sz w:val="20"/>
              </w:rPr>
            </w:pPr>
            <w:r w:rsidRPr="00F40E0F">
              <w:rPr>
                <w:rFonts w:ascii="Arial" w:hAnsi="Arial" w:cs="Arial"/>
                <w:sz w:val="20"/>
              </w:rPr>
              <w:t>A1</w:t>
            </w:r>
          </w:p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2023B8" w:rsidRPr="0095143F" w:rsidRDefault="002023B8" w:rsidP="003140FE">
            <w:pPr>
              <w:jc w:val="center"/>
              <w:rPr>
                <w:rFonts w:ascii="Arial" w:hAnsi="Arial" w:cs="Arial"/>
                <w:sz w:val="20"/>
              </w:rPr>
            </w:pPr>
            <w:r w:rsidRPr="00F40E0F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1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2023B8" w:rsidRPr="0095143F" w:rsidRDefault="002023B8" w:rsidP="003140FE">
            <w:pPr>
              <w:jc w:val="center"/>
              <w:rPr>
                <w:rFonts w:ascii="Arial" w:hAnsi="Arial" w:cs="Arial"/>
                <w:sz w:val="20"/>
              </w:rPr>
            </w:pPr>
            <w:r w:rsidRPr="00F40E0F">
              <w:rPr>
                <w:rFonts w:ascii="Arial" w:hAnsi="Arial" w:cs="Arial"/>
                <w:sz w:val="20"/>
              </w:rPr>
              <w:t>Anti-D</w:t>
            </w:r>
          </w:p>
        </w:tc>
        <w:tc>
          <w:tcPr>
            <w:tcW w:w="1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2023B8" w:rsidRPr="0095143F" w:rsidRDefault="002023B8" w:rsidP="003140FE">
            <w:pPr>
              <w:jc w:val="center"/>
              <w:rPr>
                <w:rFonts w:ascii="Arial" w:hAnsi="Arial" w:cs="Arial"/>
                <w:sz w:val="20"/>
              </w:rPr>
            </w:pPr>
            <w:r w:rsidRPr="0095143F">
              <w:rPr>
                <w:rFonts w:ascii="Arial" w:hAnsi="Arial" w:cs="Arial"/>
                <w:sz w:val="20"/>
              </w:rPr>
              <w:t>CT</w:t>
            </w:r>
          </w:p>
        </w:tc>
      </w:tr>
      <w:tr w:rsidR="002023B8" w:rsidRPr="00F40E0F" w:rsidTr="003140FE">
        <w:tc>
          <w:tcPr>
            <w:tcW w:w="131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7F7F7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2023B8" w:rsidRPr="0095143F" w:rsidRDefault="002023B8" w:rsidP="003140F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95143F">
              <w:rPr>
                <w:rFonts w:ascii="Arial" w:hAnsi="Arial" w:cs="Arial"/>
                <w:b/>
                <w:bCs/>
                <w:color w:val="FFFFFF"/>
                <w:sz w:val="20"/>
              </w:rPr>
              <w:t>Add First</w:t>
            </w:r>
          </w:p>
        </w:tc>
        <w:tc>
          <w:tcPr>
            <w:tcW w:w="1317" w:type="dxa"/>
            <w:shd w:val="clear" w:color="auto" w:fill="F2F2F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2023B8" w:rsidRPr="0095143F" w:rsidRDefault="002023B8" w:rsidP="003140FE">
            <w:pPr>
              <w:jc w:val="center"/>
              <w:rPr>
                <w:rFonts w:ascii="Arial" w:hAnsi="Arial" w:cs="Arial"/>
                <w:sz w:val="20"/>
              </w:rPr>
            </w:pPr>
            <w:r w:rsidRPr="00F40E0F">
              <w:rPr>
                <w:rFonts w:ascii="Arial" w:hAnsi="Arial" w:cs="Arial"/>
                <w:sz w:val="20"/>
              </w:rPr>
              <w:t>1 drop</w:t>
            </w:r>
            <w:r w:rsidRPr="00F40E0F">
              <w:rPr>
                <w:rFonts w:ascii="Arial" w:hAnsi="Arial" w:cs="Arial"/>
                <w:sz w:val="20"/>
              </w:rPr>
              <w:br/>
            </w:r>
            <w:r w:rsidRPr="0095143F">
              <w:rPr>
                <w:rFonts w:ascii="Arial" w:hAnsi="Arial" w:cs="Arial"/>
                <w:sz w:val="20"/>
              </w:rPr>
              <w:t>anti-A</w:t>
            </w:r>
          </w:p>
        </w:tc>
        <w:tc>
          <w:tcPr>
            <w:tcW w:w="1316" w:type="dxa"/>
            <w:shd w:val="clear" w:color="auto" w:fill="F2F2F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2023B8" w:rsidRPr="0095143F" w:rsidRDefault="002023B8" w:rsidP="003140FE">
            <w:pPr>
              <w:jc w:val="center"/>
              <w:rPr>
                <w:rFonts w:ascii="Arial" w:hAnsi="Arial" w:cs="Arial"/>
                <w:sz w:val="20"/>
              </w:rPr>
            </w:pPr>
            <w:r w:rsidRPr="00F40E0F">
              <w:rPr>
                <w:rFonts w:ascii="Arial" w:hAnsi="Arial" w:cs="Arial"/>
                <w:sz w:val="20"/>
              </w:rPr>
              <w:t>1 drop</w:t>
            </w:r>
            <w:r w:rsidRPr="00F40E0F">
              <w:rPr>
                <w:rFonts w:ascii="Arial" w:hAnsi="Arial" w:cs="Arial"/>
                <w:sz w:val="20"/>
              </w:rPr>
              <w:br/>
            </w:r>
            <w:r w:rsidRPr="0095143F">
              <w:rPr>
                <w:rFonts w:ascii="Arial" w:hAnsi="Arial" w:cs="Arial"/>
                <w:sz w:val="20"/>
              </w:rPr>
              <w:t>anti-B</w:t>
            </w:r>
          </w:p>
        </w:tc>
        <w:tc>
          <w:tcPr>
            <w:tcW w:w="1317" w:type="dxa"/>
            <w:shd w:val="clear" w:color="auto" w:fill="F2F2F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2023B8" w:rsidRPr="0095143F" w:rsidRDefault="002023B8" w:rsidP="003140FE">
            <w:pPr>
              <w:jc w:val="center"/>
              <w:rPr>
                <w:rFonts w:ascii="Arial" w:hAnsi="Arial" w:cs="Arial"/>
                <w:sz w:val="20"/>
              </w:rPr>
            </w:pPr>
            <w:r w:rsidRPr="00F40E0F">
              <w:rPr>
                <w:rFonts w:ascii="Arial" w:hAnsi="Arial" w:cs="Arial"/>
                <w:sz w:val="20"/>
              </w:rPr>
              <w:t>2 drops patient plasma</w:t>
            </w:r>
          </w:p>
        </w:tc>
        <w:tc>
          <w:tcPr>
            <w:tcW w:w="1316" w:type="dxa"/>
            <w:shd w:val="clear" w:color="auto" w:fill="F2F2F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2023B8" w:rsidRPr="0095143F" w:rsidRDefault="002023B8" w:rsidP="003140FE">
            <w:pPr>
              <w:jc w:val="center"/>
              <w:rPr>
                <w:rFonts w:ascii="Arial" w:hAnsi="Arial" w:cs="Arial"/>
                <w:sz w:val="20"/>
              </w:rPr>
            </w:pPr>
            <w:r w:rsidRPr="0095143F">
              <w:rPr>
                <w:rFonts w:ascii="Arial" w:hAnsi="Arial" w:cs="Arial"/>
                <w:sz w:val="20"/>
              </w:rPr>
              <w:t>2 drops patient plasma</w:t>
            </w:r>
          </w:p>
        </w:tc>
        <w:tc>
          <w:tcPr>
            <w:tcW w:w="1317" w:type="dxa"/>
            <w:shd w:val="clear" w:color="auto" w:fill="F2F2F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2023B8" w:rsidRPr="0095143F" w:rsidRDefault="002023B8" w:rsidP="003140FE">
            <w:pPr>
              <w:jc w:val="center"/>
              <w:rPr>
                <w:rFonts w:ascii="Arial" w:hAnsi="Arial" w:cs="Arial"/>
                <w:sz w:val="20"/>
              </w:rPr>
            </w:pPr>
            <w:r w:rsidRPr="00F40E0F">
              <w:rPr>
                <w:rFonts w:ascii="Arial" w:hAnsi="Arial" w:cs="Arial"/>
                <w:sz w:val="20"/>
              </w:rPr>
              <w:t>1 drop</w:t>
            </w:r>
            <w:r w:rsidRPr="00F40E0F">
              <w:rPr>
                <w:rFonts w:ascii="Arial" w:hAnsi="Arial" w:cs="Arial"/>
                <w:sz w:val="20"/>
              </w:rPr>
              <w:br/>
              <w:t>anti-D</w:t>
            </w:r>
          </w:p>
        </w:tc>
        <w:tc>
          <w:tcPr>
            <w:tcW w:w="1317" w:type="dxa"/>
            <w:shd w:val="clear" w:color="auto" w:fill="F2F2F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2023B8" w:rsidRPr="0095143F" w:rsidRDefault="002023B8" w:rsidP="003140FE">
            <w:pPr>
              <w:jc w:val="center"/>
              <w:rPr>
                <w:rFonts w:ascii="Arial" w:hAnsi="Arial" w:cs="Arial"/>
                <w:sz w:val="20"/>
              </w:rPr>
            </w:pPr>
            <w:r w:rsidRPr="0095143F">
              <w:rPr>
                <w:rFonts w:ascii="Arial" w:hAnsi="Arial" w:cs="Arial"/>
                <w:sz w:val="20"/>
              </w:rPr>
              <w:t>2 drops patient plasma</w:t>
            </w:r>
          </w:p>
        </w:tc>
      </w:tr>
      <w:tr w:rsidR="002023B8" w:rsidRPr="00F40E0F" w:rsidTr="003140FE"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7F7F7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2023B8" w:rsidRPr="0095143F" w:rsidRDefault="002023B8" w:rsidP="003140F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95143F">
              <w:rPr>
                <w:rFonts w:ascii="Arial" w:hAnsi="Arial" w:cs="Arial"/>
                <w:b/>
                <w:bCs/>
                <w:color w:val="FFFFFF"/>
                <w:sz w:val="20"/>
              </w:rPr>
              <w:t>Add Second</w:t>
            </w:r>
          </w:p>
        </w:tc>
        <w:tc>
          <w:tcPr>
            <w:tcW w:w="1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2023B8" w:rsidRPr="0095143F" w:rsidRDefault="002023B8" w:rsidP="003140FE">
            <w:pPr>
              <w:jc w:val="center"/>
              <w:rPr>
                <w:rFonts w:ascii="Arial" w:hAnsi="Arial" w:cs="Arial"/>
                <w:sz w:val="20"/>
              </w:rPr>
            </w:pPr>
            <w:r w:rsidRPr="0095143F">
              <w:rPr>
                <w:rFonts w:ascii="Arial" w:hAnsi="Arial" w:cs="Arial"/>
                <w:sz w:val="20"/>
              </w:rPr>
              <w:t>1 drop patient cell suspension</w:t>
            </w:r>
          </w:p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2023B8" w:rsidRPr="0095143F" w:rsidRDefault="002023B8" w:rsidP="003140FE">
            <w:pPr>
              <w:jc w:val="center"/>
              <w:rPr>
                <w:rFonts w:ascii="Arial" w:hAnsi="Arial" w:cs="Arial"/>
                <w:sz w:val="20"/>
              </w:rPr>
            </w:pPr>
            <w:r w:rsidRPr="0095143F">
              <w:rPr>
                <w:rFonts w:ascii="Arial" w:hAnsi="Arial" w:cs="Arial"/>
                <w:sz w:val="20"/>
              </w:rPr>
              <w:t>1 drop patient cell suspension</w:t>
            </w:r>
          </w:p>
        </w:tc>
        <w:tc>
          <w:tcPr>
            <w:tcW w:w="1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2023B8" w:rsidRPr="0095143F" w:rsidRDefault="002023B8" w:rsidP="003140FE">
            <w:pPr>
              <w:jc w:val="center"/>
              <w:rPr>
                <w:rFonts w:ascii="Arial" w:hAnsi="Arial" w:cs="Arial"/>
                <w:sz w:val="20"/>
              </w:rPr>
            </w:pPr>
            <w:r w:rsidRPr="00F40E0F">
              <w:rPr>
                <w:rFonts w:ascii="Arial" w:hAnsi="Arial" w:cs="Arial"/>
                <w:sz w:val="20"/>
              </w:rPr>
              <w:t>1 drop reagent</w:t>
            </w:r>
            <w:r w:rsidRPr="00F40E0F">
              <w:rPr>
                <w:rFonts w:ascii="Arial" w:hAnsi="Arial" w:cs="Arial"/>
                <w:sz w:val="20"/>
              </w:rPr>
              <w:br/>
              <w:t>A1 cells</w:t>
            </w:r>
          </w:p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2023B8" w:rsidRPr="0095143F" w:rsidRDefault="002023B8" w:rsidP="003140FE">
            <w:pPr>
              <w:jc w:val="center"/>
              <w:rPr>
                <w:rFonts w:ascii="Arial" w:hAnsi="Arial" w:cs="Arial"/>
                <w:sz w:val="20"/>
              </w:rPr>
            </w:pPr>
            <w:r w:rsidRPr="00F40E0F">
              <w:rPr>
                <w:rFonts w:ascii="Arial" w:hAnsi="Arial" w:cs="Arial"/>
                <w:sz w:val="20"/>
              </w:rPr>
              <w:t>1 drop reagent</w:t>
            </w:r>
            <w:r w:rsidRPr="00F40E0F">
              <w:rPr>
                <w:rFonts w:ascii="Arial" w:hAnsi="Arial" w:cs="Arial"/>
                <w:sz w:val="20"/>
              </w:rPr>
              <w:br/>
              <w:t>B</w:t>
            </w:r>
            <w:r w:rsidRPr="0095143F">
              <w:rPr>
                <w:rFonts w:ascii="Arial" w:hAnsi="Arial" w:cs="Arial"/>
                <w:sz w:val="20"/>
              </w:rPr>
              <w:t xml:space="preserve"> cells</w:t>
            </w:r>
          </w:p>
        </w:tc>
        <w:tc>
          <w:tcPr>
            <w:tcW w:w="1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2023B8" w:rsidRPr="0095143F" w:rsidRDefault="002023B8" w:rsidP="003140FE">
            <w:pPr>
              <w:jc w:val="center"/>
              <w:rPr>
                <w:rFonts w:ascii="Arial" w:hAnsi="Arial" w:cs="Arial"/>
                <w:sz w:val="20"/>
              </w:rPr>
            </w:pPr>
            <w:r w:rsidRPr="00F40E0F">
              <w:rPr>
                <w:rFonts w:ascii="Arial" w:hAnsi="Arial" w:cs="Arial"/>
                <w:sz w:val="20"/>
              </w:rPr>
              <w:t>1 drop patient cell suspension</w:t>
            </w:r>
          </w:p>
        </w:tc>
        <w:tc>
          <w:tcPr>
            <w:tcW w:w="1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2023B8" w:rsidRPr="0095143F" w:rsidRDefault="002023B8" w:rsidP="003140FE">
            <w:pPr>
              <w:jc w:val="center"/>
              <w:rPr>
                <w:rFonts w:ascii="Arial" w:hAnsi="Arial" w:cs="Arial"/>
                <w:sz w:val="20"/>
              </w:rPr>
            </w:pPr>
            <w:r w:rsidRPr="0095143F">
              <w:rPr>
                <w:rFonts w:ascii="Arial" w:hAnsi="Arial" w:cs="Arial"/>
                <w:sz w:val="20"/>
              </w:rPr>
              <w:t>1 drop patient cell suspension</w:t>
            </w:r>
          </w:p>
        </w:tc>
      </w:tr>
    </w:tbl>
    <w:p w:rsidR="00DF14C0" w:rsidRPr="00557338" w:rsidRDefault="00DF14C0" w:rsidP="00694281">
      <w:pPr>
        <w:spacing w:after="240"/>
        <w:rPr>
          <w:rFonts w:ascii="Arial" w:hAnsi="Arial" w:cs="Arial"/>
          <w:szCs w:val="24"/>
        </w:rPr>
      </w:pPr>
    </w:p>
    <w:p w:rsidR="00BF0427" w:rsidRPr="00557338" w:rsidRDefault="006D585D" w:rsidP="00694281">
      <w:pPr>
        <w:numPr>
          <w:ilvl w:val="0"/>
          <w:numId w:val="3"/>
        </w:numPr>
        <w:tabs>
          <w:tab w:val="left" w:pos="450"/>
        </w:tabs>
        <w:spacing w:after="240"/>
        <w:ind w:left="450" w:hanging="450"/>
        <w:rPr>
          <w:rFonts w:ascii="Arial" w:hAnsi="Arial" w:cs="Arial"/>
          <w:szCs w:val="24"/>
        </w:rPr>
      </w:pPr>
      <w:r w:rsidRPr="00557338">
        <w:rPr>
          <w:rFonts w:ascii="Arial" w:hAnsi="Arial" w:cs="Arial"/>
          <w:szCs w:val="24"/>
        </w:rPr>
        <w:t>Mix well and centrifuge all tubes at 3400 rpm for 15-20 seconds</w:t>
      </w:r>
      <w:r w:rsidR="004358CD" w:rsidRPr="00557338">
        <w:rPr>
          <w:rFonts w:ascii="Arial" w:hAnsi="Arial" w:cs="Arial"/>
          <w:szCs w:val="24"/>
        </w:rPr>
        <w:t>, or at a time and speed appropriate to the calibration of the centrifuge</w:t>
      </w:r>
      <w:r w:rsidRPr="00557338">
        <w:rPr>
          <w:rFonts w:ascii="Arial" w:hAnsi="Arial" w:cs="Arial"/>
          <w:szCs w:val="24"/>
        </w:rPr>
        <w:t>. Observe the reverse grouping tubes for hemolysis and then resuspend the cells by gentle agitation and examine for agglutination</w:t>
      </w:r>
      <w:r w:rsidRPr="00557338">
        <w:rPr>
          <w:rFonts w:ascii="Arial" w:hAnsi="Arial" w:cs="Arial"/>
          <w:b/>
          <w:szCs w:val="24"/>
        </w:rPr>
        <w:t xml:space="preserve">. </w:t>
      </w:r>
      <w:r w:rsidRPr="00694281">
        <w:rPr>
          <w:rFonts w:ascii="Arial" w:hAnsi="Arial" w:cs="Arial"/>
          <w:b/>
          <w:szCs w:val="24"/>
        </w:rPr>
        <w:t>Always observe for hemolysis and agglutination</w:t>
      </w:r>
      <w:r w:rsidRPr="00557338">
        <w:rPr>
          <w:rFonts w:ascii="Arial" w:hAnsi="Arial" w:cs="Arial"/>
          <w:b/>
          <w:szCs w:val="24"/>
        </w:rPr>
        <w:t>.</w:t>
      </w:r>
      <w:r w:rsidRPr="00557338">
        <w:rPr>
          <w:rFonts w:ascii="Arial" w:hAnsi="Arial" w:cs="Arial"/>
          <w:szCs w:val="24"/>
        </w:rPr>
        <w:t xml:space="preserve"> Either of these observations indicates a positive reaction. Record reactions</w:t>
      </w:r>
      <w:r w:rsidR="00DF14C0" w:rsidRPr="00557338">
        <w:rPr>
          <w:rFonts w:ascii="Arial" w:hAnsi="Arial" w:cs="Arial"/>
          <w:szCs w:val="24"/>
        </w:rPr>
        <w:t xml:space="preserve"> in </w:t>
      </w:r>
      <w:r w:rsidR="001A0771" w:rsidRPr="00557338">
        <w:rPr>
          <w:rFonts w:ascii="Arial" w:hAnsi="Arial" w:cs="Arial"/>
          <w:szCs w:val="24"/>
        </w:rPr>
        <w:t>LIS at time of interpretation</w:t>
      </w:r>
      <w:r w:rsidRPr="00557338">
        <w:rPr>
          <w:rFonts w:ascii="Arial" w:hAnsi="Arial" w:cs="Arial"/>
          <w:szCs w:val="24"/>
        </w:rPr>
        <w:t>.</w:t>
      </w:r>
      <w:r w:rsidR="00BF0427" w:rsidRPr="00557338">
        <w:rPr>
          <w:rFonts w:ascii="Arial" w:hAnsi="Arial" w:cs="Arial"/>
          <w:szCs w:val="24"/>
        </w:rPr>
        <w:t xml:space="preserve"> </w:t>
      </w:r>
    </w:p>
    <w:p w:rsidR="002023B8" w:rsidRDefault="00BF0427" w:rsidP="00694281">
      <w:pPr>
        <w:numPr>
          <w:ilvl w:val="0"/>
          <w:numId w:val="3"/>
        </w:numPr>
        <w:tabs>
          <w:tab w:val="left" w:pos="450"/>
        </w:tabs>
        <w:spacing w:after="240"/>
        <w:ind w:left="450" w:hanging="450"/>
        <w:rPr>
          <w:rFonts w:ascii="Arial" w:hAnsi="Arial" w:cs="Arial"/>
          <w:szCs w:val="24"/>
        </w:rPr>
      </w:pPr>
      <w:r w:rsidRPr="00557338">
        <w:rPr>
          <w:rFonts w:ascii="Arial" w:hAnsi="Arial" w:cs="Arial"/>
          <w:szCs w:val="24"/>
        </w:rPr>
        <w:t>Any patient presenting for ABO</w:t>
      </w:r>
      <w:r w:rsidR="005A3E36" w:rsidRPr="00557338">
        <w:rPr>
          <w:rFonts w:ascii="Arial" w:hAnsi="Arial" w:cs="Arial"/>
          <w:szCs w:val="24"/>
        </w:rPr>
        <w:t>/</w:t>
      </w:r>
      <w:r w:rsidRPr="00557338">
        <w:rPr>
          <w:rFonts w:ascii="Arial" w:hAnsi="Arial" w:cs="Arial"/>
          <w:szCs w:val="24"/>
        </w:rPr>
        <w:t>Rh testing</w:t>
      </w:r>
      <w:r w:rsidR="00B3793E" w:rsidRPr="00557338">
        <w:rPr>
          <w:rFonts w:ascii="Arial" w:hAnsi="Arial" w:cs="Arial"/>
          <w:szCs w:val="24"/>
        </w:rPr>
        <w:t xml:space="preserve"> and transfusion of packed red blood cells</w:t>
      </w:r>
      <w:r w:rsidRPr="00557338">
        <w:rPr>
          <w:rFonts w:ascii="Arial" w:hAnsi="Arial" w:cs="Arial"/>
          <w:szCs w:val="24"/>
        </w:rPr>
        <w:t xml:space="preserve"> for the first time must have the ABO</w:t>
      </w:r>
      <w:r w:rsidR="005A3E36" w:rsidRPr="00557338">
        <w:rPr>
          <w:rFonts w:ascii="Arial" w:hAnsi="Arial" w:cs="Arial"/>
          <w:szCs w:val="24"/>
        </w:rPr>
        <w:t>/</w:t>
      </w:r>
      <w:r w:rsidRPr="00557338">
        <w:rPr>
          <w:rFonts w:ascii="Arial" w:hAnsi="Arial" w:cs="Arial"/>
          <w:szCs w:val="24"/>
        </w:rPr>
        <w:t xml:space="preserve">Rh type confirmed by a second </w:t>
      </w:r>
      <w:r w:rsidR="00822868" w:rsidRPr="00557338">
        <w:rPr>
          <w:rFonts w:ascii="Arial" w:hAnsi="Arial" w:cs="Arial"/>
          <w:szCs w:val="24"/>
        </w:rPr>
        <w:t>s</w:t>
      </w:r>
      <w:r w:rsidRPr="00557338">
        <w:rPr>
          <w:rFonts w:ascii="Arial" w:hAnsi="Arial" w:cs="Arial"/>
          <w:szCs w:val="24"/>
        </w:rPr>
        <w:t>pecimen drawn at a separate time</w:t>
      </w:r>
      <w:r w:rsidR="00B3793E" w:rsidRPr="00557338">
        <w:rPr>
          <w:rFonts w:ascii="Arial" w:hAnsi="Arial" w:cs="Arial"/>
          <w:szCs w:val="24"/>
        </w:rPr>
        <w:t xml:space="preserve"> or by a second phlebotomist</w:t>
      </w:r>
      <w:r w:rsidRPr="00557338">
        <w:rPr>
          <w:rFonts w:ascii="Arial" w:hAnsi="Arial" w:cs="Arial"/>
          <w:szCs w:val="24"/>
        </w:rPr>
        <w:t xml:space="preserve">. If a second </w:t>
      </w:r>
      <w:r w:rsidR="00822868" w:rsidRPr="00557338">
        <w:rPr>
          <w:rFonts w:ascii="Arial" w:hAnsi="Arial" w:cs="Arial"/>
          <w:szCs w:val="24"/>
        </w:rPr>
        <w:t>s</w:t>
      </w:r>
      <w:r w:rsidRPr="00557338">
        <w:rPr>
          <w:rFonts w:ascii="Arial" w:hAnsi="Arial" w:cs="Arial"/>
          <w:szCs w:val="24"/>
        </w:rPr>
        <w:t>pecimen cannot be collected</w:t>
      </w:r>
      <w:r w:rsidR="00822868" w:rsidRPr="00557338">
        <w:rPr>
          <w:rFonts w:ascii="Arial" w:hAnsi="Arial" w:cs="Arial"/>
          <w:szCs w:val="24"/>
        </w:rPr>
        <w:t>,</w:t>
      </w:r>
      <w:r w:rsidRPr="00557338">
        <w:rPr>
          <w:rFonts w:ascii="Arial" w:hAnsi="Arial" w:cs="Arial"/>
          <w:szCs w:val="24"/>
        </w:rPr>
        <w:t xml:space="preserve"> a bedside type can be used for the confirmation.</w:t>
      </w:r>
      <w:r w:rsidR="00E1198E" w:rsidRPr="00557338">
        <w:rPr>
          <w:rFonts w:ascii="Arial" w:hAnsi="Arial" w:cs="Arial"/>
          <w:szCs w:val="24"/>
        </w:rPr>
        <w:t xml:space="preserve"> Refer to UPM BBPRO 02.002: ABO Slide Typing for bedside type procedure.</w:t>
      </w:r>
    </w:p>
    <w:p w:rsidR="00561DCB" w:rsidRDefault="00BF0427" w:rsidP="00694281">
      <w:pPr>
        <w:tabs>
          <w:tab w:val="left" w:pos="450"/>
        </w:tabs>
        <w:spacing w:after="240"/>
        <w:ind w:left="450"/>
        <w:rPr>
          <w:rFonts w:ascii="Arial" w:hAnsi="Arial" w:cs="Arial"/>
          <w:szCs w:val="24"/>
        </w:rPr>
      </w:pPr>
      <w:r w:rsidRPr="00694281">
        <w:rPr>
          <w:rFonts w:ascii="Arial" w:hAnsi="Arial" w:cs="Arial"/>
          <w:b/>
          <w:szCs w:val="24"/>
          <w:u w:val="single"/>
        </w:rPr>
        <w:t xml:space="preserve">All </w:t>
      </w:r>
      <w:r w:rsidR="00813FA6" w:rsidRPr="00557338">
        <w:rPr>
          <w:rFonts w:ascii="Arial" w:hAnsi="Arial" w:cs="Arial"/>
          <w:b/>
          <w:szCs w:val="24"/>
          <w:u w:val="single"/>
        </w:rPr>
        <w:t>first-time</w:t>
      </w:r>
      <w:r w:rsidRPr="00694281">
        <w:rPr>
          <w:rFonts w:ascii="Arial" w:hAnsi="Arial" w:cs="Arial"/>
          <w:b/>
          <w:szCs w:val="24"/>
          <w:u w:val="single"/>
        </w:rPr>
        <w:t xml:space="preserve"> patients must have two blood types performed before blood is transfused.</w:t>
      </w:r>
    </w:p>
    <w:p w:rsidR="00806BCF" w:rsidRPr="00557338" w:rsidRDefault="00822868" w:rsidP="00694281">
      <w:pPr>
        <w:numPr>
          <w:ilvl w:val="0"/>
          <w:numId w:val="3"/>
        </w:numPr>
        <w:tabs>
          <w:tab w:val="left" w:pos="450"/>
        </w:tabs>
        <w:spacing w:after="240"/>
        <w:ind w:left="450" w:hanging="450"/>
        <w:rPr>
          <w:rFonts w:ascii="Arial" w:hAnsi="Arial" w:cs="Arial"/>
          <w:szCs w:val="24"/>
        </w:rPr>
      </w:pPr>
      <w:r w:rsidRPr="00557338">
        <w:rPr>
          <w:rFonts w:ascii="Arial" w:hAnsi="Arial" w:cs="Arial"/>
          <w:szCs w:val="24"/>
        </w:rPr>
        <w:t>Refer to UPM BB</w:t>
      </w:r>
      <w:r w:rsidR="00340990" w:rsidRPr="00557338">
        <w:rPr>
          <w:rFonts w:ascii="Arial" w:hAnsi="Arial" w:cs="Arial"/>
          <w:szCs w:val="24"/>
        </w:rPr>
        <w:t>P</w:t>
      </w:r>
      <w:r w:rsidR="00AF25D1">
        <w:rPr>
          <w:rFonts w:ascii="Arial" w:hAnsi="Arial" w:cs="Arial"/>
          <w:szCs w:val="24"/>
        </w:rPr>
        <w:t>RO</w:t>
      </w:r>
      <w:r w:rsidR="00340990" w:rsidRPr="00557338">
        <w:rPr>
          <w:rFonts w:ascii="Arial" w:hAnsi="Arial" w:cs="Arial"/>
          <w:szCs w:val="24"/>
        </w:rPr>
        <w:t xml:space="preserve"> 02.032: Resolving ABO Discre</w:t>
      </w:r>
      <w:r w:rsidRPr="00557338">
        <w:rPr>
          <w:rFonts w:ascii="Arial" w:hAnsi="Arial" w:cs="Arial"/>
          <w:szCs w:val="24"/>
        </w:rPr>
        <w:t>pancies for help in resolving ABO, Rh, forward</w:t>
      </w:r>
      <w:r w:rsidR="00813FA6" w:rsidRPr="00557338">
        <w:rPr>
          <w:rFonts w:ascii="Arial" w:hAnsi="Arial" w:cs="Arial"/>
          <w:szCs w:val="24"/>
        </w:rPr>
        <w:t>,</w:t>
      </w:r>
      <w:r w:rsidRPr="00557338">
        <w:rPr>
          <w:rFonts w:ascii="Arial" w:hAnsi="Arial" w:cs="Arial"/>
          <w:szCs w:val="24"/>
        </w:rPr>
        <w:t xml:space="preserve"> and reverse discrepancies.</w:t>
      </w:r>
    </w:p>
    <w:p w:rsidR="00561DCB" w:rsidRPr="00694281" w:rsidRDefault="00806BCF" w:rsidP="00694281">
      <w:pPr>
        <w:tabs>
          <w:tab w:val="left" w:pos="450"/>
        </w:tabs>
        <w:spacing w:after="240"/>
        <w:ind w:left="45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</w:p>
    <w:p w:rsidR="00871181" w:rsidRPr="00694281" w:rsidRDefault="00871181" w:rsidP="00694281">
      <w:pPr>
        <w:tabs>
          <w:tab w:val="left" w:pos="450"/>
        </w:tabs>
        <w:spacing w:after="240"/>
        <w:ind w:left="450"/>
      </w:pPr>
    </w:p>
    <w:p w:rsidR="006D585D" w:rsidRPr="00557338" w:rsidRDefault="006D585D" w:rsidP="00AB327A">
      <w:pPr>
        <w:numPr>
          <w:ilvl w:val="0"/>
          <w:numId w:val="21"/>
        </w:numPr>
        <w:tabs>
          <w:tab w:val="left" w:pos="-720"/>
        </w:tabs>
        <w:suppressAutoHyphens/>
        <w:ind w:hanging="990"/>
        <w:rPr>
          <w:rFonts w:ascii="Arial" w:hAnsi="Arial" w:cs="Arial"/>
          <w:szCs w:val="24"/>
        </w:rPr>
      </w:pPr>
      <w:r w:rsidRPr="00557338">
        <w:rPr>
          <w:rFonts w:ascii="Arial" w:hAnsi="Arial" w:cs="Arial"/>
          <w:szCs w:val="24"/>
        </w:rPr>
        <w:lastRenderedPageBreak/>
        <w:t>I</w:t>
      </w:r>
      <w:r w:rsidRPr="00557338">
        <w:rPr>
          <w:rFonts w:ascii="Arial" w:hAnsi="Arial" w:cs="Arial"/>
          <w:b/>
          <w:szCs w:val="24"/>
        </w:rPr>
        <w:t>NTERPRETATION</w:t>
      </w:r>
      <w:r w:rsidR="002E164B">
        <w:rPr>
          <w:rFonts w:ascii="Arial" w:hAnsi="Arial" w:cs="Arial"/>
          <w:b/>
          <w:szCs w:val="24"/>
        </w:rPr>
        <w:br/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830"/>
      </w:tblGrid>
      <w:tr w:rsidR="006D585D" w:rsidRPr="00557338" w:rsidTr="00694281">
        <w:tc>
          <w:tcPr>
            <w:tcW w:w="144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D585D" w:rsidRPr="00694281" w:rsidRDefault="006D585D">
            <w:pPr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 xml:space="preserve">4+ </w:t>
            </w:r>
          </w:p>
        </w:tc>
        <w:tc>
          <w:tcPr>
            <w:tcW w:w="783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D585D" w:rsidRPr="00694281" w:rsidRDefault="006D585D">
            <w:pPr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Agglutination, one solid aggregate</w:t>
            </w:r>
          </w:p>
        </w:tc>
      </w:tr>
      <w:tr w:rsidR="006D585D" w:rsidRPr="00557338" w:rsidTr="00694281">
        <w:tc>
          <w:tcPr>
            <w:tcW w:w="144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D585D" w:rsidRPr="00694281" w:rsidRDefault="006D585D">
            <w:pPr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 xml:space="preserve">3+ </w:t>
            </w:r>
          </w:p>
        </w:tc>
        <w:tc>
          <w:tcPr>
            <w:tcW w:w="783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D585D" w:rsidRPr="00694281" w:rsidRDefault="006D585D">
            <w:pPr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Agglutination, several large aggregates, clear background</w:t>
            </w:r>
          </w:p>
        </w:tc>
      </w:tr>
      <w:tr w:rsidR="006D585D" w:rsidRPr="00557338" w:rsidTr="00694281">
        <w:tc>
          <w:tcPr>
            <w:tcW w:w="144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D585D" w:rsidRPr="00694281" w:rsidRDefault="006D585D">
            <w:pPr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 xml:space="preserve">2+ </w:t>
            </w:r>
          </w:p>
        </w:tc>
        <w:tc>
          <w:tcPr>
            <w:tcW w:w="783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D585D" w:rsidRPr="00694281" w:rsidRDefault="006D585D">
            <w:pPr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Agglutination, medium-sized aggregates, clear background</w:t>
            </w:r>
          </w:p>
        </w:tc>
      </w:tr>
      <w:tr w:rsidR="006D585D" w:rsidRPr="00557338" w:rsidTr="00694281">
        <w:tc>
          <w:tcPr>
            <w:tcW w:w="144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D585D" w:rsidRPr="00694281" w:rsidRDefault="006D585D">
            <w:pPr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 xml:space="preserve">1+ </w:t>
            </w:r>
          </w:p>
        </w:tc>
        <w:tc>
          <w:tcPr>
            <w:tcW w:w="783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D585D" w:rsidRPr="00694281" w:rsidRDefault="006D585D">
            <w:pPr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Agglutination, small aggregates, turbid background</w:t>
            </w:r>
          </w:p>
        </w:tc>
      </w:tr>
      <w:tr w:rsidR="006D585D" w:rsidRPr="00557338" w:rsidTr="00694281">
        <w:tc>
          <w:tcPr>
            <w:tcW w:w="144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D585D" w:rsidRPr="00694281" w:rsidRDefault="00871181">
            <w:pPr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+w</w:t>
            </w:r>
          </w:p>
        </w:tc>
        <w:tc>
          <w:tcPr>
            <w:tcW w:w="783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D585D" w:rsidRPr="00694281" w:rsidRDefault="006D585D">
            <w:pPr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Agglutination, tiny or microscopic</w:t>
            </w:r>
            <w:r w:rsidR="00871181" w:rsidRPr="00694281">
              <w:rPr>
                <w:rFonts w:ascii="Arial" w:hAnsi="Arial" w:cs="Arial"/>
                <w:sz w:val="20"/>
              </w:rPr>
              <w:t>*</w:t>
            </w:r>
            <w:r w:rsidRPr="00694281">
              <w:rPr>
                <w:rFonts w:ascii="Arial" w:hAnsi="Arial" w:cs="Arial"/>
                <w:sz w:val="20"/>
              </w:rPr>
              <w:t xml:space="preserve"> aggregates</w:t>
            </w:r>
          </w:p>
        </w:tc>
      </w:tr>
      <w:tr w:rsidR="006D585D" w:rsidRPr="00557338" w:rsidTr="00694281">
        <w:tc>
          <w:tcPr>
            <w:tcW w:w="144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D585D" w:rsidRPr="00694281" w:rsidRDefault="00557338">
            <w:pPr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0</w:t>
            </w:r>
            <w:r w:rsidR="00871181" w:rsidRPr="00694281">
              <w:rPr>
                <w:rFonts w:ascii="Arial" w:hAnsi="Arial" w:cs="Arial"/>
                <w:sz w:val="20"/>
              </w:rPr>
              <w:t>, =</w:t>
            </w:r>
          </w:p>
        </w:tc>
        <w:tc>
          <w:tcPr>
            <w:tcW w:w="783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D585D" w:rsidRPr="00694281" w:rsidRDefault="006D585D">
            <w:pPr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No agglutination or test results negative</w:t>
            </w:r>
          </w:p>
        </w:tc>
      </w:tr>
    </w:tbl>
    <w:p w:rsidR="006D585D" w:rsidRDefault="006D585D">
      <w:pPr>
        <w:rPr>
          <w:rFonts w:ascii="Arial" w:hAnsi="Arial" w:cs="Arial"/>
          <w:b/>
          <w:szCs w:val="24"/>
        </w:rPr>
      </w:pPr>
    </w:p>
    <w:p w:rsidR="00871181" w:rsidRPr="00694281" w:rsidRDefault="0087118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</w:t>
      </w:r>
      <w:r w:rsidR="002E164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Negative results may be examined with an agglutination viewer; however, microscopic examination is not recommended</w:t>
      </w:r>
      <w:r w:rsidR="002E164B">
        <w:rPr>
          <w:rFonts w:ascii="Arial" w:hAnsi="Arial" w:cs="Arial"/>
          <w:szCs w:val="24"/>
        </w:rPr>
        <w:t xml:space="preserve"> and</w:t>
      </w:r>
      <w:r>
        <w:rPr>
          <w:rFonts w:ascii="Arial" w:hAnsi="Arial" w:cs="Arial"/>
          <w:szCs w:val="24"/>
        </w:rPr>
        <w:t xml:space="preserve"> should only be used to confirm the presence of rouleaux.</w:t>
      </w:r>
    </w:p>
    <w:p w:rsidR="00871181" w:rsidRPr="00557338" w:rsidRDefault="00871181">
      <w:pPr>
        <w:rPr>
          <w:rFonts w:ascii="Arial" w:hAnsi="Arial" w:cs="Arial"/>
          <w:b/>
          <w:szCs w:val="24"/>
        </w:rPr>
      </w:pPr>
    </w:p>
    <w:p w:rsidR="006D585D" w:rsidRPr="00557338" w:rsidRDefault="006D585D">
      <w:pPr>
        <w:pStyle w:val="BodyText"/>
        <w:rPr>
          <w:rFonts w:ascii="Arial" w:hAnsi="Arial" w:cs="Arial"/>
          <w:szCs w:val="24"/>
        </w:rPr>
      </w:pPr>
      <w:r w:rsidRPr="00557338">
        <w:rPr>
          <w:rFonts w:ascii="Arial" w:hAnsi="Arial" w:cs="Arial"/>
          <w:szCs w:val="24"/>
        </w:rPr>
        <w:t xml:space="preserve">Determine the </w:t>
      </w:r>
      <w:r w:rsidR="002E164B">
        <w:rPr>
          <w:rFonts w:ascii="Arial" w:hAnsi="Arial" w:cs="Arial"/>
          <w:szCs w:val="24"/>
        </w:rPr>
        <w:t>ABO/Rh typing</w:t>
      </w:r>
      <w:r w:rsidRPr="00557338">
        <w:rPr>
          <w:rFonts w:ascii="Arial" w:hAnsi="Arial" w:cs="Arial"/>
          <w:szCs w:val="24"/>
        </w:rPr>
        <w:t xml:space="preserve"> based on the presence or absence of agglutination as follows: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1181"/>
        <w:gridCol w:w="590"/>
        <w:gridCol w:w="1771"/>
        <w:gridCol w:w="591"/>
        <w:gridCol w:w="1180"/>
        <w:gridCol w:w="1772"/>
      </w:tblGrid>
      <w:tr w:rsidR="006D585D" w:rsidRPr="00557338" w:rsidTr="00694281">
        <w:tc>
          <w:tcPr>
            <w:tcW w:w="1663" w:type="dxa"/>
            <w:shd w:val="clear" w:color="auto" w:fill="00B0F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94281">
              <w:rPr>
                <w:rFonts w:ascii="Arial" w:hAnsi="Arial" w:cs="Arial"/>
                <w:b/>
                <w:sz w:val="20"/>
              </w:rPr>
              <w:t>Anti-A</w:t>
            </w:r>
          </w:p>
        </w:tc>
        <w:tc>
          <w:tcPr>
            <w:tcW w:w="1771" w:type="dxa"/>
            <w:gridSpan w:val="2"/>
            <w:shd w:val="clear" w:color="auto" w:fill="FFFF0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94281">
              <w:rPr>
                <w:rFonts w:ascii="Arial" w:hAnsi="Arial" w:cs="Arial"/>
                <w:b/>
                <w:sz w:val="20"/>
              </w:rPr>
              <w:t>Anti-B</w:t>
            </w:r>
          </w:p>
        </w:tc>
        <w:tc>
          <w:tcPr>
            <w:tcW w:w="1771" w:type="dxa"/>
            <w:shd w:val="clear" w:color="auto" w:fill="FF000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94281">
              <w:rPr>
                <w:rFonts w:ascii="Arial" w:hAnsi="Arial" w:cs="Arial"/>
                <w:b/>
                <w:sz w:val="20"/>
              </w:rPr>
              <w:t>A1 Cells</w:t>
            </w:r>
          </w:p>
        </w:tc>
        <w:tc>
          <w:tcPr>
            <w:tcW w:w="1771" w:type="dxa"/>
            <w:gridSpan w:val="2"/>
            <w:shd w:val="clear" w:color="auto" w:fill="FF000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94281">
              <w:rPr>
                <w:rFonts w:ascii="Arial" w:hAnsi="Arial" w:cs="Arial"/>
                <w:b/>
                <w:sz w:val="20"/>
              </w:rPr>
              <w:t>B Cells</w:t>
            </w:r>
          </w:p>
        </w:tc>
        <w:tc>
          <w:tcPr>
            <w:tcW w:w="177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94281">
              <w:rPr>
                <w:rFonts w:ascii="Arial" w:hAnsi="Arial" w:cs="Arial"/>
                <w:b/>
                <w:sz w:val="20"/>
              </w:rPr>
              <w:t>Group Interpretation</w:t>
            </w:r>
          </w:p>
        </w:tc>
      </w:tr>
      <w:tr w:rsidR="006D585D" w:rsidRPr="00557338" w:rsidTr="00694281">
        <w:tc>
          <w:tcPr>
            <w:tcW w:w="1663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NEG</w:t>
            </w:r>
          </w:p>
        </w:tc>
        <w:tc>
          <w:tcPr>
            <w:tcW w:w="1771" w:type="dxa"/>
            <w:gridSpan w:val="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NEG</w:t>
            </w:r>
          </w:p>
        </w:tc>
        <w:tc>
          <w:tcPr>
            <w:tcW w:w="17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POS</w:t>
            </w:r>
          </w:p>
        </w:tc>
        <w:tc>
          <w:tcPr>
            <w:tcW w:w="1771" w:type="dxa"/>
            <w:gridSpan w:val="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POS</w:t>
            </w:r>
          </w:p>
        </w:tc>
        <w:tc>
          <w:tcPr>
            <w:tcW w:w="177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O</w:t>
            </w:r>
          </w:p>
        </w:tc>
      </w:tr>
      <w:tr w:rsidR="006D585D" w:rsidRPr="00557338" w:rsidTr="00694281">
        <w:tc>
          <w:tcPr>
            <w:tcW w:w="1663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POS</w:t>
            </w:r>
          </w:p>
        </w:tc>
        <w:tc>
          <w:tcPr>
            <w:tcW w:w="1771" w:type="dxa"/>
            <w:gridSpan w:val="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NEG</w:t>
            </w:r>
          </w:p>
        </w:tc>
        <w:tc>
          <w:tcPr>
            <w:tcW w:w="17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pStyle w:val="Heading3"/>
              <w:jc w:val="center"/>
              <w:rPr>
                <w:rFonts w:ascii="Arial" w:hAnsi="Arial" w:cs="Arial"/>
                <w:b w:val="0"/>
              </w:rPr>
            </w:pPr>
            <w:r w:rsidRPr="00694281">
              <w:rPr>
                <w:rFonts w:ascii="Arial" w:hAnsi="Arial" w:cs="Arial"/>
                <w:b w:val="0"/>
              </w:rPr>
              <w:t>NEG</w:t>
            </w:r>
          </w:p>
        </w:tc>
        <w:tc>
          <w:tcPr>
            <w:tcW w:w="1771" w:type="dxa"/>
            <w:gridSpan w:val="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POS</w:t>
            </w:r>
          </w:p>
        </w:tc>
        <w:tc>
          <w:tcPr>
            <w:tcW w:w="177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A</w:t>
            </w:r>
          </w:p>
        </w:tc>
      </w:tr>
      <w:tr w:rsidR="006D585D" w:rsidRPr="00557338" w:rsidTr="00694281">
        <w:tc>
          <w:tcPr>
            <w:tcW w:w="1663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NEG</w:t>
            </w:r>
          </w:p>
        </w:tc>
        <w:tc>
          <w:tcPr>
            <w:tcW w:w="1771" w:type="dxa"/>
            <w:gridSpan w:val="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POS</w:t>
            </w:r>
          </w:p>
        </w:tc>
        <w:tc>
          <w:tcPr>
            <w:tcW w:w="17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POS</w:t>
            </w:r>
          </w:p>
        </w:tc>
        <w:tc>
          <w:tcPr>
            <w:tcW w:w="1771" w:type="dxa"/>
            <w:gridSpan w:val="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NEG</w:t>
            </w:r>
          </w:p>
        </w:tc>
        <w:tc>
          <w:tcPr>
            <w:tcW w:w="177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B</w:t>
            </w:r>
          </w:p>
        </w:tc>
      </w:tr>
      <w:tr w:rsidR="006D585D" w:rsidRPr="00557338" w:rsidTr="00694281">
        <w:tc>
          <w:tcPr>
            <w:tcW w:w="1663" w:type="dxa"/>
            <w:tcBorders>
              <w:bottom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POS</w:t>
            </w:r>
          </w:p>
        </w:tc>
        <w:tc>
          <w:tcPr>
            <w:tcW w:w="1771" w:type="dxa"/>
            <w:gridSpan w:val="2"/>
            <w:tcBorders>
              <w:bottom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POS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NEG</w:t>
            </w:r>
          </w:p>
        </w:tc>
        <w:tc>
          <w:tcPr>
            <w:tcW w:w="1771" w:type="dxa"/>
            <w:gridSpan w:val="2"/>
            <w:tcBorders>
              <w:bottom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NEG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AB</w:t>
            </w:r>
          </w:p>
        </w:tc>
      </w:tr>
      <w:tr w:rsidR="00BA1466" w:rsidRPr="00557338" w:rsidTr="00694281">
        <w:tc>
          <w:tcPr>
            <w:tcW w:w="1663" w:type="dxa"/>
            <w:tcBorders>
              <w:left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BA1466" w:rsidRPr="00694281" w:rsidRDefault="00BA14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gridSpan w:val="2"/>
            <w:tcBorders>
              <w:left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BA1466" w:rsidRPr="00694281" w:rsidRDefault="00BA14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left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BA1466" w:rsidRPr="00694281" w:rsidRDefault="00BA14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gridSpan w:val="2"/>
            <w:tcBorders>
              <w:left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BA1466" w:rsidRPr="00694281" w:rsidRDefault="00BA14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72" w:type="dxa"/>
            <w:tcBorders>
              <w:left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BA1466" w:rsidRPr="00694281" w:rsidRDefault="00BA146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85D" w:rsidRPr="00557338" w:rsidTr="00694281">
        <w:tc>
          <w:tcPr>
            <w:tcW w:w="2844" w:type="dxa"/>
            <w:gridSpan w:val="2"/>
            <w:shd w:val="clear" w:color="auto" w:fill="E7E6E6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94281">
              <w:rPr>
                <w:rFonts w:ascii="Arial" w:hAnsi="Arial" w:cs="Arial"/>
                <w:b/>
                <w:sz w:val="20"/>
              </w:rPr>
              <w:t>Anti-D</w:t>
            </w:r>
          </w:p>
        </w:tc>
        <w:tc>
          <w:tcPr>
            <w:tcW w:w="2952" w:type="dxa"/>
            <w:gridSpan w:val="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94281">
              <w:rPr>
                <w:rFonts w:ascii="Arial" w:hAnsi="Arial" w:cs="Arial"/>
                <w:b/>
                <w:sz w:val="20"/>
              </w:rPr>
              <w:t>PT Control</w:t>
            </w:r>
          </w:p>
        </w:tc>
        <w:tc>
          <w:tcPr>
            <w:tcW w:w="2952" w:type="dxa"/>
            <w:gridSpan w:val="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94281">
              <w:rPr>
                <w:rFonts w:ascii="Arial" w:hAnsi="Arial" w:cs="Arial"/>
                <w:b/>
                <w:sz w:val="20"/>
              </w:rPr>
              <w:t>Interpretation</w:t>
            </w:r>
          </w:p>
        </w:tc>
      </w:tr>
      <w:tr w:rsidR="006D585D" w:rsidRPr="00557338" w:rsidTr="00694281">
        <w:tc>
          <w:tcPr>
            <w:tcW w:w="2844" w:type="dxa"/>
            <w:gridSpan w:val="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POS</w:t>
            </w:r>
          </w:p>
        </w:tc>
        <w:tc>
          <w:tcPr>
            <w:tcW w:w="2952" w:type="dxa"/>
            <w:gridSpan w:val="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NEG</w:t>
            </w:r>
          </w:p>
        </w:tc>
        <w:tc>
          <w:tcPr>
            <w:tcW w:w="2952" w:type="dxa"/>
            <w:gridSpan w:val="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D POSITIVE</w:t>
            </w:r>
          </w:p>
        </w:tc>
      </w:tr>
      <w:tr w:rsidR="006D585D" w:rsidRPr="00557338" w:rsidTr="00694281">
        <w:tc>
          <w:tcPr>
            <w:tcW w:w="2844" w:type="dxa"/>
            <w:gridSpan w:val="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NEG</w:t>
            </w:r>
          </w:p>
        </w:tc>
        <w:tc>
          <w:tcPr>
            <w:tcW w:w="2952" w:type="dxa"/>
            <w:gridSpan w:val="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NEG</w:t>
            </w:r>
          </w:p>
        </w:tc>
        <w:tc>
          <w:tcPr>
            <w:tcW w:w="2952" w:type="dxa"/>
            <w:gridSpan w:val="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557338" w:rsidP="00694281">
            <w:pPr>
              <w:pStyle w:val="EndnoteText"/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D NEGATIVE*</w:t>
            </w:r>
            <w:r w:rsidR="00871181" w:rsidRPr="00694281">
              <w:rPr>
                <w:rFonts w:ascii="Arial" w:hAnsi="Arial" w:cs="Arial"/>
                <w:sz w:val="20"/>
              </w:rPr>
              <w:t>*</w:t>
            </w:r>
          </w:p>
        </w:tc>
      </w:tr>
      <w:tr w:rsidR="006D585D" w:rsidRPr="00557338" w:rsidTr="00694281">
        <w:tc>
          <w:tcPr>
            <w:tcW w:w="2844" w:type="dxa"/>
            <w:gridSpan w:val="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POS</w:t>
            </w:r>
          </w:p>
        </w:tc>
        <w:tc>
          <w:tcPr>
            <w:tcW w:w="2952" w:type="dxa"/>
            <w:gridSpan w:val="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POS</w:t>
            </w:r>
          </w:p>
        </w:tc>
        <w:tc>
          <w:tcPr>
            <w:tcW w:w="2952" w:type="dxa"/>
            <w:gridSpan w:val="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D585D" w:rsidRPr="00694281" w:rsidRDefault="006D585D">
            <w:pPr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 xml:space="preserve">Invalid </w:t>
            </w:r>
            <w:r w:rsidR="00340990" w:rsidRPr="00694281">
              <w:rPr>
                <w:rFonts w:ascii="Arial" w:hAnsi="Arial" w:cs="Arial"/>
                <w:sz w:val="20"/>
              </w:rPr>
              <w:t>result</w:t>
            </w:r>
            <w:r w:rsidR="002E164B">
              <w:rPr>
                <w:rFonts w:ascii="Arial" w:hAnsi="Arial" w:cs="Arial"/>
                <w:sz w:val="20"/>
              </w:rPr>
              <w:t>***</w:t>
            </w:r>
          </w:p>
        </w:tc>
      </w:tr>
    </w:tbl>
    <w:p w:rsidR="006D585D" w:rsidRPr="00557338" w:rsidRDefault="006D585D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:rsidR="00B735B8" w:rsidRDefault="00557338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*</w:t>
      </w:r>
      <w:r w:rsidR="00871181">
        <w:rPr>
          <w:rFonts w:ascii="Arial" w:hAnsi="Arial" w:cs="Arial"/>
          <w:b/>
          <w:szCs w:val="24"/>
        </w:rPr>
        <w:t>*</w:t>
      </w:r>
      <w:r w:rsidR="002E164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Weak D testing is required for </w:t>
      </w:r>
      <w:r w:rsidR="002E164B">
        <w:rPr>
          <w:rFonts w:ascii="Arial" w:hAnsi="Arial" w:cs="Arial"/>
          <w:szCs w:val="24"/>
        </w:rPr>
        <w:t xml:space="preserve">all </w:t>
      </w:r>
      <w:r w:rsidR="00410A56">
        <w:rPr>
          <w:rFonts w:ascii="Arial" w:hAnsi="Arial" w:cs="Arial"/>
          <w:szCs w:val="24"/>
        </w:rPr>
        <w:t>newborns. Refer to UPM BBPRO</w:t>
      </w:r>
      <w:r>
        <w:rPr>
          <w:rFonts w:ascii="Arial" w:hAnsi="Arial" w:cs="Arial"/>
          <w:szCs w:val="24"/>
        </w:rPr>
        <w:t xml:space="preserve"> </w:t>
      </w:r>
      <w:r w:rsidR="00F63311">
        <w:rPr>
          <w:rFonts w:ascii="Arial" w:hAnsi="Arial" w:cs="Arial"/>
          <w:szCs w:val="24"/>
        </w:rPr>
        <w:t xml:space="preserve">02.017: </w:t>
      </w:r>
      <w:r w:rsidR="004F7328">
        <w:rPr>
          <w:rFonts w:ascii="Arial" w:hAnsi="Arial" w:cs="Arial"/>
          <w:szCs w:val="24"/>
        </w:rPr>
        <w:t>Weak D</w:t>
      </w:r>
      <w:r w:rsidR="00F63311">
        <w:rPr>
          <w:rFonts w:ascii="Arial" w:hAnsi="Arial" w:cs="Arial"/>
          <w:szCs w:val="24"/>
        </w:rPr>
        <w:t xml:space="preserve"> Antigen Testing</w:t>
      </w:r>
      <w:r w:rsidR="00410A56">
        <w:rPr>
          <w:rFonts w:ascii="Arial" w:hAnsi="Arial" w:cs="Arial"/>
          <w:szCs w:val="24"/>
        </w:rPr>
        <w:t xml:space="preserve"> and UPM BBPRO</w:t>
      </w:r>
      <w:r w:rsidR="00F63311">
        <w:rPr>
          <w:rFonts w:ascii="Arial" w:hAnsi="Arial" w:cs="Arial"/>
          <w:szCs w:val="24"/>
        </w:rPr>
        <w:t xml:space="preserve"> 02.015: Cord Blood Testing.</w:t>
      </w:r>
    </w:p>
    <w:p w:rsidR="002E164B" w:rsidRDefault="002E164B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:rsidR="002E164B" w:rsidRPr="00694281" w:rsidRDefault="00410A56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  <w:bookmarkStart w:id="3" w:name="_Hlk535674554"/>
      <w:r>
        <w:rPr>
          <w:rFonts w:ascii="Arial" w:hAnsi="Arial" w:cs="Arial"/>
          <w:szCs w:val="24"/>
        </w:rPr>
        <w:t>*** Refer to UPM BBPRO</w:t>
      </w:r>
      <w:r w:rsidR="002E164B">
        <w:rPr>
          <w:rFonts w:ascii="Arial" w:hAnsi="Arial" w:cs="Arial"/>
          <w:szCs w:val="24"/>
        </w:rPr>
        <w:t xml:space="preserve"> 02.032: Resolving ABO </w:t>
      </w:r>
      <w:r w:rsidR="004D1090">
        <w:rPr>
          <w:rFonts w:ascii="Arial" w:hAnsi="Arial" w:cs="Arial"/>
          <w:szCs w:val="24"/>
        </w:rPr>
        <w:t>Discrepancies</w:t>
      </w:r>
      <w:r w:rsidR="001749F7">
        <w:rPr>
          <w:rFonts w:ascii="Arial" w:hAnsi="Arial" w:cs="Arial"/>
          <w:szCs w:val="24"/>
        </w:rPr>
        <w:t>.</w:t>
      </w:r>
    </w:p>
    <w:bookmarkEnd w:id="3"/>
    <w:p w:rsidR="00477871" w:rsidRPr="00557338" w:rsidRDefault="00477871">
      <w:pPr>
        <w:tabs>
          <w:tab w:val="left" w:pos="-720"/>
        </w:tabs>
        <w:suppressAutoHyphens/>
        <w:rPr>
          <w:rFonts w:ascii="Arial" w:hAnsi="Arial" w:cs="Arial"/>
          <w:b/>
          <w:szCs w:val="24"/>
        </w:rPr>
      </w:pPr>
    </w:p>
    <w:p w:rsidR="00B705D8" w:rsidRPr="00557338" w:rsidRDefault="006D585D" w:rsidP="00AB327A">
      <w:pPr>
        <w:numPr>
          <w:ilvl w:val="0"/>
          <w:numId w:val="21"/>
        </w:numPr>
        <w:tabs>
          <w:tab w:val="left" w:pos="-720"/>
        </w:tabs>
        <w:suppressAutoHyphens/>
        <w:ind w:hanging="990"/>
        <w:rPr>
          <w:rFonts w:ascii="Arial" w:hAnsi="Arial" w:cs="Arial"/>
          <w:b/>
          <w:caps/>
          <w:szCs w:val="24"/>
        </w:rPr>
      </w:pPr>
      <w:r w:rsidRPr="00557338">
        <w:rPr>
          <w:rFonts w:ascii="Arial" w:hAnsi="Arial" w:cs="Arial"/>
          <w:b/>
          <w:caps/>
          <w:szCs w:val="24"/>
        </w:rPr>
        <w:t>Reporting Results</w:t>
      </w:r>
    </w:p>
    <w:p w:rsidR="00B705D8" w:rsidRPr="00557338" w:rsidRDefault="00AB327A" w:rsidP="00AB327A">
      <w:pPr>
        <w:tabs>
          <w:tab w:val="left" w:pos="-720"/>
        </w:tabs>
        <w:suppressAutoHyphens/>
        <w:ind w:left="-270"/>
        <w:rPr>
          <w:rFonts w:ascii="Arial" w:hAnsi="Arial" w:cs="Arial"/>
          <w:szCs w:val="24"/>
        </w:rPr>
      </w:pPr>
      <w:r w:rsidRPr="00557338">
        <w:rPr>
          <w:rFonts w:ascii="Arial" w:hAnsi="Arial" w:cs="Arial"/>
          <w:szCs w:val="24"/>
        </w:rPr>
        <w:t xml:space="preserve">    </w:t>
      </w:r>
      <w:r w:rsidR="00B705D8" w:rsidRPr="00557338">
        <w:rPr>
          <w:rFonts w:ascii="Arial" w:hAnsi="Arial" w:cs="Arial"/>
          <w:szCs w:val="24"/>
        </w:rPr>
        <w:t>Enter the immediate spin reactions and interpretation</w:t>
      </w:r>
      <w:r w:rsidR="001A0771" w:rsidRPr="00557338">
        <w:rPr>
          <w:rFonts w:ascii="Arial" w:hAnsi="Arial" w:cs="Arial"/>
          <w:szCs w:val="24"/>
        </w:rPr>
        <w:t xml:space="preserve"> into the LIS</w:t>
      </w:r>
      <w:r w:rsidR="001749F7">
        <w:rPr>
          <w:rFonts w:ascii="Arial" w:hAnsi="Arial" w:cs="Arial"/>
          <w:szCs w:val="24"/>
        </w:rPr>
        <w:t>.</w:t>
      </w:r>
      <w:r w:rsidR="0092696E" w:rsidRPr="00557338">
        <w:rPr>
          <w:rFonts w:ascii="Arial" w:hAnsi="Arial" w:cs="Arial"/>
          <w:szCs w:val="24"/>
        </w:rPr>
        <w:t xml:space="preserve"> </w:t>
      </w:r>
    </w:p>
    <w:p w:rsidR="00B705D8" w:rsidRPr="00557338" w:rsidRDefault="00B705D8" w:rsidP="00B705D8">
      <w:pPr>
        <w:tabs>
          <w:tab w:val="left" w:pos="-720"/>
        </w:tabs>
        <w:suppressAutoHyphens/>
        <w:rPr>
          <w:rFonts w:ascii="Arial" w:hAnsi="Arial" w:cs="Arial"/>
          <w:b/>
          <w:szCs w:val="24"/>
        </w:rPr>
      </w:pPr>
    </w:p>
    <w:p w:rsidR="00B705D8" w:rsidRPr="00557338" w:rsidRDefault="00B705D8" w:rsidP="00694281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Cs w:val="24"/>
          <w:u w:val="single"/>
        </w:rPr>
      </w:pPr>
      <w:r w:rsidRPr="00557338">
        <w:rPr>
          <w:rFonts w:ascii="Arial" w:hAnsi="Arial" w:cs="Arial"/>
          <w:b/>
          <w:szCs w:val="24"/>
          <w:u w:val="single"/>
        </w:rPr>
        <w:t xml:space="preserve">If there is an ABO </w:t>
      </w:r>
      <w:r w:rsidR="002E164B">
        <w:rPr>
          <w:rFonts w:ascii="Arial" w:hAnsi="Arial" w:cs="Arial"/>
          <w:b/>
          <w:szCs w:val="24"/>
          <w:u w:val="single"/>
        </w:rPr>
        <w:t>d</w:t>
      </w:r>
      <w:r w:rsidRPr="00557338">
        <w:rPr>
          <w:rFonts w:ascii="Arial" w:hAnsi="Arial" w:cs="Arial"/>
          <w:b/>
          <w:szCs w:val="24"/>
          <w:u w:val="single"/>
        </w:rPr>
        <w:t>iscrepancy between forward and back typing:</w:t>
      </w:r>
    </w:p>
    <w:p w:rsidR="001A0771" w:rsidRPr="00557338" w:rsidRDefault="002E164B" w:rsidP="00694281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Refer to</w:t>
      </w:r>
      <w:r w:rsidR="00340990" w:rsidRPr="00557338">
        <w:rPr>
          <w:rFonts w:ascii="Arial" w:hAnsi="Arial" w:cs="Arial"/>
          <w:szCs w:val="24"/>
        </w:rPr>
        <w:t xml:space="preserve"> UPM BBP</w:t>
      </w:r>
      <w:r w:rsidR="00410A56">
        <w:rPr>
          <w:rFonts w:ascii="Arial" w:hAnsi="Arial" w:cs="Arial"/>
          <w:szCs w:val="24"/>
        </w:rPr>
        <w:t>RO</w:t>
      </w:r>
      <w:r w:rsidR="00340990" w:rsidRPr="00557338">
        <w:rPr>
          <w:rFonts w:ascii="Arial" w:hAnsi="Arial" w:cs="Arial"/>
          <w:szCs w:val="24"/>
        </w:rPr>
        <w:t xml:space="preserve"> 02.032: Resolving ABO Discrepancies</w:t>
      </w:r>
      <w:r w:rsidR="001A0771" w:rsidRPr="00557338">
        <w:rPr>
          <w:rFonts w:ascii="Arial" w:hAnsi="Arial" w:cs="Arial"/>
          <w:szCs w:val="24"/>
        </w:rPr>
        <w:t xml:space="preserve"> and resolve the discrepancy</w:t>
      </w:r>
    </w:p>
    <w:p w:rsidR="001A0771" w:rsidRPr="00557338" w:rsidRDefault="001A0771" w:rsidP="00694281">
      <w:pPr>
        <w:numPr>
          <w:ilvl w:val="0"/>
          <w:numId w:val="19"/>
        </w:numPr>
        <w:tabs>
          <w:tab w:val="left" w:pos="-720"/>
        </w:tabs>
        <w:suppressAutoHyphens/>
        <w:rPr>
          <w:rFonts w:ascii="Arial" w:hAnsi="Arial" w:cs="Arial"/>
          <w:szCs w:val="24"/>
        </w:rPr>
      </w:pPr>
      <w:r w:rsidRPr="00557338">
        <w:rPr>
          <w:rFonts w:ascii="Arial" w:hAnsi="Arial" w:cs="Arial"/>
          <w:szCs w:val="24"/>
        </w:rPr>
        <w:t>If resolution is attained, record process and results in LIS</w:t>
      </w:r>
    </w:p>
    <w:p w:rsidR="00B705D8" w:rsidRPr="00557338" w:rsidRDefault="001A0771" w:rsidP="00694281">
      <w:pPr>
        <w:numPr>
          <w:ilvl w:val="0"/>
          <w:numId w:val="19"/>
        </w:numPr>
        <w:tabs>
          <w:tab w:val="left" w:pos="-720"/>
        </w:tabs>
        <w:suppressAutoHyphens/>
        <w:rPr>
          <w:rFonts w:ascii="Arial" w:hAnsi="Arial" w:cs="Arial"/>
          <w:szCs w:val="24"/>
        </w:rPr>
      </w:pPr>
      <w:r w:rsidRPr="00557338">
        <w:rPr>
          <w:rFonts w:ascii="Arial" w:hAnsi="Arial" w:cs="Arial"/>
          <w:szCs w:val="24"/>
        </w:rPr>
        <w:t xml:space="preserve">If resolution </w:t>
      </w:r>
      <w:r w:rsidR="004E7DD0">
        <w:rPr>
          <w:rFonts w:ascii="Arial" w:hAnsi="Arial" w:cs="Arial"/>
          <w:szCs w:val="24"/>
        </w:rPr>
        <w:t xml:space="preserve">is </w:t>
      </w:r>
      <w:r w:rsidRPr="00557338">
        <w:rPr>
          <w:rFonts w:ascii="Arial" w:hAnsi="Arial" w:cs="Arial"/>
          <w:szCs w:val="24"/>
        </w:rPr>
        <w:t xml:space="preserve">unable to be attained, document process and ensure </w:t>
      </w:r>
      <w:r w:rsidR="002E164B" w:rsidRPr="00557338">
        <w:rPr>
          <w:rFonts w:ascii="Arial" w:hAnsi="Arial" w:cs="Arial"/>
          <w:szCs w:val="24"/>
        </w:rPr>
        <w:t>follow-up</w:t>
      </w:r>
    </w:p>
    <w:p w:rsidR="006D585D" w:rsidRPr="00557338" w:rsidRDefault="006D585D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:rsidR="006D585D" w:rsidRPr="00557338" w:rsidRDefault="006D585D" w:rsidP="00AB327A">
      <w:pPr>
        <w:numPr>
          <w:ilvl w:val="0"/>
          <w:numId w:val="21"/>
        </w:numPr>
        <w:tabs>
          <w:tab w:val="left" w:pos="-720"/>
        </w:tabs>
        <w:suppressAutoHyphens/>
        <w:ind w:hanging="990"/>
        <w:rPr>
          <w:rFonts w:ascii="Arial" w:hAnsi="Arial" w:cs="Arial"/>
          <w:b/>
          <w:caps/>
          <w:szCs w:val="24"/>
        </w:rPr>
      </w:pPr>
      <w:r w:rsidRPr="00557338">
        <w:rPr>
          <w:rFonts w:ascii="Arial" w:hAnsi="Arial" w:cs="Arial"/>
          <w:b/>
          <w:caps/>
          <w:szCs w:val="24"/>
        </w:rPr>
        <w:t>Procedural Notes/Problem-Solving Tips</w:t>
      </w:r>
    </w:p>
    <w:p w:rsidR="000424ED" w:rsidRDefault="000424ED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ABO/Rh typing discrepancies may occur in the forward group, reverse group, or both. Any reaction results that do not correlate with the chart provided should be treated as a discrepancy.</w:t>
      </w:r>
    </w:p>
    <w:p w:rsidR="000424ED" w:rsidRDefault="000424ED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:rsidR="000424ED" w:rsidRDefault="000424ED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Refer t</w:t>
      </w:r>
      <w:r w:rsidR="00410A56">
        <w:rPr>
          <w:rFonts w:ascii="Arial" w:hAnsi="Arial" w:cs="Arial"/>
          <w:szCs w:val="24"/>
        </w:rPr>
        <w:t>o UPM BBPRO</w:t>
      </w:r>
      <w:r>
        <w:rPr>
          <w:rFonts w:ascii="Arial" w:hAnsi="Arial" w:cs="Arial"/>
          <w:szCs w:val="24"/>
        </w:rPr>
        <w:t xml:space="preserve"> 02.032: Resolving ABO Discrepancies for all discrepancy resolution notes and tips.</w:t>
      </w:r>
    </w:p>
    <w:p w:rsidR="000424ED" w:rsidRPr="00557338" w:rsidRDefault="000424ED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:rsidR="006D585D" w:rsidRPr="00557338" w:rsidRDefault="006D585D" w:rsidP="00AB327A">
      <w:pPr>
        <w:numPr>
          <w:ilvl w:val="0"/>
          <w:numId w:val="21"/>
        </w:numPr>
        <w:tabs>
          <w:tab w:val="left" w:pos="-720"/>
        </w:tabs>
        <w:suppressAutoHyphens/>
        <w:ind w:hanging="990"/>
        <w:rPr>
          <w:rFonts w:ascii="Arial" w:hAnsi="Arial" w:cs="Arial"/>
          <w:caps/>
          <w:szCs w:val="24"/>
        </w:rPr>
      </w:pPr>
      <w:r w:rsidRPr="00557338">
        <w:rPr>
          <w:rFonts w:ascii="Arial" w:hAnsi="Arial" w:cs="Arial"/>
          <w:b/>
          <w:caps/>
          <w:szCs w:val="24"/>
        </w:rPr>
        <w:t>References</w:t>
      </w:r>
    </w:p>
    <w:p w:rsidR="006D585D" w:rsidRPr="00557338" w:rsidRDefault="006D585D" w:rsidP="00694281">
      <w:pPr>
        <w:numPr>
          <w:ilvl w:val="0"/>
          <w:numId w:val="7"/>
        </w:numPr>
        <w:tabs>
          <w:tab w:val="clear" w:pos="540"/>
          <w:tab w:val="num" w:pos="360"/>
        </w:tabs>
        <w:ind w:left="180" w:hanging="180"/>
        <w:rPr>
          <w:rFonts w:ascii="Arial" w:hAnsi="Arial" w:cs="Arial"/>
          <w:szCs w:val="24"/>
        </w:rPr>
      </w:pPr>
      <w:r w:rsidRPr="00557338">
        <w:rPr>
          <w:rFonts w:ascii="Arial" w:hAnsi="Arial" w:cs="Arial"/>
          <w:szCs w:val="24"/>
        </w:rPr>
        <w:t>AABB Technical Manual, 16</w:t>
      </w:r>
      <w:r w:rsidRPr="00557338">
        <w:rPr>
          <w:rFonts w:ascii="Arial" w:hAnsi="Arial" w:cs="Arial"/>
          <w:szCs w:val="24"/>
          <w:vertAlign w:val="superscript"/>
        </w:rPr>
        <w:t>th</w:t>
      </w:r>
      <w:r w:rsidRPr="00557338">
        <w:rPr>
          <w:rFonts w:ascii="Arial" w:hAnsi="Arial" w:cs="Arial"/>
          <w:szCs w:val="24"/>
        </w:rPr>
        <w:t xml:space="preserve"> Edition.  2008</w:t>
      </w:r>
      <w:r w:rsidR="003D5E71" w:rsidRPr="00557338">
        <w:rPr>
          <w:rFonts w:ascii="Arial" w:hAnsi="Arial" w:cs="Arial"/>
          <w:szCs w:val="24"/>
        </w:rPr>
        <w:t>, Pg</w:t>
      </w:r>
      <w:r w:rsidRPr="00557338">
        <w:rPr>
          <w:rFonts w:ascii="Arial" w:hAnsi="Arial" w:cs="Arial"/>
          <w:szCs w:val="24"/>
        </w:rPr>
        <w:t>. 877-898.</w:t>
      </w:r>
    </w:p>
    <w:p w:rsidR="006D585D" w:rsidRPr="00557338" w:rsidRDefault="006D585D" w:rsidP="00694281">
      <w:pPr>
        <w:numPr>
          <w:ilvl w:val="0"/>
          <w:numId w:val="7"/>
        </w:numPr>
        <w:tabs>
          <w:tab w:val="clear" w:pos="540"/>
          <w:tab w:val="num" w:pos="360"/>
        </w:tabs>
        <w:ind w:left="180" w:hanging="180"/>
        <w:rPr>
          <w:rFonts w:ascii="Arial" w:hAnsi="Arial" w:cs="Arial"/>
          <w:szCs w:val="24"/>
        </w:rPr>
      </w:pPr>
      <w:r w:rsidRPr="00557338">
        <w:rPr>
          <w:rFonts w:ascii="Arial" w:hAnsi="Arial" w:cs="Arial"/>
          <w:szCs w:val="24"/>
        </w:rPr>
        <w:t>Gamma Biologicals, Inc.  Blood grouping reagent insert.</w:t>
      </w:r>
    </w:p>
    <w:p w:rsidR="006D585D" w:rsidRPr="00557338" w:rsidRDefault="006D585D" w:rsidP="00694281">
      <w:pPr>
        <w:numPr>
          <w:ilvl w:val="0"/>
          <w:numId w:val="7"/>
        </w:numPr>
        <w:tabs>
          <w:tab w:val="clear" w:pos="540"/>
          <w:tab w:val="num" w:pos="360"/>
        </w:tabs>
        <w:ind w:left="180" w:hanging="180"/>
        <w:rPr>
          <w:rFonts w:ascii="Arial" w:hAnsi="Arial" w:cs="Arial"/>
          <w:szCs w:val="24"/>
        </w:rPr>
      </w:pPr>
      <w:r w:rsidRPr="00557338">
        <w:rPr>
          <w:rFonts w:ascii="Arial" w:hAnsi="Arial" w:cs="Arial"/>
          <w:szCs w:val="24"/>
        </w:rPr>
        <w:t xml:space="preserve">Ortho-Clinical Diagnostics, Inc.  Blood </w:t>
      </w:r>
      <w:r w:rsidR="003D5E71" w:rsidRPr="00557338">
        <w:rPr>
          <w:rFonts w:ascii="Arial" w:hAnsi="Arial" w:cs="Arial"/>
          <w:szCs w:val="24"/>
        </w:rPr>
        <w:t>grouping</w:t>
      </w:r>
      <w:r w:rsidRPr="00557338">
        <w:rPr>
          <w:rFonts w:ascii="Arial" w:hAnsi="Arial" w:cs="Arial"/>
          <w:szCs w:val="24"/>
        </w:rPr>
        <w:t xml:space="preserve"> reagent insert.</w:t>
      </w:r>
    </w:p>
    <w:p w:rsidR="006D585D" w:rsidRPr="00557338" w:rsidRDefault="006D585D" w:rsidP="00694281">
      <w:pPr>
        <w:numPr>
          <w:ilvl w:val="0"/>
          <w:numId w:val="7"/>
        </w:numPr>
        <w:tabs>
          <w:tab w:val="clear" w:pos="540"/>
          <w:tab w:val="num" w:pos="360"/>
        </w:tabs>
        <w:ind w:left="180" w:hanging="180"/>
        <w:rPr>
          <w:rFonts w:ascii="Arial" w:hAnsi="Arial" w:cs="Arial"/>
          <w:szCs w:val="24"/>
        </w:rPr>
      </w:pPr>
      <w:r w:rsidRPr="00557338">
        <w:rPr>
          <w:rFonts w:ascii="Arial" w:hAnsi="Arial" w:cs="Arial"/>
          <w:szCs w:val="24"/>
        </w:rPr>
        <w:t>ARC Reference Laboratory</w:t>
      </w:r>
    </w:p>
    <w:p w:rsidR="00D5722A" w:rsidRPr="00557338" w:rsidRDefault="00D5722A" w:rsidP="00694281">
      <w:pPr>
        <w:numPr>
          <w:ilvl w:val="0"/>
          <w:numId w:val="7"/>
        </w:numPr>
        <w:tabs>
          <w:tab w:val="clear" w:pos="540"/>
          <w:tab w:val="num" w:pos="360"/>
        </w:tabs>
        <w:ind w:left="180" w:hanging="180"/>
        <w:rPr>
          <w:rFonts w:ascii="Arial" w:hAnsi="Arial" w:cs="Arial"/>
          <w:szCs w:val="24"/>
        </w:rPr>
      </w:pPr>
      <w:r w:rsidRPr="00557338">
        <w:rPr>
          <w:rFonts w:ascii="Arial" w:hAnsi="Arial" w:cs="Arial"/>
          <w:szCs w:val="24"/>
        </w:rPr>
        <w:t>Bio-Rad Medical Diagnostics GmbH, Blood grouping reagent insert.</w:t>
      </w:r>
    </w:p>
    <w:p w:rsidR="006D585D" w:rsidRPr="005953DC" w:rsidRDefault="006D585D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:rsidR="00F474B4" w:rsidRDefault="00F474B4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Y="144"/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6755"/>
        <w:gridCol w:w="2821"/>
      </w:tblGrid>
      <w:tr w:rsidR="00AB327A" w:rsidRPr="00E67989" w:rsidTr="00AB327A">
        <w:trPr>
          <w:trHeight w:val="246"/>
        </w:trPr>
        <w:tc>
          <w:tcPr>
            <w:tcW w:w="6755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AB327A" w:rsidRPr="00E67989" w:rsidRDefault="00AB327A" w:rsidP="00AB327A">
            <w:pPr>
              <w:tabs>
                <w:tab w:val="left" w:pos="-720"/>
              </w:tabs>
              <w:suppressAutoHyphens/>
              <w:rPr>
                <w:b/>
                <w:bCs/>
                <w:i/>
                <w:color w:val="17365D"/>
                <w:sz w:val="18"/>
                <w:szCs w:val="18"/>
              </w:rPr>
            </w:pPr>
            <w:r w:rsidRPr="00E67989">
              <w:rPr>
                <w:b/>
                <w:bCs/>
                <w:i/>
                <w:color w:val="17365D"/>
                <w:sz w:val="18"/>
                <w:szCs w:val="18"/>
              </w:rPr>
              <w:t>POLICY CREATION :</w:t>
            </w:r>
          </w:p>
        </w:tc>
        <w:tc>
          <w:tcPr>
            <w:tcW w:w="282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AB327A" w:rsidRPr="00E67989" w:rsidRDefault="00AB327A" w:rsidP="00AB327A">
            <w:pPr>
              <w:tabs>
                <w:tab w:val="left" w:pos="-720"/>
              </w:tabs>
              <w:suppressAutoHyphens/>
              <w:rPr>
                <w:b/>
                <w:bCs/>
                <w:i/>
                <w:color w:val="31849B"/>
                <w:sz w:val="18"/>
                <w:szCs w:val="18"/>
              </w:rPr>
            </w:pPr>
          </w:p>
        </w:tc>
      </w:tr>
      <w:tr w:rsidR="00AB327A" w:rsidRPr="00E67989" w:rsidTr="00AB327A">
        <w:trPr>
          <w:trHeight w:val="264"/>
        </w:trPr>
        <w:tc>
          <w:tcPr>
            <w:tcW w:w="6755" w:type="dxa"/>
            <w:shd w:val="clear" w:color="auto" w:fill="D2EAF1"/>
          </w:tcPr>
          <w:p w:rsidR="00AB327A" w:rsidRPr="00E67989" w:rsidRDefault="00AB327A" w:rsidP="00AB327A">
            <w:pPr>
              <w:tabs>
                <w:tab w:val="left" w:pos="-720"/>
              </w:tabs>
              <w:suppressAutoHyphens/>
              <w:rPr>
                <w:b/>
                <w:bCs/>
                <w:i/>
                <w:color w:val="31849B"/>
                <w:sz w:val="18"/>
                <w:szCs w:val="18"/>
              </w:rPr>
            </w:pPr>
            <w:r w:rsidRPr="00E67989">
              <w:rPr>
                <w:b/>
                <w:bCs/>
                <w:i/>
                <w:color w:val="17365D"/>
                <w:sz w:val="18"/>
                <w:szCs w:val="18"/>
              </w:rPr>
              <w:t>Author:</w:t>
            </w:r>
            <w:r w:rsidRPr="00E67989">
              <w:rPr>
                <w:b/>
                <w:bCs/>
                <w:i/>
                <w:color w:val="31849B"/>
                <w:sz w:val="18"/>
                <w:szCs w:val="18"/>
              </w:rPr>
              <w:t xml:space="preserve">           </w:t>
            </w:r>
            <w:r>
              <w:rPr>
                <w:b/>
                <w:bCs/>
                <w:i/>
                <w:color w:val="31849B"/>
                <w:sz w:val="18"/>
                <w:szCs w:val="18"/>
              </w:rPr>
              <w:t xml:space="preserve">Mary McCallister </w:t>
            </w:r>
          </w:p>
        </w:tc>
        <w:tc>
          <w:tcPr>
            <w:tcW w:w="2821" w:type="dxa"/>
            <w:tcBorders>
              <w:left w:val="nil"/>
              <w:right w:val="nil"/>
            </w:tcBorders>
            <w:shd w:val="clear" w:color="auto" w:fill="D2EAF1"/>
          </w:tcPr>
          <w:p w:rsidR="00AB327A" w:rsidRPr="00E67989" w:rsidRDefault="00AB327A" w:rsidP="00AB327A">
            <w:pPr>
              <w:tabs>
                <w:tab w:val="left" w:pos="-720"/>
              </w:tabs>
              <w:suppressAutoHyphens/>
              <w:rPr>
                <w:b/>
                <w:i/>
                <w:color w:val="31849B"/>
                <w:sz w:val="18"/>
                <w:szCs w:val="18"/>
              </w:rPr>
            </w:pPr>
            <w:r>
              <w:rPr>
                <w:b/>
                <w:i/>
                <w:color w:val="31849B"/>
                <w:sz w:val="18"/>
                <w:szCs w:val="18"/>
              </w:rPr>
              <w:t>June 11, 2003</w:t>
            </w:r>
          </w:p>
        </w:tc>
      </w:tr>
      <w:tr w:rsidR="00AB327A" w:rsidRPr="00E67989" w:rsidTr="00AB327A">
        <w:trPr>
          <w:trHeight w:val="264"/>
        </w:trPr>
        <w:tc>
          <w:tcPr>
            <w:tcW w:w="6755" w:type="dxa"/>
            <w:shd w:val="clear" w:color="auto" w:fill="auto"/>
          </w:tcPr>
          <w:p w:rsidR="00AB327A" w:rsidRPr="00E67989" w:rsidRDefault="00AB327A" w:rsidP="00AB327A">
            <w:pPr>
              <w:tabs>
                <w:tab w:val="left" w:pos="-720"/>
              </w:tabs>
              <w:suppressAutoHyphens/>
              <w:rPr>
                <w:b/>
                <w:bCs/>
                <w:i/>
                <w:color w:val="31849B"/>
                <w:sz w:val="18"/>
                <w:szCs w:val="18"/>
              </w:rPr>
            </w:pPr>
            <w:r w:rsidRPr="00E67989">
              <w:rPr>
                <w:b/>
                <w:bCs/>
                <w:i/>
                <w:color w:val="17365D"/>
                <w:sz w:val="18"/>
                <w:szCs w:val="18"/>
              </w:rPr>
              <w:t>Medical Director:</w:t>
            </w:r>
            <w:r w:rsidRPr="00E67989">
              <w:rPr>
                <w:b/>
                <w:bCs/>
                <w:i/>
                <w:color w:val="31849B"/>
                <w:sz w:val="18"/>
                <w:szCs w:val="18"/>
              </w:rPr>
              <w:t xml:space="preserve">      </w:t>
            </w:r>
            <w:r>
              <w:rPr>
                <w:b/>
                <w:bCs/>
                <w:i/>
                <w:color w:val="31849B"/>
                <w:sz w:val="18"/>
                <w:szCs w:val="18"/>
              </w:rPr>
              <w:t xml:space="preserve">Juan G. Gonzales, MD </w:t>
            </w:r>
          </w:p>
        </w:tc>
        <w:tc>
          <w:tcPr>
            <w:tcW w:w="2821" w:type="dxa"/>
            <w:shd w:val="clear" w:color="auto" w:fill="auto"/>
          </w:tcPr>
          <w:p w:rsidR="00AB327A" w:rsidRPr="00E67989" w:rsidRDefault="00AB327A" w:rsidP="00AB327A">
            <w:pPr>
              <w:tabs>
                <w:tab w:val="left" w:pos="-720"/>
              </w:tabs>
              <w:suppressAutoHyphens/>
              <w:rPr>
                <w:b/>
                <w:i/>
                <w:color w:val="31849B"/>
                <w:sz w:val="18"/>
                <w:szCs w:val="18"/>
              </w:rPr>
            </w:pPr>
            <w:r>
              <w:rPr>
                <w:b/>
                <w:i/>
                <w:color w:val="31849B"/>
                <w:sz w:val="18"/>
                <w:szCs w:val="18"/>
              </w:rPr>
              <w:t>June 13, 2008</w:t>
            </w:r>
          </w:p>
        </w:tc>
      </w:tr>
      <w:tr w:rsidR="00AB327A" w:rsidRPr="00E67989" w:rsidTr="00AB327A">
        <w:trPr>
          <w:trHeight w:val="264"/>
        </w:trPr>
        <w:tc>
          <w:tcPr>
            <w:tcW w:w="6755" w:type="dxa"/>
            <w:shd w:val="clear" w:color="auto" w:fill="auto"/>
          </w:tcPr>
          <w:p w:rsidR="00AB327A" w:rsidRPr="00E67989" w:rsidRDefault="00AB327A" w:rsidP="00AB327A">
            <w:pPr>
              <w:tabs>
                <w:tab w:val="left" w:pos="-720"/>
              </w:tabs>
              <w:suppressAutoHyphens/>
              <w:rPr>
                <w:b/>
                <w:bCs/>
                <w:i/>
                <w:color w:val="17365D"/>
                <w:sz w:val="18"/>
                <w:szCs w:val="18"/>
              </w:rPr>
            </w:pPr>
          </w:p>
        </w:tc>
        <w:tc>
          <w:tcPr>
            <w:tcW w:w="2821" w:type="dxa"/>
            <w:shd w:val="clear" w:color="auto" w:fill="auto"/>
          </w:tcPr>
          <w:p w:rsidR="00AB327A" w:rsidRDefault="00AB327A" w:rsidP="00AB327A">
            <w:pPr>
              <w:tabs>
                <w:tab w:val="left" w:pos="-720"/>
              </w:tabs>
              <w:suppressAutoHyphens/>
              <w:rPr>
                <w:b/>
                <w:i/>
                <w:color w:val="31849B"/>
                <w:sz w:val="18"/>
                <w:szCs w:val="18"/>
              </w:rPr>
            </w:pPr>
          </w:p>
        </w:tc>
      </w:tr>
    </w:tbl>
    <w:p w:rsidR="005953DC" w:rsidRDefault="005953DC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Y="-547"/>
        <w:tblW w:w="94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5881"/>
        <w:gridCol w:w="1621"/>
        <w:gridCol w:w="1196"/>
      </w:tblGrid>
      <w:tr w:rsidR="00AB327A" w:rsidRPr="004D1090" w:rsidTr="00694281">
        <w:trPr>
          <w:trHeight w:val="455"/>
        </w:trPr>
        <w:tc>
          <w:tcPr>
            <w:tcW w:w="9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694281">
              <w:rPr>
                <w:rFonts w:ascii="Arial" w:hAnsi="Arial" w:cs="Arial"/>
                <w:b/>
                <w:sz w:val="20"/>
              </w:rPr>
              <w:t xml:space="preserve">REVISION HISTORY </w:t>
            </w:r>
          </w:p>
        </w:tc>
      </w:tr>
      <w:tr w:rsidR="00AB327A" w:rsidRPr="004D1090" w:rsidTr="00694281">
        <w:trPr>
          <w:trHeight w:val="498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694281">
              <w:rPr>
                <w:rFonts w:ascii="Arial" w:hAnsi="Arial" w:cs="Arial"/>
                <w:b/>
                <w:sz w:val="20"/>
              </w:rPr>
              <w:t>Rev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694281">
              <w:rPr>
                <w:rFonts w:ascii="Arial" w:hAnsi="Arial" w:cs="Arial"/>
                <w:b/>
                <w:sz w:val="20"/>
              </w:rPr>
              <w:t>Description of Change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694281">
              <w:rPr>
                <w:rFonts w:ascii="Arial" w:hAnsi="Arial" w:cs="Arial"/>
                <w:b/>
                <w:sz w:val="20"/>
              </w:rPr>
              <w:t>Author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694281">
              <w:rPr>
                <w:rFonts w:ascii="Arial" w:hAnsi="Arial" w:cs="Arial"/>
                <w:b/>
                <w:sz w:val="20"/>
              </w:rPr>
              <w:t>Effective Date</w:t>
            </w:r>
          </w:p>
        </w:tc>
      </w:tr>
      <w:tr w:rsidR="00AB327A" w:rsidRPr="004D1090" w:rsidTr="00694281">
        <w:trPr>
          <w:trHeight w:val="380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Initial release.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M. McCallister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7/11/03</w:t>
            </w:r>
          </w:p>
        </w:tc>
      </w:tr>
      <w:tr w:rsidR="00AB327A" w:rsidRPr="004D1090" w:rsidTr="00694281">
        <w:trPr>
          <w:trHeight w:val="380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Added to number 6 ABO Discrepancy.  Manually add blood attributes if no ABO history.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Kathy Turpin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08/27/12</w:t>
            </w:r>
          </w:p>
        </w:tc>
      </w:tr>
      <w:tr w:rsidR="00AB327A" w:rsidRPr="004D1090" w:rsidTr="00694281">
        <w:trPr>
          <w:trHeight w:val="380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Changed storage temperatures.  Added Bio-Rad as reference.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Kathy Turpin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07/01/13</w:t>
            </w:r>
          </w:p>
        </w:tc>
      </w:tr>
      <w:tr w:rsidR="00AB327A" w:rsidRPr="004D1090" w:rsidTr="00694281">
        <w:trPr>
          <w:trHeight w:val="380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 xml:space="preserve">Added suspension made with isotonic saline.  Removed suspension made with </w:t>
            </w:r>
            <w:r w:rsidR="004D1090" w:rsidRPr="004D1090">
              <w:rPr>
                <w:rFonts w:ascii="Arial" w:hAnsi="Arial" w:cs="Arial"/>
                <w:sz w:val="20"/>
              </w:rPr>
              <w:t>patient’s</w:t>
            </w:r>
            <w:r w:rsidRPr="00694281">
              <w:rPr>
                <w:rFonts w:ascii="Arial" w:hAnsi="Arial" w:cs="Arial"/>
                <w:sz w:val="20"/>
              </w:rPr>
              <w:t xml:space="preserve"> serum/plasma.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Kathy Turpin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09/26/13</w:t>
            </w:r>
          </w:p>
        </w:tc>
      </w:tr>
      <w:tr w:rsidR="00AB327A" w:rsidRPr="004D1090" w:rsidTr="00694281">
        <w:trPr>
          <w:trHeight w:val="380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4</w:t>
            </w:r>
          </w:p>
          <w:p w:rsidR="00AB327A" w:rsidRPr="00694281" w:rsidRDefault="00AB327A" w:rsidP="00AB32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Under reporting Results changed how results are entered into the computer if patient is a Du negative or Du positive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Kathy Turpin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03/11/14</w:t>
            </w:r>
          </w:p>
        </w:tc>
      </w:tr>
      <w:tr w:rsidR="00AB327A" w:rsidRPr="004D1090" w:rsidTr="00694281">
        <w:trPr>
          <w:trHeight w:val="380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Removed all references to specific LIS – Du, ABORh Discrepancy, ABORh. Added Negative Controls for ABORh testing.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Vincent Strow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02/10/16</w:t>
            </w:r>
          </w:p>
        </w:tc>
      </w:tr>
      <w:tr w:rsidR="00AB327A" w:rsidRPr="004D1090" w:rsidTr="00694281">
        <w:trPr>
          <w:trHeight w:val="380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Removed requirement for second phlebotomist for second specimen. Maintained stipulation that second specimen required before transfusion.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Vincent Strow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3/31/16</w:t>
            </w:r>
          </w:p>
        </w:tc>
      </w:tr>
      <w:tr w:rsidR="00AB327A" w:rsidRPr="004D1090" w:rsidTr="00694281">
        <w:trPr>
          <w:trHeight w:val="380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Added that patient’s initials should be on each of the test tubes. The red cell suspension tube must have the patient’s last name, first name and date of birth.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Leah Miller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7/27/18</w:t>
            </w:r>
          </w:p>
        </w:tc>
      </w:tr>
      <w:tr w:rsidR="00AB327A" w:rsidRPr="004D1090" w:rsidTr="00694281">
        <w:trPr>
          <w:trHeight w:val="380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Added policy references, BBID label requirement, minor formatting.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Leah Miller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AB327A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10/16/18</w:t>
            </w:r>
          </w:p>
        </w:tc>
      </w:tr>
      <w:tr w:rsidR="00AB327A" w:rsidRPr="004D1090" w:rsidTr="00694281">
        <w:trPr>
          <w:trHeight w:val="380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CF4C40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4D1090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 w:rsidRPr="00694281">
              <w:rPr>
                <w:rFonts w:ascii="Arial" w:hAnsi="Arial" w:cs="Arial"/>
                <w:sz w:val="20"/>
              </w:rPr>
              <w:t xml:space="preserve">Removed weak D testing requirement except for newborns. </w:t>
            </w:r>
            <w:r>
              <w:rPr>
                <w:rFonts w:ascii="Arial" w:hAnsi="Arial" w:cs="Arial"/>
                <w:sz w:val="20"/>
              </w:rPr>
              <w:t xml:space="preserve">Clarified microscopic evaluation. </w:t>
            </w:r>
            <w:r w:rsidRPr="00694281">
              <w:rPr>
                <w:rFonts w:ascii="Arial" w:hAnsi="Arial" w:cs="Arial"/>
                <w:sz w:val="20"/>
              </w:rPr>
              <w:t xml:space="preserve">Moved </w:t>
            </w:r>
            <w:r>
              <w:rPr>
                <w:rFonts w:ascii="Arial" w:hAnsi="Arial" w:cs="Arial"/>
                <w:sz w:val="20"/>
              </w:rPr>
              <w:t xml:space="preserve">QC and </w:t>
            </w:r>
            <w:r w:rsidRPr="00694281">
              <w:rPr>
                <w:rFonts w:ascii="Arial" w:hAnsi="Arial" w:cs="Arial"/>
                <w:sz w:val="20"/>
              </w:rPr>
              <w:t>discrepancy resolution tips to the appropriate procedure</w:t>
            </w:r>
            <w:r>
              <w:rPr>
                <w:rFonts w:ascii="Arial" w:hAnsi="Arial" w:cs="Arial"/>
                <w:sz w:val="20"/>
              </w:rPr>
              <w:t>s</w:t>
            </w:r>
            <w:r w:rsidRPr="00694281">
              <w:rPr>
                <w:rFonts w:ascii="Arial" w:hAnsi="Arial" w:cs="Arial"/>
                <w:sz w:val="20"/>
              </w:rPr>
              <w:t>. Minor formatting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4D1090" w:rsidP="006942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Michelle Ehrich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27A" w:rsidRPr="00694281" w:rsidRDefault="00BE1687" w:rsidP="00AB327A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01/31</w:t>
            </w:r>
            <w:r w:rsidR="004D1090">
              <w:rPr>
                <w:rFonts w:ascii="Arial" w:hAnsi="Arial" w:cs="Arial"/>
                <w:sz w:val="20"/>
              </w:rPr>
              <w:t>/19</w:t>
            </w:r>
          </w:p>
        </w:tc>
      </w:tr>
    </w:tbl>
    <w:p w:rsidR="005953DC" w:rsidRPr="00694281" w:rsidRDefault="005953DC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3D5E71" w:rsidRDefault="003D5E71" w:rsidP="005953DC">
      <w:pPr>
        <w:tabs>
          <w:tab w:val="left" w:pos="90"/>
        </w:tabs>
        <w:suppressAutoHyphens/>
      </w:pPr>
    </w:p>
    <w:p w:rsidR="005953DC" w:rsidRDefault="004D1090" w:rsidP="005953DC">
      <w:pPr>
        <w:tabs>
          <w:tab w:val="left" w:pos="90"/>
        </w:tabs>
        <w:suppressAutoHyphens/>
        <w:ind w:left="-1350" w:firstLine="360"/>
        <w:rPr>
          <w:rFonts w:ascii="Arial" w:hAnsi="Arial"/>
        </w:rPr>
      </w:pPr>
      <w:bookmarkStart w:id="4" w:name="_GoBack"/>
      <w:bookmarkEnd w:id="4"/>
      <w:r>
        <w:rPr>
          <w:b/>
        </w:rPr>
        <w:br w:type="page"/>
      </w:r>
      <w:r w:rsidR="005953DC" w:rsidRPr="00595B72">
        <w:rPr>
          <w:b/>
        </w:rPr>
        <w:t>REVIEWED BY</w:t>
      </w:r>
    </w:p>
    <w:tbl>
      <w:tblPr>
        <w:tblW w:w="1056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73"/>
        <w:gridCol w:w="1347"/>
        <w:gridCol w:w="2142"/>
        <w:gridCol w:w="1027"/>
        <w:gridCol w:w="2558"/>
        <w:gridCol w:w="1517"/>
      </w:tblGrid>
      <w:tr w:rsidR="005953DC" w:rsidTr="009954C1">
        <w:trPr>
          <w:trHeight w:val="1071"/>
          <w:jc w:val="center"/>
        </w:trPr>
        <w:tc>
          <w:tcPr>
            <w:tcW w:w="1973" w:type="dxa"/>
            <w:tcBorders>
              <w:top w:val="double" w:sz="12" w:space="0" w:color="auto"/>
              <w:left w:val="double" w:sz="12" w:space="0" w:color="auto"/>
              <w:right w:val="single" w:sz="8" w:space="0" w:color="auto"/>
            </w:tcBorders>
            <w:shd w:val="clear" w:color="auto" w:fill="31849B"/>
            <w:vAlign w:val="center"/>
          </w:tcPr>
          <w:p w:rsidR="005953DC" w:rsidRPr="00877391" w:rsidRDefault="005953DC" w:rsidP="00B810C6">
            <w:pPr>
              <w:tabs>
                <w:tab w:val="center" w:pos="672"/>
              </w:tabs>
              <w:suppressAutoHyphens/>
              <w:jc w:val="center"/>
              <w:rPr>
                <w:b/>
                <w:color w:val="FFFFFF"/>
                <w:sz w:val="20"/>
              </w:rPr>
            </w:pPr>
            <w:r w:rsidRPr="00877391">
              <w:rPr>
                <w:b/>
                <w:color w:val="FFFFFF"/>
                <w:sz w:val="20"/>
              </w:rPr>
              <w:t>Lead</w:t>
            </w:r>
          </w:p>
        </w:tc>
        <w:tc>
          <w:tcPr>
            <w:tcW w:w="1347" w:type="dxa"/>
            <w:tcBorders>
              <w:top w:val="double" w:sz="12" w:space="0" w:color="auto"/>
              <w:left w:val="single" w:sz="8" w:space="0" w:color="auto"/>
              <w:right w:val="single" w:sz="8" w:space="0" w:color="auto"/>
            </w:tcBorders>
            <w:shd w:val="clear" w:color="auto" w:fill="31849B"/>
            <w:vAlign w:val="center"/>
          </w:tcPr>
          <w:p w:rsidR="005953DC" w:rsidRPr="00877391" w:rsidRDefault="005953DC" w:rsidP="00B810C6">
            <w:pPr>
              <w:tabs>
                <w:tab w:val="center" w:pos="672"/>
              </w:tabs>
              <w:suppressAutoHyphens/>
              <w:jc w:val="center"/>
              <w:rPr>
                <w:b/>
                <w:color w:val="FFFFFF"/>
                <w:sz w:val="20"/>
              </w:rPr>
            </w:pPr>
            <w:r w:rsidRPr="00877391">
              <w:rPr>
                <w:b/>
                <w:color w:val="FFFFFF"/>
                <w:sz w:val="20"/>
              </w:rPr>
              <w:t>Date</w:t>
            </w:r>
          </w:p>
        </w:tc>
        <w:tc>
          <w:tcPr>
            <w:tcW w:w="2142" w:type="dxa"/>
            <w:tcBorders>
              <w:top w:val="double" w:sz="12" w:space="0" w:color="auto"/>
              <w:left w:val="single" w:sz="8" w:space="0" w:color="auto"/>
              <w:right w:val="single" w:sz="8" w:space="0" w:color="auto"/>
            </w:tcBorders>
            <w:shd w:val="clear" w:color="auto" w:fill="31849B"/>
            <w:vAlign w:val="center"/>
          </w:tcPr>
          <w:p w:rsidR="005953DC" w:rsidRPr="00877391" w:rsidRDefault="005953DC" w:rsidP="00B810C6">
            <w:pPr>
              <w:tabs>
                <w:tab w:val="center" w:pos="672"/>
              </w:tabs>
              <w:suppressAutoHyphens/>
              <w:jc w:val="center"/>
              <w:rPr>
                <w:b/>
                <w:color w:val="FFFFFF"/>
                <w:sz w:val="20"/>
              </w:rPr>
            </w:pPr>
            <w:r w:rsidRPr="00877391">
              <w:rPr>
                <w:b/>
                <w:color w:val="FFFFFF"/>
                <w:sz w:val="20"/>
              </w:rPr>
              <w:t>Coordinator/Manager</w:t>
            </w:r>
          </w:p>
        </w:tc>
        <w:tc>
          <w:tcPr>
            <w:tcW w:w="1027" w:type="dxa"/>
            <w:tcBorders>
              <w:top w:val="double" w:sz="12" w:space="0" w:color="auto"/>
              <w:left w:val="single" w:sz="8" w:space="0" w:color="auto"/>
              <w:right w:val="single" w:sz="8" w:space="0" w:color="auto"/>
            </w:tcBorders>
            <w:shd w:val="clear" w:color="auto" w:fill="31849B"/>
            <w:vAlign w:val="center"/>
          </w:tcPr>
          <w:p w:rsidR="005953DC" w:rsidRPr="00877391" w:rsidRDefault="005953DC" w:rsidP="00B810C6">
            <w:pPr>
              <w:tabs>
                <w:tab w:val="center" w:pos="672"/>
              </w:tabs>
              <w:suppressAutoHyphens/>
              <w:jc w:val="center"/>
              <w:rPr>
                <w:b/>
                <w:color w:val="FFFFFF"/>
                <w:sz w:val="20"/>
              </w:rPr>
            </w:pPr>
            <w:r w:rsidRPr="00877391">
              <w:rPr>
                <w:b/>
                <w:color w:val="FFFFFF"/>
                <w:sz w:val="20"/>
              </w:rPr>
              <w:t>Date</w:t>
            </w:r>
          </w:p>
        </w:tc>
        <w:tc>
          <w:tcPr>
            <w:tcW w:w="2558" w:type="dxa"/>
            <w:tcBorders>
              <w:top w:val="double" w:sz="12" w:space="0" w:color="auto"/>
              <w:left w:val="single" w:sz="8" w:space="0" w:color="auto"/>
              <w:right w:val="single" w:sz="8" w:space="0" w:color="auto"/>
            </w:tcBorders>
            <w:shd w:val="clear" w:color="auto" w:fill="31849B"/>
            <w:vAlign w:val="center"/>
          </w:tcPr>
          <w:p w:rsidR="005953DC" w:rsidRPr="00B810C6" w:rsidRDefault="005953DC" w:rsidP="00B810C6">
            <w:pPr>
              <w:pStyle w:val="Heading7"/>
              <w:spacing w:before="0" w:after="0"/>
              <w:jc w:val="center"/>
              <w:rPr>
                <w:rFonts w:ascii="Times New Roman" w:hAnsi="Times New Roman"/>
                <w:color w:val="FFFFFF"/>
                <w:sz w:val="20"/>
              </w:rPr>
            </w:pPr>
            <w:r w:rsidRPr="00B810C6">
              <w:rPr>
                <w:rFonts w:ascii="Times New Roman" w:hAnsi="Times New Roman"/>
                <w:color w:val="FFFFFF"/>
                <w:sz w:val="20"/>
              </w:rPr>
              <w:t>Medical Director</w:t>
            </w:r>
          </w:p>
        </w:tc>
        <w:tc>
          <w:tcPr>
            <w:tcW w:w="1517" w:type="dxa"/>
            <w:tcBorders>
              <w:top w:val="double" w:sz="12" w:space="0" w:color="auto"/>
              <w:left w:val="single" w:sz="8" w:space="0" w:color="auto"/>
              <w:right w:val="double" w:sz="12" w:space="0" w:color="auto"/>
            </w:tcBorders>
            <w:shd w:val="clear" w:color="auto" w:fill="31849B"/>
            <w:vAlign w:val="center"/>
          </w:tcPr>
          <w:p w:rsidR="005953DC" w:rsidRPr="00877391" w:rsidRDefault="005953DC" w:rsidP="00B810C6">
            <w:pPr>
              <w:tabs>
                <w:tab w:val="center" w:pos="608"/>
              </w:tabs>
              <w:suppressAutoHyphens/>
              <w:jc w:val="center"/>
              <w:rPr>
                <w:b/>
                <w:color w:val="FFFFFF"/>
                <w:sz w:val="20"/>
              </w:rPr>
            </w:pPr>
            <w:r w:rsidRPr="00877391">
              <w:rPr>
                <w:b/>
                <w:color w:val="FFFFFF"/>
                <w:sz w:val="20"/>
              </w:rPr>
              <w:t>Date</w:t>
            </w:r>
          </w:p>
        </w:tc>
      </w:tr>
      <w:tr w:rsidR="005953DC" w:rsidTr="009954C1">
        <w:trPr>
          <w:trHeight w:hRule="exact" w:val="483"/>
          <w:jc w:val="center"/>
        </w:trPr>
        <w:tc>
          <w:tcPr>
            <w:tcW w:w="1973" w:type="dxa"/>
            <w:tcBorders>
              <w:top w:val="double" w:sz="7" w:space="0" w:color="auto"/>
              <w:left w:val="double" w:sz="12" w:space="0" w:color="auto"/>
              <w:right w:val="single" w:sz="8" w:space="0" w:color="auto"/>
            </w:tcBorders>
            <w:vAlign w:val="center"/>
          </w:tcPr>
          <w:p w:rsidR="005953DC" w:rsidRPr="00AB327A" w:rsidRDefault="005953DC" w:rsidP="005953D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18"/>
                <w:szCs w:val="18"/>
              </w:rPr>
            </w:pPr>
            <w:r w:rsidRPr="00AB327A">
              <w:rPr>
                <w:rFonts w:ascii="Arial" w:hAnsi="Arial" w:cs="Arial"/>
                <w:sz w:val="18"/>
                <w:szCs w:val="18"/>
              </w:rPr>
              <w:t>K. Maher</w:t>
            </w:r>
          </w:p>
        </w:tc>
        <w:tc>
          <w:tcPr>
            <w:tcW w:w="1347" w:type="dxa"/>
            <w:tcBorders>
              <w:top w:val="double" w:sz="7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53DC" w:rsidRPr="00AB327A" w:rsidRDefault="005953DC" w:rsidP="00AB327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27A">
              <w:rPr>
                <w:rFonts w:ascii="Arial" w:hAnsi="Arial" w:cs="Arial"/>
                <w:sz w:val="18"/>
                <w:szCs w:val="18"/>
              </w:rPr>
              <w:t>7/15/11</w:t>
            </w:r>
          </w:p>
        </w:tc>
        <w:tc>
          <w:tcPr>
            <w:tcW w:w="2142" w:type="dxa"/>
            <w:tcBorders>
              <w:top w:val="double" w:sz="7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53DC" w:rsidRPr="00AB327A" w:rsidRDefault="00694281" w:rsidP="005953D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napToGrid/>
                <w:sz w:val="18"/>
                <w:szCs w:val="18"/>
              </w:rPr>
              <w:pict>
                <v:shape id="_x0000_s1066" type="#_x0000_t75" style="position:absolute;margin-left:-118.55pt;margin-top:-210.95pt;width:68.25pt;height:28.5pt;z-index:-251656192;mso-position-horizontal-relative:text;mso-position-vertical-relative:text" wrapcoords="-237 0 -237 21032 21600 21032 21600 0 -237 0">
                  <v:imagedata r:id="rId10" o:title="schafer"/>
                  <w10:wrap type="tight"/>
                </v:shape>
              </w:pict>
            </w:r>
            <w:r>
              <w:rPr>
                <w:rFonts w:ascii="Arial" w:hAnsi="Arial" w:cs="Arial"/>
                <w:noProof/>
                <w:snapToGrid/>
                <w:sz w:val="18"/>
                <w:szCs w:val="18"/>
              </w:rPr>
              <w:pict>
                <v:shape id="_x0000_s1065" type="#_x0000_t75" style="position:absolute;margin-left:-118.55pt;margin-top:-210.95pt;width:68.25pt;height:28.5pt;z-index:-251657216;mso-position-horizontal-relative:text;mso-position-vertical-relative:text" wrapcoords="-237 0 -237 21032 21600 21032 21600 0 -237 0">
                  <v:imagedata r:id="rId10" o:title="schafer"/>
                  <w10:wrap type="tight"/>
                </v:shape>
              </w:pict>
            </w:r>
            <w:r>
              <w:rPr>
                <w:rFonts w:ascii="Arial" w:hAnsi="Arial" w:cs="Arial"/>
                <w:noProof/>
                <w:snapToGrid/>
                <w:sz w:val="18"/>
                <w:szCs w:val="18"/>
              </w:rPr>
              <w:pict>
                <v:shape id="_x0000_s1064" type="#_x0000_t75" style="position:absolute;margin-left:-118.55pt;margin-top:-210.95pt;width:68.25pt;height:28.5pt;z-index:-251658240;mso-position-horizontal-relative:text;mso-position-vertical-relative:text" wrapcoords="-237 0 -237 21032 21600 21032 21600 0 -237 0">
                  <v:imagedata r:id="rId10" o:title="schafer"/>
                  <w10:wrap type="tight"/>
                </v:shape>
              </w:pict>
            </w:r>
            <w:r>
              <w:rPr>
                <w:rFonts w:ascii="Arial" w:hAnsi="Arial" w:cs="Arial"/>
                <w:noProof/>
                <w:snapToGrid/>
                <w:sz w:val="18"/>
                <w:szCs w:val="18"/>
              </w:rPr>
              <w:pict>
                <v:shape id="_x0000_s1063" type="#_x0000_t75" style="position:absolute;margin-left:-118.55pt;margin-top:-210.95pt;width:68.25pt;height:28.5pt;z-index:-251659264;mso-position-horizontal-relative:text;mso-position-vertical-relative:text" wrapcoords="-237 0 -237 21032 21600 21032 21600 0 -237 0">
                  <v:imagedata r:id="rId10" o:title="schafer"/>
                  <w10:wrap type="tight"/>
                </v:shape>
              </w:pict>
            </w:r>
          </w:p>
        </w:tc>
        <w:tc>
          <w:tcPr>
            <w:tcW w:w="1027" w:type="dxa"/>
            <w:tcBorders>
              <w:top w:val="double" w:sz="7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53DC" w:rsidRPr="009954C1" w:rsidRDefault="005953DC" w:rsidP="005953D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C1">
              <w:rPr>
                <w:rFonts w:ascii="Arial" w:hAnsi="Arial" w:cs="Arial"/>
                <w:sz w:val="18"/>
                <w:szCs w:val="18"/>
              </w:rPr>
              <w:t>7/14/11</w:t>
            </w:r>
          </w:p>
        </w:tc>
        <w:tc>
          <w:tcPr>
            <w:tcW w:w="2558" w:type="dxa"/>
            <w:tcBorders>
              <w:top w:val="double" w:sz="7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53DC" w:rsidRPr="00AB327A" w:rsidRDefault="00694281" w:rsidP="005953D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25" type="#_x0000_t75" style="width:114.75pt;height:14.25pt">
                  <v:imagedata r:id="rId11" o:title=""/>
                </v:shape>
              </w:pict>
            </w:r>
          </w:p>
        </w:tc>
        <w:tc>
          <w:tcPr>
            <w:tcW w:w="1517" w:type="dxa"/>
            <w:tcBorders>
              <w:top w:val="double" w:sz="7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5953DC" w:rsidRPr="00AB327A" w:rsidRDefault="005953DC" w:rsidP="005953D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27A">
              <w:rPr>
                <w:rFonts w:ascii="Arial" w:hAnsi="Arial" w:cs="Arial"/>
                <w:sz w:val="18"/>
                <w:szCs w:val="18"/>
              </w:rPr>
              <w:t>7/15/11</w:t>
            </w:r>
          </w:p>
        </w:tc>
      </w:tr>
      <w:tr w:rsidR="005953DC" w:rsidTr="009954C1">
        <w:trPr>
          <w:trHeight w:hRule="exact" w:val="692"/>
          <w:jc w:val="center"/>
        </w:trPr>
        <w:tc>
          <w:tcPr>
            <w:tcW w:w="1973" w:type="dxa"/>
            <w:tcBorders>
              <w:top w:val="single" w:sz="7" w:space="0" w:color="auto"/>
              <w:left w:val="double" w:sz="12" w:space="0" w:color="auto"/>
              <w:right w:val="single" w:sz="8" w:space="0" w:color="auto"/>
            </w:tcBorders>
            <w:vAlign w:val="center"/>
          </w:tcPr>
          <w:p w:rsidR="005953DC" w:rsidRPr="00AB327A" w:rsidRDefault="005953DC" w:rsidP="005953D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7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53DC" w:rsidRPr="00AB327A" w:rsidRDefault="005953DC" w:rsidP="00AB327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7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53DC" w:rsidRPr="00AB327A" w:rsidRDefault="00694281" w:rsidP="005953D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26" type="#_x0000_t75" style="width:102.75pt;height:32.25pt">
                  <v:imagedata r:id="rId12" o:title=""/>
                </v:shape>
              </w:pict>
            </w:r>
          </w:p>
        </w:tc>
        <w:tc>
          <w:tcPr>
            <w:tcW w:w="1027" w:type="dxa"/>
            <w:tcBorders>
              <w:top w:val="single" w:sz="7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53DC" w:rsidRPr="009954C1" w:rsidRDefault="005953DC" w:rsidP="005953D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C1">
              <w:rPr>
                <w:rFonts w:ascii="Arial" w:hAnsi="Arial" w:cs="Arial"/>
                <w:sz w:val="18"/>
                <w:szCs w:val="18"/>
              </w:rPr>
              <w:t>8/27/12</w:t>
            </w:r>
          </w:p>
        </w:tc>
        <w:tc>
          <w:tcPr>
            <w:tcW w:w="2558" w:type="dxa"/>
            <w:tcBorders>
              <w:top w:val="single" w:sz="7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53DC" w:rsidRPr="00AB327A" w:rsidRDefault="00694281" w:rsidP="005953D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27" type="#_x0000_t75" style="width:114.75pt;height:14.25pt">
                  <v:imagedata r:id="rId11" o:title=""/>
                </v:shape>
              </w:pict>
            </w:r>
          </w:p>
        </w:tc>
        <w:tc>
          <w:tcPr>
            <w:tcW w:w="1517" w:type="dxa"/>
            <w:tcBorders>
              <w:top w:val="single" w:sz="7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5953DC" w:rsidRPr="00AB327A" w:rsidRDefault="005953DC" w:rsidP="005953D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27A">
              <w:rPr>
                <w:rFonts w:ascii="Arial" w:hAnsi="Arial" w:cs="Arial"/>
                <w:sz w:val="18"/>
                <w:szCs w:val="18"/>
              </w:rPr>
              <w:t>8/28/12</w:t>
            </w:r>
          </w:p>
        </w:tc>
      </w:tr>
      <w:tr w:rsidR="005953DC" w:rsidTr="009954C1">
        <w:trPr>
          <w:trHeight w:hRule="exact" w:val="719"/>
          <w:jc w:val="center"/>
        </w:trPr>
        <w:tc>
          <w:tcPr>
            <w:tcW w:w="1973" w:type="dxa"/>
            <w:tcBorders>
              <w:top w:val="single" w:sz="7" w:space="0" w:color="auto"/>
              <w:left w:val="double" w:sz="12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5953DC" w:rsidRPr="00AB327A" w:rsidRDefault="005953DC" w:rsidP="005953D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18"/>
                <w:szCs w:val="18"/>
              </w:rPr>
            </w:pPr>
            <w:r w:rsidRPr="00AB327A">
              <w:rPr>
                <w:rFonts w:ascii="Arial" w:hAnsi="Arial" w:cs="Arial"/>
                <w:sz w:val="18"/>
                <w:szCs w:val="18"/>
              </w:rPr>
              <w:t>D. Allen</w:t>
            </w:r>
          </w:p>
        </w:tc>
        <w:tc>
          <w:tcPr>
            <w:tcW w:w="1347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5953DC" w:rsidRPr="00AB327A" w:rsidRDefault="005953DC" w:rsidP="00AB327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27A">
              <w:rPr>
                <w:rFonts w:ascii="Arial" w:hAnsi="Arial" w:cs="Arial"/>
                <w:sz w:val="18"/>
                <w:szCs w:val="18"/>
              </w:rPr>
              <w:t>1/14/14</w:t>
            </w:r>
          </w:p>
        </w:tc>
        <w:tc>
          <w:tcPr>
            <w:tcW w:w="2142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5953DC" w:rsidRPr="00AB327A" w:rsidRDefault="00694281" w:rsidP="005953D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28" type="#_x0000_t75" style="width:102.75pt;height:32.25pt">
                  <v:imagedata r:id="rId12" o:title=""/>
                </v:shape>
              </w:pict>
            </w:r>
          </w:p>
        </w:tc>
        <w:tc>
          <w:tcPr>
            <w:tcW w:w="1027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5953DC" w:rsidRPr="009954C1" w:rsidRDefault="005953DC" w:rsidP="005953D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C1">
              <w:rPr>
                <w:rFonts w:ascii="Arial" w:hAnsi="Arial" w:cs="Arial"/>
                <w:sz w:val="18"/>
                <w:szCs w:val="18"/>
              </w:rPr>
              <w:t>9/26/13</w:t>
            </w:r>
          </w:p>
        </w:tc>
        <w:tc>
          <w:tcPr>
            <w:tcW w:w="2558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5953DC" w:rsidRPr="00AB327A" w:rsidRDefault="00694281" w:rsidP="005953D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29" type="#_x0000_t75" style="width:114.75pt;height:14.25pt">
                  <v:imagedata r:id="rId11" o:title=""/>
                </v:shape>
              </w:pict>
            </w:r>
          </w:p>
        </w:tc>
        <w:tc>
          <w:tcPr>
            <w:tcW w:w="1517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double" w:sz="12" w:space="0" w:color="auto"/>
            </w:tcBorders>
            <w:vAlign w:val="center"/>
          </w:tcPr>
          <w:p w:rsidR="005953DC" w:rsidRPr="00AB327A" w:rsidRDefault="005953DC" w:rsidP="005953D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27A">
              <w:rPr>
                <w:rFonts w:ascii="Arial" w:hAnsi="Arial" w:cs="Arial"/>
                <w:sz w:val="18"/>
                <w:szCs w:val="18"/>
              </w:rPr>
              <w:t>1/14/14</w:t>
            </w:r>
          </w:p>
        </w:tc>
      </w:tr>
      <w:tr w:rsidR="005953DC" w:rsidTr="009954C1">
        <w:trPr>
          <w:trHeight w:hRule="exact" w:val="719"/>
          <w:jc w:val="center"/>
        </w:trPr>
        <w:tc>
          <w:tcPr>
            <w:tcW w:w="1973" w:type="dxa"/>
            <w:tcBorders>
              <w:top w:val="single" w:sz="7" w:space="0" w:color="auto"/>
              <w:left w:val="double" w:sz="12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5953DC" w:rsidRPr="00AB327A" w:rsidRDefault="005953DC" w:rsidP="005953D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18"/>
                <w:szCs w:val="18"/>
              </w:rPr>
            </w:pPr>
            <w:r w:rsidRPr="00AB327A">
              <w:rPr>
                <w:rFonts w:ascii="Arial" w:hAnsi="Arial" w:cs="Arial"/>
                <w:sz w:val="18"/>
                <w:szCs w:val="18"/>
              </w:rPr>
              <w:t>V. Strow</w:t>
            </w:r>
          </w:p>
        </w:tc>
        <w:tc>
          <w:tcPr>
            <w:tcW w:w="1347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5953DC" w:rsidRPr="00AB327A" w:rsidRDefault="005953DC" w:rsidP="00AB327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27A">
              <w:rPr>
                <w:rFonts w:ascii="Arial" w:hAnsi="Arial" w:cs="Arial"/>
                <w:sz w:val="18"/>
                <w:szCs w:val="18"/>
              </w:rPr>
              <w:t>3/31/16</w:t>
            </w:r>
          </w:p>
        </w:tc>
        <w:tc>
          <w:tcPr>
            <w:tcW w:w="2142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5953DC" w:rsidRPr="00AB327A" w:rsidRDefault="00694281" w:rsidP="005953D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30" type="#_x0000_t75" style="width:102.75pt;height:32.25pt">
                  <v:imagedata r:id="rId12" o:title=""/>
                </v:shape>
              </w:pict>
            </w:r>
          </w:p>
        </w:tc>
        <w:tc>
          <w:tcPr>
            <w:tcW w:w="1027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5953DC" w:rsidRPr="009954C1" w:rsidRDefault="005953DC" w:rsidP="005953D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C1">
              <w:rPr>
                <w:rFonts w:ascii="Arial" w:hAnsi="Arial" w:cs="Arial"/>
                <w:sz w:val="18"/>
                <w:szCs w:val="18"/>
              </w:rPr>
              <w:t>7/19/16</w:t>
            </w:r>
          </w:p>
        </w:tc>
        <w:tc>
          <w:tcPr>
            <w:tcW w:w="2558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5953DC" w:rsidRPr="00AB327A" w:rsidRDefault="00694281" w:rsidP="005953D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31" type="#_x0000_t75" style="width:114.75pt;height:14.25pt">
                  <v:imagedata r:id="rId11" o:title=""/>
                </v:shape>
              </w:pict>
            </w:r>
          </w:p>
        </w:tc>
        <w:tc>
          <w:tcPr>
            <w:tcW w:w="1517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double" w:sz="12" w:space="0" w:color="auto"/>
            </w:tcBorders>
            <w:vAlign w:val="center"/>
          </w:tcPr>
          <w:p w:rsidR="005953DC" w:rsidRPr="00AB327A" w:rsidRDefault="005953DC" w:rsidP="005953D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27A">
              <w:rPr>
                <w:rFonts w:ascii="Arial" w:hAnsi="Arial" w:cs="Arial"/>
                <w:sz w:val="18"/>
                <w:szCs w:val="18"/>
              </w:rPr>
              <w:t>7/21/16</w:t>
            </w:r>
          </w:p>
        </w:tc>
      </w:tr>
      <w:tr w:rsidR="005953DC" w:rsidTr="009954C1">
        <w:trPr>
          <w:trHeight w:hRule="exact" w:val="449"/>
          <w:jc w:val="center"/>
        </w:trPr>
        <w:tc>
          <w:tcPr>
            <w:tcW w:w="1973" w:type="dxa"/>
            <w:tcBorders>
              <w:top w:val="single" w:sz="7" w:space="0" w:color="auto"/>
              <w:left w:val="double" w:sz="12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5953DC" w:rsidRPr="00AB327A" w:rsidRDefault="005953DC" w:rsidP="005953D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18"/>
                <w:szCs w:val="18"/>
              </w:rPr>
            </w:pPr>
            <w:r w:rsidRPr="00AB327A">
              <w:rPr>
                <w:rFonts w:ascii="Arial" w:hAnsi="Arial" w:cs="Arial"/>
                <w:sz w:val="18"/>
                <w:szCs w:val="18"/>
              </w:rPr>
              <w:t>L. Miller</w:t>
            </w:r>
          </w:p>
        </w:tc>
        <w:tc>
          <w:tcPr>
            <w:tcW w:w="1347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5953DC" w:rsidRPr="00AB327A" w:rsidRDefault="005953DC" w:rsidP="00AB327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27A">
              <w:rPr>
                <w:rFonts w:ascii="Arial" w:hAnsi="Arial" w:cs="Arial"/>
                <w:sz w:val="18"/>
                <w:szCs w:val="18"/>
              </w:rPr>
              <w:t>10/16/18</w:t>
            </w:r>
          </w:p>
        </w:tc>
        <w:tc>
          <w:tcPr>
            <w:tcW w:w="2142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5953DC" w:rsidRPr="00AB327A" w:rsidRDefault="00694281" w:rsidP="005953D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pict>
                <v:shape id="_x0000_i1032" type="#_x0000_t75" style="width:88.5pt;height:19.5pt">
                  <v:imagedata r:id="rId13" o:title=""/>
                </v:shape>
              </w:pict>
            </w:r>
          </w:p>
        </w:tc>
        <w:tc>
          <w:tcPr>
            <w:tcW w:w="1027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5953DC" w:rsidRPr="009954C1" w:rsidRDefault="009954C1" w:rsidP="005953D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C1">
              <w:rPr>
                <w:rFonts w:ascii="Arial" w:hAnsi="Arial" w:cs="Arial"/>
                <w:sz w:val="18"/>
                <w:szCs w:val="18"/>
              </w:rPr>
              <w:t>10/18/18</w:t>
            </w:r>
          </w:p>
        </w:tc>
        <w:tc>
          <w:tcPr>
            <w:tcW w:w="2558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5953DC" w:rsidRPr="00AB327A" w:rsidRDefault="00694281" w:rsidP="005953D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33" type="#_x0000_t75" style="width:114.75pt;height:14.25pt">
                  <v:imagedata r:id="rId11" o:title=""/>
                </v:shape>
              </w:pict>
            </w:r>
          </w:p>
        </w:tc>
        <w:tc>
          <w:tcPr>
            <w:tcW w:w="1517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double" w:sz="12" w:space="0" w:color="auto"/>
            </w:tcBorders>
            <w:vAlign w:val="center"/>
          </w:tcPr>
          <w:p w:rsidR="005953DC" w:rsidRPr="00AB327A" w:rsidRDefault="009954C1" w:rsidP="005953D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10/30/18</w:t>
            </w:r>
          </w:p>
        </w:tc>
      </w:tr>
      <w:tr w:rsidR="00694281" w:rsidTr="00694281">
        <w:trPr>
          <w:trHeight w:hRule="exact" w:val="575"/>
          <w:jc w:val="center"/>
        </w:trPr>
        <w:tc>
          <w:tcPr>
            <w:tcW w:w="1973" w:type="dxa"/>
            <w:tcBorders>
              <w:top w:val="single" w:sz="7" w:space="0" w:color="auto"/>
              <w:left w:val="double" w:sz="12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694281" w:rsidRPr="00AB327A" w:rsidRDefault="00694281" w:rsidP="00861E6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Michelle Ehrich</w:t>
            </w:r>
          </w:p>
        </w:tc>
        <w:tc>
          <w:tcPr>
            <w:tcW w:w="1347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694281" w:rsidRPr="00AB327A" w:rsidRDefault="00694281" w:rsidP="00861E6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1/31/19</w:t>
            </w:r>
          </w:p>
        </w:tc>
        <w:tc>
          <w:tcPr>
            <w:tcW w:w="2142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694281" w:rsidRPr="00AB327A" w:rsidRDefault="00694281" w:rsidP="00861E6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pict w14:anchorId="25E2CD15">
                <v:shape id="_x0000_i1034" type="#_x0000_t75" style="width:88.5pt;height:19.5pt">
                  <v:imagedata r:id="rId13" o:title=""/>
                </v:shape>
              </w:pict>
            </w:r>
          </w:p>
        </w:tc>
        <w:tc>
          <w:tcPr>
            <w:tcW w:w="1027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694281" w:rsidRPr="009954C1" w:rsidRDefault="00694281" w:rsidP="00861E6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1/31/19</w:t>
            </w:r>
          </w:p>
        </w:tc>
        <w:tc>
          <w:tcPr>
            <w:tcW w:w="2558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694281" w:rsidRPr="00AB327A" w:rsidRDefault="00694281" w:rsidP="00861E6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08E25B1A">
                <v:shape id="_x0000_i1035" type="#_x0000_t75" style="width:114.75pt;height:14.25pt">
                  <v:imagedata r:id="rId11" o:title=""/>
                </v:shape>
              </w:pict>
            </w:r>
          </w:p>
        </w:tc>
        <w:tc>
          <w:tcPr>
            <w:tcW w:w="1517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double" w:sz="12" w:space="0" w:color="auto"/>
            </w:tcBorders>
            <w:vAlign w:val="center"/>
          </w:tcPr>
          <w:p w:rsidR="00694281" w:rsidRPr="00AB327A" w:rsidRDefault="00694281" w:rsidP="00861E6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2/4/19</w:t>
            </w:r>
          </w:p>
        </w:tc>
      </w:tr>
      <w:tr w:rsidR="00694281" w:rsidTr="009954C1">
        <w:trPr>
          <w:trHeight w:hRule="exact" w:val="332"/>
          <w:jc w:val="center"/>
        </w:trPr>
        <w:tc>
          <w:tcPr>
            <w:tcW w:w="1973" w:type="dxa"/>
            <w:tcBorders>
              <w:top w:val="single" w:sz="7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:rsidR="00694281" w:rsidRPr="00E15952" w:rsidRDefault="00694281" w:rsidP="005953DC">
            <w:pPr>
              <w:keepNext/>
              <w:keepLines/>
              <w:tabs>
                <w:tab w:val="left" w:pos="0"/>
              </w:tabs>
              <w:suppressAutoHyphens/>
            </w:pPr>
          </w:p>
        </w:tc>
        <w:tc>
          <w:tcPr>
            <w:tcW w:w="1347" w:type="dxa"/>
            <w:tcBorders>
              <w:top w:val="single" w:sz="7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:rsidR="00694281" w:rsidRPr="0089787F" w:rsidRDefault="00694281" w:rsidP="005953DC">
            <w:pPr>
              <w:keepNext/>
              <w:keepLines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single" w:sz="7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694281" w:rsidRDefault="00694281" w:rsidP="005953DC">
            <w:pPr>
              <w:keepNext/>
              <w:keepLine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027" w:type="dxa"/>
            <w:tcBorders>
              <w:top w:val="single" w:sz="7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:rsidR="00694281" w:rsidRPr="0089787F" w:rsidRDefault="00694281" w:rsidP="005953DC">
            <w:pPr>
              <w:keepNext/>
              <w:keepLines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7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:rsidR="00694281" w:rsidRPr="00817364" w:rsidRDefault="00694281" w:rsidP="005953DC">
            <w:pPr>
              <w:keepNext/>
              <w:keepLines/>
              <w:tabs>
                <w:tab w:val="left" w:pos="0"/>
              </w:tabs>
              <w:suppressAutoHyphens/>
              <w:rPr>
                <w:noProof/>
              </w:rPr>
            </w:pPr>
          </w:p>
        </w:tc>
        <w:tc>
          <w:tcPr>
            <w:tcW w:w="1517" w:type="dxa"/>
            <w:tcBorders>
              <w:top w:val="single" w:sz="7" w:space="0" w:color="auto"/>
              <w:left w:val="single" w:sz="8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694281" w:rsidRPr="0089787F" w:rsidRDefault="00694281" w:rsidP="005953DC">
            <w:pPr>
              <w:keepNext/>
              <w:keepLines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</w:tr>
    </w:tbl>
    <w:p w:rsidR="005953DC" w:rsidRDefault="005953DC" w:rsidP="005953DC">
      <w:pPr>
        <w:rPr>
          <w:sz w:val="22"/>
          <w:szCs w:val="22"/>
        </w:rPr>
      </w:pPr>
    </w:p>
    <w:p w:rsidR="00C27A86" w:rsidRDefault="00C27A86">
      <w:pPr>
        <w:tabs>
          <w:tab w:val="left" w:pos="-720"/>
        </w:tabs>
        <w:suppressAutoHyphens/>
      </w:pPr>
    </w:p>
    <w:p w:rsidR="00EB7D43" w:rsidRPr="00EB7D43" w:rsidRDefault="00EB7D43" w:rsidP="00EB7D43">
      <w:pPr>
        <w:rPr>
          <w:vanish/>
        </w:rPr>
      </w:pPr>
    </w:p>
    <w:p w:rsidR="006D585D" w:rsidRDefault="006D585D"/>
    <w:sectPr w:rsidR="006D585D" w:rsidSect="005953DC">
      <w:headerReference w:type="default" r:id="rId14"/>
      <w:footerReference w:type="default" r:id="rId15"/>
      <w:endnotePr>
        <w:numFmt w:val="decimal"/>
      </w:endnotePr>
      <w:pgSz w:w="12240" w:h="15840"/>
      <w:pgMar w:top="108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7AF" w:rsidRDefault="00A737AF">
      <w:pPr>
        <w:spacing w:line="20" w:lineRule="exact"/>
      </w:pPr>
    </w:p>
  </w:endnote>
  <w:endnote w:type="continuationSeparator" w:id="0">
    <w:p w:rsidR="00A737AF" w:rsidRDefault="00A737AF">
      <w:r>
        <w:t xml:space="preserve"> </w:t>
      </w:r>
    </w:p>
  </w:endnote>
  <w:endnote w:type="continuationNotice" w:id="1">
    <w:p w:rsidR="00A737AF" w:rsidRDefault="00A737A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646" w:rsidRPr="00F77303" w:rsidRDefault="00276646" w:rsidP="003D5E71">
    <w:pPr>
      <w:pStyle w:val="Footer"/>
      <w:jc w:val="right"/>
      <w:rPr>
        <w:rFonts w:ascii="Times New Roman" w:hAnsi="Times New Roman"/>
        <w:sz w:val="20"/>
      </w:rPr>
    </w:pPr>
    <w:r w:rsidRPr="00F77303">
      <w:rPr>
        <w:rFonts w:ascii="Times New Roman" w:hAnsi="Times New Roman"/>
        <w:sz w:val="20"/>
      </w:rPr>
      <w:t>UPM BB PRO:    AB</w:t>
    </w:r>
    <w:r>
      <w:rPr>
        <w:rFonts w:ascii="Times New Roman" w:hAnsi="Times New Roman"/>
        <w:sz w:val="20"/>
      </w:rPr>
      <w:t>O/</w:t>
    </w:r>
    <w:r w:rsidRPr="00F77303">
      <w:rPr>
        <w:rFonts w:ascii="Times New Roman" w:hAnsi="Times New Roman"/>
        <w:sz w:val="20"/>
      </w:rPr>
      <w:t xml:space="preserve">RH TUBE TYPING </w:t>
    </w:r>
    <w:r>
      <w:rPr>
        <w:rFonts w:ascii="Times New Roman" w:hAnsi="Times New Roman"/>
        <w:sz w:val="20"/>
      </w:rPr>
      <w:t>(02.001)</w:t>
    </w:r>
  </w:p>
  <w:p w:rsidR="00276646" w:rsidRPr="00F36A1B" w:rsidRDefault="00276646" w:rsidP="003D5E71">
    <w:pPr>
      <w:pStyle w:val="Footer"/>
      <w:jc w:val="right"/>
      <w:rPr>
        <w:i/>
        <w:sz w:val="20"/>
      </w:rPr>
    </w:pPr>
    <w:r w:rsidRPr="00F77303">
      <w:rPr>
        <w:rFonts w:ascii="Times New Roman" w:hAnsi="Times New Roman"/>
        <w:sz w:val="20"/>
      </w:rPr>
      <w:t xml:space="preserve">Page </w:t>
    </w:r>
    <w:r w:rsidRPr="00F77303">
      <w:rPr>
        <w:rFonts w:ascii="Times New Roman" w:hAnsi="Times New Roman"/>
        <w:sz w:val="20"/>
      </w:rPr>
      <w:fldChar w:fldCharType="begin"/>
    </w:r>
    <w:r w:rsidRPr="00F77303">
      <w:rPr>
        <w:rFonts w:ascii="Times New Roman" w:hAnsi="Times New Roman"/>
        <w:sz w:val="20"/>
      </w:rPr>
      <w:instrText xml:space="preserve"> PAGE </w:instrText>
    </w:r>
    <w:r w:rsidRPr="00F77303">
      <w:rPr>
        <w:rFonts w:ascii="Times New Roman" w:hAnsi="Times New Roman"/>
        <w:sz w:val="20"/>
      </w:rPr>
      <w:fldChar w:fldCharType="separate"/>
    </w:r>
    <w:r w:rsidR="00694281">
      <w:rPr>
        <w:rFonts w:ascii="Times New Roman" w:hAnsi="Times New Roman"/>
        <w:noProof/>
        <w:sz w:val="20"/>
      </w:rPr>
      <w:t>6</w:t>
    </w:r>
    <w:r w:rsidRPr="00F77303">
      <w:rPr>
        <w:rFonts w:ascii="Times New Roman" w:hAnsi="Times New Roman"/>
        <w:sz w:val="20"/>
      </w:rPr>
      <w:fldChar w:fldCharType="end"/>
    </w:r>
    <w:r w:rsidRPr="00F77303">
      <w:rPr>
        <w:rFonts w:ascii="Times New Roman" w:hAnsi="Times New Roman"/>
        <w:sz w:val="20"/>
      </w:rPr>
      <w:t xml:space="preserve"> of </w:t>
    </w:r>
    <w:r w:rsidRPr="00F77303">
      <w:rPr>
        <w:rFonts w:ascii="Times New Roman" w:hAnsi="Times New Roman"/>
        <w:sz w:val="20"/>
      </w:rPr>
      <w:fldChar w:fldCharType="begin"/>
    </w:r>
    <w:r w:rsidRPr="00F77303">
      <w:rPr>
        <w:rFonts w:ascii="Times New Roman" w:hAnsi="Times New Roman"/>
        <w:sz w:val="20"/>
      </w:rPr>
      <w:instrText xml:space="preserve"> NUMPAGES </w:instrText>
    </w:r>
    <w:r w:rsidRPr="00F77303">
      <w:rPr>
        <w:rFonts w:ascii="Times New Roman" w:hAnsi="Times New Roman"/>
        <w:sz w:val="20"/>
      </w:rPr>
      <w:fldChar w:fldCharType="separate"/>
    </w:r>
    <w:r w:rsidR="00694281">
      <w:rPr>
        <w:rFonts w:ascii="Times New Roman" w:hAnsi="Times New Roman"/>
        <w:noProof/>
        <w:sz w:val="20"/>
      </w:rPr>
      <w:t>7</w:t>
    </w:r>
    <w:r w:rsidRPr="00F77303">
      <w:rPr>
        <w:rFonts w:ascii="Times New Roman" w:hAnsi="Times New Roman"/>
        <w:sz w:val="20"/>
      </w:rPr>
      <w:fldChar w:fldCharType="end"/>
    </w:r>
    <w:r w:rsidRPr="00F77303">
      <w:rPr>
        <w:rFonts w:ascii="Times New Roman" w:hAnsi="Times New Roman"/>
        <w:sz w:val="20"/>
      </w:rPr>
      <w:tab/>
    </w:r>
    <w:r w:rsidRPr="00F36A1B">
      <w:rPr>
        <w:i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7AF" w:rsidRDefault="00A737AF">
      <w:r>
        <w:separator/>
      </w:r>
    </w:p>
  </w:footnote>
  <w:footnote w:type="continuationSeparator" w:id="0">
    <w:p w:rsidR="00A737AF" w:rsidRDefault="00A73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646" w:rsidRPr="00F77303" w:rsidRDefault="00276646" w:rsidP="00E54084">
    <w:pPr>
      <w:pStyle w:val="Header"/>
      <w:tabs>
        <w:tab w:val="clear" w:pos="8640"/>
        <w:tab w:val="right" w:pos="9360"/>
      </w:tabs>
      <w:rPr>
        <w:rFonts w:ascii="Times New Roman" w:hAnsi="Times New Roman"/>
        <w:sz w:val="22"/>
        <w:szCs w:val="22"/>
      </w:rPr>
    </w:pPr>
    <w:r w:rsidRPr="00F77303">
      <w:rPr>
        <w:rFonts w:ascii="Times New Roman" w:hAnsi="Times New Roman"/>
        <w:sz w:val="22"/>
        <w:szCs w:val="22"/>
      </w:rPr>
      <w:tab/>
    </w:r>
    <w:r w:rsidRPr="00F77303">
      <w:rPr>
        <w:rFonts w:ascii="Times New Roman" w:hAnsi="Times New Roman"/>
        <w:sz w:val="22"/>
        <w:szCs w:val="22"/>
      </w:rPr>
      <w:tab/>
    </w:r>
  </w:p>
  <w:p w:rsidR="00276646" w:rsidRPr="00F77303" w:rsidRDefault="00276646">
    <w:pPr>
      <w:pStyle w:val="Header"/>
      <w:rPr>
        <w:rFonts w:ascii="Times New Roman" w:hAnsi="Times New Roman"/>
        <w:sz w:val="22"/>
        <w:szCs w:val="22"/>
      </w:rPr>
    </w:pPr>
    <w:r w:rsidRPr="00F77303">
      <w:rPr>
        <w:rFonts w:ascii="Times New Roman" w:hAnsi="Times New Roman"/>
        <w:sz w:val="22"/>
        <w:szCs w:val="22"/>
      </w:rPr>
      <w:tab/>
    </w:r>
    <w:r w:rsidRPr="00F77303">
      <w:rPr>
        <w:rFonts w:ascii="Times New Roman" w:hAnsi="Times New Roman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361"/>
    <w:multiLevelType w:val="hybridMultilevel"/>
    <w:tmpl w:val="5074FF4A"/>
    <w:lvl w:ilvl="0" w:tplc="8800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C88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2">
    <w:nsid w:val="063C4D6A"/>
    <w:multiLevelType w:val="hybridMultilevel"/>
    <w:tmpl w:val="22E4F99C"/>
    <w:lvl w:ilvl="0" w:tplc="54B62574">
      <w:start w:val="1"/>
      <w:numFmt w:val="upperRoman"/>
      <w:suff w:val="space"/>
      <w:lvlText w:val="%1."/>
      <w:lvlJc w:val="right"/>
      <w:pPr>
        <w:ind w:left="50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90D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>
    <w:nsid w:val="0E8F371C"/>
    <w:multiLevelType w:val="singleLevel"/>
    <w:tmpl w:val="DC36C016"/>
    <w:lvl w:ilvl="0">
      <w:start w:val="1"/>
      <w:numFmt w:val="decimal"/>
      <w:pStyle w:val="TOC6"/>
      <w:lvlText w:val="%1."/>
      <w:lvlJc w:val="left"/>
      <w:pPr>
        <w:ind w:left="540" w:hanging="360"/>
      </w:pPr>
      <w:rPr>
        <w:rFonts w:hint="default"/>
      </w:rPr>
    </w:lvl>
  </w:abstractNum>
  <w:abstractNum w:abstractNumId="5">
    <w:nsid w:val="19D65395"/>
    <w:multiLevelType w:val="hybridMultilevel"/>
    <w:tmpl w:val="035AD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C7303"/>
    <w:multiLevelType w:val="singleLevel"/>
    <w:tmpl w:val="F2486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43714F8"/>
    <w:multiLevelType w:val="hybridMultilevel"/>
    <w:tmpl w:val="6ABC2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34E91"/>
    <w:multiLevelType w:val="hybridMultilevel"/>
    <w:tmpl w:val="0A5A8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86D4B"/>
    <w:multiLevelType w:val="singleLevel"/>
    <w:tmpl w:val="FE4E986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0C47A0E"/>
    <w:multiLevelType w:val="hybridMultilevel"/>
    <w:tmpl w:val="86307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F1BC8"/>
    <w:multiLevelType w:val="hybridMultilevel"/>
    <w:tmpl w:val="C75830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DF04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4CC222B"/>
    <w:multiLevelType w:val="hybridMultilevel"/>
    <w:tmpl w:val="1578DC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3D0946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>
    <w:nsid w:val="44301916"/>
    <w:multiLevelType w:val="hybridMultilevel"/>
    <w:tmpl w:val="504CE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3577F"/>
    <w:multiLevelType w:val="hybridMultilevel"/>
    <w:tmpl w:val="4BAC9518"/>
    <w:lvl w:ilvl="0" w:tplc="40B244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E2877"/>
    <w:multiLevelType w:val="hybridMultilevel"/>
    <w:tmpl w:val="8EAA9554"/>
    <w:lvl w:ilvl="0" w:tplc="46E6577E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406046"/>
    <w:multiLevelType w:val="singleLevel"/>
    <w:tmpl w:val="328231B2"/>
    <w:lvl w:ilvl="0">
      <w:start w:val="1"/>
      <w:numFmt w:val="decimal"/>
      <w:lvlText w:val="%1."/>
      <w:lvlJc w:val="left"/>
      <w:pPr>
        <w:ind w:left="0" w:firstLine="450"/>
      </w:pPr>
      <w:rPr>
        <w:rFonts w:hint="default"/>
      </w:rPr>
    </w:lvl>
  </w:abstractNum>
  <w:abstractNum w:abstractNumId="19">
    <w:nsid w:val="566C253A"/>
    <w:multiLevelType w:val="hybridMultilevel"/>
    <w:tmpl w:val="54C20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6627E"/>
    <w:multiLevelType w:val="hybridMultilevel"/>
    <w:tmpl w:val="6C045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40B4A"/>
    <w:multiLevelType w:val="hybridMultilevel"/>
    <w:tmpl w:val="91F865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D745C"/>
    <w:multiLevelType w:val="singleLevel"/>
    <w:tmpl w:val="DED8BF48"/>
    <w:lvl w:ilvl="0">
      <w:start w:val="1"/>
      <w:numFmt w:val="decimal"/>
      <w:lvlText w:val="%1."/>
      <w:lvlJc w:val="left"/>
      <w:pPr>
        <w:ind w:left="0" w:firstLine="446"/>
      </w:pPr>
      <w:rPr>
        <w:rFonts w:hint="default"/>
      </w:rPr>
    </w:lvl>
  </w:abstractNum>
  <w:abstractNum w:abstractNumId="23">
    <w:nsid w:val="64FD7803"/>
    <w:multiLevelType w:val="singleLevel"/>
    <w:tmpl w:val="04090015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24">
    <w:nsid w:val="67102F97"/>
    <w:multiLevelType w:val="hybridMultilevel"/>
    <w:tmpl w:val="8EAA9554"/>
    <w:lvl w:ilvl="0" w:tplc="46E6577E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D47206"/>
    <w:multiLevelType w:val="hybridMultilevel"/>
    <w:tmpl w:val="333040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23"/>
  </w:num>
  <w:num w:numId="4">
    <w:abstractNumId w:val="18"/>
  </w:num>
  <w:num w:numId="5">
    <w:abstractNumId w:val="22"/>
  </w:num>
  <w:num w:numId="6">
    <w:abstractNumId w:val="9"/>
  </w:num>
  <w:num w:numId="7">
    <w:abstractNumId w:val="3"/>
  </w:num>
  <w:num w:numId="8">
    <w:abstractNumId w:val="6"/>
  </w:num>
  <w:num w:numId="9">
    <w:abstractNumId w:val="14"/>
  </w:num>
  <w:num w:numId="10">
    <w:abstractNumId w:val="11"/>
  </w:num>
  <w:num w:numId="11">
    <w:abstractNumId w:val="25"/>
  </w:num>
  <w:num w:numId="12">
    <w:abstractNumId w:val="13"/>
  </w:num>
  <w:num w:numId="13">
    <w:abstractNumId w:val="10"/>
  </w:num>
  <w:num w:numId="14">
    <w:abstractNumId w:val="15"/>
  </w:num>
  <w:num w:numId="15">
    <w:abstractNumId w:val="4"/>
  </w:num>
  <w:num w:numId="16">
    <w:abstractNumId w:val="5"/>
  </w:num>
  <w:num w:numId="17">
    <w:abstractNumId w:val="8"/>
  </w:num>
  <w:num w:numId="18">
    <w:abstractNumId w:val="19"/>
  </w:num>
  <w:num w:numId="19">
    <w:abstractNumId w:val="0"/>
  </w:num>
  <w:num w:numId="20">
    <w:abstractNumId w:val="2"/>
  </w:num>
  <w:num w:numId="21">
    <w:abstractNumId w:val="16"/>
  </w:num>
  <w:num w:numId="22">
    <w:abstractNumId w:val="21"/>
  </w:num>
  <w:num w:numId="23">
    <w:abstractNumId w:val="17"/>
  </w:num>
  <w:num w:numId="24">
    <w:abstractNumId w:val="24"/>
  </w:num>
  <w:num w:numId="25">
    <w:abstractNumId w:val="20"/>
  </w:num>
  <w:num w:numId="26">
    <w:abstractNumId w:val="7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hrich, Michelle R.">
    <w15:presenceInfo w15:providerId="AD" w15:userId="S-1-5-21-4163378051-3248641335-2814141503-3505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A1B"/>
    <w:rsid w:val="00016EDE"/>
    <w:rsid w:val="00020213"/>
    <w:rsid w:val="000415D6"/>
    <w:rsid w:val="000424ED"/>
    <w:rsid w:val="00042C34"/>
    <w:rsid w:val="00052D40"/>
    <w:rsid w:val="00066FD1"/>
    <w:rsid w:val="000B1F87"/>
    <w:rsid w:val="000B5F8C"/>
    <w:rsid w:val="001312A2"/>
    <w:rsid w:val="001749F7"/>
    <w:rsid w:val="001A0771"/>
    <w:rsid w:val="001B008D"/>
    <w:rsid w:val="001B359A"/>
    <w:rsid w:val="001E3B33"/>
    <w:rsid w:val="002023B8"/>
    <w:rsid w:val="00264568"/>
    <w:rsid w:val="00276646"/>
    <w:rsid w:val="00293248"/>
    <w:rsid w:val="002C10B7"/>
    <w:rsid w:val="002C7E2E"/>
    <w:rsid w:val="002D4E73"/>
    <w:rsid w:val="002E164B"/>
    <w:rsid w:val="00310EFC"/>
    <w:rsid w:val="003140FE"/>
    <w:rsid w:val="00340990"/>
    <w:rsid w:val="00356A47"/>
    <w:rsid w:val="00363247"/>
    <w:rsid w:val="00396E92"/>
    <w:rsid w:val="003A7DDB"/>
    <w:rsid w:val="003D5E71"/>
    <w:rsid w:val="003F2A94"/>
    <w:rsid w:val="00410A56"/>
    <w:rsid w:val="00420BAA"/>
    <w:rsid w:val="004304C5"/>
    <w:rsid w:val="004358CD"/>
    <w:rsid w:val="00477871"/>
    <w:rsid w:val="004A7055"/>
    <w:rsid w:val="004B5F1F"/>
    <w:rsid w:val="004D1090"/>
    <w:rsid w:val="004E199C"/>
    <w:rsid w:val="004E3756"/>
    <w:rsid w:val="004E7DD0"/>
    <w:rsid w:val="004F7328"/>
    <w:rsid w:val="00503472"/>
    <w:rsid w:val="005203D2"/>
    <w:rsid w:val="005501AC"/>
    <w:rsid w:val="005543E9"/>
    <w:rsid w:val="00557338"/>
    <w:rsid w:val="00561DCB"/>
    <w:rsid w:val="0058102C"/>
    <w:rsid w:val="00584FF4"/>
    <w:rsid w:val="005953DC"/>
    <w:rsid w:val="005A27E2"/>
    <w:rsid w:val="005A3E36"/>
    <w:rsid w:val="005C4AC6"/>
    <w:rsid w:val="005D5790"/>
    <w:rsid w:val="005E4154"/>
    <w:rsid w:val="006029E7"/>
    <w:rsid w:val="00602B44"/>
    <w:rsid w:val="00632822"/>
    <w:rsid w:val="006548FC"/>
    <w:rsid w:val="00657414"/>
    <w:rsid w:val="00692587"/>
    <w:rsid w:val="00694281"/>
    <w:rsid w:val="006D585D"/>
    <w:rsid w:val="006D6EDF"/>
    <w:rsid w:val="00707678"/>
    <w:rsid w:val="00775475"/>
    <w:rsid w:val="007A38B7"/>
    <w:rsid w:val="007B20F3"/>
    <w:rsid w:val="007B4CFB"/>
    <w:rsid w:val="007E378A"/>
    <w:rsid w:val="00805E44"/>
    <w:rsid w:val="00806BCF"/>
    <w:rsid w:val="00813FA6"/>
    <w:rsid w:val="00822868"/>
    <w:rsid w:val="00841F74"/>
    <w:rsid w:val="00850C3E"/>
    <w:rsid w:val="00851DC4"/>
    <w:rsid w:val="008545A7"/>
    <w:rsid w:val="00855397"/>
    <w:rsid w:val="00857E10"/>
    <w:rsid w:val="00870FD0"/>
    <w:rsid w:val="00871181"/>
    <w:rsid w:val="008902B3"/>
    <w:rsid w:val="008C672E"/>
    <w:rsid w:val="008D69F1"/>
    <w:rsid w:val="0090568A"/>
    <w:rsid w:val="0091305A"/>
    <w:rsid w:val="009165CF"/>
    <w:rsid w:val="0092696E"/>
    <w:rsid w:val="00931893"/>
    <w:rsid w:val="00933DB6"/>
    <w:rsid w:val="0095125E"/>
    <w:rsid w:val="009954C1"/>
    <w:rsid w:val="009A2A5A"/>
    <w:rsid w:val="009D0B26"/>
    <w:rsid w:val="00A1002A"/>
    <w:rsid w:val="00A40157"/>
    <w:rsid w:val="00A737AF"/>
    <w:rsid w:val="00A75A23"/>
    <w:rsid w:val="00A94191"/>
    <w:rsid w:val="00AB327A"/>
    <w:rsid w:val="00AE11EF"/>
    <w:rsid w:val="00AE2B1B"/>
    <w:rsid w:val="00AF25D1"/>
    <w:rsid w:val="00B06B01"/>
    <w:rsid w:val="00B3793E"/>
    <w:rsid w:val="00B46780"/>
    <w:rsid w:val="00B5635B"/>
    <w:rsid w:val="00B705D8"/>
    <w:rsid w:val="00B735B8"/>
    <w:rsid w:val="00B810C6"/>
    <w:rsid w:val="00B85693"/>
    <w:rsid w:val="00B937B5"/>
    <w:rsid w:val="00BA1466"/>
    <w:rsid w:val="00BB53EC"/>
    <w:rsid w:val="00BC11C7"/>
    <w:rsid w:val="00BE1687"/>
    <w:rsid w:val="00BF0427"/>
    <w:rsid w:val="00C15B99"/>
    <w:rsid w:val="00C27A86"/>
    <w:rsid w:val="00C565F6"/>
    <w:rsid w:val="00CA0447"/>
    <w:rsid w:val="00CA58E8"/>
    <w:rsid w:val="00CB55FF"/>
    <w:rsid w:val="00CC2C6B"/>
    <w:rsid w:val="00CD068E"/>
    <w:rsid w:val="00CE2BE1"/>
    <w:rsid w:val="00CF4C40"/>
    <w:rsid w:val="00D214F2"/>
    <w:rsid w:val="00D24374"/>
    <w:rsid w:val="00D5722A"/>
    <w:rsid w:val="00D606F1"/>
    <w:rsid w:val="00D86B44"/>
    <w:rsid w:val="00D93ABD"/>
    <w:rsid w:val="00DE5BFB"/>
    <w:rsid w:val="00DF14C0"/>
    <w:rsid w:val="00E1198E"/>
    <w:rsid w:val="00E147B0"/>
    <w:rsid w:val="00E15C49"/>
    <w:rsid w:val="00E17216"/>
    <w:rsid w:val="00E40640"/>
    <w:rsid w:val="00E54084"/>
    <w:rsid w:val="00E642EF"/>
    <w:rsid w:val="00E71409"/>
    <w:rsid w:val="00E84240"/>
    <w:rsid w:val="00EB2EA3"/>
    <w:rsid w:val="00EB3D9E"/>
    <w:rsid w:val="00EB7D43"/>
    <w:rsid w:val="00EC1530"/>
    <w:rsid w:val="00EC34BD"/>
    <w:rsid w:val="00EC6F88"/>
    <w:rsid w:val="00ED772C"/>
    <w:rsid w:val="00EE6859"/>
    <w:rsid w:val="00EF2AA8"/>
    <w:rsid w:val="00F36A1B"/>
    <w:rsid w:val="00F40E0F"/>
    <w:rsid w:val="00F474B4"/>
    <w:rsid w:val="00F51364"/>
    <w:rsid w:val="00F63311"/>
    <w:rsid w:val="00F66932"/>
    <w:rsid w:val="00F70205"/>
    <w:rsid w:val="00F74516"/>
    <w:rsid w:val="00F77303"/>
    <w:rsid w:val="00FA32D9"/>
    <w:rsid w:val="00FB747E"/>
    <w:rsid w:val="00FE3864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Univers" w:hAnsi="Univers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outlineLvl w:val="0"/>
    </w:pPr>
    <w:rPr>
      <w:rFonts w:ascii="Times New Roman" w:hAnsi="Times New Roman"/>
      <w:b/>
      <w:snapToGrid/>
    </w:rPr>
  </w:style>
  <w:style w:type="paragraph" w:styleId="Heading2">
    <w:name w:val="heading 2"/>
    <w:basedOn w:val="Normal"/>
    <w:next w:val="Normal"/>
    <w:qFormat/>
    <w:pPr>
      <w:keepNext/>
      <w:widowControl/>
      <w:outlineLvl w:val="1"/>
    </w:pPr>
    <w:rPr>
      <w:rFonts w:ascii="Times New Roman" w:hAnsi="Times New Roman"/>
      <w:snapToGrid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imes New Roman" w:hAnsi="Times New Roman"/>
      <w:b/>
      <w:snapToGrid/>
      <w:sz w:val="20"/>
    </w:rPr>
  </w:style>
  <w:style w:type="paragraph" w:styleId="Heading4">
    <w:name w:val="heading 4"/>
    <w:basedOn w:val="Normal"/>
    <w:next w:val="Normal"/>
    <w:qFormat/>
    <w:pPr>
      <w:keepNext/>
      <w:widowControl/>
      <w:ind w:left="720"/>
      <w:outlineLvl w:val="3"/>
    </w:pPr>
    <w:rPr>
      <w:rFonts w:ascii="Times New Roman" w:hAnsi="Times New Roman"/>
      <w:snapToGrid/>
      <w:u w:val="single"/>
    </w:rPr>
  </w:style>
  <w:style w:type="paragraph" w:styleId="Heading5">
    <w:name w:val="heading 5"/>
    <w:basedOn w:val="Normal"/>
    <w:next w:val="Normal"/>
    <w:qFormat/>
    <w:pPr>
      <w:keepNext/>
      <w:widowControl/>
      <w:outlineLvl w:val="4"/>
    </w:pPr>
    <w:rPr>
      <w:rFonts w:ascii="Times New Roman" w:hAnsi="Times New Roman"/>
      <w:b/>
      <w:snapToGrid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outlineLvl w:val="5"/>
    </w:pPr>
    <w:rPr>
      <w:b/>
      <w:sz w:val="29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953DC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qFormat/>
    <w:pPr>
      <w:keepNext/>
      <w:widowControl/>
      <w:outlineLvl w:val="7"/>
    </w:pPr>
    <w:rPr>
      <w:rFonts w:ascii="Times New Roman" w:hAnsi="Times New Roman"/>
      <w:b/>
      <w:snapToGrid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Univers" w:hAnsi="Univers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Univers" w:hAnsi="Univers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" w:hAnsi="Univers"/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Univers" w:hAnsi="Univers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Univers" w:hAnsi="Univers"/>
      <w:noProof w:val="0"/>
      <w:sz w:val="24"/>
      <w:lang w:val="en-US"/>
    </w:rPr>
  </w:style>
  <w:style w:type="character" w:customStyle="1" w:styleId="Technical3">
    <w:name w:val="Technical 3"/>
    <w:rPr>
      <w:rFonts w:ascii="Univers" w:hAnsi="Univers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Univers" w:hAnsi="Univers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C27A86"/>
    <w:pPr>
      <w:numPr>
        <w:numId w:val="15"/>
      </w:numPr>
      <w:ind w:left="360"/>
    </w:pPr>
    <w:rPr>
      <w:b/>
      <w:u w:val="single"/>
    </w:r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widowControl/>
      <w:ind w:left="720" w:hanging="720"/>
    </w:pPr>
    <w:rPr>
      <w:rFonts w:ascii="Times New Roman" w:hAnsi="Times New Roman"/>
      <w:snapToGrid/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ommentText">
    <w:name w:val="annotation text"/>
    <w:basedOn w:val="Normal"/>
    <w:semiHidden/>
    <w:pPr>
      <w:widowControl/>
    </w:pPr>
    <w:rPr>
      <w:rFonts w:ascii="Times New Roman" w:hAnsi="Times New Roman"/>
      <w:snapToGrid/>
      <w:sz w:val="20"/>
    </w:rPr>
  </w:style>
  <w:style w:type="paragraph" w:styleId="List">
    <w:name w:val="List"/>
    <w:basedOn w:val="Normal"/>
    <w:pPr>
      <w:widowControl/>
      <w:ind w:left="360" w:hanging="360"/>
    </w:pPr>
    <w:rPr>
      <w:rFonts w:ascii="Times New Roman" w:hAnsi="Times New Roman"/>
      <w:snapToGrid/>
      <w:sz w:val="20"/>
    </w:rPr>
  </w:style>
  <w:style w:type="paragraph" w:styleId="List2">
    <w:name w:val="List 2"/>
    <w:basedOn w:val="Normal"/>
    <w:pPr>
      <w:widowControl/>
      <w:ind w:left="720" w:hanging="360"/>
    </w:pPr>
    <w:rPr>
      <w:rFonts w:ascii="Times New Roman" w:hAnsi="Times New Roman"/>
      <w:snapToGrid/>
      <w:sz w:val="20"/>
    </w:rPr>
  </w:style>
  <w:style w:type="paragraph" w:styleId="List3">
    <w:name w:val="List 3"/>
    <w:basedOn w:val="Normal"/>
    <w:pPr>
      <w:widowControl/>
      <w:ind w:left="1080" w:hanging="360"/>
    </w:pPr>
    <w:rPr>
      <w:rFonts w:ascii="Times New Roman" w:hAnsi="Times New Roman"/>
      <w:snapToGrid/>
      <w:sz w:val="20"/>
    </w:rPr>
  </w:style>
  <w:style w:type="paragraph" w:styleId="ListContinue">
    <w:name w:val="List Continue"/>
    <w:basedOn w:val="Normal"/>
    <w:pPr>
      <w:widowControl/>
      <w:spacing w:after="120"/>
      <w:ind w:left="360"/>
    </w:pPr>
    <w:rPr>
      <w:rFonts w:ascii="Times New Roman" w:hAnsi="Times New Roman"/>
      <w:snapToGrid/>
      <w:sz w:val="20"/>
    </w:rPr>
  </w:style>
  <w:style w:type="paragraph" w:styleId="ListContinue2">
    <w:name w:val="List Continue 2"/>
    <w:basedOn w:val="Normal"/>
    <w:pPr>
      <w:widowControl/>
      <w:spacing w:after="120"/>
      <w:ind w:left="720"/>
    </w:pPr>
    <w:rPr>
      <w:rFonts w:ascii="Times New Roman" w:hAnsi="Times New Roman"/>
      <w:snapToGrid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widowControl/>
      <w:jc w:val="center"/>
    </w:pPr>
    <w:rPr>
      <w:rFonts w:ascii="Times New Roman" w:hAnsi="Times New Roman"/>
      <w:snapToGrid/>
      <w:sz w:val="32"/>
    </w:rPr>
  </w:style>
  <w:style w:type="character" w:customStyle="1" w:styleId="Heading1Char">
    <w:name w:val="Heading 1 Char"/>
    <w:link w:val="Heading1"/>
    <w:rsid w:val="00584FF4"/>
    <w:rPr>
      <w:b/>
      <w:sz w:val="24"/>
    </w:rPr>
  </w:style>
  <w:style w:type="paragraph" w:styleId="ListParagraph">
    <w:name w:val="List Paragraph"/>
    <w:basedOn w:val="Normal"/>
    <w:uiPriority w:val="34"/>
    <w:qFormat/>
    <w:rsid w:val="00584FF4"/>
    <w:pPr>
      <w:ind w:left="720"/>
    </w:pPr>
  </w:style>
  <w:style w:type="character" w:customStyle="1" w:styleId="FooterChar">
    <w:name w:val="Footer Char"/>
    <w:link w:val="Footer"/>
    <w:locked/>
    <w:rsid w:val="00E54084"/>
    <w:rPr>
      <w:rFonts w:ascii="Univers" w:hAnsi="Univers"/>
      <w:snapToGrid w:val="0"/>
      <w:sz w:val="24"/>
    </w:rPr>
  </w:style>
  <w:style w:type="character" w:customStyle="1" w:styleId="Heading7Char">
    <w:name w:val="Heading 7 Char"/>
    <w:link w:val="Heading7"/>
    <w:semiHidden/>
    <w:rsid w:val="005953DC"/>
    <w:rPr>
      <w:rFonts w:ascii="Calibri" w:eastAsia="Times New Roman" w:hAnsi="Calibri" w:cs="Times New Roman"/>
      <w:snapToGrid w:val="0"/>
      <w:sz w:val="24"/>
      <w:szCs w:val="24"/>
    </w:rPr>
  </w:style>
  <w:style w:type="paragraph" w:styleId="Revision">
    <w:name w:val="Revision"/>
    <w:hidden/>
    <w:uiPriority w:val="99"/>
    <w:semiHidden/>
    <w:rsid w:val="00602B44"/>
    <w:rPr>
      <w:rFonts w:ascii="Univers" w:hAnsi="Univers"/>
      <w:snapToGrid w:val="0"/>
      <w:sz w:val="24"/>
    </w:rPr>
  </w:style>
  <w:style w:type="table" w:styleId="TableClassic2">
    <w:name w:val="Table Classic 2"/>
    <w:basedOn w:val="TableNormal"/>
    <w:rsid w:val="00D24374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D24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rsid w:val="00D2437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AFE9-DBFE-48C1-9638-244067D3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Methodist Medical Center of Illinois</vt:lpstr>
    </vt:vector>
  </TitlesOfParts>
  <Company>MMCI</Company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Methodist Medical Center of Illinois</dc:title>
  <dc:subject/>
  <dc:creator>009860</dc:creator>
  <cp:keywords/>
  <cp:lastModifiedBy>Porter-Lanan, Tina M.</cp:lastModifiedBy>
  <cp:revision>8</cp:revision>
  <cp:lastPrinted>2019-02-05T17:43:00Z</cp:lastPrinted>
  <dcterms:created xsi:type="dcterms:W3CDTF">2019-01-19T22:53:00Z</dcterms:created>
  <dcterms:modified xsi:type="dcterms:W3CDTF">2019-02-05T17:44:00Z</dcterms:modified>
</cp:coreProperties>
</file>