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4C" w:rsidRPr="002978AE" w:rsidRDefault="00AE291A" w:rsidP="00835E4C">
      <w:pPr>
        <w:pStyle w:val="ListParagraph"/>
        <w:numPr>
          <w:ilvl w:val="0"/>
          <w:numId w:val="8"/>
        </w:numPr>
        <w:tabs>
          <w:tab w:val="left" w:pos="3544"/>
        </w:tabs>
        <w:spacing w:after="0"/>
        <w:rPr>
          <w:rFonts w:ascii="Times New Roman" w:hAnsi="Times New Roman" w:cs="Times New Roman"/>
          <w:b/>
          <w:bCs/>
          <w:sz w:val="24"/>
          <w:szCs w:val="24"/>
        </w:rPr>
      </w:pPr>
      <w:r w:rsidRPr="002978AE">
        <w:rPr>
          <w:rFonts w:ascii="Times New Roman" w:hAnsi="Times New Roman" w:cs="Times New Roman"/>
          <w:b/>
          <w:bCs/>
          <w:sz w:val="24"/>
          <w:szCs w:val="24"/>
        </w:rPr>
        <w:t xml:space="preserve">Purpose:   </w:t>
      </w:r>
    </w:p>
    <w:p w:rsidR="00835E4C" w:rsidRDefault="00835E4C" w:rsidP="005B6FB8">
      <w:pPr>
        <w:pStyle w:val="ListParagraph"/>
        <w:tabs>
          <w:tab w:val="left" w:pos="3544"/>
        </w:tabs>
        <w:spacing w:after="0"/>
        <w:rPr>
          <w:rFonts w:ascii="Times New Roman" w:hAnsi="Times New Roman" w:cs="Times New Roman"/>
          <w:bCs/>
          <w:sz w:val="24"/>
          <w:szCs w:val="24"/>
        </w:rPr>
      </w:pPr>
    </w:p>
    <w:p w:rsidR="00AE291A" w:rsidRDefault="00DF7C93" w:rsidP="005B6FB8">
      <w:pPr>
        <w:pStyle w:val="ListParagraph"/>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 xml:space="preserve">The Quality Assurance / Quality Indicator Program for the Clinical laboratory at Doctors Medical Center of Modesto </w:t>
      </w:r>
      <w:r w:rsidR="00DF255B">
        <w:rPr>
          <w:rFonts w:ascii="Times New Roman" w:hAnsi="Times New Roman" w:cs="Times New Roman"/>
          <w:bCs/>
          <w:sz w:val="24"/>
          <w:szCs w:val="24"/>
        </w:rPr>
        <w:t>are</w:t>
      </w:r>
      <w:r>
        <w:rPr>
          <w:rFonts w:ascii="Times New Roman" w:hAnsi="Times New Roman" w:cs="Times New Roman"/>
          <w:bCs/>
          <w:sz w:val="24"/>
          <w:szCs w:val="24"/>
        </w:rPr>
        <w:t xml:space="preserve"> designed to monitor high risk or problem prone tasks, in addition to routine quality control and maintenance.  When opportunities are identified for improvement, correction action will be taken; the process will continue to be monitored for performan</w:t>
      </w:r>
      <w:bookmarkStart w:id="0" w:name="_GoBack"/>
      <w:bookmarkEnd w:id="0"/>
      <w:r>
        <w:rPr>
          <w:rFonts w:ascii="Times New Roman" w:hAnsi="Times New Roman" w:cs="Times New Roman"/>
          <w:bCs/>
          <w:sz w:val="24"/>
          <w:szCs w:val="24"/>
        </w:rPr>
        <w:t>ce improvement (PI).  Where appropriate the target goal will reflect the desired outcome 90% of the time or greater for average of the last four months.  Data will be evaluated monthly.</w:t>
      </w:r>
    </w:p>
    <w:p w:rsidR="00DF7C93" w:rsidRDefault="00DF7C93" w:rsidP="005B6FB8">
      <w:pPr>
        <w:pStyle w:val="ListParagraph"/>
        <w:tabs>
          <w:tab w:val="left" w:pos="3544"/>
        </w:tabs>
        <w:spacing w:after="0"/>
        <w:rPr>
          <w:rFonts w:ascii="Times New Roman" w:hAnsi="Times New Roman" w:cs="Times New Roman"/>
          <w:bCs/>
          <w:sz w:val="24"/>
          <w:szCs w:val="24"/>
        </w:rPr>
      </w:pPr>
    </w:p>
    <w:p w:rsidR="002978AE" w:rsidRPr="002978AE" w:rsidRDefault="002978AE" w:rsidP="002978AE">
      <w:pPr>
        <w:tabs>
          <w:tab w:val="num" w:pos="630"/>
        </w:tabs>
        <w:ind w:left="720"/>
        <w:rPr>
          <w:rFonts w:ascii="Times New Roman" w:hAnsi="Times New Roman" w:cs="Times New Roman"/>
          <w:bCs/>
          <w:sz w:val="24"/>
          <w:szCs w:val="24"/>
        </w:rPr>
      </w:pPr>
      <w:r w:rsidRPr="002978AE">
        <w:rPr>
          <w:rFonts w:ascii="Times New Roman" w:hAnsi="Times New Roman" w:cs="Times New Roman"/>
          <w:bCs/>
          <w:sz w:val="24"/>
          <w:szCs w:val="24"/>
        </w:rPr>
        <w:t xml:space="preserve">This Performance Improvement Plan describes the approach of Laboratory to quality that is used to plan, design, </w:t>
      </w:r>
      <w:r w:rsidRPr="002978AE">
        <w:rPr>
          <w:rFonts w:ascii="Times New Roman" w:hAnsi="Times New Roman" w:cs="Times New Roman"/>
          <w:bCs/>
          <w:sz w:val="24"/>
          <w:szCs w:val="24"/>
        </w:rPr>
        <w:t>and measure</w:t>
      </w:r>
      <w:r w:rsidRPr="002978AE">
        <w:rPr>
          <w:rFonts w:ascii="Times New Roman" w:hAnsi="Times New Roman" w:cs="Times New Roman"/>
          <w:bCs/>
          <w:sz w:val="24"/>
          <w:szCs w:val="24"/>
        </w:rPr>
        <w:t>, assess and improve Laboratory and POC performance.  Under this plan, our services:</w:t>
      </w:r>
    </w:p>
    <w:p w:rsidR="002978AE" w:rsidRPr="002978AE" w:rsidRDefault="002978AE" w:rsidP="002978AE">
      <w:pPr>
        <w:numPr>
          <w:ilvl w:val="0"/>
          <w:numId w:val="19"/>
        </w:numPr>
        <w:tabs>
          <w:tab w:val="num" w:pos="630"/>
        </w:tabs>
        <w:spacing w:after="0" w:line="240" w:lineRule="auto"/>
        <w:rPr>
          <w:rFonts w:ascii="Times New Roman" w:hAnsi="Times New Roman" w:cs="Times New Roman"/>
          <w:bCs/>
          <w:sz w:val="24"/>
          <w:szCs w:val="24"/>
        </w:rPr>
      </w:pPr>
      <w:r w:rsidRPr="002978AE">
        <w:rPr>
          <w:rFonts w:ascii="Times New Roman" w:hAnsi="Times New Roman" w:cs="Times New Roman"/>
          <w:bCs/>
          <w:sz w:val="24"/>
          <w:szCs w:val="24"/>
        </w:rPr>
        <w:t>Provide high-quality, clinical services and demonstrates the outcomes of services</w:t>
      </w:r>
      <w:r w:rsidRPr="002978AE">
        <w:rPr>
          <w:rFonts w:ascii="Times New Roman" w:hAnsi="Times New Roman" w:cs="Times New Roman"/>
          <w:bCs/>
          <w:sz w:val="24"/>
          <w:szCs w:val="24"/>
        </w:rPr>
        <w:tab/>
      </w:r>
    </w:p>
    <w:p w:rsidR="002978AE" w:rsidRPr="002978AE" w:rsidRDefault="002978AE" w:rsidP="002978AE">
      <w:pPr>
        <w:spacing w:after="0" w:line="240" w:lineRule="auto"/>
        <w:ind w:left="1440"/>
        <w:rPr>
          <w:rFonts w:ascii="Times New Roman" w:hAnsi="Times New Roman" w:cs="Times New Roman"/>
          <w:bCs/>
          <w:sz w:val="24"/>
          <w:szCs w:val="24"/>
        </w:rPr>
      </w:pPr>
      <w:r w:rsidRPr="002978AE">
        <w:rPr>
          <w:rFonts w:ascii="Times New Roman" w:hAnsi="Times New Roman" w:cs="Times New Roman"/>
          <w:bCs/>
          <w:sz w:val="24"/>
          <w:szCs w:val="24"/>
        </w:rPr>
        <w:t>(</w:t>
      </w:r>
      <w:proofErr w:type="gramStart"/>
      <w:r w:rsidRPr="002978AE">
        <w:rPr>
          <w:rFonts w:ascii="Times New Roman" w:hAnsi="Times New Roman" w:cs="Times New Roman"/>
          <w:bCs/>
          <w:sz w:val="24"/>
          <w:szCs w:val="24"/>
        </w:rPr>
        <w:t>based</w:t>
      </w:r>
      <w:proofErr w:type="gramEnd"/>
      <w:r w:rsidRPr="002978AE">
        <w:rPr>
          <w:rFonts w:ascii="Times New Roman" w:hAnsi="Times New Roman" w:cs="Times New Roman"/>
          <w:bCs/>
          <w:sz w:val="24"/>
          <w:szCs w:val="24"/>
        </w:rPr>
        <w:t xml:space="preserve"> on the Partnership for Change Initiative as applicable):</w:t>
      </w:r>
    </w:p>
    <w:p w:rsidR="002978AE" w:rsidRPr="002978AE" w:rsidRDefault="002978AE" w:rsidP="002978AE">
      <w:pPr>
        <w:numPr>
          <w:ilvl w:val="0"/>
          <w:numId w:val="19"/>
        </w:numPr>
        <w:tabs>
          <w:tab w:val="num" w:pos="630"/>
        </w:tabs>
        <w:spacing w:after="0" w:line="240" w:lineRule="auto"/>
        <w:rPr>
          <w:rFonts w:ascii="Times New Roman" w:hAnsi="Times New Roman" w:cs="Times New Roman"/>
          <w:bCs/>
          <w:sz w:val="24"/>
          <w:szCs w:val="24"/>
        </w:rPr>
      </w:pPr>
      <w:r w:rsidRPr="002978AE">
        <w:rPr>
          <w:rFonts w:ascii="Times New Roman" w:hAnsi="Times New Roman" w:cs="Times New Roman"/>
          <w:bCs/>
          <w:sz w:val="24"/>
          <w:szCs w:val="24"/>
        </w:rPr>
        <w:t>Achieves performance improvement goals in a systematic manner through collaboration with our medical directors and staff.</w:t>
      </w:r>
    </w:p>
    <w:p w:rsidR="002978AE" w:rsidRPr="002978AE" w:rsidRDefault="002978AE" w:rsidP="002978AE">
      <w:pPr>
        <w:numPr>
          <w:ilvl w:val="0"/>
          <w:numId w:val="19"/>
        </w:numPr>
        <w:tabs>
          <w:tab w:val="num" w:pos="630"/>
        </w:tabs>
        <w:spacing w:after="0" w:line="240" w:lineRule="auto"/>
        <w:rPr>
          <w:rFonts w:ascii="Times New Roman" w:hAnsi="Times New Roman" w:cs="Times New Roman"/>
          <w:bCs/>
          <w:sz w:val="24"/>
          <w:szCs w:val="24"/>
        </w:rPr>
      </w:pPr>
      <w:r w:rsidRPr="002978AE">
        <w:rPr>
          <w:rFonts w:ascii="Times New Roman" w:hAnsi="Times New Roman" w:cs="Times New Roman"/>
          <w:bCs/>
          <w:sz w:val="24"/>
          <w:szCs w:val="24"/>
        </w:rPr>
        <w:t>Provides a culture where care is delivered in a safe environment and quality is measured, monitored, and continuously improved;</w:t>
      </w:r>
    </w:p>
    <w:p w:rsidR="002978AE" w:rsidRPr="002978AE" w:rsidRDefault="002978AE" w:rsidP="002978AE">
      <w:pPr>
        <w:numPr>
          <w:ilvl w:val="0"/>
          <w:numId w:val="19"/>
        </w:numPr>
        <w:tabs>
          <w:tab w:val="num" w:pos="630"/>
        </w:tabs>
        <w:spacing w:after="0" w:line="240" w:lineRule="auto"/>
        <w:rPr>
          <w:rFonts w:ascii="Times New Roman" w:hAnsi="Times New Roman" w:cs="Times New Roman"/>
          <w:bCs/>
          <w:sz w:val="24"/>
          <w:szCs w:val="24"/>
        </w:rPr>
      </w:pPr>
      <w:r w:rsidRPr="002978AE">
        <w:rPr>
          <w:rFonts w:ascii="Times New Roman" w:hAnsi="Times New Roman" w:cs="Times New Roman"/>
          <w:bCs/>
          <w:sz w:val="24"/>
          <w:szCs w:val="24"/>
        </w:rPr>
        <w:t>Utilizes performance improvement information and aggregate data (non-patient identifiable) in formulating and achieving objectives of the strategic plan.</w:t>
      </w:r>
    </w:p>
    <w:p w:rsidR="002978AE" w:rsidRPr="002978AE" w:rsidRDefault="002978AE" w:rsidP="002978AE">
      <w:pPr>
        <w:tabs>
          <w:tab w:val="left" w:pos="3544"/>
        </w:tabs>
        <w:spacing w:after="0"/>
        <w:rPr>
          <w:rFonts w:ascii="Times New Roman" w:hAnsi="Times New Roman" w:cs="Times New Roman"/>
          <w:bCs/>
          <w:sz w:val="24"/>
          <w:szCs w:val="24"/>
        </w:rPr>
      </w:pPr>
    </w:p>
    <w:p w:rsidR="00170792" w:rsidRDefault="00DF7C93" w:rsidP="005B6FB8">
      <w:pPr>
        <w:pStyle w:val="ListParagraph"/>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Opportunities for process improvement will be identified from a variety of</w:t>
      </w:r>
      <w:r w:rsidR="00170792">
        <w:rPr>
          <w:rFonts w:ascii="Times New Roman" w:hAnsi="Times New Roman" w:cs="Times New Roman"/>
          <w:bCs/>
          <w:sz w:val="24"/>
          <w:szCs w:val="24"/>
        </w:rPr>
        <w:t xml:space="preserve"> sources such as: </w:t>
      </w:r>
    </w:p>
    <w:p w:rsidR="00170792"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Industry standard goals</w:t>
      </w:r>
    </w:p>
    <w:p w:rsidR="00170792"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Regulatory requirements</w:t>
      </w:r>
    </w:p>
    <w:p w:rsidR="00170792"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Amended reports</w:t>
      </w:r>
    </w:p>
    <w:p w:rsidR="00170792"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Customer complaints</w:t>
      </w:r>
    </w:p>
    <w:p w:rsidR="00170792"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O</w:t>
      </w:r>
      <w:r w:rsidR="00DF7C93">
        <w:rPr>
          <w:rFonts w:ascii="Times New Roman" w:hAnsi="Times New Roman" w:cs="Times New Roman"/>
          <w:bCs/>
          <w:sz w:val="24"/>
          <w:szCs w:val="24"/>
        </w:rPr>
        <w:t>bserved process errors</w:t>
      </w:r>
    </w:p>
    <w:p w:rsidR="00DF7C93"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L</w:t>
      </w:r>
      <w:r w:rsidR="00DF7C93">
        <w:rPr>
          <w:rFonts w:ascii="Times New Roman" w:hAnsi="Times New Roman" w:cs="Times New Roman"/>
          <w:bCs/>
          <w:sz w:val="24"/>
          <w:szCs w:val="24"/>
        </w:rPr>
        <w:t>aboratory quality variance program.</w:t>
      </w:r>
    </w:p>
    <w:p w:rsidR="00170792" w:rsidRPr="00AE291A" w:rsidRDefault="00170792" w:rsidP="00170792">
      <w:pPr>
        <w:pStyle w:val="ListParagraph"/>
        <w:numPr>
          <w:ilvl w:val="0"/>
          <w:numId w:val="18"/>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Hospital patient safety program (eSRM)</w:t>
      </w:r>
    </w:p>
    <w:p w:rsidR="00AE291A" w:rsidRDefault="00AE291A" w:rsidP="005B6FB8">
      <w:pPr>
        <w:tabs>
          <w:tab w:val="left" w:pos="3544"/>
        </w:tabs>
        <w:spacing w:after="0"/>
        <w:rPr>
          <w:rFonts w:ascii="Times New Roman" w:hAnsi="Times New Roman" w:cs="Times New Roman"/>
          <w:sz w:val="24"/>
          <w:szCs w:val="24"/>
        </w:rPr>
      </w:pPr>
    </w:p>
    <w:p w:rsidR="002978AE" w:rsidRDefault="002978AE" w:rsidP="005B6FB8">
      <w:pPr>
        <w:tabs>
          <w:tab w:val="left" w:pos="3544"/>
        </w:tabs>
        <w:spacing w:after="0"/>
        <w:rPr>
          <w:rFonts w:ascii="Times New Roman" w:hAnsi="Times New Roman" w:cs="Times New Roman"/>
          <w:sz w:val="24"/>
          <w:szCs w:val="24"/>
        </w:rPr>
      </w:pPr>
    </w:p>
    <w:p w:rsidR="002978AE" w:rsidRDefault="002978AE" w:rsidP="002978AE">
      <w:pPr>
        <w:pStyle w:val="ListParagraph"/>
        <w:numPr>
          <w:ilvl w:val="0"/>
          <w:numId w:val="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Mission, Vision, Values</w:t>
      </w:r>
    </w:p>
    <w:p w:rsidR="002978AE" w:rsidRDefault="002978AE" w:rsidP="002978AE">
      <w:pPr>
        <w:numPr>
          <w:ilvl w:val="1"/>
          <w:numId w:val="8"/>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Mission:  Laboratory</w:t>
      </w:r>
    </w:p>
    <w:p w:rsidR="002978AE" w:rsidRPr="002978AE" w:rsidRDefault="002978AE" w:rsidP="002978AE">
      <w:pPr>
        <w:spacing w:after="0" w:line="240" w:lineRule="auto"/>
        <w:ind w:left="1080"/>
        <w:rPr>
          <w:rFonts w:ascii="Times New Roman" w:hAnsi="Times New Roman" w:cs="Times New Roman"/>
          <w:sz w:val="24"/>
          <w:szCs w:val="24"/>
        </w:rPr>
      </w:pPr>
    </w:p>
    <w:p w:rsidR="002978AE" w:rsidRPr="002978AE" w:rsidRDefault="002978AE" w:rsidP="002978AE">
      <w:pPr>
        <w:pStyle w:val="ListParagraph"/>
        <w:numPr>
          <w:ilvl w:val="0"/>
          <w:numId w:val="19"/>
        </w:numPr>
        <w:spacing w:after="0" w:line="240" w:lineRule="auto"/>
        <w:rPr>
          <w:rFonts w:ascii="Times New Roman" w:hAnsi="Times New Roman" w:cs="Times New Roman"/>
          <w:sz w:val="24"/>
          <w:szCs w:val="24"/>
        </w:rPr>
      </w:pPr>
      <w:r w:rsidRPr="002978AE">
        <w:rPr>
          <w:rFonts w:ascii="Times New Roman" w:hAnsi="Times New Roman" w:cs="Times New Roman"/>
          <w:sz w:val="24"/>
          <w:szCs w:val="24"/>
        </w:rPr>
        <w:t>Doctors Medical Center Laboratory’s Mission Statement is:</w:t>
      </w:r>
    </w:p>
    <w:p w:rsidR="002978AE" w:rsidRPr="002978AE" w:rsidRDefault="002978AE" w:rsidP="002978AE">
      <w:pPr>
        <w:pStyle w:val="BodyTextIndent"/>
        <w:rPr>
          <w:sz w:val="24"/>
          <w:szCs w:val="24"/>
        </w:rPr>
      </w:pPr>
      <w:r w:rsidRPr="002978AE">
        <w:rPr>
          <w:sz w:val="24"/>
          <w:szCs w:val="24"/>
        </w:rPr>
        <w:t>“To collect high quality specimens in a compassionate, caring and timely manner and to provide high quality, cost effective and timely Laboratory results responsiv</w:t>
      </w:r>
      <w:r>
        <w:rPr>
          <w:sz w:val="24"/>
          <w:szCs w:val="24"/>
        </w:rPr>
        <w:t>e to the needs of our customers</w:t>
      </w:r>
      <w:r w:rsidRPr="002978AE">
        <w:rPr>
          <w:sz w:val="24"/>
          <w:szCs w:val="24"/>
        </w:rPr>
        <w:t>”</w:t>
      </w:r>
    </w:p>
    <w:p w:rsidR="002978AE" w:rsidRPr="002978AE" w:rsidRDefault="002978AE" w:rsidP="002978AE">
      <w:pPr>
        <w:pStyle w:val="BodyTextIndent"/>
        <w:rPr>
          <w:sz w:val="24"/>
          <w:szCs w:val="24"/>
        </w:rPr>
      </w:pPr>
    </w:p>
    <w:p w:rsidR="002978AE" w:rsidRPr="002978AE" w:rsidRDefault="002978AE" w:rsidP="002978AE">
      <w:pPr>
        <w:pStyle w:val="ListParagraph"/>
        <w:numPr>
          <w:ilvl w:val="0"/>
          <w:numId w:val="19"/>
        </w:numPr>
        <w:tabs>
          <w:tab w:val="num" w:pos="2700"/>
        </w:tabs>
        <w:spacing w:after="0" w:line="240" w:lineRule="auto"/>
        <w:rPr>
          <w:rFonts w:ascii="Times New Roman" w:hAnsi="Times New Roman" w:cs="Times New Roman"/>
          <w:b/>
          <w:bCs/>
          <w:sz w:val="24"/>
          <w:szCs w:val="24"/>
        </w:rPr>
      </w:pPr>
      <w:r w:rsidRPr="002978AE">
        <w:rPr>
          <w:rFonts w:ascii="Times New Roman" w:hAnsi="Times New Roman" w:cs="Times New Roman"/>
          <w:sz w:val="24"/>
          <w:szCs w:val="24"/>
        </w:rPr>
        <w:t>The Laboratory’s Performance Improvement Program Mission Statement is:  “Doctors Medical Center Laboratory commits to continuously improving quality services by meeting or exceeding identified expectations of our external and internal customers consistent with our mission and strategic goals.”</w:t>
      </w:r>
      <w:r w:rsidRPr="002978AE">
        <w:rPr>
          <w:rFonts w:ascii="Times New Roman" w:hAnsi="Times New Roman" w:cs="Times New Roman"/>
          <w:b/>
          <w:bCs/>
          <w:sz w:val="24"/>
          <w:szCs w:val="24"/>
        </w:rPr>
        <w:t xml:space="preserve">   </w:t>
      </w:r>
    </w:p>
    <w:p w:rsidR="002978AE" w:rsidRPr="002978AE" w:rsidRDefault="002978AE" w:rsidP="002978AE">
      <w:pPr>
        <w:tabs>
          <w:tab w:val="num" w:pos="2700"/>
        </w:tabs>
        <w:spacing w:after="0" w:line="240" w:lineRule="auto"/>
        <w:ind w:left="1800"/>
        <w:rPr>
          <w:rFonts w:ascii="Times New Roman" w:hAnsi="Times New Roman" w:cs="Times New Roman"/>
          <w:b/>
          <w:bCs/>
          <w:sz w:val="24"/>
          <w:szCs w:val="24"/>
        </w:rPr>
      </w:pPr>
    </w:p>
    <w:p w:rsidR="002978AE" w:rsidRDefault="002978AE" w:rsidP="002978AE">
      <w:pPr>
        <w:pStyle w:val="ListParagraph"/>
        <w:numPr>
          <w:ilvl w:val="1"/>
          <w:numId w:val="8"/>
        </w:numPr>
        <w:spacing w:after="0" w:line="240" w:lineRule="auto"/>
        <w:rPr>
          <w:rFonts w:ascii="Times New Roman" w:hAnsi="Times New Roman" w:cs="Times New Roman"/>
          <w:sz w:val="24"/>
          <w:szCs w:val="24"/>
        </w:rPr>
      </w:pPr>
      <w:r w:rsidRPr="002978AE">
        <w:rPr>
          <w:rFonts w:ascii="Times New Roman" w:hAnsi="Times New Roman" w:cs="Times New Roman"/>
          <w:sz w:val="24"/>
          <w:szCs w:val="24"/>
        </w:rPr>
        <w:t>Vision Statement:</w:t>
      </w:r>
    </w:p>
    <w:p w:rsidR="002978AE" w:rsidRPr="002978AE" w:rsidRDefault="002978AE" w:rsidP="002978AE">
      <w:pPr>
        <w:tabs>
          <w:tab w:val="num" w:pos="630"/>
        </w:tabs>
        <w:ind w:left="1440"/>
        <w:rPr>
          <w:rFonts w:ascii="Times New Roman" w:hAnsi="Times New Roman" w:cs="Times New Roman"/>
          <w:sz w:val="24"/>
          <w:szCs w:val="24"/>
        </w:rPr>
      </w:pPr>
      <w:r w:rsidRPr="002978AE">
        <w:rPr>
          <w:rFonts w:ascii="Times New Roman" w:hAnsi="Times New Roman" w:cs="Times New Roman"/>
          <w:sz w:val="24"/>
          <w:szCs w:val="24"/>
        </w:rPr>
        <w:t>“The vision of this Performance Improvement Program is to ensure that patients are provided high quality care in an environment of minimal risk.  This Doctors Medical Center (DMC) Program, under the direction of Administration and the Medical Staff Leadership, has the responsibility for monitoring the identified aspects of patient care, from admission through discharge in order to identify and take advantage of opportunities for improved patient care and safety.”</w:t>
      </w:r>
    </w:p>
    <w:p w:rsidR="002978AE" w:rsidRPr="002978AE" w:rsidRDefault="002978AE" w:rsidP="002978AE">
      <w:pPr>
        <w:pStyle w:val="ListParagraph"/>
        <w:numPr>
          <w:ilvl w:val="1"/>
          <w:numId w:val="8"/>
        </w:numPr>
        <w:spacing w:after="0" w:line="240" w:lineRule="auto"/>
        <w:rPr>
          <w:rFonts w:ascii="Times New Roman" w:hAnsi="Times New Roman" w:cs="Times New Roman"/>
          <w:sz w:val="24"/>
          <w:szCs w:val="24"/>
        </w:rPr>
      </w:pPr>
      <w:r w:rsidRPr="002978AE">
        <w:rPr>
          <w:rFonts w:ascii="Times New Roman" w:hAnsi="Times New Roman" w:cs="Times New Roman"/>
          <w:sz w:val="24"/>
          <w:szCs w:val="24"/>
        </w:rPr>
        <w:t>Values:</w:t>
      </w:r>
    </w:p>
    <w:p w:rsidR="002978AE" w:rsidRPr="002978AE" w:rsidRDefault="002978AE" w:rsidP="002978AE">
      <w:pPr>
        <w:tabs>
          <w:tab w:val="num" w:pos="630"/>
        </w:tabs>
        <w:ind w:left="1440"/>
        <w:rPr>
          <w:rFonts w:ascii="Times New Roman" w:hAnsi="Times New Roman" w:cs="Times New Roman"/>
          <w:sz w:val="24"/>
          <w:szCs w:val="24"/>
        </w:rPr>
      </w:pPr>
      <w:r w:rsidRPr="002978AE">
        <w:rPr>
          <w:rFonts w:ascii="Times New Roman" w:hAnsi="Times New Roman" w:cs="Times New Roman"/>
          <w:sz w:val="24"/>
          <w:szCs w:val="24"/>
        </w:rPr>
        <w:t>In order to continuously improve care and services, the following values have been developed:</w:t>
      </w:r>
    </w:p>
    <w:p w:rsidR="002978AE" w:rsidRPr="002978AE" w:rsidRDefault="002978AE" w:rsidP="002978AE">
      <w:pPr>
        <w:numPr>
          <w:ilvl w:val="0"/>
          <w:numId w:val="22"/>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 xml:space="preserve">The laboratory pathologist, administrative and supervisory staff monitor and evaluate the quality and appropriateness of care and services and clinical performance.  The Laboratory will resolve identified problems and report information to the Pathology Committee. </w:t>
      </w:r>
    </w:p>
    <w:p w:rsidR="002978AE" w:rsidRPr="002978AE" w:rsidRDefault="002978AE" w:rsidP="002978AE">
      <w:pPr>
        <w:numPr>
          <w:ilvl w:val="0"/>
          <w:numId w:val="22"/>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 xml:space="preserve">Necessary information is communicated to laboratory staff and management when problems or </w:t>
      </w:r>
      <w:proofErr w:type="gramStart"/>
      <w:r w:rsidRPr="002978AE">
        <w:rPr>
          <w:rFonts w:ascii="Times New Roman" w:hAnsi="Times New Roman" w:cs="Times New Roman"/>
          <w:sz w:val="24"/>
          <w:szCs w:val="24"/>
        </w:rPr>
        <w:t>opportunities to improve patient care and/or services involving more than one department/service occurs</w:t>
      </w:r>
      <w:proofErr w:type="gramEnd"/>
      <w:r w:rsidRPr="002978AE">
        <w:rPr>
          <w:rFonts w:ascii="Times New Roman" w:hAnsi="Times New Roman" w:cs="Times New Roman"/>
          <w:sz w:val="24"/>
          <w:szCs w:val="24"/>
        </w:rPr>
        <w:t>.</w:t>
      </w:r>
    </w:p>
    <w:p w:rsidR="002978AE" w:rsidRPr="002978AE" w:rsidRDefault="002978AE" w:rsidP="002978AE">
      <w:pPr>
        <w:numPr>
          <w:ilvl w:val="0"/>
          <w:numId w:val="22"/>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The status of identified problems is tracked to assure improvement or resolution.</w:t>
      </w:r>
    </w:p>
    <w:p w:rsidR="002978AE" w:rsidRPr="002978AE" w:rsidRDefault="002978AE" w:rsidP="002978AE">
      <w:pPr>
        <w:numPr>
          <w:ilvl w:val="0"/>
          <w:numId w:val="22"/>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Information from departments/services/clinics and the findings of performance improvement activities are used to detect trends, patterns of performance or potential problems that affect more than one department/ service.</w:t>
      </w:r>
    </w:p>
    <w:p w:rsidR="002978AE" w:rsidRPr="00772DEA" w:rsidRDefault="002978AE" w:rsidP="00772DEA">
      <w:pPr>
        <w:numPr>
          <w:ilvl w:val="0"/>
          <w:numId w:val="22"/>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 xml:space="preserve">Important aspects of care and service to the health and safety of patients are </w:t>
      </w:r>
      <w:r w:rsidRPr="00772DEA">
        <w:rPr>
          <w:rFonts w:ascii="Times New Roman" w:hAnsi="Times New Roman" w:cs="Times New Roman"/>
          <w:sz w:val="24"/>
          <w:szCs w:val="24"/>
        </w:rPr>
        <w:t>identified:  occur frequently or affect large numbers of patients; place patients or staff at risk of serious consequences or deprivation of substantial benefit if care and service is not provided correctly or not provided when indicated; or care and service provided was not indicated or tends to produce problems for patient or staff.</w:t>
      </w:r>
    </w:p>
    <w:p w:rsidR="002978AE" w:rsidRPr="002978AE" w:rsidRDefault="002978AE" w:rsidP="002978AE">
      <w:pPr>
        <w:tabs>
          <w:tab w:val="num" w:pos="630"/>
        </w:tabs>
        <w:ind w:left="360"/>
        <w:rPr>
          <w:rFonts w:ascii="Times New Roman" w:hAnsi="Times New Roman" w:cs="Times New Roman"/>
          <w:b/>
          <w:bCs/>
          <w:sz w:val="24"/>
          <w:szCs w:val="24"/>
        </w:rPr>
      </w:pPr>
    </w:p>
    <w:p w:rsidR="002978AE" w:rsidRPr="002978AE" w:rsidRDefault="002978AE" w:rsidP="002978AE">
      <w:pPr>
        <w:numPr>
          <w:ilvl w:val="0"/>
          <w:numId w:val="8"/>
        </w:numPr>
        <w:tabs>
          <w:tab w:val="num" w:pos="630"/>
        </w:tabs>
        <w:spacing w:after="0" w:line="240" w:lineRule="auto"/>
        <w:rPr>
          <w:rFonts w:ascii="Times New Roman" w:hAnsi="Times New Roman" w:cs="Times New Roman"/>
          <w:b/>
          <w:bCs/>
          <w:sz w:val="24"/>
          <w:szCs w:val="24"/>
        </w:rPr>
      </w:pPr>
      <w:r w:rsidRPr="002978AE">
        <w:rPr>
          <w:rFonts w:ascii="Times New Roman" w:hAnsi="Times New Roman" w:cs="Times New Roman"/>
          <w:b/>
          <w:bCs/>
          <w:sz w:val="24"/>
          <w:szCs w:val="24"/>
        </w:rPr>
        <w:t>Assignment of Responsibility</w:t>
      </w:r>
    </w:p>
    <w:p w:rsidR="002978AE" w:rsidRPr="002978AE" w:rsidRDefault="002978AE" w:rsidP="002978AE">
      <w:pPr>
        <w:tabs>
          <w:tab w:val="num" w:pos="630"/>
        </w:tabs>
        <w:ind w:left="360"/>
        <w:rPr>
          <w:rFonts w:ascii="Times New Roman" w:hAnsi="Times New Roman" w:cs="Times New Roman"/>
          <w:b/>
          <w:bCs/>
          <w:sz w:val="24"/>
          <w:szCs w:val="24"/>
        </w:rPr>
      </w:pPr>
    </w:p>
    <w:p w:rsidR="002978AE" w:rsidRPr="00772DEA" w:rsidRDefault="002978AE" w:rsidP="00772DEA">
      <w:pPr>
        <w:pStyle w:val="ListParagraph"/>
        <w:numPr>
          <w:ilvl w:val="1"/>
          <w:numId w:val="8"/>
        </w:numPr>
        <w:tabs>
          <w:tab w:val="num" w:pos="630"/>
        </w:tabs>
        <w:rPr>
          <w:rFonts w:ascii="Times New Roman" w:hAnsi="Times New Roman" w:cs="Times New Roman"/>
          <w:b/>
          <w:bCs/>
          <w:sz w:val="24"/>
          <w:szCs w:val="24"/>
        </w:rPr>
      </w:pPr>
      <w:r w:rsidRPr="00772DEA">
        <w:rPr>
          <w:rFonts w:ascii="Times New Roman" w:hAnsi="Times New Roman" w:cs="Times New Roman"/>
          <w:b/>
          <w:bCs/>
          <w:sz w:val="24"/>
          <w:szCs w:val="24"/>
        </w:rPr>
        <w:t xml:space="preserve">Laboratory </w:t>
      </w:r>
      <w:r w:rsidR="00772DEA">
        <w:rPr>
          <w:rFonts w:ascii="Times New Roman" w:hAnsi="Times New Roman" w:cs="Times New Roman"/>
          <w:b/>
          <w:bCs/>
          <w:sz w:val="24"/>
          <w:szCs w:val="24"/>
        </w:rPr>
        <w:t xml:space="preserve">Medical </w:t>
      </w:r>
      <w:r w:rsidRPr="00772DEA">
        <w:rPr>
          <w:rFonts w:ascii="Times New Roman" w:hAnsi="Times New Roman" w:cs="Times New Roman"/>
          <w:b/>
          <w:bCs/>
          <w:sz w:val="24"/>
          <w:szCs w:val="24"/>
        </w:rPr>
        <w:t>Director</w:t>
      </w:r>
    </w:p>
    <w:p w:rsidR="002978AE" w:rsidRPr="002978AE" w:rsidRDefault="002978AE" w:rsidP="00772DEA">
      <w:pPr>
        <w:tabs>
          <w:tab w:val="num" w:pos="630"/>
        </w:tabs>
        <w:ind w:left="1080"/>
        <w:rPr>
          <w:rFonts w:ascii="Times New Roman" w:hAnsi="Times New Roman" w:cs="Times New Roman"/>
          <w:sz w:val="24"/>
          <w:szCs w:val="24"/>
        </w:rPr>
      </w:pPr>
      <w:r w:rsidRPr="002978AE">
        <w:rPr>
          <w:rFonts w:ascii="Times New Roman" w:hAnsi="Times New Roman" w:cs="Times New Roman"/>
          <w:sz w:val="24"/>
          <w:szCs w:val="24"/>
        </w:rPr>
        <w:t xml:space="preserve">The Laboratory </w:t>
      </w:r>
      <w:r w:rsidR="00772DEA">
        <w:rPr>
          <w:rFonts w:ascii="Times New Roman" w:hAnsi="Times New Roman" w:cs="Times New Roman"/>
          <w:sz w:val="24"/>
          <w:szCs w:val="24"/>
        </w:rPr>
        <w:t xml:space="preserve">Medical </w:t>
      </w:r>
      <w:r w:rsidRPr="002978AE">
        <w:rPr>
          <w:rFonts w:ascii="Times New Roman" w:hAnsi="Times New Roman" w:cs="Times New Roman"/>
          <w:sz w:val="24"/>
          <w:szCs w:val="24"/>
        </w:rPr>
        <w:t>Director is responsible for establishing and maintaining the laboratory’s Performance Improvement Program.  It is the Laboratory Director’s duty to assure that laboratory services are appropriately delivered within the guidelines established by the medical staff and hospital leadership while meeting all standards and regulations.  The laboratory’s Medical Director has delegated oversight of performance improvement functions to the Laboratory Administrative Director and supervisors.</w:t>
      </w:r>
    </w:p>
    <w:p w:rsidR="002978AE" w:rsidRPr="002978AE" w:rsidRDefault="002978AE" w:rsidP="00772DEA">
      <w:pPr>
        <w:tabs>
          <w:tab w:val="num" w:pos="630"/>
        </w:tabs>
        <w:ind w:left="1080"/>
        <w:rPr>
          <w:rFonts w:ascii="Times New Roman" w:hAnsi="Times New Roman" w:cs="Times New Roman"/>
          <w:sz w:val="24"/>
          <w:szCs w:val="24"/>
        </w:rPr>
      </w:pPr>
      <w:r w:rsidRPr="002978AE">
        <w:rPr>
          <w:rFonts w:ascii="Times New Roman" w:hAnsi="Times New Roman" w:cs="Times New Roman"/>
          <w:sz w:val="24"/>
          <w:szCs w:val="24"/>
        </w:rPr>
        <w:t>The Board of Governors requires the medical and organization’s staff to implement and report on the activities for identifying and evaluating opportunities to improve patient care and services throughout the organization.  The effectiveness of the performance improvement activities will be evaluated and reported to the Board of Governors.</w:t>
      </w:r>
    </w:p>
    <w:p w:rsidR="002978AE" w:rsidRPr="002978AE" w:rsidRDefault="002978AE" w:rsidP="002978AE">
      <w:pPr>
        <w:tabs>
          <w:tab w:val="num" w:pos="630"/>
        </w:tabs>
        <w:ind w:left="360"/>
        <w:rPr>
          <w:rFonts w:ascii="Times New Roman" w:hAnsi="Times New Roman" w:cs="Times New Roman"/>
          <w:sz w:val="24"/>
          <w:szCs w:val="24"/>
        </w:rPr>
      </w:pPr>
    </w:p>
    <w:p w:rsidR="002978AE" w:rsidRPr="002978AE" w:rsidRDefault="002978AE" w:rsidP="00772DEA">
      <w:pPr>
        <w:pStyle w:val="Heading5"/>
        <w:numPr>
          <w:ilvl w:val="1"/>
          <w:numId w:val="8"/>
        </w:numPr>
        <w:rPr>
          <w:sz w:val="24"/>
          <w:szCs w:val="24"/>
        </w:rPr>
      </w:pPr>
      <w:r w:rsidRPr="002978AE">
        <w:rPr>
          <w:sz w:val="24"/>
          <w:szCs w:val="24"/>
        </w:rPr>
        <w:t>Laboratory Leadership</w:t>
      </w:r>
    </w:p>
    <w:p w:rsidR="002978AE" w:rsidRPr="002978AE" w:rsidRDefault="002978AE" w:rsidP="002978AE">
      <w:pPr>
        <w:tabs>
          <w:tab w:val="num" w:pos="630"/>
        </w:tabs>
        <w:rPr>
          <w:rFonts w:ascii="Times New Roman" w:hAnsi="Times New Roman" w:cs="Times New Roman"/>
          <w:b/>
          <w:bCs/>
          <w:sz w:val="24"/>
          <w:szCs w:val="24"/>
        </w:rPr>
      </w:pPr>
    </w:p>
    <w:p w:rsidR="002978AE" w:rsidRPr="002978AE" w:rsidRDefault="002978AE" w:rsidP="00772DEA">
      <w:pPr>
        <w:pStyle w:val="BodyText2"/>
        <w:tabs>
          <w:tab w:val="num" w:pos="630"/>
        </w:tabs>
        <w:ind w:left="1080"/>
        <w:rPr>
          <w:sz w:val="24"/>
          <w:szCs w:val="24"/>
        </w:rPr>
      </w:pPr>
      <w:r w:rsidRPr="002978AE">
        <w:rPr>
          <w:sz w:val="24"/>
          <w:szCs w:val="24"/>
        </w:rPr>
        <w:t xml:space="preserve">The </w:t>
      </w:r>
      <w:r w:rsidR="00772DEA">
        <w:rPr>
          <w:sz w:val="24"/>
          <w:szCs w:val="24"/>
        </w:rPr>
        <w:t>Laboratory Administrative Director along with the S</w:t>
      </w:r>
      <w:r w:rsidRPr="002978AE">
        <w:rPr>
          <w:sz w:val="24"/>
          <w:szCs w:val="24"/>
        </w:rPr>
        <w:t xml:space="preserve">upervisors </w:t>
      </w:r>
      <w:proofErr w:type="gramStart"/>
      <w:r w:rsidRPr="002978AE">
        <w:rPr>
          <w:sz w:val="24"/>
          <w:szCs w:val="24"/>
        </w:rPr>
        <w:t>have</w:t>
      </w:r>
      <w:proofErr w:type="gramEnd"/>
      <w:r w:rsidRPr="002978AE">
        <w:rPr>
          <w:sz w:val="24"/>
          <w:szCs w:val="24"/>
        </w:rPr>
        <w:t xml:space="preserve"> the responsibility to create an environment that promotes performance improvement through the safe delivery of patient care, quality outcomes and high customer satisfaction.  The leaders perform the following functions:</w:t>
      </w:r>
    </w:p>
    <w:p w:rsidR="002978AE" w:rsidRPr="002978AE" w:rsidRDefault="002978AE" w:rsidP="002978AE">
      <w:pPr>
        <w:tabs>
          <w:tab w:val="num" w:pos="630"/>
        </w:tabs>
        <w:rPr>
          <w:rFonts w:ascii="Times New Roman" w:hAnsi="Times New Roman" w:cs="Times New Roman"/>
          <w:sz w:val="24"/>
          <w:szCs w:val="24"/>
        </w:rPr>
      </w:pP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Adopt an approach to performance improvement, set exceptions and priorities for organization-wide performance improvement, that are designed to improve safe patient care delivery, outcomes, and customer satisfaction.</w:t>
      </w: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Ensure that important processes and activities are measured, assessed, and improved systematically throughout the organization.</w:t>
      </w: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Participate in interdisciplinary and interdepartmental performance improvement activities in collaboration with the medical staff.</w:t>
      </w: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Allocate adequate resources including personnel, time, and data collection systems for assessment and improvement of each department’s clinical and support processes.</w:t>
      </w: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t>Assure that the department staffs understand the performance improvement processes.</w:t>
      </w:r>
    </w:p>
    <w:p w:rsidR="002978AE" w:rsidRPr="002978AE" w:rsidRDefault="002978AE" w:rsidP="002978AE">
      <w:pPr>
        <w:numPr>
          <w:ilvl w:val="0"/>
          <w:numId w:val="23"/>
        </w:numPr>
        <w:tabs>
          <w:tab w:val="num" w:pos="630"/>
        </w:tabs>
        <w:spacing w:after="0" w:line="240" w:lineRule="auto"/>
        <w:rPr>
          <w:rFonts w:ascii="Times New Roman" w:hAnsi="Times New Roman" w:cs="Times New Roman"/>
          <w:sz w:val="24"/>
          <w:szCs w:val="24"/>
        </w:rPr>
      </w:pPr>
      <w:r w:rsidRPr="002978AE">
        <w:rPr>
          <w:rFonts w:ascii="Times New Roman" w:hAnsi="Times New Roman" w:cs="Times New Roman"/>
          <w:sz w:val="24"/>
          <w:szCs w:val="24"/>
        </w:rPr>
        <w:lastRenderedPageBreak/>
        <w:t>Analyze and evaluate the effectiveness of the performance improvement activities.</w:t>
      </w:r>
    </w:p>
    <w:p w:rsidR="002978AE" w:rsidRPr="002978AE" w:rsidRDefault="002978AE" w:rsidP="002978AE">
      <w:pPr>
        <w:tabs>
          <w:tab w:val="num" w:pos="630"/>
        </w:tabs>
        <w:rPr>
          <w:rFonts w:ascii="Times New Roman" w:hAnsi="Times New Roman" w:cs="Times New Roman"/>
          <w:sz w:val="24"/>
          <w:szCs w:val="24"/>
        </w:rPr>
      </w:pPr>
    </w:p>
    <w:p w:rsidR="002978AE" w:rsidRPr="002978AE" w:rsidRDefault="002978AE" w:rsidP="00772DEA">
      <w:pPr>
        <w:pStyle w:val="Heading5"/>
        <w:numPr>
          <w:ilvl w:val="1"/>
          <w:numId w:val="8"/>
        </w:numPr>
        <w:rPr>
          <w:sz w:val="24"/>
          <w:szCs w:val="24"/>
        </w:rPr>
      </w:pPr>
      <w:r w:rsidRPr="002978AE">
        <w:rPr>
          <w:sz w:val="24"/>
          <w:szCs w:val="24"/>
        </w:rPr>
        <w:t>Medical Staff, Employees, and Contracted Services</w:t>
      </w:r>
    </w:p>
    <w:p w:rsidR="002978AE" w:rsidRPr="002978AE" w:rsidRDefault="002978AE" w:rsidP="002978AE">
      <w:pPr>
        <w:tabs>
          <w:tab w:val="num" w:pos="630"/>
        </w:tabs>
        <w:rPr>
          <w:rFonts w:ascii="Times New Roman" w:hAnsi="Times New Roman" w:cs="Times New Roman"/>
          <w:sz w:val="24"/>
          <w:szCs w:val="24"/>
        </w:rPr>
      </w:pPr>
    </w:p>
    <w:p w:rsidR="002978AE" w:rsidRPr="002978AE" w:rsidRDefault="002978AE" w:rsidP="00772DEA">
      <w:pPr>
        <w:pStyle w:val="BodyText2"/>
        <w:tabs>
          <w:tab w:val="num" w:pos="630"/>
        </w:tabs>
        <w:ind w:left="1080"/>
        <w:rPr>
          <w:sz w:val="24"/>
          <w:szCs w:val="24"/>
        </w:rPr>
      </w:pPr>
      <w:r w:rsidRPr="002978AE">
        <w:rPr>
          <w:sz w:val="24"/>
          <w:szCs w:val="24"/>
        </w:rPr>
        <w:t>The medical staff, employees, and contracted services (pathology assistants) participate in identifying opportunities for improvement, data collection, multidisciplinary teams and implementing actions to sustain improvements as appropriate.</w:t>
      </w:r>
    </w:p>
    <w:p w:rsidR="002978AE" w:rsidRPr="002978AE" w:rsidRDefault="002978AE" w:rsidP="002978AE">
      <w:pPr>
        <w:pStyle w:val="BodyText2"/>
        <w:tabs>
          <w:tab w:val="num" w:pos="630"/>
        </w:tabs>
        <w:rPr>
          <w:sz w:val="24"/>
          <w:szCs w:val="24"/>
        </w:rPr>
      </w:pPr>
    </w:p>
    <w:p w:rsidR="002978AE" w:rsidRPr="002978AE" w:rsidRDefault="002978AE" w:rsidP="00772DEA">
      <w:pPr>
        <w:pStyle w:val="BodyText2"/>
        <w:numPr>
          <w:ilvl w:val="1"/>
          <w:numId w:val="8"/>
        </w:numPr>
        <w:rPr>
          <w:b/>
          <w:bCs/>
          <w:sz w:val="24"/>
          <w:szCs w:val="24"/>
        </w:rPr>
      </w:pPr>
      <w:r w:rsidRPr="002978AE">
        <w:rPr>
          <w:b/>
          <w:bCs/>
          <w:sz w:val="24"/>
          <w:szCs w:val="24"/>
        </w:rPr>
        <w:t>The Pathology Committee</w:t>
      </w:r>
    </w:p>
    <w:p w:rsidR="002978AE" w:rsidRPr="002978AE" w:rsidRDefault="002978AE" w:rsidP="002978AE">
      <w:pPr>
        <w:pStyle w:val="BodyText2"/>
        <w:tabs>
          <w:tab w:val="num" w:pos="630"/>
        </w:tabs>
        <w:rPr>
          <w:b/>
          <w:bCs/>
          <w:sz w:val="24"/>
          <w:szCs w:val="24"/>
        </w:rPr>
      </w:pPr>
    </w:p>
    <w:p w:rsidR="002978AE" w:rsidRPr="002978AE" w:rsidRDefault="002978AE" w:rsidP="00772DEA">
      <w:pPr>
        <w:pStyle w:val="BodyText2"/>
        <w:tabs>
          <w:tab w:val="num" w:pos="630"/>
        </w:tabs>
        <w:ind w:left="1080"/>
        <w:rPr>
          <w:sz w:val="24"/>
          <w:szCs w:val="24"/>
        </w:rPr>
      </w:pPr>
      <w:r w:rsidRPr="002978AE">
        <w:rPr>
          <w:sz w:val="24"/>
          <w:szCs w:val="24"/>
        </w:rPr>
        <w:t>The Pathology Committee has the responsibility to assure that the principles of performance improvement are utilized throughout the departments.  The Pathology Committee has representation from the medical staff, laboratory and respiratory care management and staff and reports to the Medical Executive Committee.  Pertinent quality and performance improvement issues will also be communicated to the Hospital Quality Council</w:t>
      </w:r>
      <w:r w:rsidRPr="002978AE">
        <w:rPr>
          <w:color w:val="FF0000"/>
          <w:sz w:val="24"/>
          <w:szCs w:val="24"/>
        </w:rPr>
        <w:t>.</w:t>
      </w:r>
    </w:p>
    <w:p w:rsidR="002978AE" w:rsidRPr="002978AE" w:rsidRDefault="002978AE" w:rsidP="002978AE">
      <w:pPr>
        <w:pStyle w:val="BodyText2"/>
        <w:tabs>
          <w:tab w:val="num" w:pos="630"/>
        </w:tabs>
        <w:rPr>
          <w:sz w:val="24"/>
          <w:szCs w:val="24"/>
        </w:rPr>
      </w:pPr>
    </w:p>
    <w:p w:rsidR="002978AE" w:rsidRPr="002978AE" w:rsidRDefault="002978AE" w:rsidP="00772DEA">
      <w:pPr>
        <w:pStyle w:val="BodyText2"/>
        <w:tabs>
          <w:tab w:val="num" w:pos="630"/>
        </w:tabs>
        <w:ind w:left="1080"/>
        <w:rPr>
          <w:sz w:val="24"/>
          <w:szCs w:val="24"/>
        </w:rPr>
      </w:pPr>
      <w:r w:rsidRPr="002978AE">
        <w:rPr>
          <w:sz w:val="24"/>
          <w:szCs w:val="24"/>
        </w:rPr>
        <w:t xml:space="preserve">The Pathology Committee meets </w:t>
      </w:r>
      <w:r w:rsidR="00772DEA">
        <w:rPr>
          <w:sz w:val="24"/>
          <w:szCs w:val="24"/>
        </w:rPr>
        <w:t>bi-monthly</w:t>
      </w:r>
      <w:r w:rsidRPr="002978AE">
        <w:rPr>
          <w:sz w:val="24"/>
          <w:szCs w:val="24"/>
        </w:rPr>
        <w:t xml:space="preserve"> or as indicated</w:t>
      </w:r>
      <w:r w:rsidRPr="002978AE">
        <w:rPr>
          <w:b/>
          <w:bCs/>
          <w:i/>
          <w:iCs/>
          <w:sz w:val="24"/>
          <w:szCs w:val="24"/>
        </w:rPr>
        <w:t xml:space="preserve"> </w:t>
      </w:r>
      <w:r w:rsidRPr="002978AE">
        <w:rPr>
          <w:sz w:val="24"/>
          <w:szCs w:val="24"/>
        </w:rPr>
        <w:t>and performs the following functions:</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numPr>
          <w:ilvl w:val="0"/>
          <w:numId w:val="34"/>
        </w:numPr>
        <w:rPr>
          <w:sz w:val="24"/>
          <w:szCs w:val="24"/>
        </w:rPr>
      </w:pPr>
      <w:r w:rsidRPr="002978AE">
        <w:rPr>
          <w:sz w:val="24"/>
          <w:szCs w:val="24"/>
        </w:rPr>
        <w:t>Establishes goals and priorities for performance improvement activities and patient safety in accordance with the organization’s mission, vision, values, strategic plan, (and the Partnership for Change Initiative).</w:t>
      </w:r>
    </w:p>
    <w:p w:rsidR="002978AE" w:rsidRPr="002978AE" w:rsidRDefault="002978AE" w:rsidP="002978AE">
      <w:pPr>
        <w:pStyle w:val="BodyText2"/>
        <w:numPr>
          <w:ilvl w:val="0"/>
          <w:numId w:val="34"/>
        </w:numPr>
        <w:rPr>
          <w:sz w:val="24"/>
          <w:szCs w:val="24"/>
        </w:rPr>
      </w:pPr>
      <w:r w:rsidRPr="002978AE">
        <w:rPr>
          <w:sz w:val="24"/>
          <w:szCs w:val="24"/>
        </w:rPr>
        <w:t>Assures that the participants have the appropriate education and other support for performance improvement activities.</w:t>
      </w:r>
    </w:p>
    <w:p w:rsidR="002978AE" w:rsidRPr="002978AE" w:rsidRDefault="002978AE" w:rsidP="002978AE">
      <w:pPr>
        <w:pStyle w:val="BodyText2"/>
        <w:numPr>
          <w:ilvl w:val="0"/>
          <w:numId w:val="34"/>
        </w:numPr>
        <w:rPr>
          <w:sz w:val="24"/>
          <w:szCs w:val="24"/>
        </w:rPr>
      </w:pPr>
      <w:r w:rsidRPr="002978AE">
        <w:rPr>
          <w:sz w:val="24"/>
          <w:szCs w:val="24"/>
        </w:rPr>
        <w:t>Assures department- wide communication of performance improvement activities and accomplishments.</w:t>
      </w:r>
    </w:p>
    <w:p w:rsidR="002978AE" w:rsidRPr="002978AE" w:rsidRDefault="002978AE" w:rsidP="002978AE">
      <w:pPr>
        <w:pStyle w:val="BodyText2"/>
        <w:numPr>
          <w:ilvl w:val="0"/>
          <w:numId w:val="34"/>
        </w:numPr>
        <w:rPr>
          <w:sz w:val="24"/>
          <w:szCs w:val="24"/>
        </w:rPr>
      </w:pPr>
      <w:r w:rsidRPr="002978AE">
        <w:rPr>
          <w:sz w:val="24"/>
          <w:szCs w:val="24"/>
        </w:rPr>
        <w:t>Establishes the prioritization of departmental performance activities.</w:t>
      </w:r>
    </w:p>
    <w:p w:rsidR="002978AE" w:rsidRPr="002978AE" w:rsidRDefault="002978AE" w:rsidP="002978AE">
      <w:pPr>
        <w:pStyle w:val="BodyText2"/>
        <w:numPr>
          <w:ilvl w:val="0"/>
          <w:numId w:val="34"/>
        </w:numPr>
        <w:rPr>
          <w:sz w:val="24"/>
          <w:szCs w:val="24"/>
        </w:rPr>
      </w:pPr>
      <w:r w:rsidRPr="002978AE">
        <w:rPr>
          <w:sz w:val="24"/>
          <w:szCs w:val="24"/>
        </w:rPr>
        <w:t>Reviews and approves departmental activities and proposed actions.</w:t>
      </w:r>
    </w:p>
    <w:p w:rsidR="002978AE" w:rsidRPr="002978AE" w:rsidRDefault="002978AE" w:rsidP="002978AE">
      <w:pPr>
        <w:pStyle w:val="BodyText2"/>
        <w:numPr>
          <w:ilvl w:val="0"/>
          <w:numId w:val="34"/>
        </w:numPr>
        <w:rPr>
          <w:sz w:val="24"/>
          <w:szCs w:val="24"/>
        </w:rPr>
      </w:pPr>
      <w:r w:rsidRPr="002978AE">
        <w:rPr>
          <w:sz w:val="24"/>
          <w:szCs w:val="24"/>
        </w:rPr>
        <w:t>Maintains an ongoing inventory and consolidated documentation of all performance improvement activities, including quality controls and improvements to patient safety.</w:t>
      </w:r>
    </w:p>
    <w:p w:rsidR="002978AE" w:rsidRPr="002978AE" w:rsidRDefault="002978AE" w:rsidP="002978AE">
      <w:pPr>
        <w:pStyle w:val="BodyText2"/>
        <w:numPr>
          <w:ilvl w:val="0"/>
          <w:numId w:val="34"/>
        </w:numPr>
        <w:rPr>
          <w:sz w:val="24"/>
          <w:szCs w:val="24"/>
        </w:rPr>
      </w:pPr>
      <w:r w:rsidRPr="002978AE">
        <w:rPr>
          <w:sz w:val="24"/>
          <w:szCs w:val="24"/>
        </w:rPr>
        <w:t>Provides information and ongoing communication to the Quality Council.</w:t>
      </w:r>
    </w:p>
    <w:p w:rsidR="002978AE" w:rsidRPr="002978AE" w:rsidRDefault="002978AE" w:rsidP="002978AE">
      <w:pPr>
        <w:pStyle w:val="BodyText2"/>
        <w:numPr>
          <w:ilvl w:val="0"/>
          <w:numId w:val="34"/>
        </w:numPr>
        <w:rPr>
          <w:sz w:val="24"/>
          <w:szCs w:val="24"/>
        </w:rPr>
      </w:pPr>
      <w:r w:rsidRPr="002978AE">
        <w:rPr>
          <w:sz w:val="24"/>
          <w:szCs w:val="24"/>
        </w:rPr>
        <w:t>Evaluates the effectiveness of the performance improvement process.</w:t>
      </w:r>
    </w:p>
    <w:p w:rsidR="002978AE" w:rsidRPr="002978AE" w:rsidRDefault="002978AE" w:rsidP="002978AE">
      <w:pPr>
        <w:pStyle w:val="BodyText2"/>
        <w:numPr>
          <w:ilvl w:val="0"/>
          <w:numId w:val="34"/>
        </w:numPr>
        <w:rPr>
          <w:sz w:val="24"/>
          <w:szCs w:val="24"/>
        </w:rPr>
      </w:pPr>
      <w:r w:rsidRPr="002978AE">
        <w:rPr>
          <w:sz w:val="24"/>
          <w:szCs w:val="24"/>
        </w:rPr>
        <w:t>Reviews, analyzes and acts upon AABB, JCAHO, HCFA and other State and Federal required measures.</w:t>
      </w:r>
    </w:p>
    <w:p w:rsidR="002978AE" w:rsidRPr="002978AE" w:rsidRDefault="002978AE" w:rsidP="002978AE">
      <w:pPr>
        <w:pStyle w:val="BodyText2"/>
        <w:numPr>
          <w:ilvl w:val="0"/>
          <w:numId w:val="34"/>
        </w:numPr>
        <w:rPr>
          <w:sz w:val="24"/>
          <w:szCs w:val="24"/>
        </w:rPr>
      </w:pPr>
      <w:r w:rsidRPr="002978AE">
        <w:rPr>
          <w:sz w:val="24"/>
          <w:szCs w:val="24"/>
        </w:rPr>
        <w:t>Identifies significant medical staff practice variations and forwards the variation to the appropriate medical staff committee for further evaluation and action.</w:t>
      </w:r>
    </w:p>
    <w:p w:rsidR="002978AE" w:rsidRPr="002978AE" w:rsidRDefault="002978AE" w:rsidP="002978AE">
      <w:pPr>
        <w:pStyle w:val="BodyText2"/>
        <w:rPr>
          <w:sz w:val="24"/>
          <w:szCs w:val="24"/>
        </w:rPr>
      </w:pPr>
    </w:p>
    <w:p w:rsidR="002978AE" w:rsidRPr="002978AE" w:rsidRDefault="002978AE" w:rsidP="002978AE">
      <w:pPr>
        <w:pStyle w:val="BodyText2"/>
        <w:tabs>
          <w:tab w:val="num" w:pos="630"/>
        </w:tabs>
        <w:rPr>
          <w:sz w:val="24"/>
          <w:szCs w:val="24"/>
        </w:rPr>
      </w:pPr>
      <w:r w:rsidRPr="002978AE">
        <w:rPr>
          <w:sz w:val="24"/>
          <w:szCs w:val="24"/>
        </w:rPr>
        <w:tab/>
      </w:r>
    </w:p>
    <w:p w:rsidR="002978AE" w:rsidRPr="002978AE" w:rsidRDefault="002978AE" w:rsidP="00772DEA">
      <w:pPr>
        <w:pStyle w:val="BodyText2"/>
        <w:numPr>
          <w:ilvl w:val="1"/>
          <w:numId w:val="8"/>
        </w:numPr>
        <w:rPr>
          <w:b/>
          <w:bCs/>
          <w:sz w:val="24"/>
          <w:szCs w:val="24"/>
        </w:rPr>
      </w:pPr>
      <w:r w:rsidRPr="002978AE">
        <w:rPr>
          <w:b/>
          <w:bCs/>
          <w:sz w:val="24"/>
          <w:szCs w:val="24"/>
        </w:rPr>
        <w:t>Performance Improvement Teams</w:t>
      </w:r>
    </w:p>
    <w:p w:rsidR="002978AE" w:rsidRPr="002978AE" w:rsidRDefault="002978AE" w:rsidP="002978AE">
      <w:pPr>
        <w:pStyle w:val="BodyText2"/>
        <w:tabs>
          <w:tab w:val="num" w:pos="630"/>
        </w:tabs>
        <w:rPr>
          <w:b/>
          <w:bCs/>
          <w:sz w:val="24"/>
          <w:szCs w:val="24"/>
        </w:rPr>
      </w:pPr>
    </w:p>
    <w:p w:rsidR="002978AE" w:rsidRPr="002978AE" w:rsidRDefault="002978AE" w:rsidP="00772DEA">
      <w:pPr>
        <w:pStyle w:val="BodyText2"/>
        <w:tabs>
          <w:tab w:val="num" w:pos="630"/>
        </w:tabs>
        <w:ind w:left="720"/>
        <w:rPr>
          <w:sz w:val="24"/>
          <w:szCs w:val="24"/>
        </w:rPr>
      </w:pPr>
      <w:r w:rsidRPr="002978AE">
        <w:rPr>
          <w:sz w:val="24"/>
          <w:szCs w:val="24"/>
        </w:rPr>
        <w:t>The hospital Quality Council charters Performance Improvement Teams.  Teams are multidisciplinary and include members of the medical staff and departments/services most closely related to the topic or who represent the focus of the team.  The Pathology Committee identifies representatives for these teams.</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b/>
          <w:bCs/>
          <w:sz w:val="24"/>
          <w:szCs w:val="24"/>
        </w:rPr>
      </w:pPr>
      <w:r w:rsidRPr="002978AE">
        <w:rPr>
          <w:b/>
          <w:bCs/>
          <w:sz w:val="24"/>
          <w:szCs w:val="24"/>
        </w:rPr>
        <w:t>IV.       Performance Improvement Methodology</w:t>
      </w:r>
    </w:p>
    <w:p w:rsidR="002978AE" w:rsidRPr="002978AE" w:rsidRDefault="002978AE" w:rsidP="002978AE">
      <w:pPr>
        <w:pStyle w:val="BodyText2"/>
        <w:tabs>
          <w:tab w:val="num" w:pos="630"/>
        </w:tabs>
        <w:ind w:left="360"/>
        <w:rPr>
          <w:b/>
          <w:bCs/>
          <w:sz w:val="24"/>
          <w:szCs w:val="24"/>
        </w:rPr>
      </w:pPr>
    </w:p>
    <w:p w:rsidR="002978AE" w:rsidRPr="002978AE" w:rsidRDefault="002978AE" w:rsidP="002978AE">
      <w:pPr>
        <w:pStyle w:val="BodyText2"/>
        <w:tabs>
          <w:tab w:val="num" w:pos="630"/>
        </w:tabs>
        <w:rPr>
          <w:sz w:val="24"/>
          <w:szCs w:val="24"/>
        </w:rPr>
      </w:pPr>
      <w:r w:rsidRPr="002978AE">
        <w:rPr>
          <w:sz w:val="24"/>
          <w:szCs w:val="24"/>
        </w:rPr>
        <w:t>There is a planned, systematic, organization wide approach to improving the performance of care and services</w:t>
      </w:r>
      <w:r w:rsidR="00772DEA">
        <w:rPr>
          <w:sz w:val="24"/>
          <w:szCs w:val="24"/>
        </w:rPr>
        <w:t xml:space="preserve"> using the PDSA Cycle approach</w:t>
      </w:r>
      <w:r w:rsidRPr="002978AE">
        <w:rPr>
          <w:sz w:val="24"/>
          <w:szCs w:val="24"/>
        </w:rPr>
        <w:t>:</w:t>
      </w:r>
    </w:p>
    <w:p w:rsidR="002978AE" w:rsidRPr="002978AE" w:rsidRDefault="002978AE" w:rsidP="002978AE">
      <w:pPr>
        <w:pStyle w:val="BodyText2"/>
        <w:tabs>
          <w:tab w:val="num" w:pos="630"/>
        </w:tabs>
        <w:ind w:left="360"/>
        <w:rPr>
          <w:sz w:val="24"/>
          <w:szCs w:val="24"/>
        </w:rPr>
      </w:pPr>
    </w:p>
    <w:p w:rsidR="002978AE" w:rsidRPr="002978AE" w:rsidRDefault="002978AE" w:rsidP="002978AE">
      <w:pPr>
        <w:pStyle w:val="BodyText2"/>
        <w:tabs>
          <w:tab w:val="num" w:pos="630"/>
        </w:tabs>
        <w:ind w:firstLine="720"/>
        <w:rPr>
          <w:sz w:val="24"/>
          <w:szCs w:val="24"/>
        </w:rPr>
      </w:pPr>
      <w:r w:rsidRPr="002978AE">
        <w:rPr>
          <w:sz w:val="24"/>
          <w:szCs w:val="24"/>
        </w:rPr>
        <w:t>1.</w:t>
      </w:r>
      <w:r w:rsidRPr="002978AE">
        <w:rPr>
          <w:sz w:val="24"/>
          <w:szCs w:val="24"/>
        </w:rPr>
        <w:tab/>
      </w:r>
      <w:r w:rsidRPr="002978AE">
        <w:rPr>
          <w:b/>
          <w:sz w:val="24"/>
          <w:szCs w:val="24"/>
        </w:rPr>
        <w:t xml:space="preserve">Plan </w:t>
      </w:r>
      <w:r w:rsidRPr="002978AE">
        <w:rPr>
          <w:sz w:val="24"/>
          <w:szCs w:val="24"/>
        </w:rPr>
        <w:t>-</w:t>
      </w:r>
      <w:r w:rsidRPr="002978AE">
        <w:rPr>
          <w:sz w:val="24"/>
          <w:szCs w:val="24"/>
        </w:rPr>
        <w:tab/>
        <w:t>Analyze the problem</w:t>
      </w:r>
    </w:p>
    <w:p w:rsidR="002978AE" w:rsidRPr="002978AE" w:rsidRDefault="002978AE" w:rsidP="002978AE">
      <w:pPr>
        <w:pStyle w:val="BodyText2"/>
        <w:tabs>
          <w:tab w:val="num" w:pos="630"/>
        </w:tabs>
        <w:ind w:firstLine="720"/>
        <w:rPr>
          <w:sz w:val="24"/>
          <w:szCs w:val="24"/>
        </w:rPr>
      </w:pPr>
      <w:r w:rsidRPr="002978AE">
        <w:rPr>
          <w:sz w:val="24"/>
          <w:szCs w:val="24"/>
        </w:rPr>
        <w:t>2.</w:t>
      </w:r>
      <w:r w:rsidRPr="002978AE">
        <w:rPr>
          <w:sz w:val="24"/>
          <w:szCs w:val="24"/>
        </w:rPr>
        <w:tab/>
      </w:r>
      <w:r w:rsidRPr="002978AE">
        <w:rPr>
          <w:b/>
          <w:sz w:val="24"/>
          <w:szCs w:val="24"/>
        </w:rPr>
        <w:t xml:space="preserve">Do </w:t>
      </w:r>
      <w:r w:rsidRPr="002978AE">
        <w:rPr>
          <w:sz w:val="24"/>
          <w:szCs w:val="24"/>
        </w:rPr>
        <w:t>-</w:t>
      </w:r>
      <w:r w:rsidRPr="002978AE">
        <w:rPr>
          <w:sz w:val="24"/>
          <w:szCs w:val="24"/>
        </w:rPr>
        <w:tab/>
        <w:t>Prevent the problem through solution planning</w:t>
      </w:r>
    </w:p>
    <w:p w:rsidR="002978AE" w:rsidRPr="002978AE" w:rsidRDefault="00772DEA" w:rsidP="002978AE">
      <w:pPr>
        <w:pStyle w:val="BodyText2"/>
        <w:numPr>
          <w:ilvl w:val="0"/>
          <w:numId w:val="32"/>
        </w:numPr>
        <w:tabs>
          <w:tab w:val="num" w:pos="630"/>
        </w:tabs>
        <w:rPr>
          <w:sz w:val="24"/>
          <w:szCs w:val="24"/>
        </w:rPr>
      </w:pPr>
      <w:r>
        <w:rPr>
          <w:b/>
          <w:sz w:val="24"/>
          <w:szCs w:val="24"/>
        </w:rPr>
        <w:t>Study</w:t>
      </w:r>
      <w:r w:rsidR="002978AE" w:rsidRPr="002978AE">
        <w:rPr>
          <w:b/>
          <w:sz w:val="24"/>
          <w:szCs w:val="24"/>
        </w:rPr>
        <w:t xml:space="preserve"> -</w:t>
      </w:r>
      <w:r w:rsidR="002978AE" w:rsidRPr="002978AE">
        <w:rPr>
          <w:sz w:val="24"/>
          <w:szCs w:val="24"/>
        </w:rPr>
        <w:t xml:space="preserve"> Sustain the improvement through data analysis</w:t>
      </w:r>
    </w:p>
    <w:p w:rsidR="002978AE" w:rsidRPr="002978AE" w:rsidRDefault="002978AE" w:rsidP="002978AE">
      <w:pPr>
        <w:pStyle w:val="BodyText2"/>
        <w:numPr>
          <w:ilvl w:val="0"/>
          <w:numId w:val="32"/>
        </w:numPr>
        <w:tabs>
          <w:tab w:val="num" w:pos="630"/>
        </w:tabs>
        <w:rPr>
          <w:sz w:val="24"/>
          <w:szCs w:val="24"/>
        </w:rPr>
      </w:pPr>
      <w:r w:rsidRPr="002978AE">
        <w:rPr>
          <w:b/>
          <w:sz w:val="24"/>
          <w:szCs w:val="24"/>
        </w:rPr>
        <w:t xml:space="preserve">Act </w:t>
      </w:r>
      <w:r w:rsidRPr="002978AE">
        <w:rPr>
          <w:sz w:val="24"/>
          <w:szCs w:val="24"/>
        </w:rPr>
        <w:t>-     Multiply the gains through data analysis and standardize the change</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b/>
          <w:bCs/>
          <w:sz w:val="24"/>
          <w:szCs w:val="24"/>
        </w:rPr>
      </w:pPr>
      <w:r w:rsidRPr="002978AE">
        <w:rPr>
          <w:b/>
          <w:bCs/>
          <w:sz w:val="24"/>
          <w:szCs w:val="24"/>
        </w:rPr>
        <w:t>V.        Prioritization</w:t>
      </w:r>
    </w:p>
    <w:p w:rsidR="002978AE" w:rsidRPr="002978AE" w:rsidRDefault="002978AE" w:rsidP="002978AE">
      <w:pPr>
        <w:pStyle w:val="BodyText2"/>
        <w:tabs>
          <w:tab w:val="num" w:pos="630"/>
        </w:tabs>
        <w:rPr>
          <w:b/>
          <w:bCs/>
          <w:sz w:val="24"/>
          <w:szCs w:val="24"/>
        </w:rPr>
      </w:pPr>
    </w:p>
    <w:p w:rsidR="002978AE" w:rsidRPr="002978AE" w:rsidRDefault="002978AE" w:rsidP="002978AE">
      <w:pPr>
        <w:pStyle w:val="BodyText2"/>
        <w:tabs>
          <w:tab w:val="num" w:pos="630"/>
        </w:tabs>
        <w:rPr>
          <w:sz w:val="24"/>
          <w:szCs w:val="24"/>
        </w:rPr>
      </w:pPr>
      <w:r w:rsidRPr="002978AE">
        <w:rPr>
          <w:sz w:val="24"/>
          <w:szCs w:val="24"/>
        </w:rPr>
        <w:t>Performance improvement initiatives will be based upon the following criteria:</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numPr>
          <w:ilvl w:val="0"/>
          <w:numId w:val="25"/>
        </w:numPr>
        <w:tabs>
          <w:tab w:val="num" w:pos="630"/>
        </w:tabs>
        <w:rPr>
          <w:sz w:val="24"/>
          <w:szCs w:val="24"/>
        </w:rPr>
      </w:pPr>
      <w:r w:rsidRPr="002978AE">
        <w:rPr>
          <w:sz w:val="24"/>
          <w:szCs w:val="24"/>
        </w:rPr>
        <w:t>Patient safety</w:t>
      </w:r>
    </w:p>
    <w:p w:rsidR="002978AE" w:rsidRPr="002978AE" w:rsidRDefault="002978AE" w:rsidP="002978AE">
      <w:pPr>
        <w:pStyle w:val="BodyText2"/>
        <w:numPr>
          <w:ilvl w:val="0"/>
          <w:numId w:val="25"/>
        </w:numPr>
        <w:tabs>
          <w:tab w:val="num" w:pos="630"/>
        </w:tabs>
        <w:rPr>
          <w:sz w:val="24"/>
          <w:szCs w:val="24"/>
        </w:rPr>
      </w:pPr>
      <w:r w:rsidRPr="002978AE">
        <w:rPr>
          <w:sz w:val="24"/>
          <w:szCs w:val="24"/>
        </w:rPr>
        <w:t>Community needs</w:t>
      </w:r>
    </w:p>
    <w:p w:rsidR="002978AE" w:rsidRPr="002978AE" w:rsidRDefault="002978AE" w:rsidP="002978AE">
      <w:pPr>
        <w:pStyle w:val="BodyText2"/>
        <w:numPr>
          <w:ilvl w:val="0"/>
          <w:numId w:val="25"/>
        </w:numPr>
        <w:tabs>
          <w:tab w:val="num" w:pos="630"/>
        </w:tabs>
        <w:rPr>
          <w:sz w:val="24"/>
          <w:szCs w:val="24"/>
        </w:rPr>
      </w:pPr>
      <w:r w:rsidRPr="002978AE">
        <w:rPr>
          <w:sz w:val="24"/>
          <w:szCs w:val="24"/>
        </w:rPr>
        <w:t>Needs and expectations of patients/residents and families</w:t>
      </w:r>
    </w:p>
    <w:p w:rsidR="002978AE" w:rsidRPr="002978AE" w:rsidRDefault="002978AE" w:rsidP="002978AE">
      <w:pPr>
        <w:pStyle w:val="BodyText2"/>
        <w:numPr>
          <w:ilvl w:val="0"/>
          <w:numId w:val="25"/>
        </w:numPr>
        <w:tabs>
          <w:tab w:val="num" w:pos="630"/>
        </w:tabs>
        <w:rPr>
          <w:sz w:val="24"/>
          <w:szCs w:val="24"/>
        </w:rPr>
      </w:pPr>
      <w:r w:rsidRPr="002978AE">
        <w:rPr>
          <w:sz w:val="24"/>
          <w:szCs w:val="24"/>
        </w:rPr>
        <w:t>Low/high volume of occurrences</w:t>
      </w:r>
    </w:p>
    <w:p w:rsidR="002978AE" w:rsidRPr="002978AE" w:rsidRDefault="002978AE" w:rsidP="002978AE">
      <w:pPr>
        <w:pStyle w:val="BodyText2"/>
        <w:numPr>
          <w:ilvl w:val="0"/>
          <w:numId w:val="25"/>
        </w:numPr>
        <w:tabs>
          <w:tab w:val="num" w:pos="630"/>
        </w:tabs>
        <w:rPr>
          <w:sz w:val="24"/>
          <w:szCs w:val="24"/>
        </w:rPr>
      </w:pPr>
      <w:r w:rsidRPr="002978AE">
        <w:rPr>
          <w:sz w:val="24"/>
          <w:szCs w:val="24"/>
        </w:rPr>
        <w:t>High risk</w:t>
      </w:r>
    </w:p>
    <w:p w:rsidR="002978AE" w:rsidRPr="002978AE" w:rsidRDefault="002978AE" w:rsidP="002978AE">
      <w:pPr>
        <w:pStyle w:val="BodyText2"/>
        <w:numPr>
          <w:ilvl w:val="0"/>
          <w:numId w:val="25"/>
        </w:numPr>
        <w:tabs>
          <w:tab w:val="num" w:pos="630"/>
        </w:tabs>
        <w:rPr>
          <w:sz w:val="24"/>
          <w:szCs w:val="24"/>
        </w:rPr>
      </w:pPr>
      <w:r w:rsidRPr="002978AE">
        <w:rPr>
          <w:sz w:val="24"/>
          <w:szCs w:val="24"/>
        </w:rPr>
        <w:t>Problem prone occurrences</w:t>
      </w:r>
    </w:p>
    <w:p w:rsidR="002978AE" w:rsidRPr="002978AE" w:rsidRDefault="002978AE" w:rsidP="002978AE">
      <w:pPr>
        <w:pStyle w:val="BodyText2"/>
        <w:numPr>
          <w:ilvl w:val="0"/>
          <w:numId w:val="25"/>
        </w:numPr>
        <w:tabs>
          <w:tab w:val="num" w:pos="630"/>
        </w:tabs>
        <w:rPr>
          <w:sz w:val="24"/>
          <w:szCs w:val="24"/>
        </w:rPr>
      </w:pPr>
      <w:r w:rsidRPr="002978AE">
        <w:rPr>
          <w:sz w:val="24"/>
          <w:szCs w:val="24"/>
        </w:rPr>
        <w:t>Financial impact</w:t>
      </w:r>
    </w:p>
    <w:p w:rsidR="002978AE" w:rsidRPr="002978AE" w:rsidRDefault="002978AE" w:rsidP="002978AE">
      <w:pPr>
        <w:pStyle w:val="BodyText2"/>
        <w:numPr>
          <w:ilvl w:val="0"/>
          <w:numId w:val="25"/>
        </w:numPr>
        <w:tabs>
          <w:tab w:val="num" w:pos="630"/>
        </w:tabs>
        <w:rPr>
          <w:sz w:val="24"/>
          <w:szCs w:val="24"/>
        </w:rPr>
      </w:pPr>
      <w:r w:rsidRPr="002978AE">
        <w:rPr>
          <w:sz w:val="24"/>
          <w:szCs w:val="24"/>
        </w:rPr>
        <w:t>Regulatory (Federal and State) implications</w:t>
      </w:r>
    </w:p>
    <w:p w:rsidR="002978AE" w:rsidRPr="002978AE" w:rsidRDefault="002978AE" w:rsidP="002978AE">
      <w:pPr>
        <w:pStyle w:val="BodyText2"/>
        <w:numPr>
          <w:ilvl w:val="0"/>
          <w:numId w:val="25"/>
        </w:numPr>
        <w:tabs>
          <w:tab w:val="num" w:pos="630"/>
        </w:tabs>
        <w:rPr>
          <w:sz w:val="24"/>
          <w:szCs w:val="24"/>
        </w:rPr>
      </w:pPr>
      <w:r w:rsidRPr="002978AE">
        <w:rPr>
          <w:sz w:val="24"/>
          <w:szCs w:val="24"/>
        </w:rPr>
        <w:t>Competency of staff and training needs</w:t>
      </w:r>
    </w:p>
    <w:p w:rsidR="002978AE" w:rsidRPr="002978AE" w:rsidRDefault="002978AE" w:rsidP="002978AE">
      <w:pPr>
        <w:pStyle w:val="BodyText2"/>
        <w:numPr>
          <w:ilvl w:val="0"/>
          <w:numId w:val="25"/>
        </w:numPr>
        <w:tabs>
          <w:tab w:val="num" w:pos="630"/>
        </w:tabs>
        <w:rPr>
          <w:sz w:val="24"/>
          <w:szCs w:val="24"/>
        </w:rPr>
      </w:pPr>
      <w:r w:rsidRPr="002978AE">
        <w:rPr>
          <w:sz w:val="24"/>
          <w:szCs w:val="24"/>
        </w:rPr>
        <w:t>Support of the Strategic Plan and Partnership for Change initiative</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b/>
          <w:bCs/>
          <w:sz w:val="24"/>
          <w:szCs w:val="24"/>
        </w:rPr>
      </w:pPr>
      <w:r w:rsidRPr="002978AE">
        <w:rPr>
          <w:b/>
          <w:bCs/>
          <w:sz w:val="24"/>
          <w:szCs w:val="24"/>
        </w:rPr>
        <w:t>VI.</w:t>
      </w:r>
      <w:r w:rsidRPr="002978AE">
        <w:rPr>
          <w:sz w:val="24"/>
          <w:szCs w:val="24"/>
        </w:rPr>
        <w:t xml:space="preserve">       </w:t>
      </w:r>
      <w:r w:rsidRPr="002978AE">
        <w:rPr>
          <w:b/>
          <w:bCs/>
          <w:sz w:val="24"/>
          <w:szCs w:val="24"/>
        </w:rPr>
        <w:t>Measuring and Monitoring Performance</w:t>
      </w:r>
    </w:p>
    <w:p w:rsidR="002978AE" w:rsidRPr="002978AE" w:rsidRDefault="002978AE" w:rsidP="002978AE">
      <w:pPr>
        <w:pStyle w:val="BodyText2"/>
        <w:tabs>
          <w:tab w:val="num" w:pos="630"/>
        </w:tabs>
        <w:rPr>
          <w:b/>
          <w:bCs/>
          <w:sz w:val="24"/>
          <w:szCs w:val="24"/>
        </w:rPr>
      </w:pPr>
    </w:p>
    <w:p w:rsidR="002978AE" w:rsidRPr="002978AE" w:rsidRDefault="002978AE" w:rsidP="002978AE">
      <w:pPr>
        <w:pStyle w:val="BodyText2"/>
        <w:tabs>
          <w:tab w:val="num" w:pos="630"/>
        </w:tabs>
        <w:rPr>
          <w:sz w:val="24"/>
          <w:szCs w:val="24"/>
        </w:rPr>
      </w:pPr>
      <w:r w:rsidRPr="002978AE">
        <w:rPr>
          <w:sz w:val="24"/>
          <w:szCs w:val="24"/>
        </w:rPr>
        <w:t xml:space="preserve">Processes, functions, or services are </w:t>
      </w:r>
      <w:proofErr w:type="gramStart"/>
      <w:r w:rsidRPr="002978AE">
        <w:rPr>
          <w:sz w:val="24"/>
          <w:szCs w:val="24"/>
        </w:rPr>
        <w:t>designed/redesigned</w:t>
      </w:r>
      <w:proofErr w:type="gramEnd"/>
      <w:r w:rsidRPr="002978AE">
        <w:rPr>
          <w:sz w:val="24"/>
          <w:szCs w:val="24"/>
        </w:rPr>
        <w:t xml:space="preserve"> well and are consistent with sound business practices.  They are:</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numPr>
          <w:ilvl w:val="0"/>
          <w:numId w:val="26"/>
        </w:numPr>
        <w:tabs>
          <w:tab w:val="num" w:pos="630"/>
        </w:tabs>
        <w:rPr>
          <w:sz w:val="24"/>
          <w:szCs w:val="24"/>
        </w:rPr>
      </w:pPr>
      <w:r w:rsidRPr="002978AE">
        <w:rPr>
          <w:sz w:val="24"/>
          <w:szCs w:val="24"/>
        </w:rPr>
        <w:t>Consistent with the mission of Laboratory  and its vision, values, goals, objectives, and plans;</w:t>
      </w:r>
    </w:p>
    <w:p w:rsidR="002978AE" w:rsidRPr="002978AE" w:rsidRDefault="002978AE" w:rsidP="002978AE">
      <w:pPr>
        <w:pStyle w:val="BodyText2"/>
        <w:numPr>
          <w:ilvl w:val="0"/>
          <w:numId w:val="26"/>
        </w:numPr>
        <w:tabs>
          <w:tab w:val="num" w:pos="630"/>
        </w:tabs>
        <w:rPr>
          <w:sz w:val="24"/>
          <w:szCs w:val="24"/>
        </w:rPr>
      </w:pPr>
      <w:r w:rsidRPr="002978AE">
        <w:rPr>
          <w:sz w:val="24"/>
          <w:szCs w:val="24"/>
        </w:rPr>
        <w:t>Meeting the needs of individuals served, staff and others;</w:t>
      </w:r>
    </w:p>
    <w:p w:rsidR="002978AE" w:rsidRPr="002978AE" w:rsidRDefault="002978AE" w:rsidP="002978AE">
      <w:pPr>
        <w:pStyle w:val="BodyText2"/>
        <w:numPr>
          <w:ilvl w:val="0"/>
          <w:numId w:val="26"/>
        </w:numPr>
        <w:tabs>
          <w:tab w:val="num" w:pos="630"/>
        </w:tabs>
        <w:rPr>
          <w:sz w:val="24"/>
          <w:szCs w:val="24"/>
        </w:rPr>
      </w:pPr>
      <w:r w:rsidRPr="002978AE">
        <w:rPr>
          <w:sz w:val="24"/>
          <w:szCs w:val="24"/>
        </w:rPr>
        <w:t>Clinically sound and current;</w:t>
      </w:r>
    </w:p>
    <w:p w:rsidR="002978AE" w:rsidRPr="002978AE" w:rsidRDefault="002978AE" w:rsidP="002978AE">
      <w:pPr>
        <w:pStyle w:val="BodyText2"/>
        <w:numPr>
          <w:ilvl w:val="0"/>
          <w:numId w:val="26"/>
        </w:numPr>
        <w:tabs>
          <w:tab w:val="num" w:pos="630"/>
        </w:tabs>
        <w:rPr>
          <w:sz w:val="24"/>
          <w:szCs w:val="24"/>
        </w:rPr>
      </w:pPr>
      <w:r w:rsidRPr="002978AE">
        <w:rPr>
          <w:sz w:val="24"/>
          <w:szCs w:val="24"/>
        </w:rPr>
        <w:t>Incorporating information from within the organization and from other organizations about potential/actual risks to patients;</w:t>
      </w:r>
    </w:p>
    <w:p w:rsidR="002978AE" w:rsidRPr="002978AE" w:rsidRDefault="002978AE" w:rsidP="002978AE">
      <w:pPr>
        <w:pStyle w:val="BodyText2"/>
        <w:numPr>
          <w:ilvl w:val="0"/>
          <w:numId w:val="26"/>
        </w:numPr>
        <w:tabs>
          <w:tab w:val="num" w:pos="630"/>
        </w:tabs>
        <w:rPr>
          <w:sz w:val="24"/>
          <w:szCs w:val="24"/>
        </w:rPr>
      </w:pPr>
      <w:r w:rsidRPr="002978AE">
        <w:rPr>
          <w:sz w:val="24"/>
          <w:szCs w:val="24"/>
        </w:rPr>
        <w:t>Analyzed and pilot tested to determine that the proposed design/redesign is an improvement; and</w:t>
      </w:r>
    </w:p>
    <w:p w:rsidR="002978AE" w:rsidRPr="002978AE" w:rsidRDefault="002978AE" w:rsidP="002978AE">
      <w:pPr>
        <w:pStyle w:val="BodyText2"/>
        <w:numPr>
          <w:ilvl w:val="0"/>
          <w:numId w:val="26"/>
        </w:numPr>
        <w:tabs>
          <w:tab w:val="num" w:pos="630"/>
        </w:tabs>
        <w:rPr>
          <w:sz w:val="24"/>
          <w:szCs w:val="24"/>
        </w:rPr>
      </w:pPr>
      <w:r w:rsidRPr="002978AE">
        <w:rPr>
          <w:sz w:val="24"/>
          <w:szCs w:val="24"/>
        </w:rPr>
        <w:lastRenderedPageBreak/>
        <w:t>Incorporated into the results of performance improvement activities.</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sz w:val="24"/>
          <w:szCs w:val="24"/>
        </w:rPr>
      </w:pPr>
      <w:r w:rsidRPr="002978AE">
        <w:rPr>
          <w:sz w:val="24"/>
          <w:szCs w:val="24"/>
        </w:rPr>
        <w:t>Data collection is systematic and is used to:</w:t>
      </w:r>
    </w:p>
    <w:p w:rsidR="002978AE" w:rsidRPr="002978AE" w:rsidRDefault="002978AE" w:rsidP="002978AE">
      <w:pPr>
        <w:pStyle w:val="BodyText2"/>
        <w:tabs>
          <w:tab w:val="num" w:pos="630"/>
        </w:tabs>
        <w:rPr>
          <w:sz w:val="24"/>
          <w:szCs w:val="24"/>
        </w:rPr>
      </w:pPr>
      <w:r w:rsidRPr="002978AE">
        <w:rPr>
          <w:sz w:val="24"/>
          <w:szCs w:val="24"/>
        </w:rPr>
        <w:tab/>
      </w:r>
    </w:p>
    <w:p w:rsidR="002978AE" w:rsidRPr="002978AE" w:rsidRDefault="002978AE" w:rsidP="002978AE">
      <w:pPr>
        <w:pStyle w:val="BodyText2"/>
        <w:numPr>
          <w:ilvl w:val="0"/>
          <w:numId w:val="27"/>
        </w:numPr>
        <w:tabs>
          <w:tab w:val="num" w:pos="630"/>
        </w:tabs>
        <w:rPr>
          <w:sz w:val="24"/>
          <w:szCs w:val="24"/>
        </w:rPr>
      </w:pPr>
      <w:r w:rsidRPr="002978AE">
        <w:rPr>
          <w:sz w:val="24"/>
          <w:szCs w:val="24"/>
        </w:rPr>
        <w:t>Establish a performance baseline;</w:t>
      </w:r>
    </w:p>
    <w:p w:rsidR="002978AE" w:rsidRPr="002978AE" w:rsidRDefault="002978AE" w:rsidP="002978AE">
      <w:pPr>
        <w:pStyle w:val="BodyText2"/>
        <w:numPr>
          <w:ilvl w:val="0"/>
          <w:numId w:val="27"/>
        </w:numPr>
        <w:tabs>
          <w:tab w:val="num" w:pos="630"/>
        </w:tabs>
        <w:rPr>
          <w:sz w:val="24"/>
          <w:szCs w:val="24"/>
        </w:rPr>
      </w:pPr>
      <w:r w:rsidRPr="002978AE">
        <w:rPr>
          <w:sz w:val="24"/>
          <w:szCs w:val="24"/>
        </w:rPr>
        <w:t>Describe process performance or stability;</w:t>
      </w:r>
    </w:p>
    <w:p w:rsidR="002978AE" w:rsidRPr="002978AE" w:rsidRDefault="002978AE" w:rsidP="002978AE">
      <w:pPr>
        <w:pStyle w:val="BodyText2"/>
        <w:numPr>
          <w:ilvl w:val="0"/>
          <w:numId w:val="27"/>
        </w:numPr>
        <w:tabs>
          <w:tab w:val="num" w:pos="630"/>
        </w:tabs>
        <w:rPr>
          <w:sz w:val="24"/>
          <w:szCs w:val="24"/>
        </w:rPr>
      </w:pPr>
      <w:r w:rsidRPr="002978AE">
        <w:rPr>
          <w:sz w:val="24"/>
          <w:szCs w:val="24"/>
        </w:rPr>
        <w:t>Describe the dimensions of performance relevant to functions, processes, and outcomes;</w:t>
      </w:r>
    </w:p>
    <w:p w:rsidR="002978AE" w:rsidRPr="002978AE" w:rsidRDefault="002978AE" w:rsidP="002978AE">
      <w:pPr>
        <w:pStyle w:val="BodyText2"/>
        <w:numPr>
          <w:ilvl w:val="0"/>
          <w:numId w:val="27"/>
        </w:numPr>
        <w:tabs>
          <w:tab w:val="num" w:pos="630"/>
        </w:tabs>
        <w:rPr>
          <w:sz w:val="24"/>
          <w:szCs w:val="24"/>
        </w:rPr>
      </w:pPr>
      <w:r w:rsidRPr="002978AE">
        <w:rPr>
          <w:sz w:val="24"/>
          <w:szCs w:val="24"/>
        </w:rPr>
        <w:t>Identify areas for more focused data collection to sustain improvement.</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sz w:val="24"/>
          <w:szCs w:val="24"/>
        </w:rPr>
      </w:pPr>
      <w:r w:rsidRPr="002978AE">
        <w:rPr>
          <w:sz w:val="24"/>
          <w:szCs w:val="24"/>
        </w:rPr>
        <w:t>The organization requires an intense analysis of undesirable patterns or trends in performance when the following is identified which includes but is not limited to:</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numPr>
          <w:ilvl w:val="0"/>
          <w:numId w:val="29"/>
        </w:numPr>
        <w:tabs>
          <w:tab w:val="num" w:pos="630"/>
        </w:tabs>
        <w:rPr>
          <w:sz w:val="24"/>
          <w:szCs w:val="24"/>
        </w:rPr>
      </w:pPr>
      <w:r w:rsidRPr="002978AE">
        <w:rPr>
          <w:sz w:val="24"/>
          <w:szCs w:val="24"/>
        </w:rPr>
        <w:t>Levels of performance, patterns, or trends vary significantly and undesirable from those expected;</w:t>
      </w:r>
    </w:p>
    <w:p w:rsidR="002978AE" w:rsidRPr="002978AE" w:rsidRDefault="002978AE" w:rsidP="002978AE">
      <w:pPr>
        <w:pStyle w:val="BodyText2"/>
        <w:numPr>
          <w:ilvl w:val="0"/>
          <w:numId w:val="29"/>
        </w:numPr>
        <w:tabs>
          <w:tab w:val="num" w:pos="630"/>
        </w:tabs>
        <w:rPr>
          <w:sz w:val="24"/>
          <w:szCs w:val="24"/>
        </w:rPr>
      </w:pPr>
      <w:r w:rsidRPr="002978AE">
        <w:rPr>
          <w:sz w:val="24"/>
          <w:szCs w:val="24"/>
        </w:rPr>
        <w:t>Performance varies significantly and undesirable from that of other organizations;</w:t>
      </w:r>
    </w:p>
    <w:p w:rsidR="002978AE" w:rsidRPr="002978AE" w:rsidRDefault="002978AE" w:rsidP="002978AE">
      <w:pPr>
        <w:pStyle w:val="BodyText2"/>
        <w:numPr>
          <w:ilvl w:val="0"/>
          <w:numId w:val="29"/>
        </w:numPr>
        <w:tabs>
          <w:tab w:val="num" w:pos="630"/>
        </w:tabs>
        <w:rPr>
          <w:sz w:val="24"/>
          <w:szCs w:val="24"/>
        </w:rPr>
      </w:pPr>
      <w:r w:rsidRPr="002978AE">
        <w:rPr>
          <w:sz w:val="24"/>
          <w:szCs w:val="24"/>
        </w:rPr>
        <w:t>Performance varies significantly and undesirably from recognized standards;</w:t>
      </w:r>
    </w:p>
    <w:p w:rsidR="002978AE" w:rsidRPr="002978AE" w:rsidRDefault="002978AE" w:rsidP="002978AE">
      <w:pPr>
        <w:pStyle w:val="BodyText2"/>
        <w:numPr>
          <w:ilvl w:val="0"/>
          <w:numId w:val="29"/>
        </w:numPr>
        <w:tabs>
          <w:tab w:val="num" w:pos="630"/>
        </w:tabs>
        <w:rPr>
          <w:sz w:val="24"/>
          <w:szCs w:val="24"/>
        </w:rPr>
      </w:pPr>
      <w:r w:rsidRPr="002978AE">
        <w:rPr>
          <w:sz w:val="24"/>
          <w:szCs w:val="24"/>
        </w:rPr>
        <w:t>When a sentinel event occurs</w:t>
      </w:r>
      <w:proofErr w:type="gramStart"/>
      <w:r w:rsidRPr="002978AE">
        <w:rPr>
          <w:sz w:val="24"/>
          <w:szCs w:val="24"/>
        </w:rPr>
        <w:t>;  (</w:t>
      </w:r>
      <w:proofErr w:type="gramEnd"/>
      <w:r w:rsidRPr="002978AE">
        <w:rPr>
          <w:sz w:val="24"/>
          <w:szCs w:val="24"/>
        </w:rPr>
        <w:t>A Root Cause Analysis is completed according to the Sentinel Event policy.)</w:t>
      </w:r>
    </w:p>
    <w:p w:rsidR="002978AE" w:rsidRPr="002978AE" w:rsidRDefault="002978AE" w:rsidP="002978AE">
      <w:pPr>
        <w:pStyle w:val="BodyText2"/>
        <w:numPr>
          <w:ilvl w:val="0"/>
          <w:numId w:val="29"/>
        </w:numPr>
        <w:tabs>
          <w:tab w:val="num" w:pos="630"/>
        </w:tabs>
        <w:rPr>
          <w:sz w:val="24"/>
          <w:szCs w:val="24"/>
        </w:rPr>
      </w:pPr>
      <w:r w:rsidRPr="002978AE">
        <w:rPr>
          <w:sz w:val="24"/>
          <w:szCs w:val="24"/>
        </w:rPr>
        <w:t>Confirmed transfusion reactions;</w:t>
      </w:r>
    </w:p>
    <w:p w:rsidR="002978AE" w:rsidRPr="002978AE" w:rsidRDefault="002978AE" w:rsidP="002978AE">
      <w:pPr>
        <w:pStyle w:val="BodyText2"/>
        <w:numPr>
          <w:ilvl w:val="0"/>
          <w:numId w:val="29"/>
        </w:numPr>
        <w:tabs>
          <w:tab w:val="num" w:pos="630"/>
        </w:tabs>
        <w:rPr>
          <w:sz w:val="24"/>
          <w:szCs w:val="24"/>
        </w:rPr>
      </w:pPr>
      <w:r w:rsidRPr="002978AE">
        <w:rPr>
          <w:sz w:val="24"/>
          <w:szCs w:val="24"/>
        </w:rPr>
        <w:t>Close calls and hazardous conditions;</w:t>
      </w:r>
    </w:p>
    <w:p w:rsidR="002978AE" w:rsidRPr="002978AE" w:rsidRDefault="002978AE" w:rsidP="002978AE">
      <w:pPr>
        <w:pStyle w:val="BodyText2"/>
        <w:numPr>
          <w:ilvl w:val="0"/>
          <w:numId w:val="29"/>
        </w:numPr>
        <w:tabs>
          <w:tab w:val="num" w:pos="630"/>
        </w:tabs>
        <w:rPr>
          <w:sz w:val="24"/>
          <w:szCs w:val="24"/>
        </w:rPr>
      </w:pPr>
      <w:r w:rsidRPr="002978AE">
        <w:rPr>
          <w:sz w:val="24"/>
          <w:szCs w:val="24"/>
        </w:rPr>
        <w:t>Major discrepancies, or patterns of discrepancies, between preoperative and postoperative (including pathologic) diagnoses</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b/>
          <w:bCs/>
          <w:sz w:val="24"/>
          <w:szCs w:val="24"/>
        </w:rPr>
      </w:pPr>
    </w:p>
    <w:p w:rsidR="002978AE" w:rsidRPr="002978AE" w:rsidRDefault="002978AE" w:rsidP="002978AE">
      <w:pPr>
        <w:pStyle w:val="BodyText2"/>
        <w:tabs>
          <w:tab w:val="num" w:pos="630"/>
        </w:tabs>
        <w:rPr>
          <w:b/>
          <w:bCs/>
          <w:sz w:val="24"/>
          <w:szCs w:val="24"/>
        </w:rPr>
      </w:pPr>
      <w:r w:rsidRPr="002978AE">
        <w:rPr>
          <w:b/>
          <w:bCs/>
          <w:sz w:val="24"/>
          <w:szCs w:val="24"/>
        </w:rPr>
        <w:t>VII.      Documentation of Performance Improvement Activities</w:t>
      </w:r>
    </w:p>
    <w:p w:rsidR="002978AE" w:rsidRPr="002978AE" w:rsidRDefault="002978AE" w:rsidP="002978AE">
      <w:pPr>
        <w:pStyle w:val="BodyText2"/>
        <w:tabs>
          <w:tab w:val="num" w:pos="630"/>
        </w:tabs>
        <w:rPr>
          <w:b/>
          <w:bCs/>
          <w:sz w:val="24"/>
          <w:szCs w:val="24"/>
        </w:rPr>
      </w:pPr>
    </w:p>
    <w:p w:rsidR="002978AE" w:rsidRPr="002978AE" w:rsidRDefault="002978AE" w:rsidP="002978AE">
      <w:pPr>
        <w:pStyle w:val="BodyText2"/>
        <w:tabs>
          <w:tab w:val="num" w:pos="630"/>
        </w:tabs>
        <w:rPr>
          <w:sz w:val="24"/>
          <w:szCs w:val="24"/>
        </w:rPr>
      </w:pPr>
      <w:r w:rsidRPr="002978AE">
        <w:rPr>
          <w:sz w:val="24"/>
          <w:szCs w:val="24"/>
        </w:rPr>
        <w:t>All minutes recorded within the Pathology Committee will be documented utilizing the format of conclusions, recommendations, actions, and follow-up (CRAF).</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sz w:val="24"/>
          <w:szCs w:val="24"/>
        </w:rPr>
      </w:pPr>
    </w:p>
    <w:p w:rsidR="002978AE" w:rsidRPr="002978AE" w:rsidRDefault="002978AE" w:rsidP="002978AE">
      <w:pPr>
        <w:pStyle w:val="BodyText2"/>
        <w:tabs>
          <w:tab w:val="num" w:pos="630"/>
        </w:tabs>
        <w:rPr>
          <w:b/>
          <w:bCs/>
          <w:sz w:val="24"/>
          <w:szCs w:val="24"/>
        </w:rPr>
      </w:pPr>
      <w:r w:rsidRPr="002978AE">
        <w:rPr>
          <w:b/>
          <w:bCs/>
          <w:sz w:val="24"/>
          <w:szCs w:val="24"/>
        </w:rPr>
        <w:t>VIII.    Confidentiality</w:t>
      </w:r>
    </w:p>
    <w:p w:rsidR="002978AE" w:rsidRPr="002978AE" w:rsidRDefault="002978AE" w:rsidP="002978AE">
      <w:pPr>
        <w:pStyle w:val="BodyText2"/>
        <w:tabs>
          <w:tab w:val="num" w:pos="630"/>
        </w:tabs>
        <w:rPr>
          <w:b/>
          <w:bCs/>
          <w:sz w:val="24"/>
          <w:szCs w:val="24"/>
        </w:rPr>
      </w:pPr>
    </w:p>
    <w:p w:rsidR="002978AE" w:rsidRPr="002978AE" w:rsidRDefault="002978AE" w:rsidP="002978AE">
      <w:pPr>
        <w:pStyle w:val="BodyText2"/>
        <w:tabs>
          <w:tab w:val="num" w:pos="630"/>
        </w:tabs>
        <w:rPr>
          <w:sz w:val="24"/>
          <w:szCs w:val="24"/>
        </w:rPr>
      </w:pPr>
      <w:r w:rsidRPr="002978AE">
        <w:rPr>
          <w:sz w:val="24"/>
          <w:szCs w:val="24"/>
        </w:rPr>
        <w:t>All Performance Improvement activities and data are protected under the Health Care Quality Improvement Act of 1986, as stated in the Bylaws, Rules and Regulation of the Medical Staff.</w:t>
      </w:r>
    </w:p>
    <w:p w:rsidR="002978AE" w:rsidRPr="002978AE" w:rsidRDefault="002978AE" w:rsidP="002978AE">
      <w:pPr>
        <w:pStyle w:val="BodyText2"/>
        <w:tabs>
          <w:tab w:val="num" w:pos="630"/>
        </w:tabs>
        <w:rPr>
          <w:sz w:val="24"/>
          <w:szCs w:val="24"/>
        </w:rPr>
      </w:pPr>
    </w:p>
    <w:p w:rsidR="002978AE" w:rsidRPr="002978AE" w:rsidRDefault="002978AE" w:rsidP="002978AE">
      <w:pPr>
        <w:pStyle w:val="BodyText2"/>
        <w:numPr>
          <w:ilvl w:val="0"/>
          <w:numId w:val="30"/>
        </w:numPr>
        <w:tabs>
          <w:tab w:val="num" w:pos="630"/>
        </w:tabs>
        <w:rPr>
          <w:sz w:val="24"/>
          <w:szCs w:val="24"/>
        </w:rPr>
      </w:pPr>
      <w:r w:rsidRPr="002978AE">
        <w:rPr>
          <w:sz w:val="24"/>
          <w:szCs w:val="24"/>
        </w:rPr>
        <w:t>Confidential information may include but is not limited to:  the medical staff committee minutes, performance improvement minutes, electronic data gathering and reporting, sentinel event and untoward event reporting and clinical profiling.</w:t>
      </w:r>
    </w:p>
    <w:p w:rsidR="002978AE" w:rsidRPr="002978AE" w:rsidRDefault="002978AE" w:rsidP="002978AE">
      <w:pPr>
        <w:pStyle w:val="BodyText2"/>
        <w:numPr>
          <w:ilvl w:val="0"/>
          <w:numId w:val="30"/>
        </w:numPr>
        <w:tabs>
          <w:tab w:val="num" w:pos="630"/>
        </w:tabs>
        <w:rPr>
          <w:sz w:val="24"/>
          <w:szCs w:val="24"/>
        </w:rPr>
      </w:pPr>
      <w:r w:rsidRPr="002978AE">
        <w:rPr>
          <w:sz w:val="24"/>
          <w:szCs w:val="24"/>
        </w:rPr>
        <w:t xml:space="preserve">Some information may be disseminated on a “need to know basis” as required by agencies such as federal review agencies, regulatory bodies, the National Practitioners Data Bank, or any individual or agency that proved a “need to know </w:t>
      </w:r>
      <w:r w:rsidRPr="002978AE">
        <w:rPr>
          <w:sz w:val="24"/>
          <w:szCs w:val="24"/>
        </w:rPr>
        <w:lastRenderedPageBreak/>
        <w:t>basis”, as approved by the Medical Executive Committee, Hospital Administration and/or the Board of Governors.</w:t>
      </w:r>
    </w:p>
    <w:p w:rsidR="002978AE" w:rsidRPr="002978AE" w:rsidRDefault="002978AE" w:rsidP="002978AE">
      <w:pPr>
        <w:pStyle w:val="BodyText2"/>
        <w:tabs>
          <w:tab w:val="num" w:pos="630"/>
        </w:tabs>
        <w:rPr>
          <w:sz w:val="24"/>
          <w:szCs w:val="24"/>
        </w:rPr>
      </w:pPr>
    </w:p>
    <w:p w:rsidR="002978AE" w:rsidRDefault="002978AE" w:rsidP="002978AE">
      <w:pPr>
        <w:pStyle w:val="BodyText2"/>
        <w:numPr>
          <w:ilvl w:val="0"/>
          <w:numId w:val="31"/>
        </w:numPr>
        <w:tabs>
          <w:tab w:val="clear" w:pos="1080"/>
          <w:tab w:val="num" w:pos="630"/>
        </w:tabs>
        <w:ind w:hanging="1080"/>
        <w:rPr>
          <w:b/>
          <w:bCs/>
          <w:sz w:val="24"/>
          <w:szCs w:val="24"/>
        </w:rPr>
      </w:pPr>
      <w:r w:rsidRPr="002978AE">
        <w:rPr>
          <w:b/>
          <w:bCs/>
          <w:sz w:val="24"/>
          <w:szCs w:val="24"/>
        </w:rPr>
        <w:t>Annual Evaluation</w:t>
      </w:r>
    </w:p>
    <w:p w:rsidR="002978AE" w:rsidRPr="002978AE" w:rsidRDefault="002978AE" w:rsidP="002978AE">
      <w:pPr>
        <w:pStyle w:val="BodyText2"/>
        <w:tabs>
          <w:tab w:val="num" w:pos="630"/>
        </w:tabs>
        <w:ind w:left="1080"/>
        <w:rPr>
          <w:b/>
          <w:bCs/>
          <w:sz w:val="24"/>
          <w:szCs w:val="24"/>
        </w:rPr>
      </w:pPr>
    </w:p>
    <w:p w:rsidR="002978AE" w:rsidRPr="002978AE" w:rsidRDefault="002978AE" w:rsidP="002978AE">
      <w:pPr>
        <w:pStyle w:val="BodyText2"/>
        <w:tabs>
          <w:tab w:val="num" w:pos="630"/>
        </w:tabs>
        <w:ind w:left="1080"/>
        <w:rPr>
          <w:sz w:val="24"/>
          <w:szCs w:val="24"/>
        </w:rPr>
      </w:pPr>
      <w:r w:rsidRPr="002978AE">
        <w:rPr>
          <w:sz w:val="24"/>
          <w:szCs w:val="24"/>
        </w:rPr>
        <w:t xml:space="preserve">Administrative management of Laboratory and its Medical Director will review the effectiveness of the Performance Improvement Plan at least annually to insure that the collective effort is comprehensive and improving patient safety.  An annual evaluation will be completed to identify parts of the Performance Improvement Plan that require development, revision or deletion.  Administrative management </w:t>
      </w:r>
      <w:proofErr w:type="gramStart"/>
      <w:r w:rsidRPr="002978AE">
        <w:rPr>
          <w:sz w:val="24"/>
          <w:szCs w:val="24"/>
        </w:rPr>
        <w:t>evaluate</w:t>
      </w:r>
      <w:proofErr w:type="gramEnd"/>
      <w:r w:rsidRPr="002978AE">
        <w:rPr>
          <w:sz w:val="24"/>
          <w:szCs w:val="24"/>
        </w:rPr>
        <w:t xml:space="preserve"> annually their contributions to the Performance Improvement Program and improving patient safely.</w:t>
      </w:r>
    </w:p>
    <w:p w:rsidR="002978AE" w:rsidRPr="002978AE" w:rsidRDefault="002978AE" w:rsidP="005B6FB8">
      <w:pPr>
        <w:tabs>
          <w:tab w:val="left" w:pos="3544"/>
        </w:tabs>
        <w:spacing w:after="0"/>
        <w:rPr>
          <w:rFonts w:ascii="Times New Roman" w:hAnsi="Times New Roman" w:cs="Times New Roman"/>
          <w:sz w:val="24"/>
          <w:szCs w:val="24"/>
        </w:rPr>
      </w:pPr>
    </w:p>
    <w:p w:rsidR="002978AE" w:rsidRDefault="002978AE" w:rsidP="005B6FB8">
      <w:pPr>
        <w:tabs>
          <w:tab w:val="left" w:pos="3544"/>
        </w:tabs>
        <w:spacing w:after="0"/>
        <w:rPr>
          <w:rFonts w:ascii="Times New Roman" w:hAnsi="Times New Roman" w:cs="Times New Roman"/>
          <w:sz w:val="24"/>
          <w:szCs w:val="24"/>
        </w:rPr>
      </w:pPr>
    </w:p>
    <w:p w:rsidR="00017C8F" w:rsidRPr="002978AE" w:rsidRDefault="00017C8F" w:rsidP="00017C8F">
      <w:pPr>
        <w:pStyle w:val="BodyText2"/>
        <w:numPr>
          <w:ilvl w:val="0"/>
          <w:numId w:val="31"/>
        </w:numPr>
        <w:tabs>
          <w:tab w:val="clear" w:pos="1080"/>
          <w:tab w:val="num" w:pos="630"/>
        </w:tabs>
        <w:ind w:hanging="1080"/>
        <w:rPr>
          <w:b/>
          <w:bCs/>
          <w:sz w:val="24"/>
          <w:szCs w:val="24"/>
        </w:rPr>
      </w:pPr>
      <w:r>
        <w:rPr>
          <w:b/>
          <w:bCs/>
          <w:sz w:val="24"/>
          <w:szCs w:val="24"/>
        </w:rPr>
        <w:t>Indicators Monitored</w:t>
      </w:r>
    </w:p>
    <w:p w:rsidR="00017C8F" w:rsidRDefault="00017C8F" w:rsidP="005B6FB8">
      <w:pPr>
        <w:tabs>
          <w:tab w:val="left" w:pos="3544"/>
        </w:tabs>
        <w:spacing w:after="0"/>
        <w:rPr>
          <w:rFonts w:ascii="Times New Roman" w:hAnsi="Times New Roman" w:cs="Times New Roman"/>
          <w:sz w:val="24"/>
          <w:szCs w:val="24"/>
        </w:rPr>
      </w:pPr>
    </w:p>
    <w:p w:rsidR="00037775" w:rsidRPr="00DD7166" w:rsidRDefault="00DF7C93" w:rsidP="005B6FB8">
      <w:pPr>
        <w:pStyle w:val="ListParagraph"/>
        <w:numPr>
          <w:ilvl w:val="0"/>
          <w:numId w:val="9"/>
        </w:numPr>
        <w:tabs>
          <w:tab w:val="left" w:pos="3544"/>
        </w:tabs>
        <w:spacing w:after="0"/>
        <w:rPr>
          <w:rFonts w:ascii="Times New Roman" w:hAnsi="Times New Roman" w:cs="Times New Roman"/>
          <w:b/>
          <w:sz w:val="24"/>
          <w:szCs w:val="24"/>
          <w:u w:val="single"/>
        </w:rPr>
      </w:pPr>
      <w:r w:rsidRPr="00DD7166">
        <w:rPr>
          <w:rFonts w:ascii="Times New Roman" w:hAnsi="Times New Roman" w:cs="Times New Roman"/>
          <w:b/>
          <w:sz w:val="24"/>
          <w:szCs w:val="24"/>
          <w:u w:val="single"/>
        </w:rPr>
        <w:t>Pre-analytical</w:t>
      </w:r>
    </w:p>
    <w:p w:rsidR="00DF7C93" w:rsidRDefault="00DF7C93" w:rsidP="00DF7C93">
      <w:pPr>
        <w:pStyle w:val="ListParagraph"/>
        <w:numPr>
          <w:ilvl w:val="1"/>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Proper bedside identification of the patient, using two identifiers, name and medical record number; Goal = 100% compliance</w:t>
      </w:r>
    </w:p>
    <w:p w:rsidR="00170792" w:rsidRDefault="00170792" w:rsidP="00170792">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Lab Variance Log</w:t>
      </w:r>
    </w:p>
    <w:p w:rsidR="00170792" w:rsidRDefault="00170792" w:rsidP="00170792">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eSRM quality reports</w:t>
      </w:r>
    </w:p>
    <w:p w:rsidR="00DF7C93" w:rsidRDefault="00DF7C93" w:rsidP="00DF7C93">
      <w:pPr>
        <w:pStyle w:val="ListParagraph"/>
        <w:numPr>
          <w:ilvl w:val="1"/>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Specimen handling including collection, labeling, preservation, transportation, and rejection; Goal &lt;3.0% rejection</w:t>
      </w:r>
    </w:p>
    <w:p w:rsidR="00170792" w:rsidRDefault="00170792" w:rsidP="00170792">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Lab Variance Logs</w:t>
      </w:r>
    </w:p>
    <w:p w:rsidR="00170792" w:rsidRDefault="00170792" w:rsidP="00170792">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eSRM quality reports</w:t>
      </w:r>
    </w:p>
    <w:p w:rsidR="00170792" w:rsidRDefault="00170792" w:rsidP="00170792">
      <w:pPr>
        <w:pStyle w:val="ListParagraph"/>
        <w:numPr>
          <w:ilvl w:val="1"/>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 xml:space="preserve">Nursing related variance including collection, labeling and standard operating procedure </w:t>
      </w:r>
      <w:r w:rsidR="00046604">
        <w:rPr>
          <w:rFonts w:ascii="Times New Roman" w:hAnsi="Times New Roman" w:cs="Times New Roman"/>
          <w:sz w:val="24"/>
          <w:szCs w:val="24"/>
        </w:rPr>
        <w:t>compliance; Goal XXX</w:t>
      </w:r>
    </w:p>
    <w:p w:rsidR="00046604" w:rsidRDefault="00046604" w:rsidP="00046604">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Lab Variance Logs</w:t>
      </w:r>
    </w:p>
    <w:p w:rsidR="00046604" w:rsidRDefault="00046604" w:rsidP="00046604">
      <w:pPr>
        <w:pStyle w:val="ListParagraph"/>
        <w:numPr>
          <w:ilvl w:val="2"/>
          <w:numId w:val="9"/>
        </w:numPr>
        <w:tabs>
          <w:tab w:val="left" w:pos="3544"/>
        </w:tabs>
        <w:spacing w:after="0"/>
        <w:rPr>
          <w:rFonts w:ascii="Times New Roman" w:hAnsi="Times New Roman" w:cs="Times New Roman"/>
          <w:sz w:val="24"/>
          <w:szCs w:val="24"/>
        </w:rPr>
      </w:pPr>
      <w:r>
        <w:rPr>
          <w:rFonts w:ascii="Times New Roman" w:hAnsi="Times New Roman" w:cs="Times New Roman"/>
          <w:sz w:val="24"/>
          <w:szCs w:val="24"/>
        </w:rPr>
        <w:t>Obtained from eSRM quality reports</w:t>
      </w:r>
    </w:p>
    <w:p w:rsidR="009C308B" w:rsidRDefault="009C308B" w:rsidP="009C308B">
      <w:pPr>
        <w:pStyle w:val="ListParagraph"/>
        <w:tabs>
          <w:tab w:val="left" w:pos="3544"/>
        </w:tabs>
        <w:spacing w:after="0"/>
        <w:ind w:left="2520"/>
        <w:rPr>
          <w:rFonts w:ascii="Times New Roman" w:hAnsi="Times New Roman" w:cs="Times New Roman"/>
          <w:sz w:val="24"/>
          <w:szCs w:val="24"/>
        </w:rPr>
      </w:pPr>
    </w:p>
    <w:p w:rsidR="00DF7C93" w:rsidRPr="00DD7166" w:rsidRDefault="00DF7C93" w:rsidP="005B6FB8">
      <w:pPr>
        <w:pStyle w:val="ListParagraph"/>
        <w:numPr>
          <w:ilvl w:val="0"/>
          <w:numId w:val="9"/>
        </w:numPr>
        <w:spacing w:after="0"/>
        <w:rPr>
          <w:rFonts w:ascii="Times New Roman" w:hAnsi="Times New Roman" w:cs="Times New Roman"/>
          <w:b/>
          <w:bCs/>
          <w:sz w:val="24"/>
          <w:szCs w:val="24"/>
          <w:u w:val="single"/>
        </w:rPr>
      </w:pPr>
      <w:r w:rsidRPr="00DD7166">
        <w:rPr>
          <w:rFonts w:ascii="Times New Roman" w:hAnsi="Times New Roman" w:cs="Times New Roman"/>
          <w:b/>
          <w:bCs/>
          <w:sz w:val="24"/>
          <w:szCs w:val="24"/>
          <w:u w:val="single"/>
        </w:rPr>
        <w:t>Analytical – Microbiology</w:t>
      </w:r>
    </w:p>
    <w:p w:rsidR="00792459" w:rsidRDefault="00DF7C93" w:rsidP="00DF7C93">
      <w:pPr>
        <w:pStyle w:val="ListParagraph"/>
        <w:numPr>
          <w:ilvl w:val="1"/>
          <w:numId w:val="9"/>
        </w:numPr>
        <w:spacing w:after="0"/>
        <w:rPr>
          <w:rFonts w:ascii="Times New Roman" w:hAnsi="Times New Roman" w:cs="Times New Roman"/>
          <w:bCs/>
          <w:sz w:val="24"/>
          <w:szCs w:val="24"/>
        </w:rPr>
      </w:pPr>
      <w:r>
        <w:rPr>
          <w:rFonts w:ascii="Times New Roman" w:hAnsi="Times New Roman" w:cs="Times New Roman"/>
          <w:bCs/>
          <w:sz w:val="24"/>
          <w:szCs w:val="24"/>
        </w:rPr>
        <w:t>Blood culture contamination rate; Goal &lt;3.0%</w:t>
      </w:r>
    </w:p>
    <w:p w:rsidR="00170792" w:rsidRDefault="00170792" w:rsidP="00170792">
      <w:pPr>
        <w:pStyle w:val="ListParagraph"/>
        <w:numPr>
          <w:ilvl w:val="2"/>
          <w:numId w:val="9"/>
        </w:numPr>
        <w:spacing w:after="0"/>
        <w:rPr>
          <w:rFonts w:ascii="Times New Roman" w:hAnsi="Times New Roman" w:cs="Times New Roman"/>
          <w:bCs/>
          <w:sz w:val="24"/>
          <w:szCs w:val="24"/>
        </w:rPr>
      </w:pPr>
      <w:r>
        <w:rPr>
          <w:rFonts w:ascii="Times New Roman" w:hAnsi="Times New Roman" w:cs="Times New Roman"/>
          <w:bCs/>
          <w:sz w:val="24"/>
          <w:szCs w:val="24"/>
        </w:rPr>
        <w:t>Monthly report produced by Microbiology Supervisor</w:t>
      </w:r>
    </w:p>
    <w:p w:rsidR="009C308B" w:rsidRDefault="009C308B" w:rsidP="009C308B">
      <w:pPr>
        <w:pStyle w:val="ListParagraph"/>
        <w:spacing w:after="0"/>
        <w:ind w:left="2520"/>
        <w:rPr>
          <w:rFonts w:ascii="Times New Roman" w:hAnsi="Times New Roman" w:cs="Times New Roman"/>
          <w:bCs/>
          <w:sz w:val="24"/>
          <w:szCs w:val="24"/>
        </w:rPr>
      </w:pPr>
    </w:p>
    <w:p w:rsidR="00DF7C93" w:rsidRPr="00DD7166" w:rsidRDefault="00DF7C93" w:rsidP="00DF7C93">
      <w:pPr>
        <w:pStyle w:val="ListParagraph"/>
        <w:numPr>
          <w:ilvl w:val="0"/>
          <w:numId w:val="9"/>
        </w:numPr>
        <w:spacing w:after="0"/>
        <w:rPr>
          <w:rFonts w:ascii="Times New Roman" w:hAnsi="Times New Roman" w:cs="Times New Roman"/>
          <w:b/>
          <w:bCs/>
          <w:sz w:val="24"/>
          <w:szCs w:val="24"/>
          <w:u w:val="single"/>
        </w:rPr>
      </w:pPr>
      <w:r w:rsidRPr="00DD7166">
        <w:rPr>
          <w:rFonts w:ascii="Times New Roman" w:hAnsi="Times New Roman" w:cs="Times New Roman"/>
          <w:b/>
          <w:bCs/>
          <w:sz w:val="24"/>
          <w:szCs w:val="24"/>
          <w:u w:val="single"/>
        </w:rPr>
        <w:t>Analytical – Blood Bank</w:t>
      </w:r>
    </w:p>
    <w:p w:rsidR="00DF7C93" w:rsidRDefault="00DF7C93" w:rsidP="00DF7C93">
      <w:pPr>
        <w:pStyle w:val="ListParagraph"/>
        <w:numPr>
          <w:ilvl w:val="1"/>
          <w:numId w:val="9"/>
        </w:numPr>
        <w:spacing w:after="0"/>
        <w:rPr>
          <w:rFonts w:ascii="Times New Roman" w:hAnsi="Times New Roman" w:cs="Times New Roman"/>
          <w:bCs/>
          <w:sz w:val="24"/>
          <w:szCs w:val="24"/>
        </w:rPr>
      </w:pPr>
      <w:r w:rsidRPr="00DF7C93">
        <w:rPr>
          <w:rFonts w:ascii="Times New Roman" w:hAnsi="Times New Roman" w:cs="Times New Roman"/>
          <w:bCs/>
          <w:sz w:val="24"/>
          <w:szCs w:val="24"/>
        </w:rPr>
        <w:t>Wasted units; Goal &lt;10%</w:t>
      </w:r>
    </w:p>
    <w:p w:rsidR="00170792" w:rsidRDefault="00DD7166" w:rsidP="00170792">
      <w:pPr>
        <w:pStyle w:val="ListParagraph"/>
        <w:numPr>
          <w:ilvl w:val="2"/>
          <w:numId w:val="9"/>
        </w:numPr>
        <w:spacing w:after="0"/>
        <w:rPr>
          <w:rFonts w:ascii="Times New Roman" w:hAnsi="Times New Roman" w:cs="Times New Roman"/>
          <w:bCs/>
          <w:sz w:val="24"/>
          <w:szCs w:val="24"/>
        </w:rPr>
      </w:pPr>
      <w:r>
        <w:rPr>
          <w:rFonts w:ascii="Times New Roman" w:hAnsi="Times New Roman" w:cs="Times New Roman"/>
          <w:bCs/>
          <w:sz w:val="24"/>
          <w:szCs w:val="24"/>
        </w:rPr>
        <w:t>Bi-m</w:t>
      </w:r>
      <w:r w:rsidR="00170792">
        <w:rPr>
          <w:rFonts w:ascii="Times New Roman" w:hAnsi="Times New Roman" w:cs="Times New Roman"/>
          <w:bCs/>
          <w:sz w:val="24"/>
          <w:szCs w:val="24"/>
        </w:rPr>
        <w:t>onthly report produced by Blood Bank Supervisor</w:t>
      </w:r>
    </w:p>
    <w:p w:rsidR="00DD7166" w:rsidRPr="00DF7C93" w:rsidRDefault="00DD7166" w:rsidP="00170792">
      <w:pPr>
        <w:pStyle w:val="ListParagraph"/>
        <w:numPr>
          <w:ilvl w:val="2"/>
          <w:numId w:val="9"/>
        </w:numPr>
        <w:spacing w:after="0"/>
        <w:rPr>
          <w:rFonts w:ascii="Times New Roman" w:hAnsi="Times New Roman" w:cs="Times New Roman"/>
          <w:bCs/>
          <w:sz w:val="24"/>
          <w:szCs w:val="24"/>
        </w:rPr>
      </w:pPr>
      <w:r>
        <w:rPr>
          <w:rFonts w:ascii="Times New Roman" w:hAnsi="Times New Roman" w:cs="Times New Roman"/>
          <w:bCs/>
          <w:sz w:val="24"/>
          <w:szCs w:val="24"/>
        </w:rPr>
        <w:t>Presented at the bi-monthly Pathology Quality meeting</w:t>
      </w:r>
    </w:p>
    <w:p w:rsidR="00852CF1" w:rsidRDefault="00852CF1" w:rsidP="00DF7C93">
      <w:pPr>
        <w:pStyle w:val="ListParagraph"/>
        <w:numPr>
          <w:ilvl w:val="1"/>
          <w:numId w:val="9"/>
        </w:numPr>
        <w:spacing w:after="0"/>
        <w:rPr>
          <w:rFonts w:ascii="Times New Roman" w:hAnsi="Times New Roman" w:cs="Times New Roman"/>
          <w:bCs/>
          <w:sz w:val="24"/>
          <w:szCs w:val="24"/>
        </w:rPr>
      </w:pPr>
      <w:r>
        <w:rPr>
          <w:rFonts w:ascii="Times New Roman" w:hAnsi="Times New Roman" w:cs="Times New Roman"/>
          <w:bCs/>
          <w:sz w:val="24"/>
          <w:szCs w:val="24"/>
        </w:rPr>
        <w:t>Single Unit transfusion; Goal &gt;50% of all transfusions will be single unit</w:t>
      </w:r>
    </w:p>
    <w:p w:rsidR="00170792" w:rsidRDefault="00170792" w:rsidP="00170792">
      <w:pPr>
        <w:pStyle w:val="ListParagraph"/>
        <w:numPr>
          <w:ilvl w:val="2"/>
          <w:numId w:val="9"/>
        </w:numPr>
        <w:spacing w:after="0"/>
        <w:rPr>
          <w:rFonts w:ascii="Times New Roman" w:hAnsi="Times New Roman" w:cs="Times New Roman"/>
          <w:bCs/>
          <w:sz w:val="24"/>
          <w:szCs w:val="24"/>
        </w:rPr>
      </w:pPr>
      <w:r>
        <w:rPr>
          <w:rFonts w:ascii="Times New Roman" w:hAnsi="Times New Roman" w:cs="Times New Roman"/>
          <w:bCs/>
          <w:sz w:val="24"/>
          <w:szCs w:val="24"/>
        </w:rPr>
        <w:t>Daily, monthly, quarterly and yearly reports available from the LIS</w:t>
      </w:r>
    </w:p>
    <w:p w:rsidR="00792459" w:rsidRDefault="00852CF1" w:rsidP="00DF7C93">
      <w:pPr>
        <w:pStyle w:val="ListParagraph"/>
        <w:numPr>
          <w:ilvl w:val="1"/>
          <w:numId w:val="9"/>
        </w:numPr>
        <w:spacing w:after="0"/>
        <w:rPr>
          <w:rFonts w:ascii="Times New Roman" w:hAnsi="Times New Roman" w:cs="Times New Roman"/>
          <w:bCs/>
          <w:sz w:val="24"/>
          <w:szCs w:val="24"/>
        </w:rPr>
      </w:pPr>
      <w:r>
        <w:rPr>
          <w:rFonts w:ascii="Times New Roman" w:hAnsi="Times New Roman" w:cs="Times New Roman"/>
          <w:bCs/>
          <w:sz w:val="24"/>
          <w:szCs w:val="24"/>
        </w:rPr>
        <w:lastRenderedPageBreak/>
        <w:t>Hemoglobin &lt;7 gm / dl; Goal &gt;</w:t>
      </w:r>
      <w:r w:rsidR="00170792">
        <w:rPr>
          <w:rFonts w:ascii="Times New Roman" w:hAnsi="Times New Roman" w:cs="Times New Roman"/>
          <w:bCs/>
          <w:sz w:val="24"/>
          <w:szCs w:val="24"/>
        </w:rPr>
        <w:t xml:space="preserve">40% of all transfusion have </w:t>
      </w:r>
      <w:proofErr w:type="spellStart"/>
      <w:r w:rsidR="00170792">
        <w:rPr>
          <w:rFonts w:ascii="Times New Roman" w:hAnsi="Times New Roman" w:cs="Times New Roman"/>
          <w:bCs/>
          <w:sz w:val="24"/>
          <w:szCs w:val="24"/>
        </w:rPr>
        <w:t>Hgb</w:t>
      </w:r>
      <w:proofErr w:type="spellEnd"/>
      <w:r w:rsidR="00170792">
        <w:rPr>
          <w:rFonts w:ascii="Times New Roman" w:hAnsi="Times New Roman" w:cs="Times New Roman"/>
          <w:bCs/>
          <w:sz w:val="24"/>
          <w:szCs w:val="24"/>
        </w:rPr>
        <w:t xml:space="preserve"> levels &lt;7 gm/dl.</w:t>
      </w:r>
    </w:p>
    <w:p w:rsidR="00170792" w:rsidRPr="00DF7C93" w:rsidRDefault="00170792" w:rsidP="00170792">
      <w:pPr>
        <w:pStyle w:val="ListParagraph"/>
        <w:numPr>
          <w:ilvl w:val="2"/>
          <w:numId w:val="9"/>
        </w:numPr>
        <w:spacing w:after="0"/>
        <w:rPr>
          <w:rFonts w:ascii="Times New Roman" w:hAnsi="Times New Roman" w:cs="Times New Roman"/>
          <w:bCs/>
          <w:sz w:val="24"/>
          <w:szCs w:val="24"/>
        </w:rPr>
      </w:pPr>
      <w:r>
        <w:rPr>
          <w:rFonts w:ascii="Times New Roman" w:hAnsi="Times New Roman" w:cs="Times New Roman"/>
          <w:bCs/>
          <w:sz w:val="24"/>
          <w:szCs w:val="24"/>
        </w:rPr>
        <w:t>Daily, monthly quarterly and yearly reports available from the LIS</w:t>
      </w:r>
    </w:p>
    <w:p w:rsidR="00792459" w:rsidRPr="00DF7C93" w:rsidRDefault="00792459" w:rsidP="005B6FB8">
      <w:pPr>
        <w:pStyle w:val="ListParagraph"/>
        <w:numPr>
          <w:ilvl w:val="1"/>
          <w:numId w:val="9"/>
        </w:numPr>
        <w:spacing w:after="0"/>
        <w:rPr>
          <w:rFonts w:ascii="Times New Roman" w:hAnsi="Times New Roman" w:cs="Times New Roman"/>
          <w:bCs/>
          <w:sz w:val="24"/>
          <w:szCs w:val="24"/>
        </w:rPr>
      </w:pPr>
      <w:r w:rsidRPr="00DF7C93">
        <w:rPr>
          <w:rFonts w:ascii="Times New Roman" w:hAnsi="Times New Roman" w:cs="Times New Roman"/>
          <w:bCs/>
          <w:sz w:val="24"/>
          <w:szCs w:val="24"/>
        </w:rPr>
        <w:t xml:space="preserve">Labor and Delivery Patients: </w:t>
      </w:r>
    </w:p>
    <w:p w:rsidR="003230A8" w:rsidRDefault="00792459" w:rsidP="003230A8">
      <w:pPr>
        <w:pStyle w:val="ListParagraph"/>
        <w:numPr>
          <w:ilvl w:val="2"/>
          <w:numId w:val="9"/>
        </w:numPr>
        <w:spacing w:after="0"/>
        <w:rPr>
          <w:rFonts w:ascii="Times New Roman" w:hAnsi="Times New Roman" w:cs="Times New Roman"/>
          <w:bCs/>
          <w:sz w:val="24"/>
          <w:szCs w:val="24"/>
        </w:rPr>
      </w:pPr>
      <w:r w:rsidRPr="00DF7C93">
        <w:rPr>
          <w:rFonts w:ascii="Times New Roman" w:hAnsi="Times New Roman" w:cs="Times New Roman"/>
          <w:bCs/>
          <w:sz w:val="24"/>
          <w:szCs w:val="24"/>
        </w:rPr>
        <w:t>Positive for Anti-D due to RhIg shot – antibody identification is valid up to ten (10) days during the patient stay. R</w:t>
      </w:r>
      <w:r w:rsidR="005B6FB8" w:rsidRPr="00DF7C93">
        <w:rPr>
          <w:rFonts w:ascii="Times New Roman" w:hAnsi="Times New Roman" w:cs="Times New Roman"/>
          <w:bCs/>
          <w:sz w:val="24"/>
          <w:szCs w:val="24"/>
        </w:rPr>
        <w:t xml:space="preserve">epeat antibody </w:t>
      </w:r>
      <w:r w:rsidR="003230A8" w:rsidRPr="00DF7C93">
        <w:rPr>
          <w:rFonts w:ascii="Times New Roman" w:hAnsi="Times New Roman" w:cs="Times New Roman"/>
          <w:bCs/>
          <w:sz w:val="24"/>
          <w:szCs w:val="24"/>
        </w:rPr>
        <w:t>identification after</w:t>
      </w:r>
      <w:r w:rsidRPr="00DF7C93">
        <w:rPr>
          <w:rFonts w:ascii="Times New Roman" w:hAnsi="Times New Roman" w:cs="Times New Roman"/>
          <w:bCs/>
          <w:sz w:val="24"/>
          <w:szCs w:val="24"/>
        </w:rPr>
        <w:t xml:space="preserve"> ten (10) days.</w:t>
      </w:r>
      <w:r w:rsidR="008644DD" w:rsidRPr="00DF7C93">
        <w:rPr>
          <w:rFonts w:ascii="Times New Roman" w:hAnsi="Times New Roman" w:cs="Times New Roman"/>
          <w:bCs/>
          <w:sz w:val="24"/>
          <w:szCs w:val="24"/>
        </w:rPr>
        <w:t xml:space="preserve"> In the result column, click comment and type “Previously identified Anti-D antibody due to </w:t>
      </w:r>
      <w:proofErr w:type="spellStart"/>
      <w:r w:rsidR="008644DD" w:rsidRPr="00DF7C93">
        <w:rPr>
          <w:rFonts w:ascii="Times New Roman" w:hAnsi="Times New Roman" w:cs="Times New Roman"/>
          <w:bCs/>
          <w:sz w:val="24"/>
          <w:szCs w:val="24"/>
        </w:rPr>
        <w:t>RhIg</w:t>
      </w:r>
      <w:proofErr w:type="spellEnd"/>
      <w:r w:rsidR="008644DD" w:rsidRPr="00DF7C93">
        <w:rPr>
          <w:rFonts w:ascii="Times New Roman" w:hAnsi="Times New Roman" w:cs="Times New Roman"/>
          <w:bCs/>
          <w:sz w:val="24"/>
          <w:szCs w:val="24"/>
        </w:rPr>
        <w:t xml:space="preserve"> shot”</w:t>
      </w:r>
    </w:p>
    <w:p w:rsidR="009C308B" w:rsidRPr="00DF7C93" w:rsidRDefault="009C308B" w:rsidP="009C308B">
      <w:pPr>
        <w:pStyle w:val="ListParagraph"/>
        <w:spacing w:after="0"/>
        <w:ind w:left="2520"/>
        <w:rPr>
          <w:rFonts w:ascii="Times New Roman" w:hAnsi="Times New Roman" w:cs="Times New Roman"/>
          <w:bCs/>
          <w:sz w:val="24"/>
          <w:szCs w:val="24"/>
        </w:rPr>
      </w:pPr>
    </w:p>
    <w:p w:rsidR="005B6FB8" w:rsidRPr="00DD7166" w:rsidRDefault="00046604" w:rsidP="005B6FB8">
      <w:pPr>
        <w:pStyle w:val="ListParagraph"/>
        <w:numPr>
          <w:ilvl w:val="0"/>
          <w:numId w:val="9"/>
        </w:numPr>
        <w:tabs>
          <w:tab w:val="left" w:pos="3544"/>
        </w:tabs>
        <w:spacing w:after="0"/>
        <w:rPr>
          <w:rFonts w:ascii="Times New Roman" w:hAnsi="Times New Roman" w:cs="Times New Roman"/>
          <w:b/>
          <w:bCs/>
          <w:sz w:val="24"/>
          <w:szCs w:val="24"/>
          <w:u w:val="single"/>
        </w:rPr>
      </w:pPr>
      <w:r w:rsidRPr="00DD7166">
        <w:rPr>
          <w:rFonts w:ascii="Times New Roman" w:hAnsi="Times New Roman" w:cs="Times New Roman"/>
          <w:b/>
          <w:bCs/>
          <w:sz w:val="24"/>
          <w:szCs w:val="24"/>
          <w:u w:val="single"/>
        </w:rPr>
        <w:t>Analytical – Point of Care</w:t>
      </w:r>
    </w:p>
    <w:p w:rsidR="00046604" w:rsidRDefault="00046604" w:rsidP="00046604">
      <w:pPr>
        <w:pStyle w:val="ListParagraph"/>
        <w:numPr>
          <w:ilvl w:val="1"/>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Performance of QC and Maintenance; Goal &gt;90% compliance rate</w:t>
      </w:r>
    </w:p>
    <w:p w:rsidR="00046604" w:rsidRDefault="00046604" w:rsidP="00046604">
      <w:pPr>
        <w:pStyle w:val="ListParagraph"/>
        <w:numPr>
          <w:ilvl w:val="2"/>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Obtained from monthly audit from Point of care</w:t>
      </w:r>
    </w:p>
    <w:p w:rsidR="009C308B" w:rsidRPr="005B6FB8" w:rsidRDefault="009C308B" w:rsidP="009C308B">
      <w:pPr>
        <w:pStyle w:val="ListParagraph"/>
        <w:tabs>
          <w:tab w:val="left" w:pos="3544"/>
        </w:tabs>
        <w:spacing w:after="0"/>
        <w:ind w:left="2520"/>
        <w:rPr>
          <w:rFonts w:ascii="Times New Roman" w:hAnsi="Times New Roman" w:cs="Times New Roman"/>
          <w:bCs/>
          <w:sz w:val="24"/>
          <w:szCs w:val="24"/>
        </w:rPr>
      </w:pPr>
    </w:p>
    <w:p w:rsidR="003230A8" w:rsidRPr="00DD7166" w:rsidRDefault="00046604" w:rsidP="005B6FB8">
      <w:pPr>
        <w:pStyle w:val="ListParagraph"/>
        <w:numPr>
          <w:ilvl w:val="0"/>
          <w:numId w:val="9"/>
        </w:numPr>
        <w:tabs>
          <w:tab w:val="left" w:pos="3544"/>
        </w:tabs>
        <w:spacing w:after="0"/>
        <w:rPr>
          <w:rFonts w:ascii="Times New Roman" w:hAnsi="Times New Roman" w:cs="Times New Roman"/>
          <w:b/>
          <w:bCs/>
          <w:sz w:val="24"/>
          <w:szCs w:val="24"/>
          <w:u w:val="single"/>
        </w:rPr>
      </w:pPr>
      <w:r w:rsidRPr="00DD7166">
        <w:rPr>
          <w:rFonts w:ascii="Times New Roman" w:hAnsi="Times New Roman" w:cs="Times New Roman"/>
          <w:b/>
          <w:bCs/>
          <w:sz w:val="24"/>
          <w:szCs w:val="24"/>
          <w:u w:val="single"/>
        </w:rPr>
        <w:t>Post Analytical</w:t>
      </w:r>
    </w:p>
    <w:p w:rsidR="003230A8" w:rsidRDefault="00DD7166" w:rsidP="003230A8">
      <w:pPr>
        <w:pStyle w:val="ListParagraph"/>
        <w:numPr>
          <w:ilvl w:val="1"/>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All critical results are reviewed to confirm notification of value and documentation of notification; Goal 100%</w:t>
      </w:r>
    </w:p>
    <w:p w:rsidR="00DD7166" w:rsidRDefault="00DD7166" w:rsidP="00DD7166">
      <w:pPr>
        <w:pStyle w:val="ListParagraph"/>
        <w:numPr>
          <w:ilvl w:val="2"/>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Monthly report available from the LIS</w:t>
      </w:r>
    </w:p>
    <w:p w:rsidR="00DD7166" w:rsidRDefault="00DD7166" w:rsidP="00DD7166">
      <w:pPr>
        <w:pStyle w:val="ListParagraph"/>
        <w:numPr>
          <w:ilvl w:val="1"/>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STAT TAT report; Goal &gt;80% within 60 minutes from order to result</w:t>
      </w:r>
    </w:p>
    <w:p w:rsidR="00DD7166" w:rsidRDefault="00DD7166" w:rsidP="00DD7166">
      <w:pPr>
        <w:pStyle w:val="ListParagraph"/>
        <w:numPr>
          <w:ilvl w:val="2"/>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Monthly report available from the EMR</w:t>
      </w:r>
    </w:p>
    <w:p w:rsidR="00DD7166" w:rsidRDefault="00DD7166" w:rsidP="00DD7166">
      <w:pPr>
        <w:pStyle w:val="ListParagraph"/>
        <w:numPr>
          <w:ilvl w:val="1"/>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Troponin TAT report; Goal – 75 minutes</w:t>
      </w:r>
    </w:p>
    <w:p w:rsidR="00DD7166" w:rsidRDefault="00DD7166" w:rsidP="00DD7166">
      <w:pPr>
        <w:pStyle w:val="ListParagraph"/>
        <w:numPr>
          <w:ilvl w:val="2"/>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Available from EMR</w:t>
      </w:r>
    </w:p>
    <w:p w:rsidR="00DD7166" w:rsidRDefault="00DD7166" w:rsidP="00DD7166">
      <w:pPr>
        <w:pStyle w:val="ListParagraph"/>
        <w:numPr>
          <w:ilvl w:val="2"/>
          <w:numId w:val="9"/>
        </w:numPr>
        <w:tabs>
          <w:tab w:val="left" w:pos="3544"/>
        </w:tabs>
        <w:spacing w:after="0"/>
        <w:rPr>
          <w:rFonts w:ascii="Times New Roman" w:hAnsi="Times New Roman" w:cs="Times New Roman"/>
          <w:bCs/>
          <w:sz w:val="24"/>
          <w:szCs w:val="24"/>
        </w:rPr>
      </w:pPr>
      <w:r>
        <w:rPr>
          <w:rFonts w:ascii="Times New Roman" w:hAnsi="Times New Roman" w:cs="Times New Roman"/>
          <w:bCs/>
          <w:sz w:val="24"/>
          <w:szCs w:val="24"/>
        </w:rPr>
        <w:t>Reported to ER and stroke committee monthly</w:t>
      </w:r>
    </w:p>
    <w:p w:rsidR="00DD7166" w:rsidRDefault="00DD7166" w:rsidP="00DF255B">
      <w:pPr>
        <w:pStyle w:val="ListParagraph"/>
        <w:tabs>
          <w:tab w:val="left" w:pos="3544"/>
        </w:tabs>
        <w:spacing w:after="0"/>
        <w:ind w:left="2520"/>
        <w:rPr>
          <w:rFonts w:ascii="Times New Roman" w:hAnsi="Times New Roman" w:cs="Times New Roman"/>
          <w:bCs/>
          <w:sz w:val="24"/>
          <w:szCs w:val="24"/>
        </w:rPr>
      </w:pPr>
    </w:p>
    <w:p w:rsidR="00AE291A" w:rsidRPr="00AE291A" w:rsidRDefault="00AE291A" w:rsidP="00AE291A">
      <w:pPr>
        <w:tabs>
          <w:tab w:val="left" w:pos="3544"/>
        </w:tabs>
        <w:spacing w:after="0"/>
        <w:rPr>
          <w:rFonts w:ascii="Times New Roman" w:hAnsi="Times New Roman" w:cs="Times New Roman"/>
          <w:b/>
          <w:sz w:val="24"/>
          <w:szCs w:val="24"/>
        </w:rPr>
      </w:pPr>
      <w:r w:rsidRPr="00AE291A">
        <w:rPr>
          <w:rFonts w:ascii="Times New Roman" w:hAnsi="Times New Roman" w:cs="Times New Roman"/>
          <w:b/>
          <w:sz w:val="24"/>
          <w:szCs w:val="24"/>
        </w:rPr>
        <w:br w:type="page"/>
      </w:r>
    </w:p>
    <w:p w:rsidR="00115128" w:rsidRDefault="00DF255B" w:rsidP="00704602">
      <w:pPr>
        <w:tabs>
          <w:tab w:val="left" w:pos="3544"/>
        </w:tabs>
        <w:rPr>
          <w:rFonts w:ascii="Times New Roman" w:hAnsi="Times New Roman" w:cs="Times New Roman"/>
        </w:rPr>
      </w:pPr>
      <w:r>
        <w:rPr>
          <w:rFonts w:ascii="Times New Roman" w:hAnsi="Times New Roman" w:cs="Times New Roman"/>
        </w:rPr>
        <w:lastRenderedPageBreak/>
        <w:t xml:space="preserve">Reviewed and accepted by: </w:t>
      </w:r>
    </w:p>
    <w:p w:rsidR="00DF255B" w:rsidRDefault="00DF255B" w:rsidP="00704602">
      <w:pPr>
        <w:tabs>
          <w:tab w:val="left" w:pos="3544"/>
        </w:tabs>
        <w:rPr>
          <w:rFonts w:ascii="Times New Roman" w:hAnsi="Times New Roman" w:cs="Times New Roman"/>
        </w:rPr>
      </w:pPr>
    </w:p>
    <w:p w:rsidR="00115128" w:rsidRDefault="00115128" w:rsidP="00704602">
      <w:pPr>
        <w:tabs>
          <w:tab w:val="left" w:pos="3544"/>
        </w:tabs>
        <w:rPr>
          <w:rFonts w:ascii="Times New Roman" w:hAnsi="Times New Roman" w:cs="Times New Roman"/>
        </w:rPr>
      </w:pPr>
    </w:p>
    <w:p w:rsidR="00926074" w:rsidRDefault="00926074" w:rsidP="00926074">
      <w:pPr>
        <w:tabs>
          <w:tab w:val="left" w:pos="3544"/>
        </w:tabs>
        <w:spacing w:after="0"/>
        <w:rPr>
          <w:rFonts w:ascii="Times New Roman" w:hAnsi="Times New Roman" w:cs="Times New Roman"/>
          <w:u w:val="single"/>
        </w:rPr>
      </w:pPr>
      <w:r>
        <w:rPr>
          <w:rFonts w:ascii="Times New Roman" w:hAnsi="Times New Roman" w:cs="Times New Roman"/>
          <w:u w:val="single"/>
        </w:rPr>
        <w:t>_______________________________________</w:t>
      </w:r>
      <w:r w:rsidRPr="00926074">
        <w:rPr>
          <w:rFonts w:ascii="Times New Roman" w:hAnsi="Times New Roman" w:cs="Times New Roman"/>
        </w:rPr>
        <w:t xml:space="preserve">                       </w:t>
      </w:r>
      <w:r>
        <w:rPr>
          <w:rFonts w:ascii="Times New Roman" w:hAnsi="Times New Roman" w:cs="Times New Roman"/>
          <w:u w:val="single"/>
        </w:rPr>
        <w:t>_________________________</w:t>
      </w:r>
    </w:p>
    <w:p w:rsidR="00926074" w:rsidRDefault="00926074" w:rsidP="00704602">
      <w:pPr>
        <w:tabs>
          <w:tab w:val="left" w:pos="3544"/>
        </w:tabs>
        <w:rPr>
          <w:rFonts w:ascii="Times New Roman" w:hAnsi="Times New Roman" w:cs="Times New Roman"/>
        </w:rPr>
      </w:pPr>
      <w:r>
        <w:rPr>
          <w:rFonts w:ascii="Times New Roman" w:hAnsi="Times New Roman" w:cs="Times New Roman"/>
        </w:rPr>
        <w:t xml:space="preserve">           </w:t>
      </w:r>
      <w:r w:rsidRPr="00926074">
        <w:rPr>
          <w:rFonts w:ascii="Times New Roman" w:hAnsi="Times New Roman" w:cs="Times New Roman"/>
        </w:rPr>
        <w:t>Director of Laboratory</w:t>
      </w:r>
      <w:r>
        <w:rPr>
          <w:rFonts w:ascii="Times New Roman" w:hAnsi="Times New Roman" w:cs="Times New Roman"/>
        </w:rPr>
        <w:t xml:space="preserve">                                                                           Date    </w:t>
      </w:r>
    </w:p>
    <w:p w:rsidR="00926074" w:rsidRDefault="00926074" w:rsidP="00926074">
      <w:pPr>
        <w:tabs>
          <w:tab w:val="left" w:pos="3544"/>
        </w:tabs>
        <w:rPr>
          <w:rFonts w:ascii="Times New Roman" w:hAnsi="Times New Roman" w:cs="Times New Roman"/>
        </w:rPr>
      </w:pPr>
    </w:p>
    <w:p w:rsidR="00926074" w:rsidRDefault="00926074" w:rsidP="00926074">
      <w:pPr>
        <w:tabs>
          <w:tab w:val="left" w:pos="3544"/>
        </w:tabs>
        <w:spacing w:after="0"/>
        <w:rPr>
          <w:rFonts w:ascii="Times New Roman" w:hAnsi="Times New Roman" w:cs="Times New Roman"/>
          <w:u w:val="single"/>
        </w:rPr>
      </w:pPr>
      <w:r>
        <w:rPr>
          <w:rFonts w:ascii="Times New Roman" w:hAnsi="Times New Roman" w:cs="Times New Roman"/>
          <w:u w:val="single"/>
        </w:rPr>
        <w:t>_______________________________________</w:t>
      </w:r>
      <w:r w:rsidRPr="00926074">
        <w:rPr>
          <w:rFonts w:ascii="Times New Roman" w:hAnsi="Times New Roman" w:cs="Times New Roman"/>
        </w:rPr>
        <w:t xml:space="preserve">                       </w:t>
      </w:r>
      <w:r>
        <w:rPr>
          <w:rFonts w:ascii="Times New Roman" w:hAnsi="Times New Roman" w:cs="Times New Roman"/>
          <w:u w:val="single"/>
        </w:rPr>
        <w:t>_________________________</w:t>
      </w:r>
    </w:p>
    <w:p w:rsidR="00926074" w:rsidRDefault="00926074" w:rsidP="00926074">
      <w:pPr>
        <w:tabs>
          <w:tab w:val="left" w:pos="3544"/>
        </w:tabs>
        <w:rPr>
          <w:rFonts w:ascii="Times New Roman" w:hAnsi="Times New Roman" w:cs="Times New Roman"/>
        </w:rPr>
      </w:pPr>
      <w:r>
        <w:rPr>
          <w:rFonts w:ascii="Times New Roman" w:hAnsi="Times New Roman" w:cs="Times New Roman"/>
        </w:rPr>
        <w:t xml:space="preserve">           Medical </w:t>
      </w:r>
      <w:r w:rsidRPr="00926074">
        <w:rPr>
          <w:rFonts w:ascii="Times New Roman" w:hAnsi="Times New Roman" w:cs="Times New Roman"/>
        </w:rPr>
        <w:t>Director of Laboratory</w:t>
      </w:r>
      <w:r>
        <w:rPr>
          <w:rFonts w:ascii="Times New Roman" w:hAnsi="Times New Roman" w:cs="Times New Roman"/>
        </w:rPr>
        <w:t xml:space="preserve">                                                             Date    </w:t>
      </w:r>
    </w:p>
    <w:p w:rsidR="00926074" w:rsidRDefault="00926074" w:rsidP="00926074">
      <w:pPr>
        <w:tabs>
          <w:tab w:val="left" w:pos="3544"/>
        </w:tabs>
        <w:spacing w:after="0"/>
        <w:rPr>
          <w:rFonts w:ascii="Times New Roman" w:hAnsi="Times New Roman" w:cs="Times New Roman"/>
          <w:u w:val="single"/>
        </w:rPr>
      </w:pPr>
    </w:p>
    <w:p w:rsidR="00926074" w:rsidRDefault="00926074" w:rsidP="00926074">
      <w:pPr>
        <w:tabs>
          <w:tab w:val="left" w:pos="3544"/>
        </w:tabs>
        <w:spacing w:after="0"/>
        <w:rPr>
          <w:rFonts w:ascii="Times New Roman" w:hAnsi="Times New Roman" w:cs="Times New Roman"/>
          <w:u w:val="single"/>
        </w:rPr>
      </w:pPr>
    </w:p>
    <w:p w:rsidR="00926074" w:rsidRDefault="00926074" w:rsidP="00926074">
      <w:pPr>
        <w:tabs>
          <w:tab w:val="left" w:pos="3544"/>
        </w:tabs>
        <w:spacing w:after="0"/>
        <w:rPr>
          <w:rFonts w:ascii="Times New Roman" w:hAnsi="Times New Roman" w:cs="Times New Roman"/>
          <w:u w:val="single"/>
        </w:rPr>
      </w:pPr>
      <w:r>
        <w:rPr>
          <w:rFonts w:ascii="Times New Roman" w:hAnsi="Times New Roman" w:cs="Times New Roman"/>
          <w:u w:val="single"/>
        </w:rPr>
        <w:t>_______________________________________</w:t>
      </w:r>
      <w:r w:rsidRPr="00926074">
        <w:rPr>
          <w:rFonts w:ascii="Times New Roman" w:hAnsi="Times New Roman" w:cs="Times New Roman"/>
        </w:rPr>
        <w:t xml:space="preserve">                       </w:t>
      </w:r>
      <w:r>
        <w:rPr>
          <w:rFonts w:ascii="Times New Roman" w:hAnsi="Times New Roman" w:cs="Times New Roman"/>
          <w:u w:val="single"/>
        </w:rPr>
        <w:t>_________________________</w:t>
      </w:r>
    </w:p>
    <w:p w:rsidR="00E13642" w:rsidRDefault="00926074" w:rsidP="00704602">
      <w:pPr>
        <w:tabs>
          <w:tab w:val="left" w:pos="3544"/>
        </w:tabs>
        <w:rPr>
          <w:rFonts w:ascii="Times New Roman" w:hAnsi="Times New Roman" w:cs="Times New Roman"/>
        </w:rPr>
      </w:pPr>
      <w:r>
        <w:rPr>
          <w:rFonts w:ascii="Times New Roman" w:hAnsi="Times New Roman" w:cs="Times New Roman"/>
        </w:rPr>
        <w:t xml:space="preserve">           </w:t>
      </w:r>
      <w:r w:rsidRPr="00926074">
        <w:rPr>
          <w:rFonts w:ascii="Times New Roman" w:hAnsi="Times New Roman" w:cs="Times New Roman"/>
        </w:rPr>
        <w:t>Laboratory</w:t>
      </w:r>
      <w:r>
        <w:rPr>
          <w:rFonts w:ascii="Times New Roman" w:hAnsi="Times New Roman" w:cs="Times New Roman"/>
        </w:rPr>
        <w:t xml:space="preserve"> Supervisor                                                                           Date    </w:t>
      </w:r>
    </w:p>
    <w:p w:rsidR="00E13642" w:rsidRDefault="00E13642" w:rsidP="00704602">
      <w:pPr>
        <w:tabs>
          <w:tab w:val="left" w:pos="3544"/>
        </w:tabs>
        <w:rPr>
          <w:rFonts w:ascii="Times New Roman" w:hAnsi="Times New Roman" w:cs="Times New Roman"/>
        </w:rPr>
      </w:pPr>
    </w:p>
    <w:p w:rsidR="00E13642" w:rsidRDefault="00E13642" w:rsidP="00704602">
      <w:pPr>
        <w:tabs>
          <w:tab w:val="left" w:pos="3544"/>
        </w:tabs>
        <w:rPr>
          <w:rFonts w:ascii="Times New Roman" w:hAnsi="Times New Roman" w:cs="Times New Roman"/>
        </w:rPr>
      </w:pPr>
    </w:p>
    <w:p w:rsidR="00E13642" w:rsidRDefault="00E13642" w:rsidP="00704602">
      <w:pPr>
        <w:tabs>
          <w:tab w:val="left" w:pos="3544"/>
        </w:tabs>
        <w:rPr>
          <w:rFonts w:ascii="Times New Roman" w:hAnsi="Times New Roman" w:cs="Times New Roman"/>
        </w:rPr>
      </w:pPr>
    </w:p>
    <w:sectPr w:rsidR="00E13642" w:rsidSect="00302670">
      <w:headerReference w:type="default" r:id="rId9"/>
      <w:footerReference w:type="default" r:id="rId10"/>
      <w:headerReference w:type="first" r:id="rId11"/>
      <w:pgSz w:w="12240" w:h="15840"/>
      <w:pgMar w:top="108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DA" w:rsidRDefault="004550DA" w:rsidP="004550DA">
      <w:pPr>
        <w:spacing w:after="0" w:line="240" w:lineRule="auto"/>
      </w:pPr>
      <w:r>
        <w:separator/>
      </w:r>
    </w:p>
  </w:endnote>
  <w:endnote w:type="continuationSeparator" w:id="0">
    <w:p w:rsidR="004550DA" w:rsidRDefault="004550DA" w:rsidP="004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56124"/>
      <w:docPartObj>
        <w:docPartGallery w:val="Page Numbers (Bottom of Page)"/>
        <w:docPartUnique/>
      </w:docPartObj>
    </w:sdtPr>
    <w:sdtEndPr/>
    <w:sdtContent>
      <w:sdt>
        <w:sdtPr>
          <w:id w:val="860082579"/>
          <w:docPartObj>
            <w:docPartGallery w:val="Page Numbers (Top of Page)"/>
            <w:docPartUnique/>
          </w:docPartObj>
        </w:sdtPr>
        <w:sdtEndPr/>
        <w:sdtContent>
          <w:p w:rsidR="00200552" w:rsidRDefault="002005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7C8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C8F">
              <w:rPr>
                <w:b/>
                <w:bCs/>
                <w:noProof/>
              </w:rPr>
              <w:t>9</w:t>
            </w:r>
            <w:r>
              <w:rPr>
                <w:b/>
                <w:bCs/>
                <w:sz w:val="24"/>
                <w:szCs w:val="24"/>
              </w:rPr>
              <w:fldChar w:fldCharType="end"/>
            </w:r>
          </w:p>
        </w:sdtContent>
      </w:sdt>
    </w:sdtContent>
  </w:sdt>
  <w:sdt>
    <w:sdtPr>
      <w:id w:val="272134995"/>
      <w:docPartObj>
        <w:docPartGallery w:val="Page Numbers (Top of Page)"/>
        <w:docPartUnique/>
      </w:docPartObj>
    </w:sdtPr>
    <w:sdtEndPr/>
    <w:sdtContent>
      <w:p w:rsidR="00FC02B4" w:rsidRPr="00FC02B4" w:rsidRDefault="00FC02B4" w:rsidP="00FC02B4">
        <w:pPr>
          <w:pStyle w:val="Footer"/>
          <w:jc w:val="center"/>
          <w:rPr>
            <w:b/>
            <w:bCs/>
          </w:rPr>
        </w:pPr>
      </w:p>
      <w:p w:rsidR="00FC02B4" w:rsidRPr="00FC02B4" w:rsidRDefault="002978AE" w:rsidP="00EF422A">
        <w:pPr>
          <w:pStyle w:val="Footer"/>
        </w:pPr>
        <w:r>
          <w:rPr>
            <w:b/>
            <w:bCs/>
          </w:rPr>
          <w:t>ADM 20.2 Laboratory QA QI PI Program</w:t>
        </w:r>
      </w:p>
    </w:sdtContent>
  </w:sdt>
  <w:p w:rsidR="00FC02B4" w:rsidRDefault="00FC0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DA" w:rsidRDefault="004550DA" w:rsidP="004550DA">
      <w:pPr>
        <w:spacing w:after="0" w:line="240" w:lineRule="auto"/>
      </w:pPr>
      <w:r>
        <w:separator/>
      </w:r>
    </w:p>
  </w:footnote>
  <w:footnote w:type="continuationSeparator" w:id="0">
    <w:p w:rsidR="004550DA" w:rsidRDefault="004550DA" w:rsidP="0045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200552" w:rsidRPr="00200552" w:rsidRDefault="00200552" w:rsidP="00200552">
        <w:pPr>
          <w:pStyle w:val="Header"/>
        </w:pPr>
      </w:p>
      <w:p w:rsidR="00FC02B4" w:rsidRDefault="00FC02B4" w:rsidP="00FC02B4">
        <w:pPr>
          <w:pStyle w:val="Header"/>
        </w:pPr>
      </w:p>
      <w:p w:rsidR="00E66130" w:rsidRDefault="00736DE4">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0" w:type="pct"/>
      <w:tblLook w:val="04A0" w:firstRow="1" w:lastRow="0" w:firstColumn="1" w:lastColumn="0" w:noHBand="0" w:noVBand="1"/>
    </w:tblPr>
    <w:tblGrid>
      <w:gridCol w:w="5223"/>
      <w:gridCol w:w="3707"/>
      <w:gridCol w:w="1259"/>
    </w:tblGrid>
    <w:tr w:rsidR="004550DA" w:rsidTr="00D461B7">
      <w:trPr>
        <w:cantSplit/>
        <w:trHeight w:val="332"/>
      </w:trPr>
      <w:tc>
        <w:tcPr>
          <w:tcW w:w="2563" w:type="pct"/>
          <w:vMerge w:val="restart"/>
          <w:tcBorders>
            <w:top w:val="single" w:sz="4" w:space="0" w:color="auto"/>
            <w:left w:val="single" w:sz="4" w:space="0" w:color="auto"/>
            <w:bottom w:val="single" w:sz="4" w:space="0" w:color="auto"/>
            <w:right w:val="single" w:sz="4" w:space="0" w:color="auto"/>
          </w:tcBorders>
          <w:vAlign w:val="center"/>
          <w:hideMark/>
        </w:tcPr>
        <w:p w:rsidR="004550DA" w:rsidRPr="005970CC" w:rsidRDefault="004550DA" w:rsidP="00D461B7">
          <w:pPr>
            <w:pStyle w:val="Header"/>
            <w:jc w:val="center"/>
            <w:rPr>
              <w:rFonts w:ascii="Times New Roman" w:hAnsi="Times New Roman"/>
              <w:iCs/>
              <w:sz w:val="8"/>
            </w:rPr>
          </w:pPr>
        </w:p>
        <w:p w:rsidR="005970CC" w:rsidRDefault="005970CC" w:rsidP="00D461B7">
          <w:pPr>
            <w:pStyle w:val="Header"/>
            <w:jc w:val="center"/>
            <w:rPr>
              <w:rFonts w:ascii="Times New Roman" w:hAnsi="Times New Roman" w:cs="Times New Roman"/>
              <w:sz w:val="28"/>
            </w:rPr>
          </w:pPr>
          <w:r w:rsidRPr="00EB6058">
            <w:rPr>
              <w:rFonts w:ascii="Times New Roman" w:hAnsi="Times New Roman"/>
              <w:noProof/>
            </w:rPr>
            <w:drawing>
              <wp:inline distT="0" distB="0" distL="0" distR="0" wp14:anchorId="597E0FBB" wp14:editId="542E67E7">
                <wp:extent cx="1847850" cy="819150"/>
                <wp:effectExtent l="19050" t="0" r="0" b="0"/>
                <wp:docPr id="1" name="Picture 1" descr="DMC_2c_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_2c_on white"/>
                        <pic:cNvPicPr>
                          <a:picLocks noChangeAspect="1" noChangeArrowheads="1"/>
                        </pic:cNvPicPr>
                      </pic:nvPicPr>
                      <pic:blipFill>
                        <a:blip r:embed="rId1"/>
                        <a:srcRect/>
                        <a:stretch>
                          <a:fillRect/>
                        </a:stretch>
                      </pic:blipFill>
                      <pic:spPr bwMode="auto">
                        <a:xfrm>
                          <a:off x="0" y="0"/>
                          <a:ext cx="1847850" cy="819150"/>
                        </a:xfrm>
                        <a:prstGeom prst="rect">
                          <a:avLst/>
                        </a:prstGeom>
                        <a:noFill/>
                        <a:ln w="9525">
                          <a:noFill/>
                          <a:miter lim="800000"/>
                          <a:headEnd/>
                          <a:tailEnd/>
                        </a:ln>
                      </pic:spPr>
                    </pic:pic>
                  </a:graphicData>
                </a:graphic>
              </wp:inline>
            </w:drawing>
          </w:r>
        </w:p>
        <w:p w:rsidR="004550DA" w:rsidRPr="004550DA" w:rsidRDefault="00DF255B" w:rsidP="00D461B7">
          <w:pPr>
            <w:pStyle w:val="Header"/>
            <w:jc w:val="center"/>
            <w:rPr>
              <w:rFonts w:ascii="Times New Roman" w:hAnsi="Times New Roman" w:cs="Times New Roman"/>
              <w:sz w:val="40"/>
              <w:szCs w:val="32"/>
            </w:rPr>
          </w:pPr>
          <w:r>
            <w:rPr>
              <w:rFonts w:ascii="Times New Roman" w:hAnsi="Times New Roman" w:cs="Times New Roman"/>
              <w:sz w:val="28"/>
            </w:rPr>
            <w:t>Laboratory Administrative Manual</w:t>
          </w:r>
        </w:p>
        <w:p w:rsidR="004550DA" w:rsidRPr="00EB6058" w:rsidRDefault="005675A5" w:rsidP="00704602">
          <w:pPr>
            <w:pStyle w:val="Header"/>
            <w:jc w:val="center"/>
            <w:rPr>
              <w:rFonts w:ascii="Times New Roman" w:hAnsi="Times New Roman"/>
              <w:sz w:val="28"/>
              <w:szCs w:val="28"/>
            </w:rPr>
          </w:pPr>
          <w:r>
            <w:rPr>
              <w:rFonts w:ascii="Times New Roman" w:hAnsi="Times New Roman"/>
              <w:sz w:val="28"/>
              <w:szCs w:val="32"/>
            </w:rPr>
            <w:t>Policy</w:t>
          </w:r>
          <w:r w:rsidR="00926074">
            <w:rPr>
              <w:rFonts w:ascii="Times New Roman" w:hAnsi="Times New Roman"/>
              <w:sz w:val="28"/>
              <w:szCs w:val="32"/>
            </w:rPr>
            <w:t>/Procedure</w:t>
          </w:r>
          <w:r>
            <w:rPr>
              <w:rFonts w:ascii="Times New Roman" w:hAnsi="Times New Roman"/>
              <w:sz w:val="28"/>
              <w:szCs w:val="32"/>
            </w:rPr>
            <w:t xml:space="preserve"> </w:t>
          </w:r>
        </w:p>
      </w:tc>
      <w:tc>
        <w:tcPr>
          <w:tcW w:w="1819" w:type="pct"/>
          <w:tcBorders>
            <w:top w:val="single" w:sz="4" w:space="0" w:color="auto"/>
            <w:left w:val="single" w:sz="4" w:space="0" w:color="auto"/>
            <w:bottom w:val="nil"/>
            <w:right w:val="nil"/>
          </w:tcBorders>
        </w:tcPr>
        <w:p w:rsidR="004550DA" w:rsidRPr="00EB6058" w:rsidRDefault="004550DA" w:rsidP="00D461B7">
          <w:pPr>
            <w:pStyle w:val="Header"/>
            <w:rPr>
              <w:rFonts w:ascii="Times New Roman" w:hAnsi="Times New Roman"/>
              <w:sz w:val="20"/>
              <w:szCs w:val="20"/>
            </w:rPr>
          </w:pPr>
        </w:p>
      </w:tc>
      <w:tc>
        <w:tcPr>
          <w:tcW w:w="618" w:type="pct"/>
          <w:tcBorders>
            <w:top w:val="single" w:sz="4" w:space="0" w:color="auto"/>
            <w:left w:val="nil"/>
            <w:bottom w:val="single" w:sz="4" w:space="0" w:color="auto"/>
            <w:right w:val="single" w:sz="4" w:space="0" w:color="auto"/>
          </w:tcBorders>
          <w:vAlign w:val="center"/>
          <w:hideMark/>
        </w:tcPr>
        <w:p w:rsidR="004550DA" w:rsidRPr="00EB6058" w:rsidRDefault="00DF7C93" w:rsidP="00D461B7">
          <w:pPr>
            <w:pStyle w:val="Header"/>
            <w:rPr>
              <w:rFonts w:ascii="Times New Roman" w:hAnsi="Times New Roman"/>
              <w:sz w:val="20"/>
              <w:szCs w:val="20"/>
            </w:rPr>
          </w:pPr>
          <w:r>
            <w:rPr>
              <w:rFonts w:ascii="Times New Roman" w:hAnsi="Times New Roman"/>
              <w:sz w:val="20"/>
              <w:szCs w:val="20"/>
              <w:highlight w:val="yellow"/>
            </w:rPr>
            <w:t>No.</w:t>
          </w:r>
        </w:p>
      </w:tc>
    </w:tr>
    <w:tr w:rsidR="008770E6" w:rsidTr="00A47D17">
      <w:trPr>
        <w:cantSplit/>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0E6" w:rsidRPr="00EB6058" w:rsidRDefault="008770E6" w:rsidP="00D461B7">
          <w:pPr>
            <w:pStyle w:val="Header"/>
            <w:rPr>
              <w:rFonts w:ascii="Times New Roman" w:hAnsi="Times New Roman"/>
            </w:rPr>
          </w:pPr>
        </w:p>
      </w:tc>
      <w:tc>
        <w:tcPr>
          <w:tcW w:w="2437" w:type="pct"/>
          <w:gridSpan w:val="2"/>
          <w:tcBorders>
            <w:top w:val="single" w:sz="4" w:space="0" w:color="auto"/>
            <w:left w:val="single" w:sz="4" w:space="0" w:color="auto"/>
            <w:right w:val="single" w:sz="4" w:space="0" w:color="auto"/>
          </w:tcBorders>
          <w:vAlign w:val="center"/>
          <w:hideMark/>
        </w:tcPr>
        <w:p w:rsidR="008770E6" w:rsidRDefault="008770E6" w:rsidP="002C0367">
          <w:pPr>
            <w:pStyle w:val="Header"/>
            <w:rPr>
              <w:rFonts w:ascii="Times New Roman" w:hAnsi="Times New Roman"/>
              <w:sz w:val="24"/>
              <w:szCs w:val="24"/>
            </w:rPr>
          </w:pPr>
          <w:r w:rsidRPr="00E66130">
            <w:rPr>
              <w:rFonts w:ascii="Times New Roman" w:hAnsi="Times New Roman"/>
              <w:sz w:val="24"/>
              <w:szCs w:val="24"/>
            </w:rPr>
            <w:t xml:space="preserve">Document Owner: </w:t>
          </w:r>
          <w:r w:rsidR="00704602" w:rsidRPr="00E66130">
            <w:rPr>
              <w:rFonts w:ascii="Times New Roman" w:hAnsi="Times New Roman"/>
              <w:sz w:val="24"/>
              <w:szCs w:val="24"/>
            </w:rPr>
            <w:t xml:space="preserve">Director of </w:t>
          </w:r>
          <w:r w:rsidR="00926074" w:rsidRPr="00E66130">
            <w:rPr>
              <w:rFonts w:ascii="Times New Roman" w:hAnsi="Times New Roman"/>
              <w:sz w:val="24"/>
              <w:szCs w:val="24"/>
            </w:rPr>
            <w:t>Laboratory Services</w:t>
          </w:r>
        </w:p>
        <w:p w:rsidR="00302670" w:rsidRDefault="00302670" w:rsidP="00DF7C93">
          <w:pPr>
            <w:pStyle w:val="Header"/>
            <w:rPr>
              <w:rFonts w:ascii="Times New Roman" w:hAnsi="Times New Roman"/>
              <w:sz w:val="24"/>
              <w:szCs w:val="24"/>
            </w:rPr>
          </w:pPr>
          <w:r w:rsidRPr="00302670">
            <w:rPr>
              <w:rFonts w:ascii="Times New Roman" w:hAnsi="Times New Roman"/>
              <w:sz w:val="24"/>
              <w:szCs w:val="24"/>
            </w:rPr>
            <w:t xml:space="preserve">Policy and Procedure Prepared and Reviewed By: </w:t>
          </w:r>
          <w:r w:rsidR="00DF7C93">
            <w:rPr>
              <w:rFonts w:ascii="Times New Roman" w:hAnsi="Times New Roman"/>
              <w:sz w:val="24"/>
              <w:szCs w:val="24"/>
            </w:rPr>
            <w:t>Ruel N. Del Rosario, MSHSA, MT(ASCP)</w:t>
          </w:r>
        </w:p>
        <w:p w:rsidR="00DF7C93" w:rsidRPr="00E66130" w:rsidRDefault="00DF7C93" w:rsidP="00DF7C93">
          <w:pPr>
            <w:pStyle w:val="Header"/>
            <w:rPr>
              <w:rFonts w:ascii="Times New Roman" w:hAnsi="Times New Roman"/>
              <w:sz w:val="24"/>
              <w:szCs w:val="24"/>
            </w:rPr>
          </w:pPr>
          <w:r>
            <w:rPr>
              <w:rFonts w:ascii="Times New Roman" w:hAnsi="Times New Roman"/>
              <w:sz w:val="24"/>
              <w:szCs w:val="24"/>
            </w:rPr>
            <w:t xml:space="preserve">       Market Director Laboratory Services</w:t>
          </w:r>
        </w:p>
      </w:tc>
    </w:tr>
    <w:tr w:rsidR="004550DA" w:rsidTr="00234755">
      <w:trPr>
        <w:cantSplit/>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50DA" w:rsidRPr="00EB6058" w:rsidRDefault="004550DA" w:rsidP="00D461B7">
          <w:pPr>
            <w:pStyle w:val="Header"/>
            <w:rPr>
              <w:rFonts w:ascii="Times New Roman" w:hAnsi="Times New Roman"/>
            </w:rPr>
          </w:pPr>
        </w:p>
      </w:tc>
      <w:tc>
        <w:tcPr>
          <w:tcW w:w="1819" w:type="pct"/>
          <w:tcBorders>
            <w:top w:val="single" w:sz="4" w:space="0" w:color="auto"/>
            <w:left w:val="single" w:sz="4" w:space="0" w:color="auto"/>
            <w:bottom w:val="single" w:sz="4" w:space="0" w:color="auto"/>
            <w:right w:val="nil"/>
          </w:tcBorders>
          <w:vAlign w:val="center"/>
          <w:hideMark/>
        </w:tcPr>
        <w:p w:rsidR="004550DA" w:rsidRPr="00E66130" w:rsidRDefault="00234755" w:rsidP="00234755">
          <w:pPr>
            <w:pStyle w:val="Header"/>
            <w:rPr>
              <w:rFonts w:ascii="Times New Roman" w:hAnsi="Times New Roman"/>
              <w:sz w:val="24"/>
              <w:szCs w:val="24"/>
            </w:rPr>
          </w:pPr>
          <w:r w:rsidRPr="00E66130">
            <w:rPr>
              <w:rFonts w:ascii="Times New Roman" w:hAnsi="Times New Roman"/>
              <w:sz w:val="24"/>
              <w:szCs w:val="24"/>
            </w:rPr>
            <w:t>Approved:</w:t>
          </w:r>
          <w:r w:rsidR="00926074" w:rsidRPr="00E66130">
            <w:rPr>
              <w:rFonts w:ascii="Times New Roman" w:hAnsi="Times New Roman"/>
              <w:sz w:val="24"/>
              <w:szCs w:val="24"/>
            </w:rPr>
            <w:t xml:space="preserve"> </w:t>
          </w:r>
        </w:p>
        <w:p w:rsidR="00234755" w:rsidRPr="00E66130" w:rsidRDefault="00234755" w:rsidP="00234755">
          <w:pPr>
            <w:pStyle w:val="Header"/>
            <w:rPr>
              <w:rFonts w:ascii="Times New Roman" w:hAnsi="Times New Roman"/>
              <w:sz w:val="24"/>
              <w:szCs w:val="24"/>
            </w:rPr>
          </w:pPr>
          <w:r w:rsidRPr="00E66130">
            <w:rPr>
              <w:rFonts w:ascii="Times New Roman" w:hAnsi="Times New Roman"/>
              <w:sz w:val="24"/>
              <w:szCs w:val="24"/>
            </w:rPr>
            <w:t xml:space="preserve">Next Review Date: </w:t>
          </w:r>
        </w:p>
      </w:tc>
      <w:tc>
        <w:tcPr>
          <w:tcW w:w="618" w:type="pct"/>
          <w:tcBorders>
            <w:top w:val="single" w:sz="4" w:space="0" w:color="auto"/>
            <w:left w:val="nil"/>
            <w:bottom w:val="single" w:sz="4" w:space="0" w:color="auto"/>
            <w:right w:val="single" w:sz="4" w:space="0" w:color="auto"/>
          </w:tcBorders>
          <w:vAlign w:val="center"/>
          <w:hideMark/>
        </w:tcPr>
        <w:sdt>
          <w:sdtPr>
            <w:rPr>
              <w:rFonts w:ascii="Times New Roman" w:hAnsi="Times New Roman"/>
              <w:sz w:val="24"/>
              <w:szCs w:val="24"/>
            </w:rPr>
            <w:id w:val="884603986"/>
            <w:docPartObj>
              <w:docPartGallery w:val="Page Numbers (Top of Page)"/>
              <w:docPartUnique/>
            </w:docPartObj>
          </w:sdtPr>
          <w:sdtEndPr/>
          <w:sdtContent>
            <w:p w:rsidR="004550DA" w:rsidRPr="00E66130" w:rsidRDefault="004550DA" w:rsidP="00D461B7">
              <w:pPr>
                <w:rPr>
                  <w:rFonts w:ascii="Times New Roman" w:hAnsi="Times New Roman"/>
                  <w:sz w:val="24"/>
                  <w:szCs w:val="24"/>
                </w:rPr>
              </w:pPr>
              <w:r w:rsidRPr="00E66130">
                <w:rPr>
                  <w:rFonts w:ascii="Times New Roman" w:hAnsi="Times New Roman"/>
                </w:rPr>
                <w:t xml:space="preserve">Page </w:t>
              </w:r>
              <w:r w:rsidRPr="00E66130">
                <w:rPr>
                  <w:rFonts w:ascii="Times New Roman" w:hAnsi="Times New Roman"/>
                </w:rPr>
                <w:fldChar w:fldCharType="begin"/>
              </w:r>
              <w:r w:rsidRPr="00E66130">
                <w:rPr>
                  <w:rFonts w:ascii="Times New Roman" w:hAnsi="Times New Roman"/>
                </w:rPr>
                <w:instrText xml:space="preserve"> PAGE </w:instrText>
              </w:r>
              <w:r w:rsidRPr="00E66130">
                <w:rPr>
                  <w:rFonts w:ascii="Times New Roman" w:hAnsi="Times New Roman"/>
                </w:rPr>
                <w:fldChar w:fldCharType="separate"/>
              </w:r>
              <w:r w:rsidR="00017C8F">
                <w:rPr>
                  <w:rFonts w:ascii="Times New Roman" w:hAnsi="Times New Roman"/>
                  <w:noProof/>
                </w:rPr>
                <w:t>1</w:t>
              </w:r>
              <w:r w:rsidRPr="00E66130">
                <w:rPr>
                  <w:rFonts w:ascii="Times New Roman" w:hAnsi="Times New Roman"/>
                </w:rPr>
                <w:fldChar w:fldCharType="end"/>
              </w:r>
              <w:r w:rsidRPr="00E66130">
                <w:rPr>
                  <w:rFonts w:ascii="Times New Roman" w:hAnsi="Times New Roman"/>
                </w:rPr>
                <w:t xml:space="preserve"> of </w:t>
              </w:r>
              <w:r w:rsidRPr="00E66130">
                <w:rPr>
                  <w:rFonts w:ascii="Times New Roman" w:hAnsi="Times New Roman"/>
                </w:rPr>
                <w:fldChar w:fldCharType="begin"/>
              </w:r>
              <w:r w:rsidRPr="00E66130">
                <w:rPr>
                  <w:rFonts w:ascii="Times New Roman" w:hAnsi="Times New Roman"/>
                </w:rPr>
                <w:instrText xml:space="preserve"> NUMPAGES  </w:instrText>
              </w:r>
              <w:r w:rsidRPr="00E66130">
                <w:rPr>
                  <w:rFonts w:ascii="Times New Roman" w:hAnsi="Times New Roman"/>
                </w:rPr>
                <w:fldChar w:fldCharType="separate"/>
              </w:r>
              <w:r w:rsidR="00017C8F">
                <w:rPr>
                  <w:rFonts w:ascii="Times New Roman" w:hAnsi="Times New Roman"/>
                  <w:noProof/>
                </w:rPr>
                <w:t>9</w:t>
              </w:r>
              <w:r w:rsidRPr="00E66130">
                <w:rPr>
                  <w:rFonts w:ascii="Times New Roman" w:hAnsi="Times New Roman"/>
                </w:rPr>
                <w:fldChar w:fldCharType="end"/>
              </w:r>
            </w:p>
          </w:sdtContent>
        </w:sdt>
      </w:tc>
    </w:tr>
    <w:tr w:rsidR="004550DA" w:rsidTr="00D461B7">
      <w:trPr>
        <w:cantSplit/>
        <w:trHeight w:val="305"/>
      </w:trPr>
      <w:tc>
        <w:tcPr>
          <w:tcW w:w="5000" w:type="pct"/>
          <w:gridSpan w:val="3"/>
          <w:tcBorders>
            <w:top w:val="single" w:sz="4" w:space="0" w:color="auto"/>
            <w:left w:val="single" w:sz="4" w:space="0" w:color="auto"/>
            <w:bottom w:val="single" w:sz="4" w:space="0" w:color="auto"/>
            <w:right w:val="single" w:sz="4" w:space="0" w:color="auto"/>
          </w:tcBorders>
          <w:hideMark/>
        </w:tcPr>
        <w:p w:rsidR="005675A5" w:rsidRPr="00170792" w:rsidRDefault="004550DA" w:rsidP="00170792">
          <w:pPr>
            <w:pStyle w:val="Header"/>
            <w:rPr>
              <w:rFonts w:ascii="Times New Roman" w:hAnsi="Times New Roman"/>
              <w:b/>
              <w:sz w:val="24"/>
              <w:szCs w:val="24"/>
            </w:rPr>
          </w:pPr>
          <w:r w:rsidRPr="00E66130">
            <w:rPr>
              <w:rFonts w:ascii="Times New Roman" w:hAnsi="Times New Roman"/>
              <w:b/>
              <w:sz w:val="24"/>
              <w:szCs w:val="24"/>
            </w:rPr>
            <w:t>TITLE:</w:t>
          </w:r>
          <w:r w:rsidR="00170792">
            <w:rPr>
              <w:rFonts w:ascii="Times New Roman" w:hAnsi="Times New Roman"/>
              <w:b/>
              <w:sz w:val="24"/>
              <w:szCs w:val="24"/>
            </w:rPr>
            <w:t xml:space="preserve">  </w:t>
          </w:r>
          <w:r w:rsidR="00835E4C">
            <w:rPr>
              <w:rFonts w:ascii="Times New Roman" w:hAnsi="Times New Roman"/>
              <w:b/>
              <w:sz w:val="24"/>
              <w:szCs w:val="24"/>
            </w:rPr>
            <w:t xml:space="preserve">ADM 20.2 </w:t>
          </w:r>
          <w:r w:rsidR="00DF7C93">
            <w:rPr>
              <w:rFonts w:ascii="Times New Roman" w:hAnsi="Times New Roman"/>
              <w:b/>
            </w:rPr>
            <w:t xml:space="preserve">Laboratory Quality </w:t>
          </w:r>
          <w:r w:rsidR="00835E4C">
            <w:rPr>
              <w:rFonts w:ascii="Times New Roman" w:hAnsi="Times New Roman"/>
              <w:b/>
            </w:rPr>
            <w:t xml:space="preserve">Assurance, Quality </w:t>
          </w:r>
          <w:r w:rsidR="00170792">
            <w:rPr>
              <w:rFonts w:ascii="Times New Roman" w:hAnsi="Times New Roman"/>
              <w:b/>
            </w:rPr>
            <w:t xml:space="preserve">Indicator </w:t>
          </w:r>
          <w:r w:rsidR="00835E4C">
            <w:rPr>
              <w:rFonts w:ascii="Times New Roman" w:hAnsi="Times New Roman"/>
              <w:b/>
            </w:rPr>
            <w:t xml:space="preserve">and Process Improvement </w:t>
          </w:r>
          <w:r w:rsidR="00170792">
            <w:rPr>
              <w:rFonts w:ascii="Times New Roman" w:hAnsi="Times New Roman"/>
              <w:b/>
            </w:rPr>
            <w:t>Program</w:t>
          </w:r>
          <w:r w:rsidR="00AE291A">
            <w:rPr>
              <w:rFonts w:ascii="Times New Roman" w:hAnsi="Times New Roman"/>
              <w:b/>
            </w:rPr>
            <w:tab/>
          </w:r>
        </w:p>
      </w:tc>
    </w:tr>
  </w:tbl>
  <w:p w:rsidR="004550DA" w:rsidRDefault="00455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329"/>
    <w:multiLevelType w:val="hybridMultilevel"/>
    <w:tmpl w:val="72B06224"/>
    <w:lvl w:ilvl="0" w:tplc="CBE259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74AEC"/>
    <w:multiLevelType w:val="hybridMultilevel"/>
    <w:tmpl w:val="58A4EEA4"/>
    <w:lvl w:ilvl="0" w:tplc="1A7A33A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D52259"/>
    <w:multiLevelType w:val="hybridMultilevel"/>
    <w:tmpl w:val="7BECA25A"/>
    <w:lvl w:ilvl="0" w:tplc="647ECDA0">
      <w:start w:val="1"/>
      <w:numFmt w:val="decimal"/>
      <w:lvlText w:val="%1."/>
      <w:lvlJc w:val="left"/>
      <w:pPr>
        <w:tabs>
          <w:tab w:val="num" w:pos="1440"/>
        </w:tabs>
        <w:ind w:left="1440" w:hanging="720"/>
      </w:pPr>
      <w:rPr>
        <w:rFonts w:hint="default"/>
      </w:rPr>
    </w:lvl>
    <w:lvl w:ilvl="1" w:tplc="E8C448B8">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CE74C6"/>
    <w:multiLevelType w:val="hybridMultilevel"/>
    <w:tmpl w:val="6A76ABEC"/>
    <w:lvl w:ilvl="0" w:tplc="4A22772E">
      <w:start w:val="1"/>
      <w:numFmt w:val="upperRoman"/>
      <w:lvlText w:val="%1."/>
      <w:lvlJc w:val="left"/>
      <w:pPr>
        <w:ind w:left="1080" w:hanging="720"/>
      </w:pPr>
      <w:rPr>
        <w:rFonts w:hint="default"/>
      </w:rPr>
    </w:lvl>
    <w:lvl w:ilvl="1" w:tplc="40BCFE9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C39DC"/>
    <w:multiLevelType w:val="hybridMultilevel"/>
    <w:tmpl w:val="2EACF1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5E4D7C"/>
    <w:multiLevelType w:val="hybridMultilevel"/>
    <w:tmpl w:val="F134E468"/>
    <w:lvl w:ilvl="0" w:tplc="B644E1E8">
      <w:start w:val="1"/>
      <w:numFmt w:val="upperLetter"/>
      <w:lvlText w:val="%1."/>
      <w:lvlJc w:val="left"/>
      <w:pPr>
        <w:ind w:left="1080" w:hanging="360"/>
      </w:pPr>
      <w:rPr>
        <w:rFonts w:hint="default"/>
      </w:rPr>
    </w:lvl>
    <w:lvl w:ilvl="1" w:tplc="D714A520">
      <w:start w:val="1"/>
      <w:numFmt w:val="decimal"/>
      <w:lvlText w:val="%2."/>
      <w:lvlJc w:val="left"/>
      <w:pPr>
        <w:ind w:left="1800" w:hanging="360"/>
      </w:pPr>
      <w:rPr>
        <w:rFonts w:ascii="Times New Roman" w:eastAsiaTheme="minorHAnsi" w:hAnsi="Times New Roman" w:cs="Times New Roman"/>
      </w:rPr>
    </w:lvl>
    <w:lvl w:ilvl="2" w:tplc="1FEE7028">
      <w:start w:val="1"/>
      <w:numFmt w:val="lowerLetter"/>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111579"/>
    <w:multiLevelType w:val="hybridMultilevel"/>
    <w:tmpl w:val="493C16F2"/>
    <w:lvl w:ilvl="0" w:tplc="9F5E8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EA5034"/>
    <w:multiLevelType w:val="hybridMultilevel"/>
    <w:tmpl w:val="4D68DEF4"/>
    <w:lvl w:ilvl="0" w:tplc="9F5E8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34166A"/>
    <w:multiLevelType w:val="hybridMultilevel"/>
    <w:tmpl w:val="BA8633BE"/>
    <w:lvl w:ilvl="0" w:tplc="08F29A9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371CEB"/>
    <w:multiLevelType w:val="hybridMultilevel"/>
    <w:tmpl w:val="56CC59AE"/>
    <w:lvl w:ilvl="0" w:tplc="E45672CC">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612952"/>
    <w:multiLevelType w:val="hybridMultilevel"/>
    <w:tmpl w:val="BFE40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0F622F"/>
    <w:multiLevelType w:val="hybridMultilevel"/>
    <w:tmpl w:val="1A9C2B38"/>
    <w:lvl w:ilvl="0" w:tplc="8664285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E4427A"/>
    <w:multiLevelType w:val="hybridMultilevel"/>
    <w:tmpl w:val="55224D40"/>
    <w:lvl w:ilvl="0" w:tplc="065A1F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724BD"/>
    <w:multiLevelType w:val="hybridMultilevel"/>
    <w:tmpl w:val="0D5023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25A475D2">
      <w:start w:val="1"/>
      <w:numFmt w:val="lowerLetter"/>
      <w:lvlText w:val="%3."/>
      <w:lvlJc w:val="right"/>
      <w:pPr>
        <w:ind w:left="2520" w:hanging="180"/>
      </w:pPr>
      <w:rPr>
        <w:rFonts w:ascii="Times New Roman" w:eastAsia="Times New Roman"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AA042B"/>
    <w:multiLevelType w:val="hybridMultilevel"/>
    <w:tmpl w:val="4028C5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12C4FDC"/>
    <w:multiLevelType w:val="hybridMultilevel"/>
    <w:tmpl w:val="F99A559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nsid w:val="22FC5471"/>
    <w:multiLevelType w:val="hybridMultilevel"/>
    <w:tmpl w:val="733078FA"/>
    <w:lvl w:ilvl="0" w:tplc="F560FC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84AA6"/>
    <w:multiLevelType w:val="hybridMultilevel"/>
    <w:tmpl w:val="0F78C29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8031B3B"/>
    <w:multiLevelType w:val="hybridMultilevel"/>
    <w:tmpl w:val="9740DA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27F49D4"/>
    <w:multiLevelType w:val="hybridMultilevel"/>
    <w:tmpl w:val="6BE23CFE"/>
    <w:lvl w:ilvl="0" w:tplc="3D6247D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B9776F"/>
    <w:multiLevelType w:val="hybridMultilevel"/>
    <w:tmpl w:val="54D853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8523352"/>
    <w:multiLevelType w:val="hybridMultilevel"/>
    <w:tmpl w:val="62D02D14"/>
    <w:lvl w:ilvl="0" w:tplc="C7A490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F1C2A2E"/>
    <w:multiLevelType w:val="hybridMultilevel"/>
    <w:tmpl w:val="D08654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2120913"/>
    <w:multiLevelType w:val="hybridMultilevel"/>
    <w:tmpl w:val="733C4F30"/>
    <w:lvl w:ilvl="0" w:tplc="C9BA7DD6">
      <w:start w:val="1"/>
      <w:numFmt w:val="decimal"/>
      <w:lvlText w:val="%1."/>
      <w:lvlJc w:val="left"/>
      <w:pPr>
        <w:tabs>
          <w:tab w:val="num" w:pos="1800"/>
        </w:tabs>
        <w:ind w:left="1800" w:hanging="360"/>
      </w:pPr>
      <w:rPr>
        <w:rFonts w:hint="default"/>
      </w:rPr>
    </w:lvl>
    <w:lvl w:ilvl="1" w:tplc="43208D60">
      <w:start w:val="7"/>
      <w:numFmt w:val="upperRoman"/>
      <w:lvlText w:val="%2."/>
      <w:lvlJc w:val="left"/>
      <w:pPr>
        <w:tabs>
          <w:tab w:val="num" w:pos="2880"/>
        </w:tabs>
        <w:ind w:left="2880" w:hanging="72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3D37053"/>
    <w:multiLevelType w:val="hybridMultilevel"/>
    <w:tmpl w:val="04C68F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99A0BAA"/>
    <w:multiLevelType w:val="hybridMultilevel"/>
    <w:tmpl w:val="30B4F66A"/>
    <w:lvl w:ilvl="0" w:tplc="AE0A431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0C780">
      <w:start w:val="1"/>
      <w:numFmt w:val="decimal"/>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4E0126"/>
    <w:multiLevelType w:val="hybridMultilevel"/>
    <w:tmpl w:val="7A3275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FA90263"/>
    <w:multiLevelType w:val="hybridMultilevel"/>
    <w:tmpl w:val="9EDE57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0E3792E"/>
    <w:multiLevelType w:val="hybridMultilevel"/>
    <w:tmpl w:val="8D463D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6C42EB"/>
    <w:multiLevelType w:val="hybridMultilevel"/>
    <w:tmpl w:val="E9CE2F90"/>
    <w:lvl w:ilvl="0" w:tplc="9FD89D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25629"/>
    <w:multiLevelType w:val="hybridMultilevel"/>
    <w:tmpl w:val="71589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92716FF"/>
    <w:multiLevelType w:val="hybridMultilevel"/>
    <w:tmpl w:val="AE9AE7B6"/>
    <w:lvl w:ilvl="0" w:tplc="9F5E8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AF7FF0"/>
    <w:multiLevelType w:val="hybridMultilevel"/>
    <w:tmpl w:val="79F670F6"/>
    <w:lvl w:ilvl="0" w:tplc="60564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C16EFD"/>
    <w:multiLevelType w:val="hybridMultilevel"/>
    <w:tmpl w:val="6418585E"/>
    <w:lvl w:ilvl="0" w:tplc="9F5E888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31"/>
  </w:num>
  <w:num w:numId="4">
    <w:abstractNumId w:val="33"/>
  </w:num>
  <w:num w:numId="5">
    <w:abstractNumId w:val="19"/>
  </w:num>
  <w:num w:numId="6">
    <w:abstractNumId w:val="7"/>
  </w:num>
  <w:num w:numId="7">
    <w:abstractNumId w:val="29"/>
  </w:num>
  <w:num w:numId="8">
    <w:abstractNumId w:val="8"/>
  </w:num>
  <w:num w:numId="9">
    <w:abstractNumId w:val="5"/>
  </w:num>
  <w:num w:numId="10">
    <w:abstractNumId w:val="4"/>
  </w:num>
  <w:num w:numId="11">
    <w:abstractNumId w:val="28"/>
  </w:num>
  <w:num w:numId="12">
    <w:abstractNumId w:val="12"/>
  </w:num>
  <w:num w:numId="13">
    <w:abstractNumId w:val="16"/>
  </w:num>
  <w:num w:numId="14">
    <w:abstractNumId w:val="0"/>
  </w:num>
  <w:num w:numId="15">
    <w:abstractNumId w:val="1"/>
  </w:num>
  <w:num w:numId="16">
    <w:abstractNumId w:val="15"/>
  </w:num>
  <w:num w:numId="17">
    <w:abstractNumId w:val="13"/>
  </w:num>
  <w:num w:numId="18">
    <w:abstractNumId w:val="32"/>
  </w:num>
  <w:num w:numId="19">
    <w:abstractNumId w:val="30"/>
  </w:num>
  <w:num w:numId="20">
    <w:abstractNumId w:val="25"/>
  </w:num>
  <w:num w:numId="21">
    <w:abstractNumId w:val="20"/>
  </w:num>
  <w:num w:numId="22">
    <w:abstractNumId w:val="23"/>
  </w:num>
  <w:num w:numId="23">
    <w:abstractNumId w:val="21"/>
  </w:num>
  <w:num w:numId="24">
    <w:abstractNumId w:val="14"/>
  </w:num>
  <w:num w:numId="25">
    <w:abstractNumId w:val="2"/>
  </w:num>
  <w:num w:numId="26">
    <w:abstractNumId w:val="10"/>
  </w:num>
  <w:num w:numId="27">
    <w:abstractNumId w:val="24"/>
  </w:num>
  <w:num w:numId="28">
    <w:abstractNumId w:val="22"/>
  </w:num>
  <w:num w:numId="29">
    <w:abstractNumId w:val="26"/>
  </w:num>
  <w:num w:numId="30">
    <w:abstractNumId w:val="27"/>
  </w:num>
  <w:num w:numId="31">
    <w:abstractNumId w:val="9"/>
  </w:num>
  <w:num w:numId="32">
    <w:abstractNumId w:val="11"/>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DA"/>
    <w:rsid w:val="00003BD1"/>
    <w:rsid w:val="00017C8F"/>
    <w:rsid w:val="00026B73"/>
    <w:rsid w:val="00037775"/>
    <w:rsid w:val="00046604"/>
    <w:rsid w:val="000574F2"/>
    <w:rsid w:val="000A762E"/>
    <w:rsid w:val="000B66DD"/>
    <w:rsid w:val="000C0AD8"/>
    <w:rsid w:val="000D5D0E"/>
    <w:rsid w:val="00115128"/>
    <w:rsid w:val="001610DD"/>
    <w:rsid w:val="00170792"/>
    <w:rsid w:val="001E5C2C"/>
    <w:rsid w:val="00200552"/>
    <w:rsid w:val="00234755"/>
    <w:rsid w:val="002678D5"/>
    <w:rsid w:val="002978AE"/>
    <w:rsid w:val="002C0367"/>
    <w:rsid w:val="00302670"/>
    <w:rsid w:val="00313F48"/>
    <w:rsid w:val="003230A8"/>
    <w:rsid w:val="00346B3A"/>
    <w:rsid w:val="00393B39"/>
    <w:rsid w:val="0040786F"/>
    <w:rsid w:val="004550DA"/>
    <w:rsid w:val="00456DC2"/>
    <w:rsid w:val="005675A5"/>
    <w:rsid w:val="005970CC"/>
    <w:rsid w:val="005B6FB8"/>
    <w:rsid w:val="0062099F"/>
    <w:rsid w:val="00660685"/>
    <w:rsid w:val="00666996"/>
    <w:rsid w:val="00704602"/>
    <w:rsid w:val="00736DE4"/>
    <w:rsid w:val="00772DEA"/>
    <w:rsid w:val="00792459"/>
    <w:rsid w:val="007C2DE0"/>
    <w:rsid w:val="00835E4C"/>
    <w:rsid w:val="00852CF1"/>
    <w:rsid w:val="008644DD"/>
    <w:rsid w:val="008770E6"/>
    <w:rsid w:val="008E1A16"/>
    <w:rsid w:val="00926074"/>
    <w:rsid w:val="0093726A"/>
    <w:rsid w:val="00943267"/>
    <w:rsid w:val="009A4188"/>
    <w:rsid w:val="009A6AA6"/>
    <w:rsid w:val="009C308B"/>
    <w:rsid w:val="009F618C"/>
    <w:rsid w:val="00A1626E"/>
    <w:rsid w:val="00A632AB"/>
    <w:rsid w:val="00A9588F"/>
    <w:rsid w:val="00AA7000"/>
    <w:rsid w:val="00AE291A"/>
    <w:rsid w:val="00B952EC"/>
    <w:rsid w:val="00CB41F9"/>
    <w:rsid w:val="00CB4E62"/>
    <w:rsid w:val="00D8290E"/>
    <w:rsid w:val="00DB0959"/>
    <w:rsid w:val="00DD7166"/>
    <w:rsid w:val="00DF255B"/>
    <w:rsid w:val="00DF7C93"/>
    <w:rsid w:val="00E13642"/>
    <w:rsid w:val="00E66130"/>
    <w:rsid w:val="00E714C2"/>
    <w:rsid w:val="00EF422A"/>
    <w:rsid w:val="00FC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1A"/>
  </w:style>
  <w:style w:type="paragraph" w:styleId="Heading5">
    <w:name w:val="heading 5"/>
    <w:basedOn w:val="Normal"/>
    <w:next w:val="Normal"/>
    <w:link w:val="Heading5Char"/>
    <w:qFormat/>
    <w:rsid w:val="002978AE"/>
    <w:pPr>
      <w:keepNext/>
      <w:spacing w:after="0" w:line="240" w:lineRule="auto"/>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DA"/>
  </w:style>
  <w:style w:type="paragraph" w:styleId="Footer">
    <w:name w:val="footer"/>
    <w:basedOn w:val="Normal"/>
    <w:link w:val="FooterChar"/>
    <w:uiPriority w:val="99"/>
    <w:unhideWhenUsed/>
    <w:rsid w:val="00455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DA"/>
  </w:style>
  <w:style w:type="paragraph" w:styleId="ListParagraph">
    <w:name w:val="List Paragraph"/>
    <w:basedOn w:val="Normal"/>
    <w:uiPriority w:val="34"/>
    <w:qFormat/>
    <w:rsid w:val="000574F2"/>
    <w:pPr>
      <w:ind w:left="720"/>
      <w:contextualSpacing/>
    </w:pPr>
  </w:style>
  <w:style w:type="paragraph" w:styleId="BalloonText">
    <w:name w:val="Balloon Text"/>
    <w:basedOn w:val="Normal"/>
    <w:link w:val="BalloonTextChar"/>
    <w:uiPriority w:val="99"/>
    <w:semiHidden/>
    <w:unhideWhenUsed/>
    <w:rsid w:val="009A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188"/>
    <w:rPr>
      <w:rFonts w:ascii="Tahoma" w:hAnsi="Tahoma" w:cs="Tahoma"/>
      <w:sz w:val="16"/>
      <w:szCs w:val="16"/>
    </w:rPr>
  </w:style>
  <w:style w:type="table" w:styleId="TableGrid">
    <w:name w:val="Table Grid"/>
    <w:basedOn w:val="TableNormal"/>
    <w:uiPriority w:val="59"/>
    <w:rsid w:val="00AE29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5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978AE"/>
    <w:rPr>
      <w:rFonts w:ascii="Times New Roman" w:eastAsia="Times New Roman" w:hAnsi="Times New Roman" w:cs="Times New Roman"/>
      <w:b/>
      <w:bCs/>
      <w:szCs w:val="20"/>
    </w:rPr>
  </w:style>
  <w:style w:type="paragraph" w:styleId="BodyText2">
    <w:name w:val="Body Text 2"/>
    <w:basedOn w:val="Normal"/>
    <w:link w:val="BodyText2Char"/>
    <w:semiHidden/>
    <w:rsid w:val="002978A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978AE"/>
    <w:rPr>
      <w:rFonts w:ascii="Times New Roman" w:eastAsia="Times New Roman" w:hAnsi="Times New Roman" w:cs="Times New Roman"/>
      <w:szCs w:val="20"/>
    </w:rPr>
  </w:style>
  <w:style w:type="paragraph" w:styleId="BodyTextIndent">
    <w:name w:val="Body Text Indent"/>
    <w:basedOn w:val="Normal"/>
    <w:link w:val="BodyTextIndentChar"/>
    <w:semiHidden/>
    <w:rsid w:val="002978AE"/>
    <w:pPr>
      <w:tabs>
        <w:tab w:val="num" w:pos="630"/>
      </w:tabs>
      <w:spacing w:after="0" w:line="240" w:lineRule="auto"/>
      <w:ind w:left="180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2978AE"/>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1A"/>
  </w:style>
  <w:style w:type="paragraph" w:styleId="Heading5">
    <w:name w:val="heading 5"/>
    <w:basedOn w:val="Normal"/>
    <w:next w:val="Normal"/>
    <w:link w:val="Heading5Char"/>
    <w:qFormat/>
    <w:rsid w:val="002978AE"/>
    <w:pPr>
      <w:keepNext/>
      <w:spacing w:after="0" w:line="240" w:lineRule="auto"/>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DA"/>
  </w:style>
  <w:style w:type="paragraph" w:styleId="Footer">
    <w:name w:val="footer"/>
    <w:basedOn w:val="Normal"/>
    <w:link w:val="FooterChar"/>
    <w:uiPriority w:val="99"/>
    <w:unhideWhenUsed/>
    <w:rsid w:val="00455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DA"/>
  </w:style>
  <w:style w:type="paragraph" w:styleId="ListParagraph">
    <w:name w:val="List Paragraph"/>
    <w:basedOn w:val="Normal"/>
    <w:uiPriority w:val="34"/>
    <w:qFormat/>
    <w:rsid w:val="000574F2"/>
    <w:pPr>
      <w:ind w:left="720"/>
      <w:contextualSpacing/>
    </w:pPr>
  </w:style>
  <w:style w:type="paragraph" w:styleId="BalloonText">
    <w:name w:val="Balloon Text"/>
    <w:basedOn w:val="Normal"/>
    <w:link w:val="BalloonTextChar"/>
    <w:uiPriority w:val="99"/>
    <w:semiHidden/>
    <w:unhideWhenUsed/>
    <w:rsid w:val="009A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188"/>
    <w:rPr>
      <w:rFonts w:ascii="Tahoma" w:hAnsi="Tahoma" w:cs="Tahoma"/>
      <w:sz w:val="16"/>
      <w:szCs w:val="16"/>
    </w:rPr>
  </w:style>
  <w:style w:type="table" w:styleId="TableGrid">
    <w:name w:val="Table Grid"/>
    <w:basedOn w:val="TableNormal"/>
    <w:uiPriority w:val="59"/>
    <w:rsid w:val="00AE29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5C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978AE"/>
    <w:rPr>
      <w:rFonts w:ascii="Times New Roman" w:eastAsia="Times New Roman" w:hAnsi="Times New Roman" w:cs="Times New Roman"/>
      <w:b/>
      <w:bCs/>
      <w:szCs w:val="20"/>
    </w:rPr>
  </w:style>
  <w:style w:type="paragraph" w:styleId="BodyText2">
    <w:name w:val="Body Text 2"/>
    <w:basedOn w:val="Normal"/>
    <w:link w:val="BodyText2Char"/>
    <w:semiHidden/>
    <w:rsid w:val="002978A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978AE"/>
    <w:rPr>
      <w:rFonts w:ascii="Times New Roman" w:eastAsia="Times New Roman" w:hAnsi="Times New Roman" w:cs="Times New Roman"/>
      <w:szCs w:val="20"/>
    </w:rPr>
  </w:style>
  <w:style w:type="paragraph" w:styleId="BodyTextIndent">
    <w:name w:val="Body Text Indent"/>
    <w:basedOn w:val="Normal"/>
    <w:link w:val="BodyTextIndentChar"/>
    <w:semiHidden/>
    <w:rsid w:val="002978AE"/>
    <w:pPr>
      <w:tabs>
        <w:tab w:val="num" w:pos="630"/>
      </w:tabs>
      <w:spacing w:after="0" w:line="240" w:lineRule="auto"/>
      <w:ind w:left="180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2978A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3FEE-0540-4498-BC50-D0535BD8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Doctors Medical Center</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Rexon Suico</dc:creator>
  <cp:lastModifiedBy>Del Rosario, Ruel</cp:lastModifiedBy>
  <cp:revision>4</cp:revision>
  <cp:lastPrinted>2020-04-22T19:15:00Z</cp:lastPrinted>
  <dcterms:created xsi:type="dcterms:W3CDTF">2020-04-23T17:46:00Z</dcterms:created>
  <dcterms:modified xsi:type="dcterms:W3CDTF">2020-04-23T22:44:00Z</dcterms:modified>
</cp:coreProperties>
</file>