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120C" w14:textId="77777777" w:rsidR="00DE1F91" w:rsidRPr="0055364C" w:rsidRDefault="00AB6B63" w:rsidP="00757BDE">
      <w:pPr>
        <w:pStyle w:val="Title"/>
        <w:spacing w:line="480" w:lineRule="auto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  <w:r w:rsidRPr="0055364C">
        <w:rPr>
          <w:rFonts w:ascii="Arial" w:hAnsi="Arial" w:cs="Arial"/>
          <w:b/>
          <w:color w:val="0070C0"/>
          <w:sz w:val="32"/>
          <w:szCs w:val="32"/>
        </w:rPr>
        <w:t>Instructions for Accessing Self-Guided Training Material</w:t>
      </w:r>
    </w:p>
    <w:p w14:paraId="44CD31FF" w14:textId="77777777" w:rsidR="00AB6B63" w:rsidRPr="0006163B" w:rsidRDefault="00AB6B63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6163B">
        <w:rPr>
          <w:rFonts w:ascii="Arial" w:hAnsi="Arial" w:cs="Arial"/>
        </w:rPr>
        <w:t xml:space="preserve">Go to </w:t>
      </w:r>
      <w:hyperlink r:id="rId10" w:history="1">
        <w:r w:rsidRPr="0006163B">
          <w:rPr>
            <w:rStyle w:val="Hyperlink"/>
            <w:rFonts w:ascii="Arial" w:hAnsi="Arial" w:cs="Arial"/>
          </w:rPr>
          <w:t>https://www.cepheid.com/</w:t>
        </w:r>
      </w:hyperlink>
    </w:p>
    <w:p w14:paraId="0F03E319" w14:textId="77777777" w:rsidR="00AB6B63" w:rsidRPr="0006163B" w:rsidRDefault="00757BDE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53D3DB" wp14:editId="67F35F5C">
                <wp:simplePos x="0" y="0"/>
                <wp:positionH relativeFrom="column">
                  <wp:posOffset>3409950</wp:posOffset>
                </wp:positionH>
                <wp:positionV relativeFrom="paragraph">
                  <wp:posOffset>1627505</wp:posOffset>
                </wp:positionV>
                <wp:extent cx="857250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194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68.5pt;margin-top:128.15pt;width:67.5pt;height:0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" strokecolor="#f68c36 [3049]" strokeweight="3pt">
                <v:stroke endarrow="block"/>
              </v:shape>
            </w:pict>
          </mc:Fallback>
        </mc:AlternateContent>
      </w:r>
      <w:r w:rsidR="000616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9E2E5A" wp14:editId="15651C0C">
                <wp:simplePos x="0" y="0"/>
                <wp:positionH relativeFrom="column">
                  <wp:posOffset>4352925</wp:posOffset>
                </wp:positionH>
                <wp:positionV relativeFrom="paragraph">
                  <wp:posOffset>207010</wp:posOffset>
                </wp:positionV>
                <wp:extent cx="0" cy="466725"/>
                <wp:effectExtent l="9525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8B4F5" id="Straight Arrow Connector 10" o:spid="_x0000_s1026" type="#_x0000_t32" style="position:absolute;margin-left:342.75pt;margin-top:16.3pt;width:0;height:36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" strokecolor="#f68c36 [3049]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</w:rPr>
        <w:t>Hover over</w:t>
      </w:r>
      <w:r w:rsidR="00AB6B63" w:rsidRPr="0006163B">
        <w:rPr>
          <w:rFonts w:ascii="Arial" w:hAnsi="Arial" w:cs="Arial"/>
        </w:rPr>
        <w:t xml:space="preserve"> the </w:t>
      </w:r>
      <w:r w:rsidR="00AB6B63" w:rsidRPr="0006163B">
        <w:rPr>
          <w:rFonts w:ascii="Arial" w:hAnsi="Arial" w:cs="Arial"/>
          <w:b/>
        </w:rPr>
        <w:t>Support</w:t>
      </w:r>
      <w:r w:rsidR="00AB6B63" w:rsidRPr="0006163B">
        <w:rPr>
          <w:rFonts w:ascii="Arial" w:hAnsi="Arial" w:cs="Arial"/>
        </w:rPr>
        <w:t xml:space="preserve"> tab</w:t>
      </w:r>
      <w:r>
        <w:rPr>
          <w:rFonts w:ascii="Arial" w:hAnsi="Arial" w:cs="Arial"/>
        </w:rPr>
        <w:t xml:space="preserve">, then click </w:t>
      </w:r>
      <w:r w:rsidRPr="0006163B">
        <w:rPr>
          <w:rFonts w:ascii="Arial" w:hAnsi="Arial" w:cs="Arial"/>
          <w:b/>
        </w:rPr>
        <w:t>Training &amp; Education</w:t>
      </w:r>
      <w:r w:rsidR="00AB6B63" w:rsidRPr="0006163B">
        <w:rPr>
          <w:rFonts w:ascii="Arial" w:hAnsi="Arial" w:cs="Arial"/>
        </w:rPr>
        <w:t>.</w:t>
      </w:r>
      <w:r w:rsidR="00AB6B63" w:rsidRPr="0006163B">
        <w:rPr>
          <w:rFonts w:ascii="Arial" w:hAnsi="Arial" w:cs="Arial"/>
          <w:noProof/>
        </w:rPr>
        <w:drawing>
          <wp:inline distT="0" distB="0" distL="0" distR="0" wp14:anchorId="62F1BAD2" wp14:editId="6E98E88C">
            <wp:extent cx="5943600" cy="1781810"/>
            <wp:effectExtent l="19050" t="19050" r="1905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1094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9759"/>
      </w:tblGrid>
      <w:tr w:rsidR="00757BDE" w:rsidRPr="00681917" w14:paraId="61315E30" w14:textId="77777777" w:rsidTr="00142035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F94B" w14:textId="77777777" w:rsidR="00757BDE" w:rsidRPr="00757BDE" w:rsidRDefault="00757BDE" w:rsidP="00142035">
            <w:pPr>
              <w:pStyle w:val="Important"/>
              <w:jc w:val="right"/>
              <w:rPr>
                <w:sz w:val="22"/>
                <w:szCs w:val="22"/>
              </w:rPr>
            </w:pPr>
            <w:r w:rsidRPr="00757BDE">
              <w:rPr>
                <w:sz w:val="22"/>
                <w:szCs w:val="22"/>
              </w:rPr>
              <w:t>Note</w:t>
            </w:r>
          </w:p>
        </w:tc>
        <w:tc>
          <w:tcPr>
            <w:tcW w:w="97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78976" w14:textId="77777777" w:rsidR="00757BDE" w:rsidRPr="00757BDE" w:rsidRDefault="00757BDE" w:rsidP="00142035">
            <w:pPr>
              <w:pStyle w:val="ImportantNoteText"/>
              <w:rPr>
                <w:b w:val="0"/>
                <w:sz w:val="22"/>
                <w:szCs w:val="22"/>
              </w:rPr>
            </w:pPr>
            <w:r w:rsidRPr="00757BDE">
              <w:rPr>
                <w:b w:val="0"/>
                <w:sz w:val="22"/>
                <w:szCs w:val="22"/>
              </w:rPr>
              <w:t>If you accidentally click on the support tab, scroll down the page to the Support section, then click on Customer Training &amp; Education.</w:t>
            </w:r>
          </w:p>
        </w:tc>
      </w:tr>
    </w:tbl>
    <w:p w14:paraId="3DF74DF9" w14:textId="77777777" w:rsidR="00757BDE" w:rsidRDefault="00757BDE" w:rsidP="00757BDE">
      <w:pPr>
        <w:pStyle w:val="ListParagraph"/>
        <w:spacing w:line="480" w:lineRule="auto"/>
        <w:rPr>
          <w:rFonts w:ascii="Arial" w:hAnsi="Arial" w:cs="Arial"/>
        </w:rPr>
      </w:pPr>
    </w:p>
    <w:p w14:paraId="537730EF" w14:textId="77777777" w:rsidR="00AB6B63" w:rsidRPr="0006163B" w:rsidRDefault="00AB6B63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6163B">
        <w:rPr>
          <w:rFonts w:ascii="Arial" w:hAnsi="Arial" w:cs="Arial"/>
        </w:rPr>
        <w:t>Fill out the form to access the training materials</w:t>
      </w:r>
      <w:r w:rsidR="0006163B">
        <w:rPr>
          <w:rFonts w:ascii="Arial" w:hAnsi="Arial" w:cs="Arial"/>
        </w:rPr>
        <w:t>.</w:t>
      </w:r>
      <w:r w:rsidRPr="0006163B">
        <w:rPr>
          <w:rFonts w:ascii="Arial" w:hAnsi="Arial" w:cs="Arial"/>
        </w:rPr>
        <w:br/>
      </w:r>
      <w:r w:rsidRPr="0006163B">
        <w:rPr>
          <w:rFonts w:ascii="Arial" w:hAnsi="Arial" w:cs="Arial"/>
          <w:noProof/>
        </w:rPr>
        <w:drawing>
          <wp:inline distT="0" distB="0" distL="0" distR="0" wp14:anchorId="7B1E3007" wp14:editId="50256F68">
            <wp:extent cx="5140277" cy="2628900"/>
            <wp:effectExtent l="19050" t="19050" r="2286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4060" cy="26461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D14BF" w14:textId="77777777" w:rsidR="00A5340C" w:rsidRDefault="00C16507" w:rsidP="00A5340C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training materials can be accessed from this page. </w:t>
      </w:r>
      <w:r w:rsidR="00207250">
        <w:rPr>
          <w:rFonts w:ascii="Arial" w:hAnsi="Arial" w:cs="Arial"/>
        </w:rPr>
        <w:br/>
      </w:r>
      <w:r w:rsidR="00A5340C" w:rsidRPr="0006163B">
        <w:rPr>
          <w:rFonts w:ascii="Arial" w:hAnsi="Arial" w:cs="Arial"/>
          <w:noProof/>
        </w:rPr>
        <w:drawing>
          <wp:inline distT="0" distB="0" distL="0" distR="0" wp14:anchorId="472FD427" wp14:editId="10EAC12D">
            <wp:extent cx="5943600" cy="645795"/>
            <wp:effectExtent l="19050" t="19050" r="19050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31A7A6" w14:textId="77777777" w:rsidR="00207250" w:rsidRPr="00207250" w:rsidRDefault="00207250" w:rsidP="00A5340C">
      <w:pPr>
        <w:pStyle w:val="ListParagraph"/>
        <w:spacing w:line="480" w:lineRule="auto"/>
        <w:rPr>
          <w:rFonts w:ascii="Arial" w:hAnsi="Arial" w:cs="Arial"/>
        </w:rPr>
      </w:pPr>
      <w:r w:rsidRPr="00A5340C">
        <w:rPr>
          <w:rFonts w:ascii="Arial" w:hAnsi="Arial" w:cs="Arial"/>
          <w:b/>
        </w:rPr>
        <w:lastRenderedPageBreak/>
        <w:t xml:space="preserve">Assay </w:t>
      </w:r>
      <w:r w:rsidR="00A5340C" w:rsidRPr="00A5340C">
        <w:rPr>
          <w:rFonts w:ascii="Arial" w:hAnsi="Arial" w:cs="Arial"/>
          <w:b/>
        </w:rPr>
        <w:t xml:space="preserve">Training </w:t>
      </w:r>
      <w:r w:rsidRPr="00A5340C">
        <w:rPr>
          <w:rFonts w:ascii="Arial" w:hAnsi="Arial" w:cs="Arial"/>
          <w:b/>
        </w:rPr>
        <w:t>Tab:</w:t>
      </w:r>
      <w:r w:rsidRPr="00207250">
        <w:rPr>
          <w:rFonts w:ascii="Arial" w:hAnsi="Arial" w:cs="Arial"/>
        </w:rPr>
        <w:t xml:space="preserve"> Includes all assay specific training materials (PowerPoint presentations, cartridge preparation cards, sample collection guides, recorded webinars)</w:t>
      </w:r>
    </w:p>
    <w:p w14:paraId="0AF950FE" w14:textId="77777777" w:rsidR="00207250" w:rsidRPr="00207250" w:rsidRDefault="00207250" w:rsidP="00207250">
      <w:pPr>
        <w:pStyle w:val="ListParagraph"/>
        <w:spacing w:line="480" w:lineRule="auto"/>
        <w:rPr>
          <w:rFonts w:ascii="Arial" w:hAnsi="Arial" w:cs="Arial"/>
        </w:rPr>
      </w:pPr>
      <w:r w:rsidRPr="00A5340C">
        <w:rPr>
          <w:rFonts w:ascii="Arial" w:hAnsi="Arial" w:cs="Arial"/>
          <w:b/>
        </w:rPr>
        <w:t>Instrument and Software Training:</w:t>
      </w:r>
      <w:r w:rsidRPr="00207250">
        <w:rPr>
          <w:rFonts w:ascii="Arial" w:hAnsi="Arial" w:cs="Arial"/>
        </w:rPr>
        <w:t xml:space="preserve"> Includes system and software related materials (how to create a test, cartridge labeling guide, GeneXpert and Infinity reference guides)</w:t>
      </w:r>
    </w:p>
    <w:p w14:paraId="19A4D0E8" w14:textId="77777777" w:rsidR="00207250" w:rsidRDefault="00A5340C" w:rsidP="00207250">
      <w:pPr>
        <w:pStyle w:val="ListParagraph"/>
        <w:spacing w:line="480" w:lineRule="auto"/>
        <w:rPr>
          <w:rFonts w:ascii="Arial" w:hAnsi="Arial" w:cs="Arial"/>
        </w:rPr>
      </w:pPr>
      <w:r w:rsidRPr="00A5340C">
        <w:rPr>
          <w:rFonts w:ascii="Arial" w:hAnsi="Arial" w:cs="Arial"/>
          <w:b/>
        </w:rPr>
        <w:t>Training Assessments</w:t>
      </w:r>
      <w:r w:rsidR="00207250" w:rsidRPr="00A5340C">
        <w:rPr>
          <w:rFonts w:ascii="Arial" w:hAnsi="Arial" w:cs="Arial"/>
          <w:b/>
        </w:rPr>
        <w:t xml:space="preserve"> Tab:</w:t>
      </w:r>
      <w:r w:rsidR="00207250" w:rsidRPr="00207250">
        <w:rPr>
          <w:rFonts w:ascii="Arial" w:hAnsi="Arial" w:cs="Arial"/>
        </w:rPr>
        <w:t xml:space="preserve"> Includes </w:t>
      </w:r>
      <w:r>
        <w:rPr>
          <w:rFonts w:ascii="Arial" w:hAnsi="Arial" w:cs="Arial"/>
        </w:rPr>
        <w:t>assessments of knowledge of Cepheid materials (Self-Guided Cepheid Training Evaluation, Assay Competency Checklist, etc.)</w:t>
      </w:r>
    </w:p>
    <w:p w14:paraId="62EF0356" w14:textId="77777777" w:rsidR="00AB6B63" w:rsidRPr="0006163B" w:rsidRDefault="00A5340C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For test-specific training, c</w:t>
      </w:r>
      <w:r w:rsidR="00AB6B63" w:rsidRPr="0006163B">
        <w:rPr>
          <w:rFonts w:ascii="Arial" w:hAnsi="Arial" w:cs="Arial"/>
        </w:rPr>
        <w:t xml:space="preserve">lick on the tab labeled </w:t>
      </w:r>
      <w:r w:rsidR="00AB6B63" w:rsidRPr="0006163B">
        <w:rPr>
          <w:rFonts w:ascii="Arial" w:hAnsi="Arial" w:cs="Arial"/>
          <w:b/>
        </w:rPr>
        <w:t>Assay Training</w:t>
      </w:r>
      <w:r w:rsidR="0006163B" w:rsidRPr="0006163B">
        <w:rPr>
          <w:rFonts w:ascii="Arial" w:hAnsi="Arial" w:cs="Arial"/>
        </w:rPr>
        <w:t>.</w:t>
      </w:r>
      <w:r w:rsidR="00AB6B63" w:rsidRPr="0006163B">
        <w:rPr>
          <w:rFonts w:ascii="Arial" w:hAnsi="Arial" w:cs="Arial"/>
        </w:rPr>
        <w:br/>
      </w:r>
      <w:r>
        <w:rPr>
          <w:noProof/>
        </w:rPr>
        <w:drawing>
          <wp:inline distT="0" distB="0" distL="0" distR="0" wp14:anchorId="19018922" wp14:editId="6AF69027">
            <wp:extent cx="1009815" cy="552032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6482" cy="5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D6C8" w14:textId="77777777" w:rsidR="00AB6B63" w:rsidRPr="0006163B" w:rsidRDefault="0006163B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0507DB" wp14:editId="2C0B0E63">
                <wp:simplePos x="0" y="0"/>
                <wp:positionH relativeFrom="column">
                  <wp:posOffset>1387475</wp:posOffset>
                </wp:positionH>
                <wp:positionV relativeFrom="paragraph">
                  <wp:posOffset>3633915</wp:posOffset>
                </wp:positionV>
                <wp:extent cx="857250" cy="0"/>
                <wp:effectExtent l="0" t="9525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607EF" id="Straight Arrow Connector 12" o:spid="_x0000_s1026" type="#_x0000_t32" style="position:absolute;margin-left:109.25pt;margin-top:286.15pt;width:67.5pt;height:0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" strokecolor="#f68c36 [3049]" strokeweight="3pt">
                <v:stroke endarrow="block"/>
              </v:shape>
            </w:pict>
          </mc:Fallback>
        </mc:AlternateContent>
      </w:r>
      <w:r w:rsidR="00AB6B63" w:rsidRPr="0006163B">
        <w:rPr>
          <w:rFonts w:ascii="Arial" w:hAnsi="Arial" w:cs="Arial"/>
        </w:rPr>
        <w:t xml:space="preserve">From the </w:t>
      </w:r>
      <w:r w:rsidR="00876EB3" w:rsidRPr="0006163B">
        <w:rPr>
          <w:rFonts w:ascii="Arial" w:hAnsi="Arial" w:cs="Arial"/>
        </w:rPr>
        <w:t>drop-down menu, select the assay that you must complete the training for</w:t>
      </w:r>
      <w:r>
        <w:rPr>
          <w:rFonts w:ascii="Arial" w:hAnsi="Arial" w:cs="Arial"/>
        </w:rPr>
        <w:t>.</w:t>
      </w:r>
      <w:r w:rsidR="004A48AA">
        <w:rPr>
          <w:rFonts w:ascii="Arial" w:hAnsi="Arial" w:cs="Arial"/>
        </w:rPr>
        <w:br/>
        <w:t xml:space="preserve">Example: </w:t>
      </w:r>
      <w:proofErr w:type="spellStart"/>
      <w:r w:rsidR="004A48AA">
        <w:rPr>
          <w:rFonts w:ascii="Arial" w:hAnsi="Arial" w:cs="Arial"/>
        </w:rPr>
        <w:t>Xpert</w:t>
      </w:r>
      <w:proofErr w:type="spellEnd"/>
      <w:r w:rsidR="004A48AA" w:rsidRPr="004A48AA">
        <w:rPr>
          <w:rFonts w:ascii="Arial" w:hAnsi="Arial" w:cs="Arial"/>
          <w:position w:val="11"/>
          <w:sz w:val="16"/>
          <w:szCs w:val="16"/>
        </w:rPr>
        <w:t>®</w:t>
      </w:r>
      <w:r w:rsidR="004A48AA">
        <w:rPr>
          <w:rFonts w:ascii="Arial" w:hAnsi="Arial" w:cs="Arial"/>
        </w:rPr>
        <w:t xml:space="preserve"> Xpress Strep A</w:t>
      </w:r>
      <w:r w:rsidR="00AB6B63" w:rsidRPr="0006163B">
        <w:rPr>
          <w:rFonts w:ascii="Arial" w:hAnsi="Arial" w:cs="Arial"/>
        </w:rPr>
        <w:br/>
      </w:r>
      <w:r w:rsidR="00AB6B63" w:rsidRPr="0006163B">
        <w:rPr>
          <w:rFonts w:ascii="Arial" w:hAnsi="Arial" w:cs="Arial"/>
          <w:noProof/>
        </w:rPr>
        <w:drawing>
          <wp:inline distT="0" distB="0" distL="0" distR="0" wp14:anchorId="3F33BDC9" wp14:editId="3F04AF59">
            <wp:extent cx="1914960" cy="3194463"/>
            <wp:effectExtent l="19050" t="19050" r="28575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8910" cy="32844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BF76A6" w14:textId="77777777" w:rsidR="00C16507" w:rsidRDefault="00C165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37766D" w14:textId="77777777" w:rsidR="00876EB3" w:rsidRPr="0006163B" w:rsidRDefault="00184B08" w:rsidP="004A48AA">
      <w:pPr>
        <w:pStyle w:val="ListParagraph"/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 w:rsidRPr="0006163B">
        <w:rPr>
          <w:rFonts w:ascii="Arial" w:hAnsi="Arial" w:cs="Arial"/>
        </w:rPr>
        <w:lastRenderedPageBreak/>
        <w:t>All</w:t>
      </w:r>
      <w:r w:rsidR="00876EB3" w:rsidRPr="0006163B">
        <w:rPr>
          <w:rFonts w:ascii="Arial" w:hAnsi="Arial" w:cs="Arial"/>
        </w:rPr>
        <w:t xml:space="preserve"> the available training materials for this assay are listed below.</w:t>
      </w:r>
      <w:r w:rsidR="00876EB3" w:rsidRPr="0006163B">
        <w:rPr>
          <w:rFonts w:ascii="Arial" w:hAnsi="Arial" w:cs="Arial"/>
        </w:rPr>
        <w:br/>
        <w:t xml:space="preserve">Click on the applicable webinar to watch the training video. </w:t>
      </w:r>
    </w:p>
    <w:p w14:paraId="13C70F50" w14:textId="77777777" w:rsidR="00876EB3" w:rsidRPr="0006163B" w:rsidRDefault="0006163B" w:rsidP="00757BDE">
      <w:pPr>
        <w:pStyle w:val="ListParagraph"/>
        <w:spacing w:line="480" w:lineRule="auto"/>
        <w:rPr>
          <w:rStyle w:val="SubtleEmphasis"/>
          <w:rFonts w:ascii="Arial" w:hAnsi="Arial" w:cs="Arial"/>
        </w:rPr>
      </w:pPr>
      <w:r w:rsidRPr="0006163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C7AF51" wp14:editId="549D82ED">
                <wp:simplePos x="0" y="0"/>
                <wp:positionH relativeFrom="column">
                  <wp:posOffset>1911681</wp:posOffset>
                </wp:positionH>
                <wp:positionV relativeFrom="paragraph">
                  <wp:posOffset>567055</wp:posOffset>
                </wp:positionV>
                <wp:extent cx="857250" cy="0"/>
                <wp:effectExtent l="0" t="9525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325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50.55pt;margin-top:44.65pt;width:67.5pt;height:0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" strokecolor="#f68c36 [3049]" strokeweight="3pt">
                <v:stroke endarrow="block"/>
              </v:shape>
            </w:pict>
          </mc:Fallback>
        </mc:AlternateContent>
      </w:r>
      <w:r w:rsidR="00876EB3" w:rsidRPr="0006163B">
        <w:rPr>
          <w:rFonts w:ascii="Arial" w:hAnsi="Arial" w:cs="Arial"/>
          <w:noProof/>
        </w:rPr>
        <w:drawing>
          <wp:inline distT="0" distB="0" distL="0" distR="0" wp14:anchorId="39B4A965" wp14:editId="62D365BA">
            <wp:extent cx="5086350" cy="2667073"/>
            <wp:effectExtent l="19050" t="19050" r="19685" b="273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6670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A33020" w14:textId="77777777" w:rsidR="00876EB3" w:rsidRPr="0006163B" w:rsidRDefault="0006163B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F268D6" wp14:editId="08ACB289">
                <wp:simplePos x="0" y="0"/>
                <wp:positionH relativeFrom="column">
                  <wp:posOffset>5117020</wp:posOffset>
                </wp:positionH>
                <wp:positionV relativeFrom="paragraph">
                  <wp:posOffset>1376680</wp:posOffset>
                </wp:positionV>
                <wp:extent cx="777240" cy="0"/>
                <wp:effectExtent l="0" t="9525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CFE2" id="Straight Arrow Connector 15" o:spid="_x0000_s1026" type="#_x0000_t32" style="position:absolute;margin-left:402.9pt;margin-top:108.4pt;width:61.2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" strokecolor="#f68c36 [3049]" strokeweight="3pt">
                <v:stroke endarrow="block"/>
              </v:shape>
            </w:pict>
          </mc:Fallback>
        </mc:AlternateContent>
      </w:r>
      <w:r w:rsidR="00876EB3" w:rsidRPr="0006163B">
        <w:rPr>
          <w:rFonts w:ascii="Arial" w:hAnsi="Arial" w:cs="Arial"/>
        </w:rPr>
        <w:t xml:space="preserve">Once you have finished watching the webinar, navigate to the </w:t>
      </w:r>
      <w:r w:rsidR="00876EB3" w:rsidRPr="0006163B">
        <w:rPr>
          <w:rFonts w:ascii="Arial" w:hAnsi="Arial" w:cs="Arial"/>
          <w:b/>
        </w:rPr>
        <w:t>Training Assessments</w:t>
      </w:r>
      <w:r w:rsidR="00876EB3" w:rsidRPr="0006163B">
        <w:rPr>
          <w:rFonts w:ascii="Arial" w:hAnsi="Arial" w:cs="Arial"/>
        </w:rPr>
        <w:t xml:space="preserve"> tab and select </w:t>
      </w:r>
      <w:r w:rsidR="00876EB3" w:rsidRPr="0006163B">
        <w:rPr>
          <w:rFonts w:ascii="Arial" w:hAnsi="Arial" w:cs="Arial"/>
          <w:b/>
        </w:rPr>
        <w:t>Self-Guided Cepheid Training Evaluation</w:t>
      </w:r>
      <w:r>
        <w:rPr>
          <w:rFonts w:ascii="Arial" w:hAnsi="Arial" w:cs="Arial"/>
          <w:b/>
        </w:rPr>
        <w:t>.</w:t>
      </w:r>
      <w:r w:rsidR="00876EB3" w:rsidRPr="0006163B">
        <w:rPr>
          <w:rFonts w:ascii="Arial" w:hAnsi="Arial" w:cs="Arial"/>
        </w:rPr>
        <w:br/>
      </w:r>
      <w:r w:rsidR="00876EB3" w:rsidRPr="0006163B">
        <w:rPr>
          <w:rFonts w:ascii="Arial" w:hAnsi="Arial" w:cs="Arial"/>
          <w:noProof/>
        </w:rPr>
        <w:drawing>
          <wp:inline distT="0" distB="0" distL="0" distR="0" wp14:anchorId="6449EE9C" wp14:editId="0353C366">
            <wp:extent cx="5422099" cy="3206338"/>
            <wp:effectExtent l="19050" t="19050" r="2667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0967" cy="32352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7A2114" w14:textId="77777777" w:rsidR="00876EB3" w:rsidRPr="0006163B" w:rsidRDefault="00876EB3" w:rsidP="00757BD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6163B">
        <w:rPr>
          <w:rFonts w:ascii="Arial" w:hAnsi="Arial" w:cs="Arial"/>
        </w:rPr>
        <w:lastRenderedPageBreak/>
        <w:t>Complete the survey to request credit for viewing the webinar.</w:t>
      </w:r>
      <w:r w:rsidRPr="0006163B">
        <w:rPr>
          <w:rFonts w:ascii="Arial" w:hAnsi="Arial" w:cs="Arial"/>
        </w:rPr>
        <w:br/>
      </w:r>
      <w:r w:rsidRPr="0006163B">
        <w:rPr>
          <w:rFonts w:ascii="Arial" w:hAnsi="Arial" w:cs="Arial"/>
          <w:noProof/>
        </w:rPr>
        <w:drawing>
          <wp:inline distT="0" distB="0" distL="0" distR="0" wp14:anchorId="3F7BC2AC" wp14:editId="09E8172F">
            <wp:extent cx="4690754" cy="3481981"/>
            <wp:effectExtent l="19050" t="19050" r="14605" b="234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7064" cy="3583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6163B">
        <w:rPr>
          <w:rFonts w:ascii="Arial" w:hAnsi="Arial" w:cs="Arial"/>
        </w:rPr>
        <w:br/>
      </w:r>
    </w:p>
    <w:sectPr w:rsidR="00876EB3" w:rsidRPr="0006163B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C025" w14:textId="77777777" w:rsidR="00F00B8A" w:rsidRDefault="00F00B8A" w:rsidP="00890BE6">
      <w:pPr>
        <w:spacing w:after="0" w:line="240" w:lineRule="auto"/>
      </w:pPr>
      <w:r>
        <w:separator/>
      </w:r>
    </w:p>
  </w:endnote>
  <w:endnote w:type="continuationSeparator" w:id="0">
    <w:p w14:paraId="37A30682" w14:textId="77777777" w:rsidR="00F00B8A" w:rsidRDefault="00F00B8A" w:rsidP="0089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97EF" w14:textId="77777777" w:rsidR="00F00B8A" w:rsidRDefault="00F00B8A" w:rsidP="00890BE6">
      <w:pPr>
        <w:spacing w:after="0" w:line="240" w:lineRule="auto"/>
      </w:pPr>
      <w:r>
        <w:separator/>
      </w:r>
    </w:p>
  </w:footnote>
  <w:footnote w:type="continuationSeparator" w:id="0">
    <w:p w14:paraId="336A0A36" w14:textId="77777777" w:rsidR="00F00B8A" w:rsidRDefault="00F00B8A" w:rsidP="0089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7B93" w14:textId="77777777" w:rsidR="00890BE6" w:rsidRDefault="00890BE6" w:rsidP="00890BE6">
    <w:pPr>
      <w:pStyle w:val="Header"/>
      <w:jc w:val="right"/>
    </w:pPr>
    <w:r>
      <w:t>Last Updated: 3/17/2020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82E3B"/>
    <w:multiLevelType w:val="hybridMultilevel"/>
    <w:tmpl w:val="3548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63"/>
    <w:rsid w:val="00057354"/>
    <w:rsid w:val="0006163B"/>
    <w:rsid w:val="00184B08"/>
    <w:rsid w:val="00207250"/>
    <w:rsid w:val="004A48AA"/>
    <w:rsid w:val="0055364C"/>
    <w:rsid w:val="005638EC"/>
    <w:rsid w:val="005950F1"/>
    <w:rsid w:val="00733803"/>
    <w:rsid w:val="00757BDE"/>
    <w:rsid w:val="00876EB3"/>
    <w:rsid w:val="00890BE6"/>
    <w:rsid w:val="00A5340C"/>
    <w:rsid w:val="00AB6B63"/>
    <w:rsid w:val="00AC0901"/>
    <w:rsid w:val="00C16507"/>
    <w:rsid w:val="00D535C7"/>
    <w:rsid w:val="00E40092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309C"/>
  <w15:chartTrackingRefBased/>
  <w15:docId w15:val="{9BE515BF-9E4C-41A6-B3E8-F2B7632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6B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B6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6B6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876EB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0616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163B"/>
    <w:rPr>
      <w:color w:val="800080" w:themeColor="followedHyperlink"/>
      <w:u w:val="single"/>
    </w:rPr>
  </w:style>
  <w:style w:type="paragraph" w:customStyle="1" w:styleId="Important">
    <w:name w:val="Important"/>
    <w:basedOn w:val="Normal"/>
    <w:qFormat/>
    <w:rsid w:val="00757BDE"/>
    <w:pPr>
      <w:widowControl w:val="0"/>
      <w:kinsoku w:val="0"/>
      <w:overflowPunct w:val="0"/>
      <w:autoSpaceDE w:val="0"/>
      <w:autoSpaceDN w:val="0"/>
      <w:adjustRightInd w:val="0"/>
      <w:spacing w:before="140" w:after="0" w:line="220" w:lineRule="atLeast"/>
      <w:ind w:left="144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ImportantNoteText">
    <w:name w:val="Important Note Text"/>
    <w:basedOn w:val="Normal"/>
    <w:qFormat/>
    <w:rsid w:val="00757BDE"/>
    <w:pPr>
      <w:widowControl w:val="0"/>
      <w:kinsoku w:val="0"/>
      <w:overflowPunct w:val="0"/>
      <w:autoSpaceDE w:val="0"/>
      <w:autoSpaceDN w:val="0"/>
      <w:adjustRightInd w:val="0"/>
      <w:spacing w:before="40" w:after="20" w:line="220" w:lineRule="atLeast"/>
      <w:ind w:left="144"/>
    </w:pPr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E6"/>
  </w:style>
  <w:style w:type="paragraph" w:styleId="Footer">
    <w:name w:val="footer"/>
    <w:basedOn w:val="Normal"/>
    <w:link w:val="FooterChar"/>
    <w:uiPriority w:val="99"/>
    <w:unhideWhenUsed/>
    <w:rsid w:val="0089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E6"/>
  </w:style>
  <w:style w:type="paragraph" w:styleId="BalloonText">
    <w:name w:val="Balloon Text"/>
    <w:basedOn w:val="Normal"/>
    <w:link w:val="BalloonTextChar"/>
    <w:uiPriority w:val="99"/>
    <w:semiHidden/>
    <w:unhideWhenUsed/>
    <w:rsid w:val="0005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cepheid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E5ADA943A084AB0AD81E2EC640C44" ma:contentTypeVersion="10" ma:contentTypeDescription="Create a new document." ma:contentTypeScope="" ma:versionID="146a7e28eb4342bd3f1f3308f59c1ed2">
  <xsd:schema xmlns:xsd="http://www.w3.org/2001/XMLSchema" xmlns:xs="http://www.w3.org/2001/XMLSchema" xmlns:p="http://schemas.microsoft.com/office/2006/metadata/properties" xmlns:ns3="70243630-a7d7-46f8-8f55-2af579b583f9" targetNamespace="http://schemas.microsoft.com/office/2006/metadata/properties" ma:root="true" ma:fieldsID="f2e178fbe22ef673a5b72d658f660092" ns3:_="">
    <xsd:import namespace="70243630-a7d7-46f8-8f55-2af579b58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3630-a7d7-46f8-8f55-2af579b58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6904D-23C7-45FA-BBC6-BFEEEB47C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43630-a7d7-46f8-8f55-2af579b58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2E213-4B53-41C4-ACB5-755A255A8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364CE-6004-41FE-9098-6F32136F63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Sondergaard, Alexis</dc:creator>
  <cp:keywords/>
  <dc:description/>
  <cp:lastModifiedBy>Ginnett, David</cp:lastModifiedBy>
  <cp:revision>2</cp:revision>
  <dcterms:created xsi:type="dcterms:W3CDTF">2020-03-25T16:35:00Z</dcterms:created>
  <dcterms:modified xsi:type="dcterms:W3CDTF">2020-03-25T16:35:00Z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0x01010093AE5ADA943A084AB0AD81E2EC640C44</vt:lpwstr>
  </property>
</Properties>
</file>