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A57C4" w14:textId="77777777" w:rsidR="00F604A7" w:rsidRPr="00047724" w:rsidRDefault="00C6194A" w:rsidP="00F604A7">
      <w:pPr>
        <w:tabs>
          <w:tab w:val="left" w:pos="6480"/>
        </w:tabs>
        <w:jc w:val="both"/>
        <w:rPr>
          <w:rFonts w:ascii="Arial" w:hAnsi="Arial" w:cs="Arial"/>
        </w:rPr>
      </w:pPr>
      <w:r w:rsidRPr="00047724">
        <w:rPr>
          <w:rFonts w:ascii="Arial" w:hAnsi="Arial" w:cs="Arial"/>
          <w:noProof/>
        </w:rPr>
        <w:drawing>
          <wp:inline distT="0" distB="0" distL="0" distR="0" wp14:anchorId="670A5862" wp14:editId="670A5863">
            <wp:extent cx="2078990" cy="36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6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8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530"/>
        <w:gridCol w:w="2499"/>
        <w:gridCol w:w="2679"/>
        <w:gridCol w:w="2552"/>
      </w:tblGrid>
      <w:tr w:rsidR="00305526" w:rsidRPr="00047724" w14:paraId="670A57C7" w14:textId="77777777" w:rsidTr="00176AF9">
        <w:trPr>
          <w:trHeight w:val="332"/>
        </w:trPr>
        <w:tc>
          <w:tcPr>
            <w:tcW w:w="2530" w:type="dxa"/>
          </w:tcPr>
          <w:p w14:paraId="670A57C5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Title:</w:t>
            </w:r>
          </w:p>
        </w:tc>
        <w:tc>
          <w:tcPr>
            <w:tcW w:w="7730" w:type="dxa"/>
            <w:gridSpan w:val="3"/>
          </w:tcPr>
          <w:p w14:paraId="670A57C6" w14:textId="7ECD93A0" w:rsidR="00305526" w:rsidRPr="00A758AF" w:rsidRDefault="00E52236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 w:rsidRPr="00E52236">
              <w:rPr>
                <w:rFonts w:ascii="Arial" w:hAnsi="Arial" w:cs="Arial"/>
                <w:iCs/>
                <w:sz w:val="16"/>
                <w:szCs w:val="16"/>
              </w:rPr>
              <w:t>Manual POC Test Result Entry via Enter/Edit in Epic</w:t>
            </w:r>
          </w:p>
        </w:tc>
      </w:tr>
      <w:tr w:rsidR="00305526" w:rsidRPr="00047724" w14:paraId="670A57CA" w14:textId="77777777" w:rsidTr="00176AF9">
        <w:trPr>
          <w:trHeight w:val="288"/>
        </w:trPr>
        <w:tc>
          <w:tcPr>
            <w:tcW w:w="2530" w:type="dxa"/>
          </w:tcPr>
          <w:p w14:paraId="670A57C8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Department/Service Line:</w:t>
            </w:r>
          </w:p>
        </w:tc>
        <w:tc>
          <w:tcPr>
            <w:tcW w:w="7730" w:type="dxa"/>
            <w:gridSpan w:val="3"/>
          </w:tcPr>
          <w:p w14:paraId="670A57C9" w14:textId="77777777" w:rsidR="00305526" w:rsidRPr="00A758AF" w:rsidRDefault="00AC1031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Laboratory</w:t>
            </w:r>
          </w:p>
        </w:tc>
      </w:tr>
      <w:tr w:rsidR="00305526" w:rsidRPr="00047724" w14:paraId="670A57CD" w14:textId="77777777" w:rsidTr="00176AF9">
        <w:trPr>
          <w:trHeight w:val="288"/>
        </w:trPr>
        <w:tc>
          <w:tcPr>
            <w:tcW w:w="2530" w:type="dxa"/>
          </w:tcPr>
          <w:p w14:paraId="670A57CB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Approver</w:t>
            </w:r>
            <w:r w:rsidR="002D35C7" w:rsidRPr="00A758AF">
              <w:t>(s)</w:t>
            </w:r>
            <w:r w:rsidRPr="00A758AF">
              <w:t>:</w:t>
            </w:r>
          </w:p>
        </w:tc>
        <w:tc>
          <w:tcPr>
            <w:tcW w:w="7730" w:type="dxa"/>
            <w:gridSpan w:val="3"/>
          </w:tcPr>
          <w:p w14:paraId="670A57CC" w14:textId="77777777" w:rsidR="00305526" w:rsidRPr="00A758AF" w:rsidRDefault="00AC1031" w:rsidP="0004772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CLIA Director</w:t>
            </w:r>
          </w:p>
        </w:tc>
      </w:tr>
      <w:tr w:rsidR="00305526" w:rsidRPr="00047724" w14:paraId="670A57D0" w14:textId="77777777" w:rsidTr="00176AF9">
        <w:trPr>
          <w:trHeight w:val="288"/>
        </w:trPr>
        <w:tc>
          <w:tcPr>
            <w:tcW w:w="2530" w:type="dxa"/>
          </w:tcPr>
          <w:p w14:paraId="670A57CE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Location/Region</w:t>
            </w:r>
            <w:r w:rsidR="004400CC" w:rsidRPr="00A758AF">
              <w:t>/Division</w:t>
            </w:r>
            <w:r w:rsidRPr="00A758AF">
              <w:t>:</w:t>
            </w:r>
          </w:p>
        </w:tc>
        <w:tc>
          <w:tcPr>
            <w:tcW w:w="7730" w:type="dxa"/>
            <w:gridSpan w:val="3"/>
          </w:tcPr>
          <w:p w14:paraId="670A57CF" w14:textId="486A1678" w:rsidR="00305526" w:rsidRPr="00A758AF" w:rsidRDefault="0015400D" w:rsidP="0004772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Baylor Scott &amp; White Health</w:t>
            </w:r>
          </w:p>
        </w:tc>
      </w:tr>
      <w:tr w:rsidR="00305526" w:rsidRPr="00047724" w14:paraId="670A57D3" w14:textId="77777777" w:rsidTr="00176AF9">
        <w:trPr>
          <w:trHeight w:val="288"/>
        </w:trPr>
        <w:tc>
          <w:tcPr>
            <w:tcW w:w="2530" w:type="dxa"/>
          </w:tcPr>
          <w:p w14:paraId="670A57D1" w14:textId="77777777" w:rsidR="00305526" w:rsidRPr="00A758AF" w:rsidRDefault="002D35C7" w:rsidP="00047724">
            <w:pPr>
              <w:pStyle w:val="Label"/>
              <w:spacing w:after="0"/>
            </w:pPr>
            <w:r w:rsidRPr="00A758AF">
              <w:t>Document</w:t>
            </w:r>
            <w:r w:rsidR="00305526" w:rsidRPr="00A758AF">
              <w:t xml:space="preserve"> Number:</w:t>
            </w:r>
          </w:p>
        </w:tc>
        <w:tc>
          <w:tcPr>
            <w:tcW w:w="7730" w:type="dxa"/>
            <w:gridSpan w:val="3"/>
          </w:tcPr>
          <w:p w14:paraId="670A57D2" w14:textId="4BC24A9C" w:rsidR="00305526" w:rsidRPr="00A758AF" w:rsidRDefault="0015400D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BSWH.LAB.POC.00</w:t>
            </w:r>
            <w:r w:rsidR="001E4FD3">
              <w:rPr>
                <w:rFonts w:ascii="Arial" w:hAnsi="Arial" w:cs="Arial"/>
                <w:iCs/>
                <w:sz w:val="16"/>
                <w:szCs w:val="16"/>
              </w:rPr>
              <w:t>2</w:t>
            </w:r>
            <w:r>
              <w:rPr>
                <w:rFonts w:ascii="Arial" w:hAnsi="Arial" w:cs="Arial"/>
                <w:iCs/>
                <w:sz w:val="16"/>
                <w:szCs w:val="16"/>
              </w:rPr>
              <w:t>.R_V</w:t>
            </w:r>
            <w:r w:rsidR="00FA1A59">
              <w:rPr>
                <w:rFonts w:ascii="Arial" w:hAnsi="Arial" w:cs="Arial"/>
                <w:iCs/>
                <w:sz w:val="16"/>
                <w:szCs w:val="16"/>
              </w:rPr>
              <w:t>3</w:t>
            </w:r>
          </w:p>
        </w:tc>
      </w:tr>
      <w:tr w:rsidR="00A350B5" w:rsidRPr="00047724" w14:paraId="670A57D8" w14:textId="77777777" w:rsidTr="00176AF9">
        <w:trPr>
          <w:trHeight w:val="288"/>
        </w:trPr>
        <w:tc>
          <w:tcPr>
            <w:tcW w:w="2530" w:type="dxa"/>
            <w:tcBorders>
              <w:bottom w:val="single" w:sz="4" w:space="0" w:color="BFBFBF" w:themeColor="background1" w:themeShade="BF"/>
            </w:tcBorders>
          </w:tcPr>
          <w:p w14:paraId="670A57D4" w14:textId="77777777" w:rsidR="00A350B5" w:rsidRPr="00A758AF" w:rsidRDefault="00A350B5" w:rsidP="00047724">
            <w:pPr>
              <w:pStyle w:val="Label"/>
              <w:spacing w:after="0"/>
              <w:rPr>
                <w:iCs/>
              </w:rPr>
            </w:pPr>
            <w:r w:rsidRPr="00A758AF">
              <w:rPr>
                <w:iCs/>
              </w:rPr>
              <w:t xml:space="preserve">Last </w:t>
            </w:r>
            <w:r w:rsidR="00BC53A1" w:rsidRPr="00A758AF">
              <w:rPr>
                <w:iCs/>
              </w:rPr>
              <w:t>Review/</w:t>
            </w:r>
            <w:r w:rsidRPr="00A758AF">
              <w:rPr>
                <w:iCs/>
              </w:rPr>
              <w:t xml:space="preserve">Revision Date:  </w:t>
            </w:r>
          </w:p>
        </w:tc>
        <w:tc>
          <w:tcPr>
            <w:tcW w:w="2499" w:type="dxa"/>
            <w:tcBorders>
              <w:bottom w:val="single" w:sz="4" w:space="0" w:color="BFBFBF" w:themeColor="background1" w:themeShade="BF"/>
            </w:tcBorders>
          </w:tcPr>
          <w:p w14:paraId="670A57D5" w14:textId="77777777" w:rsidR="00A350B5" w:rsidRPr="00A758AF" w:rsidRDefault="004316A4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See Signatures</w:t>
            </w:r>
          </w:p>
        </w:tc>
        <w:tc>
          <w:tcPr>
            <w:tcW w:w="2679" w:type="dxa"/>
            <w:tcBorders>
              <w:bottom w:val="single" w:sz="4" w:space="0" w:color="BFBFBF" w:themeColor="background1" w:themeShade="BF"/>
            </w:tcBorders>
          </w:tcPr>
          <w:p w14:paraId="670A57D6" w14:textId="77777777" w:rsidR="00A350B5" w:rsidRPr="00A758AF" w:rsidRDefault="00A350B5" w:rsidP="00047724">
            <w:pPr>
              <w:pStyle w:val="Label"/>
              <w:spacing w:after="0"/>
            </w:pPr>
            <w:r w:rsidRPr="00A758AF">
              <w:t xml:space="preserve">Origination Date:  </w:t>
            </w:r>
          </w:p>
        </w:tc>
        <w:tc>
          <w:tcPr>
            <w:tcW w:w="2552" w:type="dxa"/>
            <w:tcBorders>
              <w:bottom w:val="single" w:sz="4" w:space="0" w:color="BFBFBF" w:themeColor="background1" w:themeShade="BF"/>
            </w:tcBorders>
          </w:tcPr>
          <w:p w14:paraId="670A57D7" w14:textId="088012FE" w:rsidR="00A350B5" w:rsidRPr="00A758AF" w:rsidRDefault="0042518C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5</w:t>
            </w:r>
            <w:r w:rsidR="00176AF9">
              <w:rPr>
                <w:rFonts w:ascii="Arial" w:hAnsi="Arial" w:cs="Arial"/>
                <w:iCs/>
                <w:sz w:val="16"/>
                <w:szCs w:val="16"/>
              </w:rPr>
              <w:t>/2019</w:t>
            </w:r>
          </w:p>
        </w:tc>
      </w:tr>
    </w:tbl>
    <w:p w14:paraId="670A57D9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670A57DA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sCOPE</w:t>
      </w:r>
    </w:p>
    <w:p w14:paraId="670A57DB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DE" w14:textId="061466BA" w:rsidR="001F2149" w:rsidRPr="00047724" w:rsidRDefault="00A350B5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 xml:space="preserve">This document applies to </w:t>
      </w:r>
      <w:r w:rsidR="00176AF9">
        <w:rPr>
          <w:rFonts w:ascii="Arial" w:hAnsi="Arial" w:cs="Arial"/>
          <w:sz w:val="20"/>
        </w:rPr>
        <w:t xml:space="preserve">personnel manually resulting </w:t>
      </w:r>
      <w:r w:rsidR="003C2FBA">
        <w:rPr>
          <w:rFonts w:ascii="Arial" w:hAnsi="Arial" w:cs="Arial"/>
          <w:sz w:val="20"/>
        </w:rPr>
        <w:t xml:space="preserve">POC test results </w:t>
      </w:r>
      <w:r w:rsidR="00FA1A59" w:rsidRPr="00E1712F">
        <w:rPr>
          <w:rFonts w:ascii="Arial" w:hAnsi="Arial" w:cs="Arial"/>
          <w:sz w:val="20"/>
        </w:rPr>
        <w:t xml:space="preserve">via Enter/Enter in Epic </w:t>
      </w:r>
      <w:r w:rsidR="003C2FBA" w:rsidRPr="00E1712F">
        <w:rPr>
          <w:rFonts w:ascii="Arial" w:hAnsi="Arial" w:cs="Arial"/>
          <w:sz w:val="20"/>
        </w:rPr>
        <w:t>within</w:t>
      </w:r>
      <w:r w:rsidR="003C2FBA">
        <w:rPr>
          <w:rFonts w:ascii="Arial" w:hAnsi="Arial" w:cs="Arial"/>
          <w:sz w:val="20"/>
        </w:rPr>
        <w:t xml:space="preserve"> Baylor Scott &amp; White Health.  </w:t>
      </w:r>
    </w:p>
    <w:p w14:paraId="670A57DF" w14:textId="77777777" w:rsidR="006637A1" w:rsidRPr="00047724" w:rsidRDefault="006637A1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E0" w14:textId="77777777" w:rsidR="002A5F23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DEFINITIONS</w:t>
      </w:r>
    </w:p>
    <w:p w14:paraId="670A57E1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E2" w14:textId="77777777" w:rsidR="00D6092E" w:rsidRPr="00047724" w:rsidRDefault="006A58C5" w:rsidP="0053084C">
      <w:pPr>
        <w:spacing w:after="0"/>
        <w:jc w:val="both"/>
        <w:rPr>
          <w:rFonts w:ascii="Arial" w:eastAsia="MS Mincho" w:hAnsi="Arial" w:cs="Arial"/>
          <w:i/>
          <w:sz w:val="20"/>
        </w:rPr>
      </w:pPr>
      <w:r w:rsidRPr="00047724">
        <w:rPr>
          <w:rFonts w:ascii="Arial" w:hAnsi="Arial" w:cs="Arial"/>
          <w:i/>
          <w:sz w:val="20"/>
        </w:rPr>
        <w:t xml:space="preserve">When used in this document with initial capital letter(s), the following word(s)/phrase(s) have the meaning(s) set forth below unless a different meaning is required by context. </w:t>
      </w:r>
      <w:r w:rsidR="00D6092E" w:rsidRPr="00047724">
        <w:rPr>
          <w:rFonts w:ascii="Arial" w:eastAsia="MS Mincho" w:hAnsi="Arial" w:cs="Arial"/>
          <w:i/>
          <w:sz w:val="20"/>
        </w:rPr>
        <w:t xml:space="preserve">Additional defined terms may be found in the </w:t>
      </w:r>
      <w:r w:rsidR="00F5034D">
        <w:rPr>
          <w:rFonts w:ascii="Arial" w:eastAsia="MS Mincho" w:hAnsi="Arial" w:cs="Arial"/>
          <w:i/>
          <w:sz w:val="20"/>
        </w:rPr>
        <w:t xml:space="preserve">BSWH P&amp;P </w:t>
      </w:r>
      <w:r w:rsidR="00D6092E" w:rsidRPr="00047724">
        <w:rPr>
          <w:rFonts w:ascii="Arial" w:eastAsia="MS Mincho" w:hAnsi="Arial" w:cs="Arial"/>
          <w:i/>
          <w:sz w:val="20"/>
        </w:rPr>
        <w:t xml:space="preserve">Definitions document. </w:t>
      </w:r>
    </w:p>
    <w:p w14:paraId="670A57E3" w14:textId="77777777" w:rsidR="006A58C5" w:rsidRPr="00047724" w:rsidRDefault="006A58C5" w:rsidP="0053084C">
      <w:pPr>
        <w:pStyle w:val="Normalitalics"/>
        <w:spacing w:after="0"/>
        <w:jc w:val="both"/>
        <w:rPr>
          <w:rFonts w:ascii="Arial" w:hAnsi="Arial" w:cs="Arial"/>
          <w:i w:val="0"/>
          <w:sz w:val="20"/>
          <w:szCs w:val="20"/>
        </w:rPr>
      </w:pPr>
    </w:p>
    <w:p w14:paraId="41B72194" w14:textId="733447A6" w:rsidR="00176AF9" w:rsidRPr="00047724" w:rsidRDefault="00176AF9" w:rsidP="0053084C">
      <w:pPr>
        <w:spacing w:after="0"/>
        <w:jc w:val="both"/>
        <w:rPr>
          <w:rFonts w:ascii="Arial" w:hAnsi="Arial" w:cs="Arial"/>
          <w:sz w:val="20"/>
        </w:rPr>
      </w:pPr>
      <w:r w:rsidRPr="00176AF9">
        <w:rPr>
          <w:rFonts w:ascii="Arial" w:hAnsi="Arial" w:cs="Arial"/>
          <w:b/>
          <w:sz w:val="20"/>
        </w:rPr>
        <w:t>POC</w:t>
      </w:r>
      <w:r>
        <w:rPr>
          <w:rFonts w:ascii="Arial" w:hAnsi="Arial" w:cs="Arial"/>
          <w:sz w:val="20"/>
        </w:rPr>
        <w:t xml:space="preserve"> – Point of Care</w:t>
      </w:r>
    </w:p>
    <w:tbl>
      <w:tblPr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289"/>
      </w:tblGrid>
      <w:tr w:rsidR="00D62314" w:rsidRPr="00047724" w14:paraId="670A57EA" w14:textId="77777777" w:rsidTr="00CB669A">
        <w:trPr>
          <w:trHeight w:val="288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A57E9" w14:textId="77777777" w:rsidR="00D62314" w:rsidRPr="00047724" w:rsidRDefault="00D62314" w:rsidP="00587A43">
            <w:pPr>
              <w:pStyle w:val="Heading1"/>
              <w:spacing w:before="0" w:after="0"/>
              <w:rPr>
                <w:color w:val="FFFFFF" w:themeColor="background1"/>
                <w:sz w:val="20"/>
                <w:szCs w:val="20"/>
                <w:u w:val="none"/>
              </w:rPr>
            </w:pPr>
          </w:p>
        </w:tc>
      </w:tr>
      <w:tr w:rsidR="002A5F23" w:rsidRPr="00047724" w14:paraId="670A57EC" w14:textId="77777777" w:rsidTr="00CB669A">
        <w:trPr>
          <w:trHeight w:val="288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  <w:shd w:val="clear" w:color="auto" w:fill="008FBE"/>
          </w:tcPr>
          <w:p w14:paraId="670A57EB" w14:textId="77777777" w:rsidR="002A5F23" w:rsidRPr="00047724" w:rsidRDefault="00587A43" w:rsidP="00587A43">
            <w:pPr>
              <w:pStyle w:val="Heading1"/>
              <w:spacing w:before="0" w:after="0"/>
              <w:rPr>
                <w:sz w:val="28"/>
                <w:szCs w:val="28"/>
                <w:u w:val="none"/>
              </w:rPr>
            </w:pPr>
            <w:r w:rsidRPr="00047724">
              <w:rPr>
                <w:color w:val="FFFFFF" w:themeColor="background1"/>
                <w:sz w:val="28"/>
                <w:szCs w:val="28"/>
                <w:u w:val="none"/>
              </w:rPr>
              <w:t>method/Utility</w:t>
            </w:r>
          </w:p>
        </w:tc>
      </w:tr>
      <w:tr w:rsidR="002A5F23" w:rsidRPr="00047724" w14:paraId="670A57EF" w14:textId="77777777" w:rsidTr="002A5F23">
        <w:trPr>
          <w:trHeight w:val="459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</w:tcPr>
          <w:p w14:paraId="670A57ED" w14:textId="77777777" w:rsidR="00D62314" w:rsidRPr="00047724" w:rsidRDefault="00D62314" w:rsidP="002A5F23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  <w:p w14:paraId="670A57EE" w14:textId="32491D9E" w:rsidR="00D62314" w:rsidRPr="00047724" w:rsidRDefault="00176AF9" w:rsidP="00176AF9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176AF9">
              <w:rPr>
                <w:rFonts w:ascii="Arial" w:hAnsi="Arial" w:cs="Arial"/>
                <w:color w:val="000000" w:themeColor="text1"/>
                <w:sz w:val="20"/>
              </w:rPr>
              <w:t xml:space="preserve">The purpose of this procedure is to describe the proper process for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manually resulting POC tests within Epic</w:t>
            </w:r>
            <w:r w:rsidR="00745EE9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</w:tr>
    </w:tbl>
    <w:p w14:paraId="670A57F0" w14:textId="77777777" w:rsidR="00D62314" w:rsidRPr="00047724" w:rsidRDefault="00D62314" w:rsidP="00D62314">
      <w:pPr>
        <w:spacing w:after="0"/>
        <w:rPr>
          <w:rFonts w:ascii="Arial" w:hAnsi="Arial" w:cs="Arial"/>
          <w:sz w:val="20"/>
        </w:rPr>
      </w:pPr>
    </w:p>
    <w:p w14:paraId="670A57F1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PROCEDURE</w:t>
      </w:r>
    </w:p>
    <w:tbl>
      <w:tblPr>
        <w:tblStyle w:val="TableGrid"/>
        <w:tblW w:w="10296" w:type="dxa"/>
        <w:tblLook w:val="04A0" w:firstRow="1" w:lastRow="0" w:firstColumn="1" w:lastColumn="0" w:noHBand="0" w:noVBand="1"/>
      </w:tblPr>
      <w:tblGrid>
        <w:gridCol w:w="10446"/>
      </w:tblGrid>
      <w:tr w:rsidR="00D80F1E" w:rsidRPr="00047724" w14:paraId="670A57F4" w14:textId="77777777" w:rsidTr="008F13CB">
        <w:trPr>
          <w:trHeight w:val="395"/>
        </w:trPr>
        <w:tc>
          <w:tcPr>
            <w:tcW w:w="102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197CE4" w14:textId="77777777" w:rsidR="00FA1A59" w:rsidRDefault="00FA1A59" w:rsidP="00FA1A59">
            <w:pPr>
              <w:pStyle w:val="Numberedlist"/>
              <w:numPr>
                <w:ilvl w:val="0"/>
                <w:numId w:val="0"/>
              </w:numPr>
              <w:spacing w:after="0"/>
              <w:jc w:val="both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  <w:p w14:paraId="4D5C460E" w14:textId="4763DED2" w:rsidR="00FA1A59" w:rsidRPr="00FA1A59" w:rsidRDefault="00FA1A59" w:rsidP="00FA1A59">
            <w:pPr>
              <w:pStyle w:val="Numberedlist"/>
              <w:numPr>
                <w:ilvl w:val="0"/>
                <w:numId w:val="0"/>
              </w:numPr>
              <w:spacing w:after="0"/>
              <w:jc w:val="both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A1A59">
              <w:rPr>
                <w:rFonts w:ascii="Arial" w:hAnsi="Arial" w:cs="Arial"/>
                <w:b/>
                <w:sz w:val="26"/>
                <w:szCs w:val="26"/>
                <w:u w:val="single"/>
              </w:rPr>
              <w:t>Enter or Edit Results</w:t>
            </w:r>
            <w:r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 for </w:t>
            </w:r>
            <w:r w:rsidR="007B02A7"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Inpatient </w:t>
            </w:r>
            <w:r>
              <w:rPr>
                <w:rFonts w:ascii="Arial" w:hAnsi="Arial" w:cs="Arial"/>
                <w:b/>
                <w:sz w:val="26"/>
                <w:szCs w:val="26"/>
                <w:u w:val="single"/>
              </w:rPr>
              <w:t>Documentation</w:t>
            </w:r>
          </w:p>
          <w:p w14:paraId="3F85ABF1" w14:textId="77777777" w:rsidR="00FA1A59" w:rsidRDefault="00FA1A59" w:rsidP="002526FF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  <w:p w14:paraId="2F65630D" w14:textId="77777777" w:rsidR="008F72D8" w:rsidRDefault="00FA1A59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Order the appropriate POC test in Epic. </w:t>
            </w:r>
          </w:p>
          <w:p w14:paraId="0A89C093" w14:textId="77777777" w:rsidR="008F72D8" w:rsidRDefault="00FA1A59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8F72D8">
              <w:rPr>
                <w:rFonts w:ascii="Arial" w:hAnsi="Arial" w:cs="Arial"/>
                <w:bCs/>
                <w:sz w:val="20"/>
              </w:rPr>
              <w:t>Look at the Brain or Work List to find the Task for the specific lab. Click on the hyperlink for </w:t>
            </w:r>
            <w:r w:rsidRPr="008F72D8">
              <w:rPr>
                <w:rFonts w:ascii="Arial" w:hAnsi="Arial" w:cs="Arial"/>
                <w:b/>
                <w:sz w:val="20"/>
              </w:rPr>
              <w:t>Enter/Edit Results</w:t>
            </w:r>
            <w:r w:rsidRPr="008F72D8">
              <w:rPr>
                <w:rFonts w:ascii="Arial" w:hAnsi="Arial" w:cs="Arial"/>
                <w:bCs/>
                <w:sz w:val="20"/>
              </w:rPr>
              <w:t>.</w:t>
            </w:r>
          </w:p>
          <w:p w14:paraId="62F67D9B" w14:textId="50BA009E" w:rsidR="00FA1A59" w:rsidRDefault="00FA1A59" w:rsidP="002047C1">
            <w:pPr>
              <w:pStyle w:val="ListParagraph"/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191EFE" wp14:editId="4679CA58">
                  <wp:extent cx="4879878" cy="2004646"/>
                  <wp:effectExtent l="0" t="0" r="0" b="0"/>
                  <wp:docPr id="783591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59121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690" cy="201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5D504" w14:textId="77777777" w:rsidR="00FA1A59" w:rsidRPr="00FA1A59" w:rsidRDefault="00FA1A59" w:rsidP="00FA1A59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</w:p>
          <w:p w14:paraId="041A5B88" w14:textId="26CAD2D5" w:rsidR="00FA1A59" w:rsidRPr="00FA1A59" w:rsidRDefault="00FA1A59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FA1A59">
              <w:rPr>
                <w:rFonts w:ascii="Arial" w:hAnsi="Arial" w:cs="Arial"/>
                <w:bCs/>
                <w:sz w:val="20"/>
              </w:rPr>
              <w:t>You can also use the Enter/Edit Results Activity to find the lab. Highlight the lab and double Click to open that Resulting tool.</w:t>
            </w:r>
            <w:r>
              <w:rPr>
                <w:rFonts w:ascii="Arial" w:hAnsi="Arial" w:cs="Arial"/>
                <w:bCs/>
                <w:sz w:val="20"/>
              </w:rPr>
              <w:t xml:space="preserve">  </w:t>
            </w:r>
            <w:r w:rsidRPr="00FA1A59">
              <w:rPr>
                <w:rFonts w:ascii="Arial" w:hAnsi="Arial" w:cs="Arial"/>
                <w:bCs/>
                <w:sz w:val="20"/>
              </w:rPr>
              <w:t>The process is the same from here as it is for utilizing the hyperlink.</w:t>
            </w:r>
          </w:p>
          <w:p w14:paraId="4D98E65F" w14:textId="33D5F11A" w:rsidR="00FA1A59" w:rsidRPr="00FA1A59" w:rsidRDefault="00FA1A59" w:rsidP="00694CB2">
            <w:pPr>
              <w:pStyle w:val="ListParagraph"/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8F4252" wp14:editId="6918C420">
                  <wp:extent cx="5869182" cy="4196373"/>
                  <wp:effectExtent l="0" t="0" r="0" b="0"/>
                  <wp:docPr id="1864406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4063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420" cy="420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A8E52" w14:textId="77777777" w:rsidR="00FA1A59" w:rsidRPr="00694CB2" w:rsidRDefault="00FA1A59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694CB2">
              <w:rPr>
                <w:rFonts w:ascii="Arial" w:hAnsi="Arial" w:cs="Arial"/>
                <w:bCs/>
                <w:sz w:val="20"/>
              </w:rPr>
              <w:t>If there is </w:t>
            </w:r>
            <w:r w:rsidRPr="00694CB2">
              <w:rPr>
                <w:rFonts w:ascii="Arial" w:hAnsi="Arial" w:cs="Arial"/>
                <w:bCs/>
                <w:i/>
                <w:iCs/>
                <w:sz w:val="20"/>
              </w:rPr>
              <w:t>only one</w:t>
            </w:r>
            <w:r w:rsidRPr="00694CB2">
              <w:rPr>
                <w:rFonts w:ascii="Arial" w:hAnsi="Arial" w:cs="Arial"/>
                <w:bCs/>
                <w:sz w:val="20"/>
              </w:rPr>
              <w:t> lab to be resulted, Epic will default to that lab. If there is </w:t>
            </w:r>
            <w:r w:rsidRPr="00694CB2">
              <w:rPr>
                <w:rFonts w:ascii="Arial" w:hAnsi="Arial" w:cs="Arial"/>
                <w:bCs/>
                <w:i/>
                <w:iCs/>
                <w:sz w:val="20"/>
              </w:rPr>
              <w:t>more than one</w:t>
            </w:r>
            <w:r w:rsidRPr="00694CB2">
              <w:rPr>
                <w:rFonts w:ascii="Arial" w:hAnsi="Arial" w:cs="Arial"/>
                <w:bCs/>
                <w:sz w:val="20"/>
              </w:rPr>
              <w:t>, you will need to choose the lab by highlighting the row of the lab you are documenting.</w:t>
            </w:r>
          </w:p>
          <w:p w14:paraId="6BD0E582" w14:textId="77777777" w:rsidR="00FA1A59" w:rsidRPr="00FA1A59" w:rsidRDefault="00FA1A59" w:rsidP="00694CB2">
            <w:pPr>
              <w:spacing w:after="0"/>
              <w:ind w:left="360"/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CF115C4" wp14:editId="187ECC29">
                  <wp:extent cx="5861200" cy="1687732"/>
                  <wp:effectExtent l="0" t="0" r="6350" b="8255"/>
                  <wp:docPr id="493059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5976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814" cy="169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04ED1" w14:textId="6343C065" w:rsidR="008F72D8" w:rsidRDefault="008F72D8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Collected by and Collection date and time will default to the current Epic user and current date and time.  Update to actual collector and actual collection date and time.</w:t>
            </w:r>
          </w:p>
          <w:p w14:paraId="543D55B1" w14:textId="77777777" w:rsidR="008F72D8" w:rsidRDefault="008F72D8" w:rsidP="008F72D8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</w:p>
          <w:p w14:paraId="774A1F84" w14:textId="175B96CE" w:rsidR="008F72D8" w:rsidRDefault="008F72D8" w:rsidP="008F72D8">
            <w:pPr>
              <w:pStyle w:val="ListParagraph"/>
              <w:spacing w:after="0" w:line="240" w:lineRule="atLeast"/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B515A2" wp14:editId="71F0C0F8">
                  <wp:extent cx="5873262" cy="4369330"/>
                  <wp:effectExtent l="0" t="0" r="0" b="0"/>
                  <wp:docPr id="1777874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8746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665" cy="43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F6B25" w14:textId="538AD40A" w:rsidR="008F72D8" w:rsidRDefault="00694CB2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Enter values for all result components. T</w:t>
            </w:r>
            <w:r w:rsidR="00FA1A59" w:rsidRPr="00694CB2">
              <w:rPr>
                <w:rFonts w:ascii="Arial" w:hAnsi="Arial" w:cs="Arial"/>
                <w:bCs/>
                <w:sz w:val="20"/>
              </w:rPr>
              <w:t>he Status will normally be </w:t>
            </w:r>
            <w:r w:rsidR="00FA1A59" w:rsidRPr="00694CB2">
              <w:rPr>
                <w:rFonts w:ascii="Arial" w:hAnsi="Arial" w:cs="Arial"/>
                <w:b/>
                <w:sz w:val="20"/>
              </w:rPr>
              <w:t>Final result</w:t>
            </w:r>
            <w:r w:rsidR="00FA1A59" w:rsidRPr="00694CB2">
              <w:rPr>
                <w:rFonts w:ascii="Arial" w:hAnsi="Arial" w:cs="Arial"/>
                <w:bCs/>
                <w:sz w:val="20"/>
              </w:rPr>
              <w:t xml:space="preserve">. </w:t>
            </w:r>
            <w:r w:rsidR="008F72D8">
              <w:rPr>
                <w:rFonts w:ascii="Arial" w:hAnsi="Arial" w:cs="Arial"/>
                <w:bCs/>
                <w:sz w:val="20"/>
              </w:rPr>
              <w:t xml:space="preserve">If resulting on behalf of a provider, ensure that information is recorded correctly in the performed by component.  </w:t>
            </w:r>
          </w:p>
          <w:p w14:paraId="34E82731" w14:textId="500D58AB" w:rsidR="00FA1A59" w:rsidRDefault="00FA1A59" w:rsidP="008F72D8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694CB2">
              <w:rPr>
                <w:rFonts w:ascii="Arial" w:hAnsi="Arial" w:cs="Arial"/>
                <w:bCs/>
                <w:sz w:val="20"/>
              </w:rPr>
              <w:t>Click </w:t>
            </w:r>
            <w:r w:rsidRPr="00694CB2">
              <w:rPr>
                <w:rFonts w:ascii="Arial" w:hAnsi="Arial" w:cs="Arial"/>
                <w:b/>
                <w:sz w:val="20"/>
              </w:rPr>
              <w:t>Accept</w:t>
            </w:r>
            <w:r w:rsidRPr="00694CB2">
              <w:rPr>
                <w:rFonts w:ascii="Arial" w:hAnsi="Arial" w:cs="Arial"/>
                <w:bCs/>
                <w:sz w:val="20"/>
              </w:rPr>
              <w:t> once completed. </w:t>
            </w:r>
          </w:p>
          <w:p w14:paraId="67A3981C" w14:textId="2180C4D3" w:rsidR="00694CB2" w:rsidRDefault="00694CB2" w:rsidP="00371808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F97C18">
              <w:rPr>
                <w:rFonts w:ascii="Arial" w:hAnsi="Arial" w:cs="Arial"/>
                <w:bCs/>
                <w:i/>
                <w:iCs/>
                <w:sz w:val="20"/>
              </w:rPr>
              <w:t>Note: If comments are needed to document</w:t>
            </w:r>
            <w:r w:rsidR="00F97C18" w:rsidRPr="00F97C18">
              <w:rPr>
                <w:rFonts w:ascii="Arial" w:hAnsi="Arial" w:cs="Arial"/>
                <w:bCs/>
                <w:i/>
                <w:iCs/>
                <w:sz w:val="20"/>
              </w:rPr>
              <w:t xml:space="preserve"> further action (such as critical value communication documentation) record in the comment bo</w:t>
            </w:r>
            <w:r w:rsidR="00F97C18">
              <w:rPr>
                <w:rFonts w:ascii="Arial" w:hAnsi="Arial" w:cs="Arial"/>
                <w:bCs/>
                <w:i/>
                <w:iCs/>
                <w:sz w:val="20"/>
              </w:rPr>
              <w:t>x</w:t>
            </w:r>
            <w:r w:rsidR="00F97C18" w:rsidRPr="00F97C18">
              <w:rPr>
                <w:rFonts w:ascii="Arial" w:hAnsi="Arial" w:cs="Arial"/>
                <w:bCs/>
                <w:i/>
                <w:iCs/>
                <w:sz w:val="20"/>
              </w:rPr>
              <w:t xml:space="preserve"> seen below.</w:t>
            </w:r>
            <w:r w:rsidR="00371808">
              <w:rPr>
                <w:rFonts w:ascii="Arial" w:hAnsi="Arial" w:cs="Arial"/>
                <w:bCs/>
                <w:i/>
                <w:iCs/>
                <w:sz w:val="20"/>
              </w:rPr>
              <w:t xml:space="preserve"> </w:t>
            </w:r>
          </w:p>
          <w:p w14:paraId="7DA37EA7" w14:textId="17491BA4" w:rsidR="00694CB2" w:rsidRPr="00694CB2" w:rsidRDefault="00371808" w:rsidP="00371808">
            <w:p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noProof/>
              </w:rPr>
              <w:t xml:space="preserve">             </w:t>
            </w:r>
            <w:r w:rsidR="00F97C18">
              <w:rPr>
                <w:noProof/>
              </w:rPr>
              <w:drawing>
                <wp:inline distT="0" distB="0" distL="0" distR="0" wp14:anchorId="07734E69" wp14:editId="752268E8">
                  <wp:extent cx="4301985" cy="3200400"/>
                  <wp:effectExtent l="0" t="0" r="3810" b="0"/>
                  <wp:docPr id="934839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8393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47" cy="32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7A123" w14:textId="116F0E0B" w:rsidR="00FA1A59" w:rsidRPr="00FA1A59" w:rsidRDefault="00FA1A59" w:rsidP="00FA1A59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  <w:p w14:paraId="0AD77ADC" w14:textId="45FCF46E" w:rsidR="00FA1A59" w:rsidRDefault="00F97C18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F97C18">
              <w:rPr>
                <w:rFonts w:ascii="Arial" w:hAnsi="Arial" w:cs="Arial"/>
                <w:bCs/>
                <w:sz w:val="20"/>
              </w:rPr>
              <w:lastRenderedPageBreak/>
              <w:t>Go back to the Brain or Work List and click </w:t>
            </w:r>
            <w:r w:rsidRPr="00F97C18">
              <w:rPr>
                <w:rFonts w:ascii="Arial" w:hAnsi="Arial" w:cs="Arial"/>
                <w:b/>
                <w:sz w:val="20"/>
              </w:rPr>
              <w:t>Completed in Enter Edit</w:t>
            </w:r>
            <w:r w:rsidRPr="00F97C18">
              <w:rPr>
                <w:rFonts w:ascii="Arial" w:hAnsi="Arial" w:cs="Arial"/>
                <w:bCs/>
                <w:sz w:val="20"/>
              </w:rPr>
              <w:t>. This documents the Task as </w:t>
            </w:r>
            <w:r w:rsidRPr="00F97C18">
              <w:rPr>
                <w:rFonts w:ascii="Arial" w:hAnsi="Arial" w:cs="Arial"/>
                <w:b/>
                <w:sz w:val="20"/>
              </w:rPr>
              <w:t>Completed</w:t>
            </w:r>
            <w:r w:rsidRPr="00F97C18">
              <w:rPr>
                <w:rFonts w:ascii="Arial" w:hAnsi="Arial" w:cs="Arial"/>
                <w:bCs/>
                <w:sz w:val="20"/>
              </w:rPr>
              <w:t>.</w:t>
            </w:r>
          </w:p>
          <w:p w14:paraId="37A8EB1E" w14:textId="1EDFF915" w:rsidR="00F97C18" w:rsidRPr="00F97C18" w:rsidRDefault="00371808" w:rsidP="00F97C18">
            <w:pPr>
              <w:spacing w:after="0" w:line="240" w:lineRule="atLeast"/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           </w:t>
            </w:r>
            <w:r w:rsidR="00F97C18">
              <w:rPr>
                <w:noProof/>
              </w:rPr>
              <w:drawing>
                <wp:inline distT="0" distB="0" distL="0" distR="0" wp14:anchorId="0AA6C199" wp14:editId="5C47BA1F">
                  <wp:extent cx="6233455" cy="4525108"/>
                  <wp:effectExtent l="0" t="0" r="0" b="8890"/>
                  <wp:docPr id="1787420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42043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506" cy="452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34B91" w14:textId="77777777" w:rsidR="00F97C18" w:rsidRDefault="00F97C18" w:rsidP="00F97C18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</w:p>
          <w:p w14:paraId="62F0E5B9" w14:textId="54C48871" w:rsidR="00FA1A59" w:rsidRDefault="00F97C18" w:rsidP="002835A3">
            <w:pPr>
              <w:pStyle w:val="ListParagraph"/>
              <w:numPr>
                <w:ilvl w:val="0"/>
                <w:numId w:val="20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F97C18">
              <w:rPr>
                <w:rFonts w:ascii="Arial" w:hAnsi="Arial" w:cs="Arial"/>
                <w:bCs/>
                <w:sz w:val="20"/>
              </w:rPr>
              <w:t>Documentation can be viewed on the Results activity.</w:t>
            </w:r>
          </w:p>
          <w:p w14:paraId="17A584F8" w14:textId="26528A8A" w:rsidR="00F97C18" w:rsidRPr="00F97C18" w:rsidRDefault="00F97C18" w:rsidP="00F97C18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799A540" wp14:editId="14FC4590">
                  <wp:extent cx="1602191" cy="2252137"/>
                  <wp:effectExtent l="0" t="0" r="0" b="0"/>
                  <wp:docPr id="1874734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73418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249" cy="225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E16BB" w14:textId="77777777" w:rsidR="00FA1A59" w:rsidRDefault="00FA1A59" w:rsidP="00FA1A59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  <w:p w14:paraId="50F9EF96" w14:textId="5B058B4A" w:rsidR="007B02A7" w:rsidRPr="00FA1A59" w:rsidRDefault="007B02A7" w:rsidP="007B02A7">
            <w:pPr>
              <w:pStyle w:val="Numberedlist"/>
              <w:numPr>
                <w:ilvl w:val="0"/>
                <w:numId w:val="0"/>
              </w:numPr>
              <w:spacing w:after="0"/>
              <w:jc w:val="both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A1A59">
              <w:rPr>
                <w:rFonts w:ascii="Arial" w:hAnsi="Arial" w:cs="Arial"/>
                <w:b/>
                <w:sz w:val="26"/>
                <w:szCs w:val="26"/>
                <w:u w:val="single"/>
              </w:rPr>
              <w:t>Enter or Edit Results</w:t>
            </w:r>
            <w:r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 for </w:t>
            </w:r>
            <w:r w:rsidR="004912BA"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Ambulatory </w:t>
            </w:r>
            <w:r>
              <w:rPr>
                <w:rFonts w:ascii="Arial" w:hAnsi="Arial" w:cs="Arial"/>
                <w:b/>
                <w:sz w:val="26"/>
                <w:szCs w:val="26"/>
                <w:u w:val="single"/>
              </w:rPr>
              <w:t>Documentation</w:t>
            </w:r>
          </w:p>
          <w:p w14:paraId="1F69405C" w14:textId="77777777" w:rsidR="007B02A7" w:rsidRDefault="007B02A7" w:rsidP="007B02A7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  <w:p w14:paraId="23D6CE5C" w14:textId="77777777" w:rsidR="007B02A7" w:rsidRDefault="007B02A7" w:rsidP="002835A3">
            <w:pPr>
              <w:pStyle w:val="ListParagraph"/>
              <w:numPr>
                <w:ilvl w:val="0"/>
                <w:numId w:val="21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Order the appropriate POC test in Epic. </w:t>
            </w:r>
          </w:p>
          <w:p w14:paraId="6DE557AB" w14:textId="70549DF1" w:rsidR="001C1B9B" w:rsidRDefault="00104D86" w:rsidP="002835A3">
            <w:pPr>
              <w:pStyle w:val="ListParagraph"/>
              <w:numPr>
                <w:ilvl w:val="0"/>
                <w:numId w:val="21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Navigate to </w:t>
            </w:r>
            <w:r w:rsidR="00952B1A">
              <w:rPr>
                <w:rFonts w:ascii="Arial" w:hAnsi="Arial" w:cs="Arial"/>
                <w:bCs/>
                <w:sz w:val="20"/>
              </w:rPr>
              <w:t>the</w:t>
            </w:r>
            <w:r>
              <w:rPr>
                <w:rFonts w:ascii="Arial" w:hAnsi="Arial" w:cs="Arial"/>
                <w:bCs/>
                <w:sz w:val="20"/>
              </w:rPr>
              <w:t xml:space="preserve"> Visit Orders</w:t>
            </w:r>
            <w:r w:rsidR="00952B1A">
              <w:rPr>
                <w:rFonts w:ascii="Arial" w:hAnsi="Arial" w:cs="Arial"/>
                <w:bCs/>
                <w:sz w:val="20"/>
              </w:rPr>
              <w:t xml:space="preserve"> Report</w:t>
            </w:r>
            <w:r>
              <w:rPr>
                <w:rFonts w:ascii="Arial" w:hAnsi="Arial" w:cs="Arial"/>
                <w:bCs/>
                <w:sz w:val="20"/>
              </w:rPr>
              <w:t xml:space="preserve"> from the Schedule.  </w:t>
            </w:r>
          </w:p>
          <w:p w14:paraId="1B59BAFC" w14:textId="0ABD2EC4" w:rsidR="00DF3094" w:rsidRDefault="00DF3094" w:rsidP="002835A3">
            <w:pPr>
              <w:pStyle w:val="ListParagraph"/>
              <w:numPr>
                <w:ilvl w:val="0"/>
                <w:numId w:val="21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Complete Specimen Collection task under the</w:t>
            </w:r>
            <w:r w:rsidR="00C32593">
              <w:rPr>
                <w:rFonts w:ascii="Arial" w:hAnsi="Arial" w:cs="Arial"/>
                <w:bCs/>
                <w:sz w:val="20"/>
              </w:rPr>
              <w:t xml:space="preserve"> Point of Care Needing Specimen Collection header.</w:t>
            </w:r>
          </w:p>
          <w:p w14:paraId="11E5AA15" w14:textId="441BD26F" w:rsidR="00751E65" w:rsidRPr="00603B3B" w:rsidRDefault="00751E65" w:rsidP="00751E65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i/>
                <w:iCs/>
                <w:sz w:val="20"/>
              </w:rPr>
            </w:pPr>
            <w:r w:rsidRPr="00603B3B">
              <w:rPr>
                <w:rFonts w:ascii="Arial" w:hAnsi="Arial" w:cs="Arial"/>
                <w:bCs/>
                <w:i/>
                <w:iCs/>
                <w:sz w:val="20"/>
              </w:rPr>
              <w:lastRenderedPageBreak/>
              <w:t xml:space="preserve">Note: Some tests </w:t>
            </w:r>
            <w:r w:rsidR="006E3294" w:rsidRPr="00603B3B">
              <w:rPr>
                <w:rFonts w:ascii="Arial" w:hAnsi="Arial" w:cs="Arial"/>
                <w:bCs/>
                <w:i/>
                <w:iCs/>
                <w:sz w:val="20"/>
              </w:rPr>
              <w:t xml:space="preserve">can be resulted via interfaced instrument or via Enter/Edit.  For those tests, the </w:t>
            </w:r>
            <w:r w:rsidR="00603B3B">
              <w:rPr>
                <w:rFonts w:ascii="Arial" w:hAnsi="Arial" w:cs="Arial"/>
                <w:bCs/>
                <w:i/>
                <w:iCs/>
                <w:sz w:val="20"/>
              </w:rPr>
              <w:t>task</w:t>
            </w:r>
            <w:r w:rsidR="00AC4339">
              <w:rPr>
                <w:rFonts w:ascii="Arial" w:hAnsi="Arial" w:cs="Arial"/>
                <w:bCs/>
                <w:i/>
                <w:iCs/>
                <w:sz w:val="20"/>
              </w:rPr>
              <w:t xml:space="preserve"> to complete will require collection date/collection time and </w:t>
            </w:r>
            <w:r w:rsidR="006A2D15">
              <w:rPr>
                <w:rFonts w:ascii="Arial" w:hAnsi="Arial" w:cs="Arial"/>
                <w:bCs/>
                <w:i/>
                <w:iCs/>
                <w:sz w:val="20"/>
              </w:rPr>
              <w:t>“</w:t>
            </w:r>
            <w:r w:rsidR="002D6809">
              <w:rPr>
                <w:rFonts w:ascii="Arial" w:hAnsi="Arial" w:cs="Arial"/>
                <w:bCs/>
                <w:i/>
                <w:iCs/>
                <w:sz w:val="20"/>
              </w:rPr>
              <w:t>W</w:t>
            </w:r>
            <w:r w:rsidR="00AC4339">
              <w:rPr>
                <w:rFonts w:ascii="Arial" w:hAnsi="Arial" w:cs="Arial"/>
                <w:bCs/>
                <w:i/>
                <w:iCs/>
                <w:sz w:val="20"/>
              </w:rPr>
              <w:t xml:space="preserve">ill this </w:t>
            </w:r>
            <w:r w:rsidR="006A2D15">
              <w:rPr>
                <w:rFonts w:ascii="Arial" w:hAnsi="Arial" w:cs="Arial"/>
                <w:bCs/>
                <w:i/>
                <w:iCs/>
                <w:sz w:val="20"/>
              </w:rPr>
              <w:t xml:space="preserve">be an </w:t>
            </w:r>
            <w:r w:rsidR="002D6809">
              <w:rPr>
                <w:rFonts w:ascii="Arial" w:hAnsi="Arial" w:cs="Arial"/>
                <w:bCs/>
                <w:i/>
                <w:iCs/>
                <w:sz w:val="20"/>
              </w:rPr>
              <w:t>I</w:t>
            </w:r>
            <w:r w:rsidR="006A2D15">
              <w:rPr>
                <w:rFonts w:ascii="Arial" w:hAnsi="Arial" w:cs="Arial"/>
                <w:bCs/>
                <w:i/>
                <w:iCs/>
                <w:sz w:val="20"/>
              </w:rPr>
              <w:t xml:space="preserve">nterfaced </w:t>
            </w:r>
            <w:r w:rsidR="002D6809">
              <w:rPr>
                <w:rFonts w:ascii="Arial" w:hAnsi="Arial" w:cs="Arial"/>
                <w:bCs/>
                <w:i/>
                <w:iCs/>
                <w:sz w:val="20"/>
              </w:rPr>
              <w:t>R</w:t>
            </w:r>
            <w:r w:rsidR="006A2D15">
              <w:rPr>
                <w:rFonts w:ascii="Arial" w:hAnsi="Arial" w:cs="Arial"/>
                <w:bCs/>
                <w:i/>
                <w:iCs/>
                <w:sz w:val="20"/>
              </w:rPr>
              <w:t>esult</w:t>
            </w:r>
            <w:r w:rsidR="00A572BC">
              <w:rPr>
                <w:rFonts w:ascii="Arial" w:hAnsi="Arial" w:cs="Arial"/>
                <w:bCs/>
                <w:i/>
                <w:iCs/>
                <w:sz w:val="20"/>
              </w:rPr>
              <w:t>?</w:t>
            </w:r>
            <w:r w:rsidR="006A2D15">
              <w:rPr>
                <w:rFonts w:ascii="Arial" w:hAnsi="Arial" w:cs="Arial"/>
                <w:bCs/>
                <w:i/>
                <w:iCs/>
                <w:sz w:val="20"/>
              </w:rPr>
              <w:t xml:space="preserve">”.  </w:t>
            </w:r>
            <w:r w:rsidR="00A572BC">
              <w:rPr>
                <w:rFonts w:ascii="Arial" w:hAnsi="Arial" w:cs="Arial"/>
                <w:bCs/>
                <w:i/>
                <w:iCs/>
                <w:sz w:val="20"/>
              </w:rPr>
              <w:t xml:space="preserve">If the wrong </w:t>
            </w:r>
            <w:r w:rsidR="002D6809">
              <w:rPr>
                <w:rFonts w:ascii="Arial" w:hAnsi="Arial" w:cs="Arial"/>
                <w:bCs/>
                <w:i/>
                <w:iCs/>
                <w:sz w:val="20"/>
              </w:rPr>
              <w:t xml:space="preserve">selection is made in this step the user will need to cancel the test and reorder.  </w:t>
            </w:r>
          </w:p>
          <w:p w14:paraId="5807EC57" w14:textId="15D0833D" w:rsidR="00C32593" w:rsidRDefault="00C32593" w:rsidP="002835A3">
            <w:pPr>
              <w:pStyle w:val="ListParagraph"/>
              <w:numPr>
                <w:ilvl w:val="0"/>
                <w:numId w:val="21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8F72D8">
              <w:rPr>
                <w:rFonts w:ascii="Arial" w:hAnsi="Arial" w:cs="Arial"/>
                <w:bCs/>
                <w:sz w:val="20"/>
              </w:rPr>
              <w:t>Click on the hyperlink for </w:t>
            </w:r>
            <w:r w:rsidRPr="008F72D8">
              <w:rPr>
                <w:rFonts w:ascii="Arial" w:hAnsi="Arial" w:cs="Arial"/>
                <w:b/>
                <w:sz w:val="20"/>
              </w:rPr>
              <w:t>Enter</w:t>
            </w:r>
            <w:r w:rsidR="00CD7F2B">
              <w:rPr>
                <w:rFonts w:ascii="Arial" w:hAnsi="Arial" w:cs="Arial"/>
                <w:b/>
                <w:sz w:val="20"/>
              </w:rPr>
              <w:t xml:space="preserve"> </w:t>
            </w:r>
            <w:r w:rsidRPr="008F72D8">
              <w:rPr>
                <w:rFonts w:ascii="Arial" w:hAnsi="Arial" w:cs="Arial"/>
                <w:b/>
                <w:sz w:val="20"/>
              </w:rPr>
              <w:t>Results</w:t>
            </w:r>
            <w:r w:rsidRPr="008F72D8">
              <w:rPr>
                <w:rFonts w:ascii="Arial" w:hAnsi="Arial" w:cs="Arial"/>
                <w:bCs/>
                <w:sz w:val="20"/>
              </w:rPr>
              <w:t>.</w:t>
            </w:r>
          </w:p>
          <w:p w14:paraId="33502DDD" w14:textId="77777777" w:rsidR="00FD6842" w:rsidRDefault="00FD6842" w:rsidP="00FD6842">
            <w:p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</w:p>
          <w:p w14:paraId="1FB04EF2" w14:textId="1B16DFE6" w:rsidR="00FD6842" w:rsidRPr="00FD6842" w:rsidRDefault="00FD6842" w:rsidP="00FD6842">
            <w:p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418B921" wp14:editId="1C4EEE40">
                  <wp:extent cx="6492240" cy="2331085"/>
                  <wp:effectExtent l="0" t="0" r="3810" b="0"/>
                  <wp:docPr id="74458074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24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48BDB" w14:textId="77777777" w:rsidR="002835A3" w:rsidRDefault="002835A3" w:rsidP="002835A3">
            <w:pPr>
              <w:pStyle w:val="ListParagraph"/>
              <w:numPr>
                <w:ilvl w:val="0"/>
                <w:numId w:val="21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Collected by and Collection date and time will default to the current Epic user and current date and time.  Update to actual collector and actual collection date and time.</w:t>
            </w:r>
          </w:p>
          <w:p w14:paraId="1CF72EB2" w14:textId="77777777" w:rsidR="002641D9" w:rsidRDefault="002641D9" w:rsidP="002641D9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</w:p>
          <w:p w14:paraId="039E47F7" w14:textId="391E5A6F" w:rsidR="00733AC3" w:rsidRDefault="002641D9" w:rsidP="002641D9">
            <w:pPr>
              <w:spacing w:after="0" w:line="240" w:lineRule="atLeast"/>
              <w:ind w:left="360"/>
              <w:rPr>
                <w:rFonts w:ascii="Arial" w:hAnsi="Arial" w:cs="Arial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C801A61" wp14:editId="509996BA">
                  <wp:extent cx="6063460" cy="2818228"/>
                  <wp:effectExtent l="0" t="0" r="0" b="1270"/>
                  <wp:docPr id="1083806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8069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988" cy="282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260B4" w14:textId="77777777" w:rsidR="002641D9" w:rsidRPr="002641D9" w:rsidRDefault="002641D9" w:rsidP="002641D9">
            <w:pPr>
              <w:spacing w:after="0" w:line="240" w:lineRule="atLeast"/>
              <w:ind w:left="360"/>
              <w:rPr>
                <w:rFonts w:ascii="Arial" w:hAnsi="Arial" w:cs="Arial"/>
                <w:bCs/>
                <w:sz w:val="20"/>
              </w:rPr>
            </w:pPr>
          </w:p>
          <w:p w14:paraId="283AF43B" w14:textId="77777777" w:rsidR="003B2B66" w:rsidRDefault="003B2B66" w:rsidP="003B2B66">
            <w:pPr>
              <w:pStyle w:val="ListParagraph"/>
              <w:numPr>
                <w:ilvl w:val="0"/>
                <w:numId w:val="21"/>
              </w:num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Enter values for all result components. T</w:t>
            </w:r>
            <w:r w:rsidRPr="00694CB2">
              <w:rPr>
                <w:rFonts w:ascii="Arial" w:hAnsi="Arial" w:cs="Arial"/>
                <w:bCs/>
                <w:sz w:val="20"/>
              </w:rPr>
              <w:t>he Status will normally be </w:t>
            </w:r>
            <w:r w:rsidRPr="00694CB2">
              <w:rPr>
                <w:rFonts w:ascii="Arial" w:hAnsi="Arial" w:cs="Arial"/>
                <w:b/>
                <w:sz w:val="20"/>
              </w:rPr>
              <w:t>Final result</w:t>
            </w:r>
            <w:r w:rsidRPr="00694CB2">
              <w:rPr>
                <w:rFonts w:ascii="Arial" w:hAnsi="Arial" w:cs="Arial"/>
                <w:bCs/>
                <w:sz w:val="20"/>
              </w:rPr>
              <w:t xml:space="preserve">. </w:t>
            </w:r>
            <w:r>
              <w:rPr>
                <w:rFonts w:ascii="Arial" w:hAnsi="Arial" w:cs="Arial"/>
                <w:bCs/>
                <w:sz w:val="20"/>
              </w:rPr>
              <w:t xml:space="preserve">If resulting on behalf of a provider, ensure that information is recorded correctly in the performed by component.  </w:t>
            </w:r>
          </w:p>
          <w:p w14:paraId="78B835F3" w14:textId="77777777" w:rsidR="003B2B66" w:rsidRDefault="003B2B66" w:rsidP="003B2B66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694CB2">
              <w:rPr>
                <w:rFonts w:ascii="Arial" w:hAnsi="Arial" w:cs="Arial"/>
                <w:bCs/>
                <w:sz w:val="20"/>
              </w:rPr>
              <w:t>Click </w:t>
            </w:r>
            <w:r w:rsidRPr="00694CB2">
              <w:rPr>
                <w:rFonts w:ascii="Arial" w:hAnsi="Arial" w:cs="Arial"/>
                <w:b/>
                <w:sz w:val="20"/>
              </w:rPr>
              <w:t>Accept</w:t>
            </w:r>
            <w:r w:rsidRPr="00694CB2">
              <w:rPr>
                <w:rFonts w:ascii="Arial" w:hAnsi="Arial" w:cs="Arial"/>
                <w:bCs/>
                <w:sz w:val="20"/>
              </w:rPr>
              <w:t> once completed. </w:t>
            </w:r>
          </w:p>
          <w:p w14:paraId="4DFAA629" w14:textId="77777777" w:rsidR="003B2B66" w:rsidRDefault="003B2B66" w:rsidP="003B2B66">
            <w:pPr>
              <w:pStyle w:val="ListParagraph"/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 w:rsidRPr="00F97C18">
              <w:rPr>
                <w:rFonts w:ascii="Arial" w:hAnsi="Arial" w:cs="Arial"/>
                <w:bCs/>
                <w:i/>
                <w:iCs/>
                <w:sz w:val="20"/>
              </w:rPr>
              <w:t>Note: If comments are needed to document further action (such as critical value communication documentation) record in the comment bo</w:t>
            </w:r>
            <w:r>
              <w:rPr>
                <w:rFonts w:ascii="Arial" w:hAnsi="Arial" w:cs="Arial"/>
                <w:bCs/>
                <w:i/>
                <w:iCs/>
                <w:sz w:val="20"/>
              </w:rPr>
              <w:t>x</w:t>
            </w:r>
            <w:r w:rsidRPr="00F97C18">
              <w:rPr>
                <w:rFonts w:ascii="Arial" w:hAnsi="Arial" w:cs="Arial"/>
                <w:bCs/>
                <w:i/>
                <w:iCs/>
                <w:sz w:val="20"/>
              </w:rPr>
              <w:t xml:space="preserve"> seen below.</w:t>
            </w:r>
            <w:r>
              <w:rPr>
                <w:rFonts w:ascii="Arial" w:hAnsi="Arial" w:cs="Arial"/>
                <w:bCs/>
                <w:i/>
                <w:iCs/>
                <w:sz w:val="20"/>
              </w:rPr>
              <w:t xml:space="preserve"> </w:t>
            </w:r>
          </w:p>
          <w:p w14:paraId="713E71BD" w14:textId="64C0709C" w:rsidR="00733AC3" w:rsidRPr="002746C9" w:rsidRDefault="002746C9" w:rsidP="002746C9">
            <w:pPr>
              <w:spacing w:after="0" w:line="240" w:lineRule="atLeast"/>
              <w:rPr>
                <w:rFonts w:ascii="Arial" w:hAnsi="Arial" w:cs="Arial"/>
                <w:bCs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CF9E9" wp14:editId="17FC2ABA">
                  <wp:extent cx="6492240" cy="3569335"/>
                  <wp:effectExtent l="0" t="0" r="3810" b="0"/>
                  <wp:docPr id="166900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0015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599DF" w14:textId="77777777" w:rsidR="00FA1A59" w:rsidRDefault="00FA1A59" w:rsidP="00FA1A59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  <w:p w14:paraId="670A57F3" w14:textId="052878C5" w:rsidR="00FA1A59" w:rsidRPr="00FA1A59" w:rsidRDefault="00FA1A59" w:rsidP="00FA1A59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70A5804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lastRenderedPageBreak/>
        <w:t>ATTACHMENTS</w:t>
      </w:r>
    </w:p>
    <w:p w14:paraId="670A580D" w14:textId="77777777" w:rsidR="002D35C7" w:rsidRPr="00047724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0E" w14:textId="229EF692" w:rsidR="002D35C7" w:rsidRDefault="002D35C7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>None</w:t>
      </w:r>
      <w:r w:rsidR="00FF0BDE" w:rsidRPr="00047724">
        <w:rPr>
          <w:rFonts w:ascii="Arial" w:hAnsi="Arial" w:cs="Arial"/>
          <w:sz w:val="20"/>
        </w:rPr>
        <w:t>.</w:t>
      </w:r>
    </w:p>
    <w:p w14:paraId="670A580F" w14:textId="77777777" w:rsidR="00C6194A" w:rsidRPr="00047724" w:rsidRDefault="00C6194A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10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RELATED DOCUMENTS</w:t>
      </w:r>
    </w:p>
    <w:p w14:paraId="670A5819" w14:textId="66782CF8" w:rsidR="002D35C7" w:rsidRPr="008F72D8" w:rsidRDefault="002D35C7" w:rsidP="0053084C">
      <w:pPr>
        <w:spacing w:after="0"/>
        <w:jc w:val="both"/>
        <w:rPr>
          <w:rFonts w:ascii="Arial" w:hAnsi="Arial" w:cs="Arial"/>
          <w:strike/>
          <w:sz w:val="20"/>
        </w:rPr>
      </w:pPr>
    </w:p>
    <w:p w14:paraId="1A22806C" w14:textId="77777777" w:rsidR="00DC470D" w:rsidRDefault="00000000" w:rsidP="00DC470D">
      <w:pPr>
        <w:spacing w:after="0"/>
        <w:jc w:val="both"/>
        <w:rPr>
          <w:rFonts w:ascii="Arial" w:hAnsi="Arial" w:cs="Arial"/>
          <w:sz w:val="20"/>
        </w:rPr>
      </w:pPr>
      <w:hyperlink r:id="rId22" w:history="1">
        <w:r w:rsidR="00DC470D">
          <w:rPr>
            <w:rStyle w:val="Hyperlink"/>
            <w:rFonts w:ascii="Arial" w:hAnsi="Arial" w:cs="Arial"/>
            <w:sz w:val="20"/>
          </w:rPr>
          <w:t>POC Quality Management Policy (BSWH.LAB.POC.001.P)</w:t>
        </w:r>
      </w:hyperlink>
    </w:p>
    <w:p w14:paraId="38A566D5" w14:textId="77777777" w:rsidR="00DC470D" w:rsidRDefault="00000000" w:rsidP="00DC470D">
      <w:pPr>
        <w:spacing w:after="0"/>
        <w:jc w:val="both"/>
        <w:rPr>
          <w:rStyle w:val="Hyperlink"/>
          <w:rFonts w:ascii="Arial" w:hAnsi="Arial" w:cs="Arial"/>
          <w:sz w:val="20"/>
        </w:rPr>
      </w:pPr>
      <w:hyperlink r:id="rId23" w:history="1">
        <w:r w:rsidR="00DC470D">
          <w:rPr>
            <w:rStyle w:val="Hyperlink"/>
            <w:rFonts w:ascii="Arial" w:hAnsi="Arial" w:cs="Arial"/>
            <w:sz w:val="20"/>
          </w:rPr>
          <w:t>Provider Performed Testing Program (BSWH.LAB.PPT.001.P)</w:t>
        </w:r>
      </w:hyperlink>
    </w:p>
    <w:p w14:paraId="691D275B" w14:textId="77777777" w:rsidR="00E1712F" w:rsidRDefault="00E1712F" w:rsidP="00DC470D">
      <w:pPr>
        <w:spacing w:after="0"/>
        <w:jc w:val="both"/>
        <w:rPr>
          <w:rFonts w:ascii="Arial" w:hAnsi="Arial" w:cs="Arial"/>
          <w:sz w:val="20"/>
        </w:rPr>
      </w:pPr>
    </w:p>
    <w:p w14:paraId="670A581C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REFERENCES</w:t>
      </w:r>
    </w:p>
    <w:p w14:paraId="670A5825" w14:textId="77777777" w:rsidR="002D35C7" w:rsidRPr="00047724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45C8D27A" w14:textId="4B6162B7" w:rsidR="00DD1BAB" w:rsidRDefault="002526FF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>None.</w:t>
      </w:r>
    </w:p>
    <w:p w14:paraId="3585A18F" w14:textId="575C3714" w:rsidR="00387530" w:rsidRDefault="00387530" w:rsidP="0053084C">
      <w:pPr>
        <w:spacing w:after="0"/>
        <w:jc w:val="both"/>
        <w:rPr>
          <w:rFonts w:ascii="Arial" w:hAnsi="Arial" w:cs="Arial"/>
          <w:sz w:val="20"/>
        </w:rPr>
      </w:pPr>
    </w:p>
    <w:tbl>
      <w:tblPr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414"/>
      </w:tblGrid>
      <w:tr w:rsidR="00D80F1E" w:rsidRPr="00047724" w14:paraId="670A5829" w14:textId="77777777" w:rsidTr="00261046">
        <w:trPr>
          <w:trHeight w:val="288"/>
        </w:trPr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008FBE"/>
          </w:tcPr>
          <w:p w14:paraId="670A5828" w14:textId="77777777" w:rsidR="00D80F1E" w:rsidRPr="00047724" w:rsidRDefault="00C061E9" w:rsidP="00C061E9">
            <w:pPr>
              <w:pStyle w:val="Heading1"/>
              <w:spacing w:before="0" w:after="0"/>
              <w:rPr>
                <w:sz w:val="28"/>
                <w:szCs w:val="28"/>
                <w:u w:val="none"/>
              </w:rPr>
            </w:pPr>
            <w:r w:rsidRPr="00047724">
              <w:rPr>
                <w:color w:val="FFFFFF" w:themeColor="background1"/>
                <w:sz w:val="28"/>
                <w:szCs w:val="28"/>
                <w:u w:val="none"/>
              </w:rPr>
              <w:t>Revision History</w:t>
            </w:r>
          </w:p>
        </w:tc>
      </w:tr>
      <w:tr w:rsidR="00D80F1E" w:rsidRPr="00047724" w14:paraId="670A5858" w14:textId="77777777" w:rsidTr="00261046">
        <w:trPr>
          <w:trHeight w:val="692"/>
        </w:trPr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</w:tcPr>
          <w:p w14:paraId="670A582A" w14:textId="77777777" w:rsidR="00D80F1E" w:rsidRPr="00047724" w:rsidRDefault="00D80F1E" w:rsidP="00D80F1E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  <w:tbl>
            <w:tblPr>
              <w:tblW w:w="10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55"/>
              <w:gridCol w:w="1620"/>
              <w:gridCol w:w="3150"/>
              <w:gridCol w:w="2117"/>
              <w:gridCol w:w="2118"/>
            </w:tblGrid>
            <w:tr w:rsidR="006D05EE" w:rsidRPr="00B72FC7" w14:paraId="670A5832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2D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Version #</w:t>
                  </w:r>
                </w:p>
              </w:tc>
              <w:tc>
                <w:tcPr>
                  <w:tcW w:w="1620" w:type="dxa"/>
                </w:tcPr>
                <w:p w14:paraId="670A582E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Effective Date</w:t>
                  </w:r>
                </w:p>
              </w:tc>
              <w:tc>
                <w:tcPr>
                  <w:tcW w:w="3150" w:type="dxa"/>
                </w:tcPr>
                <w:p w14:paraId="670A582F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Description of Change</w:t>
                  </w:r>
                </w:p>
              </w:tc>
              <w:tc>
                <w:tcPr>
                  <w:tcW w:w="2117" w:type="dxa"/>
                </w:tcPr>
                <w:p w14:paraId="670A5830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Revised By</w:t>
                  </w:r>
                </w:p>
              </w:tc>
              <w:tc>
                <w:tcPr>
                  <w:tcW w:w="2118" w:type="dxa"/>
                </w:tcPr>
                <w:p w14:paraId="670A5831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Removed Date</w:t>
                  </w:r>
                </w:p>
              </w:tc>
            </w:tr>
            <w:tr w:rsidR="00DC470D" w:rsidRPr="00B72FC7" w14:paraId="670A5838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3" w14:textId="31A00722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620" w:type="dxa"/>
                </w:tcPr>
                <w:p w14:paraId="670A5834" w14:textId="633E60B7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See Signatures</w:t>
                  </w:r>
                </w:p>
              </w:tc>
              <w:tc>
                <w:tcPr>
                  <w:tcW w:w="3150" w:type="dxa"/>
                </w:tcPr>
                <w:p w14:paraId="670A5835" w14:textId="6B11439D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Updated for reporting of Source.</w:t>
                  </w:r>
                </w:p>
              </w:tc>
              <w:tc>
                <w:tcPr>
                  <w:tcW w:w="2117" w:type="dxa"/>
                </w:tcPr>
                <w:p w14:paraId="670A5836" w14:textId="105BD6E6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R. Steward</w:t>
                  </w:r>
                </w:p>
              </w:tc>
              <w:tc>
                <w:tcPr>
                  <w:tcW w:w="2118" w:type="dxa"/>
                </w:tcPr>
                <w:p w14:paraId="670A5837" w14:textId="2E4FE895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NA</w:t>
                  </w:r>
                </w:p>
              </w:tc>
            </w:tr>
            <w:tr w:rsidR="00DC470D" w:rsidRPr="00B72FC7" w14:paraId="670A583E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9" w14:textId="3E3EE036" w:rsidR="00DC470D" w:rsidRPr="006549AA" w:rsidRDefault="009836C1" w:rsidP="009836C1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1620" w:type="dxa"/>
                </w:tcPr>
                <w:p w14:paraId="670A583A" w14:textId="4C09E005" w:rsidR="00DC470D" w:rsidRPr="006549AA" w:rsidRDefault="009836C1" w:rsidP="009836C1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See Signatures</w:t>
                  </w:r>
                </w:p>
              </w:tc>
              <w:tc>
                <w:tcPr>
                  <w:tcW w:w="3150" w:type="dxa"/>
                </w:tcPr>
                <w:p w14:paraId="670A583B" w14:textId="40F396B8" w:rsidR="00DC470D" w:rsidRPr="006549AA" w:rsidRDefault="009836C1" w:rsidP="009836C1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Updated for Beaker</w:t>
                  </w:r>
                </w:p>
              </w:tc>
              <w:tc>
                <w:tcPr>
                  <w:tcW w:w="2117" w:type="dxa"/>
                </w:tcPr>
                <w:p w14:paraId="670A583C" w14:textId="194F17E2" w:rsidR="00DC470D" w:rsidRPr="006549AA" w:rsidRDefault="009836C1" w:rsidP="009836C1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R. Steward</w:t>
                  </w:r>
                </w:p>
              </w:tc>
              <w:tc>
                <w:tcPr>
                  <w:tcW w:w="2118" w:type="dxa"/>
                </w:tcPr>
                <w:p w14:paraId="670A583D" w14:textId="4FC78586" w:rsidR="00DC470D" w:rsidRPr="006549AA" w:rsidRDefault="009836C1" w:rsidP="009836C1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NA</w:t>
                  </w:r>
                </w:p>
              </w:tc>
            </w:tr>
            <w:tr w:rsidR="00DC470D" w:rsidRPr="00B72FC7" w14:paraId="670A5844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F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0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1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2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3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4A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45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6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7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8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9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50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4B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C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D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E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F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56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51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52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53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54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55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670A5857" w14:textId="77777777" w:rsidR="00D80F1E" w:rsidRPr="00047724" w:rsidRDefault="00D80F1E" w:rsidP="00D80F1E">
            <w:pPr>
              <w:tabs>
                <w:tab w:val="left" w:pos="2340"/>
              </w:tabs>
              <w:spacing w:after="0"/>
              <w:rPr>
                <w:rFonts w:ascii="Arial" w:hAnsi="Arial" w:cs="Arial"/>
                <w:b/>
                <w:sz w:val="20"/>
              </w:rPr>
            </w:pPr>
          </w:p>
        </w:tc>
      </w:tr>
      <w:tr w:rsidR="000405BA" w:rsidRPr="00047724" w14:paraId="670A5860" w14:textId="77777777" w:rsidTr="00261046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A5859" w14:textId="77777777" w:rsidR="000405BA" w:rsidRDefault="000405BA" w:rsidP="00C061E9">
            <w:pPr>
              <w:pStyle w:val="Heading1"/>
              <w:spacing w:before="0" w:after="0"/>
              <w:rPr>
                <w:color w:val="FFFFFF" w:themeColor="background1"/>
                <w:sz w:val="20"/>
                <w:szCs w:val="20"/>
                <w:u w:val="none"/>
              </w:rPr>
            </w:pPr>
          </w:p>
          <w:p w14:paraId="670A585D" w14:textId="77777777" w:rsidR="00084D95" w:rsidRDefault="00084D95" w:rsidP="00084D95"/>
          <w:p w14:paraId="670A585E" w14:textId="77777777" w:rsidR="00084D95" w:rsidRDefault="00084D95" w:rsidP="00084D95"/>
          <w:p w14:paraId="670A585F" w14:textId="77777777" w:rsidR="00084D95" w:rsidRPr="00084D95" w:rsidRDefault="00084D95" w:rsidP="00084D95"/>
        </w:tc>
      </w:tr>
    </w:tbl>
    <w:p w14:paraId="670A5861" w14:textId="77777777" w:rsidR="00340110" w:rsidRPr="00047724" w:rsidRDefault="00340110" w:rsidP="00084D95">
      <w:pPr>
        <w:spacing w:after="0"/>
        <w:jc w:val="both"/>
        <w:rPr>
          <w:rFonts w:ascii="Arial" w:hAnsi="Arial" w:cs="Arial"/>
          <w:sz w:val="20"/>
        </w:rPr>
      </w:pPr>
    </w:p>
    <w:sectPr w:rsidR="00340110" w:rsidRPr="00047724" w:rsidSect="004E6A5E">
      <w:headerReference w:type="default" r:id="rId24"/>
      <w:footerReference w:type="default" r:id="rId25"/>
      <w:footerReference w:type="first" r:id="rId26"/>
      <w:pgSz w:w="12240" w:h="15840" w:code="1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C8DCF" w14:textId="77777777" w:rsidR="001E09DD" w:rsidRDefault="001E09DD" w:rsidP="00935E2D">
      <w:r>
        <w:separator/>
      </w:r>
    </w:p>
  </w:endnote>
  <w:endnote w:type="continuationSeparator" w:id="0">
    <w:p w14:paraId="5754C3DF" w14:textId="77777777" w:rsidR="001E09DD" w:rsidRDefault="001E09DD" w:rsidP="00935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venim MT">
    <w:altName w:val="Levenim MT"/>
    <w:charset w:val="B1"/>
    <w:family w:val="auto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31106411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rPr>
            <w:sz w:val="18"/>
            <w:szCs w:val="18"/>
          </w:rPr>
          <w:id w:val="19712349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670A5869" w14:textId="4D12C1DF" w:rsidR="00266BA1" w:rsidRPr="0043647B" w:rsidRDefault="00266BA1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647B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3647B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41827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670A586A" w14:textId="6EDF53BC" w:rsidR="00266BA1" w:rsidRPr="0043647B" w:rsidRDefault="00266BA1">
            <w:pPr>
              <w:pStyle w:val="Footer"/>
              <w:jc w:val="right"/>
              <w:rPr>
                <w:rFonts w:ascii="Arial" w:hAnsi="Arial" w:cs="Arial"/>
              </w:rPr>
            </w:pPr>
            <w:r w:rsidRPr="0043647B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3647B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2E8DB" w14:textId="77777777" w:rsidR="001E09DD" w:rsidRDefault="001E09DD" w:rsidP="00935E2D">
      <w:r>
        <w:separator/>
      </w:r>
    </w:p>
  </w:footnote>
  <w:footnote w:type="continuationSeparator" w:id="0">
    <w:p w14:paraId="0B06A0F4" w14:textId="77777777" w:rsidR="001E09DD" w:rsidRDefault="001E09DD" w:rsidP="00935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A5868" w14:textId="74C82BA2" w:rsidR="00266BA1" w:rsidRPr="0043647B" w:rsidRDefault="009836C1" w:rsidP="00A350B5">
    <w:pPr>
      <w:pStyle w:val="Title"/>
      <w:tabs>
        <w:tab w:val="clear" w:pos="4680"/>
      </w:tabs>
    </w:pPr>
    <w:r>
      <w:rPr>
        <w:iCs/>
        <w:sz w:val="16"/>
        <w:szCs w:val="16"/>
      </w:rPr>
      <w:t xml:space="preserve">Manual </w:t>
    </w:r>
    <w:r w:rsidRPr="009836C1">
      <w:rPr>
        <w:iCs/>
        <w:sz w:val="16"/>
        <w:szCs w:val="16"/>
      </w:rPr>
      <w:t>POC Test Result Entry via Enter/Edit in Epic</w:t>
    </w:r>
    <w:r w:rsidR="00266BA1" w:rsidRPr="0043647B">
      <w:rPr>
        <w:rFonts w:ascii="Times New Roman" w:hAnsi="Times New Roman"/>
      </w:rPr>
      <w:tab/>
    </w:r>
    <w:r w:rsidR="00176AF9" w:rsidRPr="00176AF9">
      <w:rPr>
        <w:sz w:val="16"/>
      </w:rPr>
      <w:t>BSWH.LAB.POC.00</w:t>
    </w:r>
    <w:r w:rsidR="00AF787A">
      <w:rPr>
        <w:sz w:val="16"/>
      </w:rPr>
      <w:t>2</w:t>
    </w:r>
    <w:r w:rsidR="00176AF9" w:rsidRPr="00176AF9">
      <w:rPr>
        <w:sz w:val="16"/>
      </w:rPr>
      <w:t>.R_V</w:t>
    </w:r>
    <w:r w:rsidR="00694CB2">
      <w:rPr>
        <w:sz w:val="1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267D8"/>
    <w:multiLevelType w:val="hybridMultilevel"/>
    <w:tmpl w:val="F74E138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4BA6"/>
    <w:multiLevelType w:val="hybridMultilevel"/>
    <w:tmpl w:val="2B7E070E"/>
    <w:lvl w:ilvl="0" w:tplc="E9AE4E2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12338"/>
    <w:multiLevelType w:val="singleLevel"/>
    <w:tmpl w:val="B93A9396"/>
    <w:lvl w:ilvl="0">
      <w:start w:val="1"/>
      <w:numFmt w:val="bullet"/>
      <w:pStyle w:val="ListBullet"/>
      <w:lvlText w:val="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" w15:restartNumberingAfterBreak="0">
    <w:nsid w:val="1BAF323C"/>
    <w:multiLevelType w:val="hybridMultilevel"/>
    <w:tmpl w:val="E77C1B7C"/>
    <w:lvl w:ilvl="0" w:tplc="CE808B2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70AB0"/>
    <w:multiLevelType w:val="hybridMultilevel"/>
    <w:tmpl w:val="774E917A"/>
    <w:lvl w:ilvl="0" w:tplc="EFDEA970">
      <w:start w:val="1"/>
      <w:numFmt w:val="upperRoman"/>
      <w:pStyle w:val="Level1"/>
      <w:lvlText w:val="%1."/>
      <w:lvlJc w:val="left"/>
      <w:pPr>
        <w:ind w:left="1080" w:hanging="720"/>
      </w:pPr>
      <w:rPr>
        <w:rFonts w:hint="default"/>
      </w:rPr>
    </w:lvl>
    <w:lvl w:ilvl="1" w:tplc="5B70535C">
      <w:start w:val="1"/>
      <w:numFmt w:val="upperLetter"/>
      <w:pStyle w:val="Level2"/>
      <w:lvlText w:val="%2."/>
      <w:lvlJc w:val="left"/>
      <w:pPr>
        <w:ind w:left="1440" w:hanging="360"/>
      </w:pPr>
    </w:lvl>
    <w:lvl w:ilvl="2" w:tplc="BEFC4F4A">
      <w:start w:val="1"/>
      <w:numFmt w:val="decimal"/>
      <w:pStyle w:val="Level3"/>
      <w:lvlText w:val="%3."/>
      <w:lvlJc w:val="left"/>
      <w:pPr>
        <w:ind w:left="2160" w:hanging="180"/>
      </w:pPr>
    </w:lvl>
    <w:lvl w:ilvl="3" w:tplc="5CFA546C">
      <w:start w:val="1"/>
      <w:numFmt w:val="lowerLetter"/>
      <w:pStyle w:val="Level4"/>
      <w:lvlText w:val="%4."/>
      <w:lvlJc w:val="left"/>
      <w:pPr>
        <w:ind w:left="2880" w:hanging="360"/>
      </w:pPr>
    </w:lvl>
    <w:lvl w:ilvl="4" w:tplc="703E65A2">
      <w:start w:val="1"/>
      <w:numFmt w:val="lowerRoman"/>
      <w:pStyle w:val="Level5"/>
      <w:lvlText w:val="%5."/>
      <w:lvlJc w:val="right"/>
      <w:pPr>
        <w:ind w:left="3600" w:hanging="360"/>
      </w:pPr>
    </w:lvl>
    <w:lvl w:ilvl="5" w:tplc="A0BA95D6">
      <w:start w:val="1"/>
      <w:numFmt w:val="lowerLetter"/>
      <w:pStyle w:val="Lebvel6"/>
      <w:lvlText w:val="%6)"/>
      <w:lvlJc w:val="left"/>
      <w:pPr>
        <w:ind w:left="4320" w:hanging="180"/>
      </w:pPr>
    </w:lvl>
    <w:lvl w:ilvl="6" w:tplc="75B4026C">
      <w:start w:val="1"/>
      <w:numFmt w:val="decimal"/>
      <w:pStyle w:val="Level7"/>
      <w:lvlText w:val="%7)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82F57"/>
    <w:multiLevelType w:val="hybridMultilevel"/>
    <w:tmpl w:val="F74E138A"/>
    <w:lvl w:ilvl="0" w:tplc="F712273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D6A19"/>
    <w:multiLevelType w:val="hybridMultilevel"/>
    <w:tmpl w:val="F74E138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A4409"/>
    <w:multiLevelType w:val="hybridMultilevel"/>
    <w:tmpl w:val="D9B8F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233C9"/>
    <w:multiLevelType w:val="hybridMultilevel"/>
    <w:tmpl w:val="B40CA5A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D7106"/>
    <w:multiLevelType w:val="hybridMultilevel"/>
    <w:tmpl w:val="B854FD4E"/>
    <w:lvl w:ilvl="0" w:tplc="446409E4">
      <w:start w:val="2"/>
      <w:numFmt w:val="upp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8D0D7E"/>
    <w:multiLevelType w:val="hybridMultilevel"/>
    <w:tmpl w:val="FD3203EA"/>
    <w:lvl w:ilvl="0" w:tplc="7BA0335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152C9"/>
    <w:multiLevelType w:val="hybridMultilevel"/>
    <w:tmpl w:val="E2789E2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F326F"/>
    <w:multiLevelType w:val="hybridMultilevel"/>
    <w:tmpl w:val="3820A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0642F"/>
    <w:multiLevelType w:val="hybridMultilevel"/>
    <w:tmpl w:val="0A3AB1EE"/>
    <w:lvl w:ilvl="0" w:tplc="C2F6132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252BC8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992"/>
        </w:tabs>
        <w:ind w:left="7992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 w16cid:durableId="2017419342">
    <w:abstractNumId w:val="14"/>
  </w:num>
  <w:num w:numId="2" w16cid:durableId="1691881019">
    <w:abstractNumId w:val="14"/>
  </w:num>
  <w:num w:numId="3" w16cid:durableId="2023824534">
    <w:abstractNumId w:val="14"/>
  </w:num>
  <w:num w:numId="4" w16cid:durableId="1312980458">
    <w:abstractNumId w:val="14"/>
  </w:num>
  <w:num w:numId="5" w16cid:durableId="1519847993">
    <w:abstractNumId w:val="14"/>
  </w:num>
  <w:num w:numId="6" w16cid:durableId="34277411">
    <w:abstractNumId w:val="14"/>
  </w:num>
  <w:num w:numId="7" w16cid:durableId="1375697121">
    <w:abstractNumId w:val="10"/>
  </w:num>
  <w:num w:numId="8" w16cid:durableId="823397358">
    <w:abstractNumId w:val="8"/>
  </w:num>
  <w:num w:numId="9" w16cid:durableId="1825314975">
    <w:abstractNumId w:val="1"/>
  </w:num>
  <w:num w:numId="10" w16cid:durableId="2008055528">
    <w:abstractNumId w:val="4"/>
  </w:num>
  <w:num w:numId="11" w16cid:durableId="938875502">
    <w:abstractNumId w:val="12"/>
  </w:num>
  <w:num w:numId="12" w16cid:durableId="2070876776">
    <w:abstractNumId w:val="7"/>
  </w:num>
  <w:num w:numId="13" w16cid:durableId="1078989146">
    <w:abstractNumId w:val="3"/>
  </w:num>
  <w:num w:numId="14" w16cid:durableId="1735396346">
    <w:abstractNumId w:val="13"/>
  </w:num>
  <w:num w:numId="15" w16cid:durableId="1687827418">
    <w:abstractNumId w:val="2"/>
  </w:num>
  <w:num w:numId="16" w16cid:durableId="1231885007">
    <w:abstractNumId w:val="9"/>
  </w:num>
  <w:num w:numId="17" w16cid:durableId="1068652923">
    <w:abstractNumId w:val="5"/>
  </w:num>
  <w:num w:numId="18" w16cid:durableId="1930693944">
    <w:abstractNumId w:val="1"/>
  </w:num>
  <w:num w:numId="19" w16cid:durableId="497962296">
    <w:abstractNumId w:val="0"/>
  </w:num>
  <w:num w:numId="20" w16cid:durableId="155926448">
    <w:abstractNumId w:val="6"/>
  </w:num>
  <w:num w:numId="21" w16cid:durableId="6768129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0FA"/>
    <w:rsid w:val="00007380"/>
    <w:rsid w:val="000201F8"/>
    <w:rsid w:val="000322C8"/>
    <w:rsid w:val="00034BAA"/>
    <w:rsid w:val="000405BA"/>
    <w:rsid w:val="000411B5"/>
    <w:rsid w:val="00043EBD"/>
    <w:rsid w:val="00047724"/>
    <w:rsid w:val="000542F6"/>
    <w:rsid w:val="00063B7A"/>
    <w:rsid w:val="00071BB7"/>
    <w:rsid w:val="0007431B"/>
    <w:rsid w:val="00084D95"/>
    <w:rsid w:val="000A4614"/>
    <w:rsid w:val="000B1226"/>
    <w:rsid w:val="000C0FC0"/>
    <w:rsid w:val="000C4EC9"/>
    <w:rsid w:val="000D0959"/>
    <w:rsid w:val="000D6773"/>
    <w:rsid w:val="000E3E92"/>
    <w:rsid w:val="000E6477"/>
    <w:rsid w:val="00104D86"/>
    <w:rsid w:val="00125B41"/>
    <w:rsid w:val="00152A62"/>
    <w:rsid w:val="0015400D"/>
    <w:rsid w:val="00176AF9"/>
    <w:rsid w:val="00181024"/>
    <w:rsid w:val="001A2C67"/>
    <w:rsid w:val="001B03B5"/>
    <w:rsid w:val="001C1B9B"/>
    <w:rsid w:val="001E09DD"/>
    <w:rsid w:val="001E3FBE"/>
    <w:rsid w:val="001E4FD3"/>
    <w:rsid w:val="001E521F"/>
    <w:rsid w:val="001E7C42"/>
    <w:rsid w:val="001F1A8D"/>
    <w:rsid w:val="001F2149"/>
    <w:rsid w:val="002047C1"/>
    <w:rsid w:val="00216582"/>
    <w:rsid w:val="002250FA"/>
    <w:rsid w:val="00252040"/>
    <w:rsid w:val="002526FF"/>
    <w:rsid w:val="00261046"/>
    <w:rsid w:val="002641D9"/>
    <w:rsid w:val="00266BA1"/>
    <w:rsid w:val="00270276"/>
    <w:rsid w:val="002746C9"/>
    <w:rsid w:val="00281F36"/>
    <w:rsid w:val="00283173"/>
    <w:rsid w:val="002835A3"/>
    <w:rsid w:val="002A5F23"/>
    <w:rsid w:val="002C50C2"/>
    <w:rsid w:val="002D1612"/>
    <w:rsid w:val="002D35C7"/>
    <w:rsid w:val="002D6809"/>
    <w:rsid w:val="002F1802"/>
    <w:rsid w:val="00305526"/>
    <w:rsid w:val="003066F5"/>
    <w:rsid w:val="00340110"/>
    <w:rsid w:val="00341918"/>
    <w:rsid w:val="00363271"/>
    <w:rsid w:val="00371442"/>
    <w:rsid w:val="00371808"/>
    <w:rsid w:val="00384938"/>
    <w:rsid w:val="00387530"/>
    <w:rsid w:val="003916B5"/>
    <w:rsid w:val="003A03FB"/>
    <w:rsid w:val="003A1339"/>
    <w:rsid w:val="003B1F02"/>
    <w:rsid w:val="003B2B66"/>
    <w:rsid w:val="003B55C8"/>
    <w:rsid w:val="003C2FBA"/>
    <w:rsid w:val="003E6D53"/>
    <w:rsid w:val="00403142"/>
    <w:rsid w:val="00410960"/>
    <w:rsid w:val="00413EF6"/>
    <w:rsid w:val="0042518C"/>
    <w:rsid w:val="004316A4"/>
    <w:rsid w:val="00435E16"/>
    <w:rsid w:val="0043647B"/>
    <w:rsid w:val="004400CC"/>
    <w:rsid w:val="00471400"/>
    <w:rsid w:val="00474F8F"/>
    <w:rsid w:val="004912BA"/>
    <w:rsid w:val="004B65B3"/>
    <w:rsid w:val="004C1615"/>
    <w:rsid w:val="004C59F5"/>
    <w:rsid w:val="004D16B4"/>
    <w:rsid w:val="004D7C95"/>
    <w:rsid w:val="004E2A25"/>
    <w:rsid w:val="004E5355"/>
    <w:rsid w:val="004E6A5E"/>
    <w:rsid w:val="004E6ACA"/>
    <w:rsid w:val="004F19F6"/>
    <w:rsid w:val="00500CA2"/>
    <w:rsid w:val="00502D0D"/>
    <w:rsid w:val="005047AA"/>
    <w:rsid w:val="0053084C"/>
    <w:rsid w:val="00531CFD"/>
    <w:rsid w:val="00535442"/>
    <w:rsid w:val="005665C1"/>
    <w:rsid w:val="00567252"/>
    <w:rsid w:val="00576C2F"/>
    <w:rsid w:val="0058537A"/>
    <w:rsid w:val="00587A43"/>
    <w:rsid w:val="00590D8C"/>
    <w:rsid w:val="00594F69"/>
    <w:rsid w:val="005A05EE"/>
    <w:rsid w:val="005A48A0"/>
    <w:rsid w:val="005C6A19"/>
    <w:rsid w:val="005C7D46"/>
    <w:rsid w:val="005E6463"/>
    <w:rsid w:val="005F6C5A"/>
    <w:rsid w:val="00603B3B"/>
    <w:rsid w:val="00603D10"/>
    <w:rsid w:val="006463D3"/>
    <w:rsid w:val="006604C8"/>
    <w:rsid w:val="006637A1"/>
    <w:rsid w:val="006672BC"/>
    <w:rsid w:val="00694CB2"/>
    <w:rsid w:val="006A2D15"/>
    <w:rsid w:val="006A58C5"/>
    <w:rsid w:val="006D05EE"/>
    <w:rsid w:val="006E18F1"/>
    <w:rsid w:val="006E3294"/>
    <w:rsid w:val="007010D8"/>
    <w:rsid w:val="0072358C"/>
    <w:rsid w:val="00731D8A"/>
    <w:rsid w:val="00732BFE"/>
    <w:rsid w:val="00733AC3"/>
    <w:rsid w:val="00736EC8"/>
    <w:rsid w:val="00745EE9"/>
    <w:rsid w:val="00751E65"/>
    <w:rsid w:val="00762304"/>
    <w:rsid w:val="00772FAF"/>
    <w:rsid w:val="0079049B"/>
    <w:rsid w:val="00790595"/>
    <w:rsid w:val="00794B1F"/>
    <w:rsid w:val="007B02A7"/>
    <w:rsid w:val="007C2FD6"/>
    <w:rsid w:val="007D0265"/>
    <w:rsid w:val="007D32E4"/>
    <w:rsid w:val="008068D7"/>
    <w:rsid w:val="00807D14"/>
    <w:rsid w:val="008201FD"/>
    <w:rsid w:val="008279DE"/>
    <w:rsid w:val="00827BEF"/>
    <w:rsid w:val="00835FB5"/>
    <w:rsid w:val="00841417"/>
    <w:rsid w:val="008416B0"/>
    <w:rsid w:val="008427A0"/>
    <w:rsid w:val="00851134"/>
    <w:rsid w:val="00862747"/>
    <w:rsid w:val="0088564B"/>
    <w:rsid w:val="008A1A64"/>
    <w:rsid w:val="008D1B93"/>
    <w:rsid w:val="008F13CB"/>
    <w:rsid w:val="008F72D8"/>
    <w:rsid w:val="00935E2D"/>
    <w:rsid w:val="00936A32"/>
    <w:rsid w:val="00943293"/>
    <w:rsid w:val="00946CCE"/>
    <w:rsid w:val="00947A65"/>
    <w:rsid w:val="00950F69"/>
    <w:rsid w:val="00952B1A"/>
    <w:rsid w:val="00961011"/>
    <w:rsid w:val="00965851"/>
    <w:rsid w:val="009836C1"/>
    <w:rsid w:val="009D3693"/>
    <w:rsid w:val="009D54D5"/>
    <w:rsid w:val="009E4DFC"/>
    <w:rsid w:val="009E6DE3"/>
    <w:rsid w:val="009E76A0"/>
    <w:rsid w:val="009F7E16"/>
    <w:rsid w:val="00A1413E"/>
    <w:rsid w:val="00A225E8"/>
    <w:rsid w:val="00A24C7D"/>
    <w:rsid w:val="00A350B5"/>
    <w:rsid w:val="00A50630"/>
    <w:rsid w:val="00A572BC"/>
    <w:rsid w:val="00A67452"/>
    <w:rsid w:val="00A67FC2"/>
    <w:rsid w:val="00A758AF"/>
    <w:rsid w:val="00A9550B"/>
    <w:rsid w:val="00AC1031"/>
    <w:rsid w:val="00AC4339"/>
    <w:rsid w:val="00AD6A4E"/>
    <w:rsid w:val="00AF787A"/>
    <w:rsid w:val="00B12960"/>
    <w:rsid w:val="00B200B9"/>
    <w:rsid w:val="00B3071F"/>
    <w:rsid w:val="00B3097F"/>
    <w:rsid w:val="00B61E46"/>
    <w:rsid w:val="00BC53A1"/>
    <w:rsid w:val="00BC7A3F"/>
    <w:rsid w:val="00BD4999"/>
    <w:rsid w:val="00BE62D8"/>
    <w:rsid w:val="00BF0226"/>
    <w:rsid w:val="00BF086B"/>
    <w:rsid w:val="00BF6C8C"/>
    <w:rsid w:val="00BF6F9D"/>
    <w:rsid w:val="00C04B72"/>
    <w:rsid w:val="00C061E9"/>
    <w:rsid w:val="00C303E0"/>
    <w:rsid w:val="00C32593"/>
    <w:rsid w:val="00C3308A"/>
    <w:rsid w:val="00C6194A"/>
    <w:rsid w:val="00C709EB"/>
    <w:rsid w:val="00C713A2"/>
    <w:rsid w:val="00C71CB6"/>
    <w:rsid w:val="00C85CF3"/>
    <w:rsid w:val="00C863E1"/>
    <w:rsid w:val="00CB669A"/>
    <w:rsid w:val="00CD7F2B"/>
    <w:rsid w:val="00D44467"/>
    <w:rsid w:val="00D6092E"/>
    <w:rsid w:val="00D62314"/>
    <w:rsid w:val="00D73B4B"/>
    <w:rsid w:val="00D80F1E"/>
    <w:rsid w:val="00D965B0"/>
    <w:rsid w:val="00DA78FE"/>
    <w:rsid w:val="00DC17DD"/>
    <w:rsid w:val="00DC470D"/>
    <w:rsid w:val="00DD1BAB"/>
    <w:rsid w:val="00DD3205"/>
    <w:rsid w:val="00DF3094"/>
    <w:rsid w:val="00E03B47"/>
    <w:rsid w:val="00E1712F"/>
    <w:rsid w:val="00E3060C"/>
    <w:rsid w:val="00E32C8B"/>
    <w:rsid w:val="00E42F4E"/>
    <w:rsid w:val="00E441A3"/>
    <w:rsid w:val="00E52236"/>
    <w:rsid w:val="00E57411"/>
    <w:rsid w:val="00E704C8"/>
    <w:rsid w:val="00E70A2D"/>
    <w:rsid w:val="00E712AA"/>
    <w:rsid w:val="00E9512C"/>
    <w:rsid w:val="00EA09B1"/>
    <w:rsid w:val="00EA31CB"/>
    <w:rsid w:val="00EB7745"/>
    <w:rsid w:val="00ED5177"/>
    <w:rsid w:val="00EF26FC"/>
    <w:rsid w:val="00EF4673"/>
    <w:rsid w:val="00F0710D"/>
    <w:rsid w:val="00F15DA8"/>
    <w:rsid w:val="00F25391"/>
    <w:rsid w:val="00F332BA"/>
    <w:rsid w:val="00F43557"/>
    <w:rsid w:val="00F5034D"/>
    <w:rsid w:val="00F5786A"/>
    <w:rsid w:val="00F604A7"/>
    <w:rsid w:val="00F733CC"/>
    <w:rsid w:val="00F97C18"/>
    <w:rsid w:val="00FA1A59"/>
    <w:rsid w:val="00FB5412"/>
    <w:rsid w:val="00FD6842"/>
    <w:rsid w:val="00FF0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A57C4"/>
  <w15:docId w15:val="{07A4FC06-41F6-4D60-8732-95A9C3AEC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0B5"/>
    <w:pPr>
      <w:spacing w:after="160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6A58C5"/>
    <w:pPr>
      <w:tabs>
        <w:tab w:val="right" w:leader="underscore" w:pos="10080"/>
      </w:tabs>
      <w:spacing w:before="240"/>
      <w:outlineLvl w:val="0"/>
    </w:pPr>
    <w:rPr>
      <w:rFonts w:ascii="Arial" w:hAnsi="Arial" w:cs="Arial"/>
      <w:b/>
      <w:cap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E03B47"/>
    <w:pPr>
      <w:spacing w:before="120"/>
      <w:outlineLvl w:val="1"/>
    </w:pPr>
    <w:rPr>
      <w:rFonts w:ascii="Arial" w:hAnsi="Arial" w:cs="Arial"/>
      <w:b/>
      <w:iCs/>
      <w:szCs w:val="22"/>
    </w:rPr>
  </w:style>
  <w:style w:type="paragraph" w:styleId="Heading3">
    <w:name w:val="heading 3"/>
    <w:basedOn w:val="Normal"/>
    <w:next w:val="Normal"/>
    <w:link w:val="Heading3Char"/>
    <w:qFormat/>
    <w:rsid w:val="002D1612"/>
    <w:pPr>
      <w:outlineLvl w:val="2"/>
    </w:pPr>
    <w:rPr>
      <w:rFonts w:ascii="Arial" w:hAnsi="Arial"/>
      <w:b/>
      <w:iCs/>
      <w:smallCaps/>
      <w:sz w:val="20"/>
      <w:szCs w:val="22"/>
    </w:rPr>
  </w:style>
  <w:style w:type="paragraph" w:styleId="Heading4">
    <w:name w:val="heading 4"/>
    <w:basedOn w:val="Normal"/>
    <w:next w:val="Normal"/>
    <w:link w:val="Heading4Char"/>
    <w:qFormat/>
    <w:rsid w:val="0043647B"/>
    <w:pPr>
      <w:jc w:val="both"/>
      <w:outlineLvl w:val="3"/>
    </w:pPr>
    <w:rPr>
      <w:i/>
      <w:iCs/>
      <w:sz w:val="20"/>
    </w:rPr>
  </w:style>
  <w:style w:type="paragraph" w:styleId="Heading5">
    <w:name w:val="heading 5"/>
    <w:basedOn w:val="Normal"/>
    <w:next w:val="Normal"/>
    <w:link w:val="Heading5Char"/>
    <w:qFormat/>
    <w:rsid w:val="00B200B9"/>
    <w:pPr>
      <w:jc w:val="both"/>
      <w:outlineLvl w:val="4"/>
    </w:pPr>
    <w:rPr>
      <w:rFonts w:ascii="Arial" w:hAnsi="Arial" w:cs="Arial"/>
      <w:b/>
      <w:iCs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C303E0"/>
    <w:pPr>
      <w:keepNext/>
      <w:numPr>
        <w:ilvl w:val="5"/>
        <w:numId w:val="6"/>
      </w:numPr>
      <w:outlineLvl w:val="5"/>
    </w:pPr>
  </w:style>
  <w:style w:type="paragraph" w:styleId="Heading7">
    <w:name w:val="heading 7"/>
    <w:basedOn w:val="Normal"/>
    <w:next w:val="Normal"/>
    <w:link w:val="Heading7Char"/>
    <w:rsid w:val="00C303E0"/>
    <w:pPr>
      <w:keepNext/>
      <w:numPr>
        <w:ilvl w:val="6"/>
        <w:numId w:val="6"/>
      </w:numPr>
      <w:jc w:val="center"/>
      <w:outlineLvl w:val="6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58C5"/>
    <w:rPr>
      <w:rFonts w:ascii="Arial" w:hAnsi="Arial" w:cs="Arial"/>
      <w:b/>
      <w:cap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E03B47"/>
    <w:rPr>
      <w:rFonts w:ascii="Arial" w:hAnsi="Arial" w:cs="Arial"/>
      <w:b/>
      <w:iCs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2D1612"/>
    <w:rPr>
      <w:rFonts w:ascii="Arial" w:hAnsi="Arial"/>
      <w:b/>
      <w:iCs/>
      <w:smallCaps/>
      <w:szCs w:val="22"/>
    </w:rPr>
  </w:style>
  <w:style w:type="character" w:customStyle="1" w:styleId="Heading4Char">
    <w:name w:val="Heading 4 Char"/>
    <w:basedOn w:val="DefaultParagraphFont"/>
    <w:link w:val="Heading4"/>
    <w:rsid w:val="0043647B"/>
    <w:rPr>
      <w:i/>
      <w:iCs/>
    </w:rPr>
  </w:style>
  <w:style w:type="character" w:customStyle="1" w:styleId="Heading5Char">
    <w:name w:val="Heading 5 Char"/>
    <w:basedOn w:val="DefaultParagraphFont"/>
    <w:link w:val="Heading5"/>
    <w:rsid w:val="00B200B9"/>
    <w:rPr>
      <w:rFonts w:ascii="Arial" w:hAnsi="Arial" w:cs="Arial"/>
      <w:b/>
      <w:iCs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C303E0"/>
    <w:rPr>
      <w:sz w:val="24"/>
    </w:rPr>
  </w:style>
  <w:style w:type="character" w:customStyle="1" w:styleId="Heading7Char">
    <w:name w:val="Heading 7 Char"/>
    <w:basedOn w:val="DefaultParagraphFont"/>
    <w:link w:val="Heading7"/>
    <w:rsid w:val="00C303E0"/>
    <w:rPr>
      <w:b/>
      <w:bCs/>
    </w:rPr>
  </w:style>
  <w:style w:type="character" w:styleId="Strong">
    <w:name w:val="Strong"/>
    <w:uiPriority w:val="22"/>
    <w:qFormat/>
    <w:rsid w:val="00C303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9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35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35E2D"/>
    <w:rPr>
      <w:rFonts w:ascii="Bookman Old Style" w:hAnsi="Bookman Old Style"/>
      <w:sz w:val="24"/>
    </w:rPr>
  </w:style>
  <w:style w:type="paragraph" w:styleId="Footer">
    <w:name w:val="footer"/>
    <w:basedOn w:val="Normal"/>
    <w:link w:val="FooterChar"/>
    <w:uiPriority w:val="99"/>
    <w:unhideWhenUsed/>
    <w:rsid w:val="00935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E2D"/>
    <w:rPr>
      <w:rFonts w:ascii="Bookman Old Style" w:hAnsi="Bookman Old Style"/>
      <w:sz w:val="24"/>
    </w:rPr>
  </w:style>
  <w:style w:type="paragraph" w:styleId="ListParagraph">
    <w:name w:val="List Paragraph"/>
    <w:basedOn w:val="Normal"/>
    <w:uiPriority w:val="34"/>
    <w:qFormat/>
    <w:rsid w:val="0043647B"/>
    <w:pPr>
      <w:ind w:left="720"/>
      <w:contextualSpacing/>
    </w:pPr>
  </w:style>
  <w:style w:type="paragraph" w:customStyle="1" w:styleId="bullet">
    <w:name w:val="bullet"/>
    <w:basedOn w:val="ListParagraph"/>
    <w:qFormat/>
    <w:rsid w:val="0043647B"/>
    <w:pPr>
      <w:numPr>
        <w:numId w:val="7"/>
      </w:numPr>
      <w:ind w:left="540" w:hanging="270"/>
      <w:contextualSpacing w:val="0"/>
    </w:pPr>
  </w:style>
  <w:style w:type="character" w:styleId="CommentReference">
    <w:name w:val="annotation reference"/>
    <w:semiHidden/>
    <w:rsid w:val="006A58C5"/>
    <w:rPr>
      <w:sz w:val="16"/>
    </w:rPr>
  </w:style>
  <w:style w:type="paragraph" w:customStyle="1" w:styleId="Normalitalics">
    <w:name w:val="Normal italics"/>
    <w:basedOn w:val="Normal"/>
    <w:qFormat/>
    <w:rsid w:val="006A58C5"/>
    <w:rPr>
      <w:i/>
      <w:szCs w:val="22"/>
    </w:rPr>
  </w:style>
  <w:style w:type="paragraph" w:styleId="Title">
    <w:name w:val="Title"/>
    <w:basedOn w:val="Header"/>
    <w:next w:val="Normal"/>
    <w:link w:val="TitleChar"/>
    <w:uiPriority w:val="10"/>
    <w:qFormat/>
    <w:rsid w:val="000542F6"/>
    <w:pPr>
      <w:tabs>
        <w:tab w:val="clear" w:pos="9360"/>
        <w:tab w:val="right" w:pos="10080"/>
      </w:tabs>
      <w:spacing w:after="200"/>
    </w:pPr>
    <w:rPr>
      <w:rFonts w:ascii="Arial" w:hAnsi="Arial" w:cs="Arial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0542F6"/>
    <w:rPr>
      <w:rFonts w:ascii="Arial" w:hAnsi="Arial" w:cs="Arial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A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7A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basedOn w:val="Normal"/>
    <w:uiPriority w:val="1"/>
    <w:qFormat/>
    <w:rsid w:val="00947A65"/>
    <w:pPr>
      <w:spacing w:after="0"/>
    </w:pPr>
  </w:style>
  <w:style w:type="paragraph" w:customStyle="1" w:styleId="Numberedlist">
    <w:name w:val="Numbered list"/>
    <w:basedOn w:val="ListParagraph"/>
    <w:qFormat/>
    <w:rsid w:val="00A350B5"/>
    <w:pPr>
      <w:numPr>
        <w:numId w:val="9"/>
      </w:numPr>
      <w:contextualSpacing w:val="0"/>
    </w:pPr>
  </w:style>
  <w:style w:type="paragraph" w:customStyle="1" w:styleId="Label">
    <w:name w:val="Label"/>
    <w:basedOn w:val="Normal"/>
    <w:qFormat/>
    <w:rsid w:val="00DD3205"/>
    <w:rPr>
      <w:rFonts w:ascii="Arial" w:hAnsi="Arial" w:cs="Arial"/>
      <w:b/>
      <w:sz w:val="16"/>
      <w:szCs w:val="16"/>
    </w:rPr>
  </w:style>
  <w:style w:type="character" w:styleId="Hyperlink">
    <w:name w:val="Hyperlink"/>
    <w:basedOn w:val="DefaultParagraphFont"/>
    <w:rsid w:val="00D6092E"/>
    <w:rPr>
      <w:color w:val="0000FF"/>
      <w:u w:val="single"/>
    </w:rPr>
  </w:style>
  <w:style w:type="paragraph" w:customStyle="1" w:styleId="PPTemplateTitle">
    <w:name w:val="P&amp;P Template Title"/>
    <w:basedOn w:val="Normal"/>
    <w:qFormat/>
    <w:rsid w:val="002D35C7"/>
    <w:pPr>
      <w:tabs>
        <w:tab w:val="left" w:pos="2520"/>
        <w:tab w:val="center" w:pos="4680"/>
        <w:tab w:val="right" w:pos="9360"/>
      </w:tabs>
      <w:spacing w:before="60" w:after="0"/>
    </w:pPr>
    <w:rPr>
      <w:rFonts w:ascii="Verdana" w:eastAsia="Calibri" w:hAnsi="Verdana"/>
      <w:color w:val="808080"/>
      <w:sz w:val="16"/>
    </w:rPr>
  </w:style>
  <w:style w:type="paragraph" w:customStyle="1" w:styleId="PPNormal">
    <w:name w:val="P&amp;P Normal"/>
    <w:basedOn w:val="Normal"/>
    <w:link w:val="PPNormalChar"/>
    <w:qFormat/>
    <w:rsid w:val="002D35C7"/>
    <w:pPr>
      <w:spacing w:after="0"/>
    </w:pPr>
    <w:rPr>
      <w:rFonts w:ascii="Verdana" w:eastAsia="Calibri" w:hAnsi="Verdana"/>
    </w:rPr>
  </w:style>
  <w:style w:type="character" w:customStyle="1" w:styleId="PPNormalChar">
    <w:name w:val="P&amp;P Normal Char"/>
    <w:link w:val="PPNormal"/>
    <w:rsid w:val="002D35C7"/>
    <w:rPr>
      <w:rFonts w:ascii="Verdana" w:eastAsia="Calibri" w:hAnsi="Verdana"/>
      <w:sz w:val="22"/>
    </w:rPr>
  </w:style>
  <w:style w:type="paragraph" w:customStyle="1" w:styleId="Level1">
    <w:name w:val="Level 1"/>
    <w:basedOn w:val="PPNormal"/>
    <w:link w:val="Level1Char"/>
    <w:uiPriority w:val="99"/>
    <w:qFormat/>
    <w:rsid w:val="00270276"/>
    <w:pPr>
      <w:numPr>
        <w:numId w:val="10"/>
      </w:numPr>
      <w:ind w:left="360" w:hanging="360"/>
    </w:pPr>
    <w:rPr>
      <w:rFonts w:ascii="Arial" w:hAnsi="Arial" w:cs="Arial"/>
    </w:rPr>
  </w:style>
  <w:style w:type="paragraph" w:customStyle="1" w:styleId="Level2">
    <w:name w:val="Level 2"/>
    <w:basedOn w:val="Level1"/>
    <w:link w:val="Level2Char"/>
    <w:uiPriority w:val="99"/>
    <w:qFormat/>
    <w:rsid w:val="00270276"/>
    <w:pPr>
      <w:numPr>
        <w:ilvl w:val="1"/>
      </w:numPr>
      <w:ind w:left="720"/>
    </w:pPr>
  </w:style>
  <w:style w:type="character" w:customStyle="1" w:styleId="Level1Char">
    <w:name w:val="Level 1 Char"/>
    <w:link w:val="Level1"/>
    <w:uiPriority w:val="99"/>
    <w:rsid w:val="00270276"/>
    <w:rPr>
      <w:rFonts w:ascii="Arial" w:eastAsia="Calibri" w:hAnsi="Arial" w:cs="Arial"/>
      <w:sz w:val="22"/>
    </w:rPr>
  </w:style>
  <w:style w:type="paragraph" w:customStyle="1" w:styleId="Level3">
    <w:name w:val="Level 3"/>
    <w:basedOn w:val="Level2"/>
    <w:link w:val="Level3Char"/>
    <w:uiPriority w:val="99"/>
    <w:qFormat/>
    <w:rsid w:val="00270276"/>
    <w:pPr>
      <w:numPr>
        <w:ilvl w:val="2"/>
      </w:numPr>
      <w:ind w:left="1080" w:hanging="360"/>
    </w:pPr>
  </w:style>
  <w:style w:type="character" w:customStyle="1" w:styleId="Level2Char">
    <w:name w:val="Level 2 Char"/>
    <w:basedOn w:val="Level1Char"/>
    <w:link w:val="Level2"/>
    <w:uiPriority w:val="99"/>
    <w:rsid w:val="00270276"/>
    <w:rPr>
      <w:rFonts w:ascii="Arial" w:eastAsia="Calibri" w:hAnsi="Arial" w:cs="Arial"/>
      <w:sz w:val="22"/>
    </w:rPr>
  </w:style>
  <w:style w:type="paragraph" w:customStyle="1" w:styleId="Level4">
    <w:name w:val="Level 4"/>
    <w:basedOn w:val="Level3"/>
    <w:link w:val="Level4Char"/>
    <w:uiPriority w:val="99"/>
    <w:qFormat/>
    <w:rsid w:val="00270276"/>
    <w:pPr>
      <w:numPr>
        <w:ilvl w:val="3"/>
      </w:numPr>
      <w:ind w:left="1440"/>
    </w:pPr>
  </w:style>
  <w:style w:type="character" w:customStyle="1" w:styleId="Level3Char">
    <w:name w:val="Level 3 Char"/>
    <w:basedOn w:val="Level2Char"/>
    <w:link w:val="Level3"/>
    <w:uiPriority w:val="99"/>
    <w:rsid w:val="00270276"/>
    <w:rPr>
      <w:rFonts w:ascii="Arial" w:eastAsia="Calibri" w:hAnsi="Arial" w:cs="Arial"/>
      <w:sz w:val="22"/>
    </w:rPr>
  </w:style>
  <w:style w:type="paragraph" w:customStyle="1" w:styleId="Level5">
    <w:name w:val="Level 5"/>
    <w:basedOn w:val="Level4"/>
    <w:link w:val="Level5Char"/>
    <w:uiPriority w:val="99"/>
    <w:qFormat/>
    <w:rsid w:val="00270276"/>
    <w:pPr>
      <w:numPr>
        <w:ilvl w:val="4"/>
      </w:numPr>
      <w:ind w:left="1800"/>
    </w:pPr>
  </w:style>
  <w:style w:type="character" w:customStyle="1" w:styleId="Level4Char">
    <w:name w:val="Level 4 Char"/>
    <w:basedOn w:val="Level3Char"/>
    <w:link w:val="Level4"/>
    <w:uiPriority w:val="99"/>
    <w:rsid w:val="00270276"/>
    <w:rPr>
      <w:rFonts w:ascii="Arial" w:eastAsia="Calibri" w:hAnsi="Arial" w:cs="Arial"/>
      <w:sz w:val="22"/>
    </w:rPr>
  </w:style>
  <w:style w:type="paragraph" w:customStyle="1" w:styleId="Lebvel6">
    <w:name w:val="Lebvel 6"/>
    <w:basedOn w:val="Level5"/>
    <w:link w:val="Lebvel6Char"/>
    <w:uiPriority w:val="99"/>
    <w:qFormat/>
    <w:rsid w:val="00270276"/>
    <w:pPr>
      <w:numPr>
        <w:ilvl w:val="5"/>
      </w:numPr>
      <w:ind w:left="2160" w:hanging="360"/>
    </w:pPr>
  </w:style>
  <w:style w:type="character" w:customStyle="1" w:styleId="Level5Char">
    <w:name w:val="Level 5 Char"/>
    <w:basedOn w:val="Level4Char"/>
    <w:link w:val="Level5"/>
    <w:uiPriority w:val="99"/>
    <w:rsid w:val="00270276"/>
    <w:rPr>
      <w:rFonts w:ascii="Arial" w:eastAsia="Calibri" w:hAnsi="Arial" w:cs="Arial"/>
      <w:sz w:val="22"/>
    </w:rPr>
  </w:style>
  <w:style w:type="paragraph" w:customStyle="1" w:styleId="Level7">
    <w:name w:val="Level 7"/>
    <w:basedOn w:val="Lebvel6"/>
    <w:link w:val="Level7Char"/>
    <w:uiPriority w:val="99"/>
    <w:qFormat/>
    <w:rsid w:val="00270276"/>
    <w:pPr>
      <w:numPr>
        <w:ilvl w:val="6"/>
      </w:numPr>
      <w:ind w:left="2520"/>
    </w:pPr>
  </w:style>
  <w:style w:type="character" w:customStyle="1" w:styleId="Lebvel6Char">
    <w:name w:val="Lebvel 6 Char"/>
    <w:basedOn w:val="Level5Char"/>
    <w:link w:val="Lebvel6"/>
    <w:uiPriority w:val="99"/>
    <w:rsid w:val="00270276"/>
    <w:rPr>
      <w:rFonts w:ascii="Arial" w:eastAsia="Calibri" w:hAnsi="Arial" w:cs="Arial"/>
      <w:sz w:val="22"/>
    </w:rPr>
  </w:style>
  <w:style w:type="character" w:customStyle="1" w:styleId="Level7Char">
    <w:name w:val="Level 7 Char"/>
    <w:basedOn w:val="Lebvel6Char"/>
    <w:link w:val="Level7"/>
    <w:uiPriority w:val="99"/>
    <w:rsid w:val="00270276"/>
    <w:rPr>
      <w:rFonts w:ascii="Arial" w:eastAsia="Calibri" w:hAnsi="Arial" w:cs="Arial"/>
      <w:sz w:val="22"/>
    </w:rPr>
  </w:style>
  <w:style w:type="table" w:styleId="TableGrid">
    <w:name w:val="Table Grid"/>
    <w:basedOn w:val="TableNormal"/>
    <w:uiPriority w:val="59"/>
    <w:rsid w:val="00D80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A05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5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5EE"/>
    <w:rPr>
      <w:b/>
      <w:bCs/>
    </w:rPr>
  </w:style>
  <w:style w:type="paragraph" w:styleId="ListBullet">
    <w:name w:val="List Bullet"/>
    <w:basedOn w:val="Normal"/>
    <w:rsid w:val="000A4614"/>
    <w:pPr>
      <w:numPr>
        <w:numId w:val="15"/>
      </w:numPr>
      <w:contextualSpacing/>
    </w:pPr>
    <w:rPr>
      <w:rFonts w:asciiTheme="minorHAnsi" w:eastAsiaTheme="minorHAnsi" w:hAnsiTheme="minorHAnsi" w:cs="Levenim MT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47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1A59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FA1A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5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bswlabs.policymedical.net/policymed/anonymous/docViewer?stoken=65ac53bf-b30b-4644-9f59-a8838ddeaf51&amp;dtoken=ff88ec69-b756-439d-84ea-e732b827b772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bswlabs.policymedical.net/policymed/anonymous/docViewer?stoken=65ac53bf-b30b-4644-9f59-a8838ddeaf51&amp;dtoken=565bf555-8f52-4614-9e08-7a7f55d4979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B5544FD9577E4B9602D3F13E89F74A" ma:contentTypeVersion="13" ma:contentTypeDescription="Create a new document." ma:contentTypeScope="" ma:versionID="eef703baeed372a89c780cf14bcea008">
  <xsd:schema xmlns:xsd="http://www.w3.org/2001/XMLSchema" xmlns:xs="http://www.w3.org/2001/XMLSchema" xmlns:p="http://schemas.microsoft.com/office/2006/metadata/properties" xmlns:ns3="8a6b78c5-1a5a-4ae9-858a-484d0926f02d" xmlns:ns4="aecd2779-2b63-496b-a9a4-ec61edfe50b8" targetNamespace="http://schemas.microsoft.com/office/2006/metadata/properties" ma:root="true" ma:fieldsID="17c615191be328cebe497efe8a0fd88f" ns3:_="" ns4:_="">
    <xsd:import namespace="8a6b78c5-1a5a-4ae9-858a-484d0926f02d"/>
    <xsd:import namespace="aecd2779-2b63-496b-a9a4-ec61edfe50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b78c5-1a5a-4ae9-858a-484d0926f0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d2779-2b63-496b-a9a4-ec61edfe5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F68BA-AB71-48D0-A242-20C8044C20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0CC6C5-3784-4CE5-89A1-B2DD78366F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E7B4C4-15BC-4EBD-B8DF-E6656D810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b78c5-1a5a-4ae9-858a-484d0926f02d"/>
    <ds:schemaRef ds:uri="aecd2779-2b63-496b-a9a4-ec61edfe5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9D30C9-DC23-4A98-8453-5F7A0252A2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&amp; White Healthcare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e81754</dc:creator>
  <cp:keywords/>
  <dc:description/>
  <cp:lastModifiedBy>Raven Steward</cp:lastModifiedBy>
  <cp:revision>30</cp:revision>
  <cp:lastPrinted>2015-02-10T18:33:00Z</cp:lastPrinted>
  <dcterms:created xsi:type="dcterms:W3CDTF">2024-06-13T13:47:00Z</dcterms:created>
  <dcterms:modified xsi:type="dcterms:W3CDTF">2024-09-26T18:40:00Z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0x010100CBB5544FD9577E4B9602D3F13E89F74A</vt:lpwstr>
  </property>
  <property fmtid="{D5CDD505-2E9C-101B-9397-08002B2CF9AE}" pid="3" name="EDOID">
    <vt:i4>0</vt:i4>
  </property>
</Properties>
</file>