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3B" w:rsidRPr="00441A60" w:rsidRDefault="000D0E3B" w:rsidP="002E3145">
      <w:pPr>
        <w:widowControl w:val="0"/>
        <w:tabs>
          <w:tab w:val="left" w:pos="2520"/>
          <w:tab w:val="center" w:pos="4320"/>
          <w:tab w:val="right" w:pos="8640"/>
        </w:tabs>
        <w:autoSpaceDE w:val="0"/>
        <w:autoSpaceDN w:val="0"/>
        <w:adjustRightInd w:val="0"/>
        <w:ind w:right="990"/>
        <w:rPr>
          <w:b/>
          <w:sz w:val="22"/>
          <w:szCs w:val="22"/>
        </w:rPr>
      </w:pPr>
      <w:r w:rsidRPr="00441A60">
        <w:rPr>
          <w:b/>
          <w:sz w:val="22"/>
          <w:szCs w:val="22"/>
        </w:rPr>
        <w:t>Approved by:</w:t>
      </w: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Medical Director</w:t>
      </w: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 xml:space="preserve">______________________________ (Name) </w:t>
      </w:r>
      <w:r w:rsidRPr="00441A60">
        <w:rPr>
          <w:sz w:val="22"/>
          <w:szCs w:val="22"/>
        </w:rPr>
        <w:tab/>
        <w:t>______________________________ (Signature)</w:t>
      </w: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_______________ (Initials)</w:t>
      </w:r>
      <w:r w:rsidRPr="00441A60">
        <w:rPr>
          <w:sz w:val="22"/>
          <w:szCs w:val="22"/>
        </w:rPr>
        <w:tab/>
        <w:t>_________________ (Date)</w:t>
      </w:r>
    </w:p>
    <w:p w:rsidR="000D0E3B" w:rsidRPr="00441A60" w:rsidRDefault="000D0E3B" w:rsidP="002E3145">
      <w:pPr>
        <w:widowControl w:val="0"/>
        <w:tabs>
          <w:tab w:val="left" w:pos="1440"/>
          <w:tab w:val="center" w:pos="4320"/>
          <w:tab w:val="right" w:pos="8640"/>
        </w:tabs>
        <w:autoSpaceDE w:val="0"/>
        <w:autoSpaceDN w:val="0"/>
        <w:adjustRightInd w:val="0"/>
        <w:ind w:right="990"/>
        <w:rPr>
          <w:sz w:val="22"/>
          <w:szCs w:val="22"/>
        </w:rPr>
      </w:pPr>
    </w:p>
    <w:p w:rsidR="000D0E3B" w:rsidRPr="00441A60" w:rsidRDefault="00F92E68"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Section Director</w:t>
      </w:r>
    </w:p>
    <w:p w:rsidR="00F92E68" w:rsidRPr="00441A60" w:rsidRDefault="00F92E68" w:rsidP="002E3145">
      <w:pPr>
        <w:widowControl w:val="0"/>
        <w:tabs>
          <w:tab w:val="left" w:pos="2520"/>
          <w:tab w:val="center" w:pos="4320"/>
          <w:tab w:val="right" w:pos="8640"/>
        </w:tabs>
        <w:autoSpaceDE w:val="0"/>
        <w:autoSpaceDN w:val="0"/>
        <w:adjustRightInd w:val="0"/>
        <w:ind w:right="990"/>
        <w:rPr>
          <w:sz w:val="22"/>
          <w:szCs w:val="22"/>
        </w:rPr>
      </w:pPr>
    </w:p>
    <w:p w:rsidR="00F92E68" w:rsidRPr="00441A60" w:rsidRDefault="00F92E68"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 xml:space="preserve">______________________________ (Name) </w:t>
      </w:r>
      <w:r w:rsidRPr="00441A60">
        <w:rPr>
          <w:sz w:val="22"/>
          <w:szCs w:val="22"/>
        </w:rPr>
        <w:tab/>
        <w:t>______________________________ (Signature)</w:t>
      </w:r>
    </w:p>
    <w:p w:rsidR="00F92E68" w:rsidRPr="00441A60" w:rsidRDefault="00F92E68" w:rsidP="002E3145">
      <w:pPr>
        <w:widowControl w:val="0"/>
        <w:tabs>
          <w:tab w:val="left" w:pos="2520"/>
          <w:tab w:val="center" w:pos="4320"/>
          <w:tab w:val="right" w:pos="8640"/>
        </w:tabs>
        <w:autoSpaceDE w:val="0"/>
        <w:autoSpaceDN w:val="0"/>
        <w:adjustRightInd w:val="0"/>
        <w:ind w:right="990"/>
        <w:rPr>
          <w:sz w:val="22"/>
          <w:szCs w:val="22"/>
        </w:rPr>
      </w:pPr>
    </w:p>
    <w:p w:rsidR="00F92E68" w:rsidRPr="00441A60" w:rsidRDefault="00F92E68"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_______________ (Initials)</w:t>
      </w:r>
      <w:r w:rsidRPr="00441A60">
        <w:rPr>
          <w:sz w:val="22"/>
          <w:szCs w:val="22"/>
        </w:rPr>
        <w:tab/>
        <w:t>_________________ (Date)</w:t>
      </w:r>
    </w:p>
    <w:p w:rsidR="00F92E68" w:rsidRPr="00441A60" w:rsidRDefault="00F92E68" w:rsidP="002E3145">
      <w:pPr>
        <w:widowControl w:val="0"/>
        <w:tabs>
          <w:tab w:val="left" w:pos="144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Laboratory Manager/Supervisor</w:t>
      </w: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 xml:space="preserve">______________________________ (Name) </w:t>
      </w:r>
      <w:r w:rsidRPr="00441A60">
        <w:rPr>
          <w:sz w:val="22"/>
          <w:szCs w:val="22"/>
        </w:rPr>
        <w:tab/>
        <w:t>______________________________ (Signature)</w:t>
      </w: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2520"/>
          <w:tab w:val="center" w:pos="4320"/>
          <w:tab w:val="right" w:pos="8640"/>
        </w:tabs>
        <w:autoSpaceDE w:val="0"/>
        <w:autoSpaceDN w:val="0"/>
        <w:adjustRightInd w:val="0"/>
        <w:ind w:right="990"/>
        <w:rPr>
          <w:sz w:val="22"/>
          <w:szCs w:val="22"/>
        </w:rPr>
      </w:pPr>
      <w:r w:rsidRPr="00441A60">
        <w:rPr>
          <w:sz w:val="22"/>
          <w:szCs w:val="22"/>
        </w:rPr>
        <w:t>_______________ (Initials)</w:t>
      </w:r>
      <w:r w:rsidRPr="00441A60">
        <w:rPr>
          <w:sz w:val="22"/>
          <w:szCs w:val="22"/>
        </w:rPr>
        <w:tab/>
        <w:t>_________________ (Date)</w:t>
      </w:r>
    </w:p>
    <w:p w:rsidR="000D0E3B" w:rsidRPr="00441A60" w:rsidRDefault="000D0E3B" w:rsidP="002E3145">
      <w:pPr>
        <w:widowControl w:val="0"/>
        <w:tabs>
          <w:tab w:val="left" w:pos="1440"/>
          <w:tab w:val="center" w:pos="4320"/>
          <w:tab w:val="right" w:pos="8640"/>
        </w:tabs>
        <w:autoSpaceDE w:val="0"/>
        <w:autoSpaceDN w:val="0"/>
        <w:adjustRightInd w:val="0"/>
        <w:ind w:right="990"/>
        <w:rPr>
          <w:sz w:val="22"/>
          <w:szCs w:val="22"/>
        </w:rPr>
      </w:pP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r w:rsidRPr="00441A60">
        <w:rPr>
          <w:b/>
          <w:bCs/>
          <w:sz w:val="22"/>
          <w:szCs w:val="22"/>
        </w:rPr>
        <w:t>Revision Record</w:t>
      </w: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tbl>
      <w:tblPr>
        <w:tblW w:w="9360" w:type="dxa"/>
        <w:tblInd w:w="99" w:type="dxa"/>
        <w:tblLayout w:type="fixed"/>
        <w:tblCellMar>
          <w:left w:w="99" w:type="dxa"/>
          <w:right w:w="99" w:type="dxa"/>
        </w:tblCellMar>
        <w:tblLook w:val="0000"/>
      </w:tblPr>
      <w:tblGrid>
        <w:gridCol w:w="1260"/>
        <w:gridCol w:w="1350"/>
        <w:gridCol w:w="1440"/>
        <w:gridCol w:w="5310"/>
      </w:tblGrid>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rPr>
            </w:pPr>
            <w:r w:rsidRPr="00441A60">
              <w:rPr>
                <w:sz w:val="22"/>
                <w:szCs w:val="22"/>
              </w:rPr>
              <w:t>Revision No.</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lang w:val="fr-FR"/>
              </w:rPr>
            </w:pPr>
            <w:r w:rsidRPr="00441A60">
              <w:rPr>
                <w:sz w:val="22"/>
                <w:szCs w:val="22"/>
                <w:lang w:val="fr-FR"/>
              </w:rPr>
              <w:t>Date</w:t>
            </w: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C761F6"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bCs/>
                <w:sz w:val="22"/>
                <w:szCs w:val="22"/>
                <w:lang w:val="fr-FR"/>
              </w:rPr>
            </w:pPr>
            <w:r w:rsidRPr="00441A60">
              <w:rPr>
                <w:bCs/>
                <w:sz w:val="22"/>
                <w:szCs w:val="22"/>
                <w:lang w:val="fr-FR"/>
              </w:rPr>
              <w:t xml:space="preserve">Responsable </w:t>
            </w:r>
            <w:r w:rsidR="000D0E3B" w:rsidRPr="00441A60">
              <w:rPr>
                <w:bCs/>
                <w:sz w:val="22"/>
                <w:szCs w:val="22"/>
                <w:lang w:val="fr-FR"/>
              </w:rPr>
              <w:t xml:space="preserve"> Person</w:t>
            </w: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rPr>
            </w:pPr>
            <w:r w:rsidRPr="00441A60">
              <w:rPr>
                <w:bCs/>
                <w:sz w:val="22"/>
                <w:szCs w:val="22"/>
              </w:rPr>
              <w:t>Description of Change</w:t>
            </w: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1</w:t>
            </w:r>
            <w:r w:rsidR="00AD5DB4" w:rsidRPr="00441A60">
              <w:rPr>
                <w:sz w:val="22"/>
                <w:szCs w:val="22"/>
              </w:rPr>
              <w:t>.0</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1.1</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1.2</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tc>
      </w:tr>
      <w:tr w:rsidR="000D0E3B" w:rsidRPr="00441A60" w:rsidTr="00D24672">
        <w:trPr>
          <w:trHeight w:val="235"/>
        </w:trPr>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1.3</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1.4</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19"/>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1.5</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1.6</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1.7</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AD5DB4" w:rsidP="002E3145">
            <w:pPr>
              <w:widowControl w:val="0"/>
              <w:tabs>
                <w:tab w:val="left" w:pos="0"/>
              </w:tabs>
              <w:autoSpaceDE w:val="0"/>
              <w:autoSpaceDN w:val="0"/>
              <w:adjustRightInd w:val="0"/>
              <w:rPr>
                <w:sz w:val="22"/>
                <w:szCs w:val="22"/>
              </w:rPr>
            </w:pPr>
            <w:r w:rsidRPr="00441A60">
              <w:rPr>
                <w:sz w:val="22"/>
                <w:szCs w:val="22"/>
              </w:rPr>
              <w:t>1.8</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r>
      <w:tr w:rsidR="000D0E3B" w:rsidRPr="00441A60" w:rsidTr="00D24672">
        <w:tc>
          <w:tcPr>
            <w:tcW w:w="126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r w:rsidRPr="00441A60">
              <w:rPr>
                <w:sz w:val="22"/>
                <w:szCs w:val="22"/>
              </w:rPr>
              <w:t>1</w:t>
            </w:r>
            <w:r w:rsidR="00AD5DB4" w:rsidRPr="00441A60">
              <w:rPr>
                <w:sz w:val="22"/>
                <w:szCs w:val="22"/>
              </w:rPr>
              <w:t>.9</w:t>
            </w:r>
          </w:p>
        </w:tc>
        <w:tc>
          <w:tcPr>
            <w:tcW w:w="135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c>
          <w:tcPr>
            <w:tcW w:w="5310" w:type="dxa"/>
            <w:tcBorders>
              <w:top w:val="single" w:sz="7" w:space="0" w:color="000000"/>
              <w:left w:val="single" w:sz="7" w:space="0" w:color="000000"/>
              <w:bottom w:val="single" w:sz="7" w:space="0" w:color="000000"/>
              <w:right w:val="single" w:sz="7" w:space="0" w:color="000000"/>
            </w:tcBorders>
          </w:tcPr>
          <w:p w:rsidR="000D0E3B" w:rsidRPr="00441A60" w:rsidRDefault="000D0E3B" w:rsidP="002E3145">
            <w:pPr>
              <w:widowControl w:val="0"/>
              <w:tabs>
                <w:tab w:val="left" w:pos="0"/>
              </w:tabs>
              <w:autoSpaceDE w:val="0"/>
              <w:autoSpaceDN w:val="0"/>
              <w:adjustRightInd w:val="0"/>
              <w:rPr>
                <w:sz w:val="22"/>
                <w:szCs w:val="22"/>
              </w:rPr>
            </w:pPr>
          </w:p>
        </w:tc>
      </w:tr>
    </w:tbl>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tbl>
      <w:tblPr>
        <w:tblW w:w="9360" w:type="dxa"/>
        <w:tblInd w:w="99" w:type="dxa"/>
        <w:tblCellMar>
          <w:left w:w="0" w:type="dxa"/>
          <w:right w:w="0" w:type="dxa"/>
        </w:tblCellMar>
        <w:tblLook w:val="04A0"/>
      </w:tblPr>
      <w:tblGrid>
        <w:gridCol w:w="2135"/>
        <w:gridCol w:w="7225"/>
      </w:tblGrid>
      <w:tr w:rsidR="000D0E3B" w:rsidRPr="00441A60" w:rsidTr="007D0A83">
        <w:trPr>
          <w:trHeight w:val="883"/>
        </w:trPr>
        <w:tc>
          <w:tcPr>
            <w:tcW w:w="2135" w:type="dxa"/>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tcPr>
          <w:p w:rsidR="000D0E3B" w:rsidRPr="00441A60" w:rsidRDefault="000D0E3B" w:rsidP="002E3145">
            <w:pPr>
              <w:autoSpaceDE w:val="0"/>
              <w:autoSpaceDN w:val="0"/>
              <w:spacing w:after="19"/>
              <w:rPr>
                <w:rFonts w:eastAsiaTheme="minorHAnsi"/>
                <w:b/>
                <w:bCs/>
                <w:sz w:val="22"/>
                <w:szCs w:val="22"/>
              </w:rPr>
            </w:pPr>
            <w:r w:rsidRPr="00441A60">
              <w:rPr>
                <w:b/>
                <w:bCs/>
                <w:sz w:val="22"/>
                <w:szCs w:val="22"/>
              </w:rPr>
              <w:t>Archival Date:</w:t>
            </w:r>
          </w:p>
          <w:p w:rsidR="000D0E3B" w:rsidRPr="00441A60" w:rsidRDefault="000D0E3B" w:rsidP="002E3145">
            <w:pPr>
              <w:autoSpaceDE w:val="0"/>
              <w:autoSpaceDN w:val="0"/>
              <w:rPr>
                <w:rFonts w:eastAsiaTheme="minorHAnsi"/>
                <w:sz w:val="22"/>
                <w:szCs w:val="22"/>
                <w:lang w:val="fr-FR"/>
              </w:rPr>
            </w:pPr>
          </w:p>
        </w:tc>
        <w:tc>
          <w:tcPr>
            <w:tcW w:w="7225" w:type="dxa"/>
            <w:tcBorders>
              <w:top w:val="single" w:sz="8" w:space="0" w:color="000000"/>
              <w:left w:val="nil"/>
              <w:bottom w:val="single" w:sz="8" w:space="0" w:color="000000"/>
              <w:right w:val="single" w:sz="8" w:space="0" w:color="000000"/>
            </w:tcBorders>
            <w:tcMar>
              <w:top w:w="0" w:type="dxa"/>
              <w:left w:w="99" w:type="dxa"/>
              <w:bottom w:w="0" w:type="dxa"/>
              <w:right w:w="99" w:type="dxa"/>
            </w:tcMar>
            <w:hideMark/>
          </w:tcPr>
          <w:p w:rsidR="000D0E3B" w:rsidRPr="00441A60" w:rsidRDefault="000D0E3B" w:rsidP="002E3145">
            <w:pPr>
              <w:autoSpaceDE w:val="0"/>
              <w:autoSpaceDN w:val="0"/>
              <w:spacing w:after="19"/>
              <w:rPr>
                <w:rFonts w:eastAsiaTheme="minorHAnsi"/>
                <w:sz w:val="22"/>
                <w:szCs w:val="22"/>
              </w:rPr>
            </w:pPr>
            <w:proofErr w:type="spellStart"/>
            <w:r w:rsidRPr="00441A60">
              <w:rPr>
                <w:sz w:val="22"/>
                <w:szCs w:val="22"/>
                <w:lang w:val="fr-FR"/>
              </w:rPr>
              <w:t>Department</w:t>
            </w:r>
            <w:proofErr w:type="spellEnd"/>
            <w:r w:rsidRPr="00441A60">
              <w:rPr>
                <w:sz w:val="22"/>
                <w:szCs w:val="22"/>
                <w:lang w:val="fr-FR"/>
              </w:rPr>
              <w:t xml:space="preserve"> </w:t>
            </w:r>
            <w:proofErr w:type="spellStart"/>
            <w:r w:rsidRPr="00441A60">
              <w:rPr>
                <w:sz w:val="22"/>
                <w:szCs w:val="22"/>
                <w:lang w:val="fr-FR"/>
              </w:rPr>
              <w:t>Supervisor</w:t>
            </w:r>
            <w:proofErr w:type="spellEnd"/>
            <w:r w:rsidRPr="00441A60">
              <w:rPr>
                <w:sz w:val="22"/>
                <w:szCs w:val="22"/>
                <w:lang w:val="fr-FR"/>
              </w:rPr>
              <w:t>/Manager :</w:t>
            </w:r>
          </w:p>
        </w:tc>
      </w:tr>
    </w:tbl>
    <w:p w:rsidR="00332895" w:rsidRPr="00441A60" w:rsidRDefault="003328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b/>
          <w:bCs/>
          <w:sz w:val="22"/>
          <w:szCs w:val="22"/>
        </w:rPr>
        <w:lastRenderedPageBreak/>
        <w:t>Biennial Review</w:t>
      </w:r>
      <w:r w:rsidRPr="00441A60">
        <w:rPr>
          <w:sz w:val="22"/>
          <w:szCs w:val="22"/>
        </w:rPr>
        <w:t xml:space="preserve"> </w:t>
      </w:r>
    </w:p>
    <w:p w:rsidR="000D0E3B"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p w:rsidR="000D0E3B" w:rsidRPr="00441A60" w:rsidRDefault="000D0E3B"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_______________________</w:t>
      </w:r>
      <w:r w:rsidRPr="00441A60">
        <w:rPr>
          <w:sz w:val="22"/>
          <w:szCs w:val="22"/>
        </w:rPr>
        <w:tab/>
      </w:r>
      <w:r w:rsidRPr="00441A60">
        <w:rPr>
          <w:sz w:val="22"/>
          <w:szCs w:val="22"/>
        </w:rPr>
        <w:tab/>
        <w:t>____________________</w:t>
      </w:r>
      <w:r w:rsidRPr="00441A60">
        <w:rPr>
          <w:sz w:val="22"/>
          <w:szCs w:val="22"/>
        </w:rPr>
        <w:tab/>
      </w:r>
      <w:r w:rsidRPr="00441A60">
        <w:rPr>
          <w:sz w:val="22"/>
          <w:szCs w:val="22"/>
        </w:rPr>
        <w:tab/>
        <w:t>_______</w:t>
      </w:r>
    </w:p>
    <w:p w:rsidR="00AD5DB4" w:rsidRPr="00441A60" w:rsidRDefault="000D0E3B"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Signature </w:t>
      </w:r>
      <w:r w:rsidRPr="00441A60">
        <w:rPr>
          <w:sz w:val="22"/>
          <w:szCs w:val="22"/>
        </w:rPr>
        <w:tab/>
      </w:r>
      <w:r w:rsidRPr="00441A60">
        <w:rPr>
          <w:sz w:val="22"/>
          <w:szCs w:val="22"/>
        </w:rPr>
        <w:tab/>
      </w:r>
      <w:r w:rsidRPr="00441A60">
        <w:rPr>
          <w:sz w:val="22"/>
          <w:szCs w:val="22"/>
        </w:rPr>
        <w:tab/>
      </w:r>
      <w:r w:rsidRPr="00441A60">
        <w:rPr>
          <w:sz w:val="22"/>
          <w:szCs w:val="22"/>
        </w:rPr>
        <w:tab/>
        <w:t>Title</w:t>
      </w:r>
      <w:r w:rsidRPr="00441A60">
        <w:rPr>
          <w:sz w:val="22"/>
          <w:szCs w:val="22"/>
        </w:rPr>
        <w:tab/>
      </w:r>
      <w:r w:rsidRPr="00441A60">
        <w:rPr>
          <w:sz w:val="22"/>
          <w:szCs w:val="22"/>
        </w:rPr>
        <w:tab/>
      </w:r>
      <w:r w:rsidRPr="00441A60">
        <w:rPr>
          <w:sz w:val="22"/>
          <w:szCs w:val="22"/>
        </w:rPr>
        <w:tab/>
      </w:r>
      <w:r w:rsidRPr="00441A60">
        <w:rPr>
          <w:sz w:val="22"/>
          <w:szCs w:val="22"/>
        </w:rPr>
        <w:tab/>
      </w:r>
      <w:r w:rsidRPr="00441A60">
        <w:rPr>
          <w:sz w:val="22"/>
          <w:szCs w:val="22"/>
        </w:rPr>
        <w:tab/>
        <w:t>Date</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_______________________</w:t>
      </w:r>
      <w:r w:rsidRPr="00441A60">
        <w:rPr>
          <w:sz w:val="22"/>
          <w:szCs w:val="22"/>
        </w:rPr>
        <w:tab/>
      </w:r>
      <w:r w:rsidRPr="00441A60">
        <w:rPr>
          <w:sz w:val="22"/>
          <w:szCs w:val="22"/>
        </w:rPr>
        <w:tab/>
        <w:t>____________________</w:t>
      </w:r>
      <w:r w:rsidRPr="00441A60">
        <w:rPr>
          <w:sz w:val="22"/>
          <w:szCs w:val="22"/>
        </w:rPr>
        <w:tab/>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Signature </w:t>
      </w:r>
      <w:r w:rsidRPr="00441A60">
        <w:rPr>
          <w:sz w:val="22"/>
          <w:szCs w:val="22"/>
        </w:rPr>
        <w:tab/>
      </w:r>
      <w:r w:rsidRPr="00441A60">
        <w:rPr>
          <w:sz w:val="22"/>
          <w:szCs w:val="22"/>
        </w:rPr>
        <w:tab/>
      </w:r>
      <w:r w:rsidRPr="00441A60">
        <w:rPr>
          <w:sz w:val="22"/>
          <w:szCs w:val="22"/>
        </w:rPr>
        <w:tab/>
      </w:r>
      <w:r w:rsidRPr="00441A60">
        <w:rPr>
          <w:sz w:val="22"/>
          <w:szCs w:val="22"/>
        </w:rPr>
        <w:tab/>
        <w:t>Title</w:t>
      </w:r>
      <w:r w:rsidRPr="00441A60">
        <w:rPr>
          <w:sz w:val="22"/>
          <w:szCs w:val="22"/>
        </w:rPr>
        <w:tab/>
      </w:r>
      <w:r w:rsidRPr="00441A60">
        <w:rPr>
          <w:sz w:val="22"/>
          <w:szCs w:val="22"/>
        </w:rPr>
        <w:tab/>
      </w:r>
      <w:r w:rsidRPr="00441A60">
        <w:rPr>
          <w:sz w:val="22"/>
          <w:szCs w:val="22"/>
        </w:rPr>
        <w:tab/>
      </w:r>
      <w:r w:rsidRPr="00441A60">
        <w:rPr>
          <w:sz w:val="22"/>
          <w:szCs w:val="22"/>
        </w:rPr>
        <w:tab/>
      </w:r>
      <w:r w:rsidRPr="00441A60">
        <w:rPr>
          <w:sz w:val="22"/>
          <w:szCs w:val="22"/>
        </w:rPr>
        <w:tab/>
        <w:t>Date</w:t>
      </w:r>
    </w:p>
    <w:p w:rsidR="000D0E3B" w:rsidRPr="00441A60" w:rsidRDefault="000D0E3B"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_______________________</w:t>
      </w:r>
      <w:r w:rsidRPr="00441A60">
        <w:rPr>
          <w:sz w:val="22"/>
          <w:szCs w:val="22"/>
        </w:rPr>
        <w:tab/>
      </w:r>
      <w:r w:rsidRPr="00441A60">
        <w:rPr>
          <w:sz w:val="22"/>
          <w:szCs w:val="22"/>
        </w:rPr>
        <w:tab/>
        <w:t>____________________</w:t>
      </w:r>
      <w:r w:rsidRPr="00441A60">
        <w:rPr>
          <w:sz w:val="22"/>
          <w:szCs w:val="22"/>
        </w:rPr>
        <w:tab/>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Signature </w:t>
      </w:r>
      <w:r w:rsidRPr="00441A60">
        <w:rPr>
          <w:sz w:val="22"/>
          <w:szCs w:val="22"/>
        </w:rPr>
        <w:tab/>
      </w:r>
      <w:r w:rsidRPr="00441A60">
        <w:rPr>
          <w:sz w:val="22"/>
          <w:szCs w:val="22"/>
        </w:rPr>
        <w:tab/>
      </w:r>
      <w:r w:rsidRPr="00441A60">
        <w:rPr>
          <w:sz w:val="22"/>
          <w:szCs w:val="22"/>
        </w:rPr>
        <w:tab/>
      </w:r>
      <w:r w:rsidRPr="00441A60">
        <w:rPr>
          <w:sz w:val="22"/>
          <w:szCs w:val="22"/>
        </w:rPr>
        <w:tab/>
        <w:t>Title</w:t>
      </w:r>
      <w:r w:rsidRPr="00441A60">
        <w:rPr>
          <w:sz w:val="22"/>
          <w:szCs w:val="22"/>
        </w:rPr>
        <w:tab/>
      </w:r>
      <w:r w:rsidRPr="00441A60">
        <w:rPr>
          <w:sz w:val="22"/>
          <w:szCs w:val="22"/>
        </w:rPr>
        <w:tab/>
      </w:r>
      <w:r w:rsidRPr="00441A60">
        <w:rPr>
          <w:sz w:val="22"/>
          <w:szCs w:val="22"/>
        </w:rPr>
        <w:tab/>
      </w:r>
      <w:r w:rsidRPr="00441A60">
        <w:rPr>
          <w:sz w:val="22"/>
          <w:szCs w:val="22"/>
        </w:rPr>
        <w:tab/>
      </w:r>
      <w:r w:rsidRPr="00441A60">
        <w:rPr>
          <w:sz w:val="22"/>
          <w:szCs w:val="22"/>
        </w:rPr>
        <w:tab/>
        <w:t>Date</w:t>
      </w:r>
    </w:p>
    <w:p w:rsidR="000D0E3B" w:rsidRPr="00441A60" w:rsidRDefault="000D0E3B" w:rsidP="002E3145">
      <w:pPr>
        <w:tabs>
          <w:tab w:val="left" w:pos="-720"/>
        </w:tabs>
        <w:suppressAutoHyphens/>
        <w:rPr>
          <w:b/>
          <w:spacing w:val="-3"/>
          <w:sz w:val="22"/>
          <w:szCs w:val="22"/>
          <w:u w:val="single"/>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_______________________</w:t>
      </w:r>
      <w:r w:rsidRPr="00441A60">
        <w:rPr>
          <w:sz w:val="22"/>
          <w:szCs w:val="22"/>
        </w:rPr>
        <w:tab/>
      </w:r>
      <w:r w:rsidRPr="00441A60">
        <w:rPr>
          <w:sz w:val="22"/>
          <w:szCs w:val="22"/>
        </w:rPr>
        <w:tab/>
        <w:t>____________________</w:t>
      </w:r>
      <w:r w:rsidRPr="00441A60">
        <w:rPr>
          <w:sz w:val="22"/>
          <w:szCs w:val="22"/>
        </w:rPr>
        <w:tab/>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Signature </w:t>
      </w:r>
      <w:r w:rsidRPr="00441A60">
        <w:rPr>
          <w:sz w:val="22"/>
          <w:szCs w:val="22"/>
        </w:rPr>
        <w:tab/>
      </w:r>
      <w:r w:rsidRPr="00441A60">
        <w:rPr>
          <w:sz w:val="22"/>
          <w:szCs w:val="22"/>
        </w:rPr>
        <w:tab/>
      </w:r>
      <w:r w:rsidRPr="00441A60">
        <w:rPr>
          <w:sz w:val="22"/>
          <w:szCs w:val="22"/>
        </w:rPr>
        <w:tab/>
      </w:r>
      <w:r w:rsidRPr="00441A60">
        <w:rPr>
          <w:sz w:val="22"/>
          <w:szCs w:val="22"/>
        </w:rPr>
        <w:tab/>
        <w:t>Title</w:t>
      </w:r>
      <w:r w:rsidRPr="00441A60">
        <w:rPr>
          <w:sz w:val="22"/>
          <w:szCs w:val="22"/>
        </w:rPr>
        <w:tab/>
      </w:r>
      <w:r w:rsidRPr="00441A60">
        <w:rPr>
          <w:sz w:val="22"/>
          <w:szCs w:val="22"/>
        </w:rPr>
        <w:tab/>
      </w:r>
      <w:r w:rsidRPr="00441A60">
        <w:rPr>
          <w:sz w:val="22"/>
          <w:szCs w:val="22"/>
        </w:rPr>
        <w:tab/>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_______________________</w:t>
      </w:r>
      <w:r w:rsidRPr="00441A60">
        <w:rPr>
          <w:sz w:val="22"/>
          <w:szCs w:val="22"/>
        </w:rPr>
        <w:tab/>
      </w:r>
      <w:r w:rsidRPr="00441A60">
        <w:rPr>
          <w:sz w:val="22"/>
          <w:szCs w:val="22"/>
        </w:rPr>
        <w:tab/>
        <w:t>____________________</w:t>
      </w:r>
      <w:r w:rsidRPr="00441A60">
        <w:rPr>
          <w:sz w:val="22"/>
          <w:szCs w:val="22"/>
        </w:rPr>
        <w:tab/>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Signature </w:t>
      </w:r>
      <w:r w:rsidRPr="00441A60">
        <w:rPr>
          <w:sz w:val="22"/>
          <w:szCs w:val="22"/>
        </w:rPr>
        <w:tab/>
      </w:r>
      <w:r w:rsidRPr="00441A60">
        <w:rPr>
          <w:sz w:val="22"/>
          <w:szCs w:val="22"/>
        </w:rPr>
        <w:tab/>
      </w:r>
      <w:r w:rsidRPr="00441A60">
        <w:rPr>
          <w:sz w:val="22"/>
          <w:szCs w:val="22"/>
        </w:rPr>
        <w:tab/>
      </w:r>
      <w:r w:rsidRPr="00441A60">
        <w:rPr>
          <w:sz w:val="22"/>
          <w:szCs w:val="22"/>
        </w:rPr>
        <w:tab/>
        <w:t>Title</w:t>
      </w:r>
      <w:r w:rsidRPr="00441A60">
        <w:rPr>
          <w:sz w:val="22"/>
          <w:szCs w:val="22"/>
        </w:rPr>
        <w:tab/>
      </w:r>
      <w:r w:rsidRPr="00441A60">
        <w:rPr>
          <w:sz w:val="22"/>
          <w:szCs w:val="22"/>
        </w:rPr>
        <w:tab/>
      </w:r>
      <w:r w:rsidRPr="00441A60">
        <w:rPr>
          <w:sz w:val="22"/>
          <w:szCs w:val="22"/>
        </w:rPr>
        <w:tab/>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5D4530" w:rsidRPr="00441A60" w:rsidRDefault="005D4530" w:rsidP="0032141D">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b/>
          <w:bCs/>
          <w:sz w:val="22"/>
          <w:szCs w:val="22"/>
        </w:rPr>
      </w:pPr>
    </w:p>
    <w:p w:rsidR="00332895" w:rsidRPr="00441A60" w:rsidRDefault="003328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32141D" w:rsidRPr="00441A60" w:rsidRDefault="0032141D">
      <w:pPr>
        <w:spacing w:after="200" w:line="276" w:lineRule="auto"/>
        <w:rPr>
          <w:b/>
          <w:bCs/>
          <w:sz w:val="22"/>
          <w:szCs w:val="22"/>
        </w:rPr>
      </w:pPr>
      <w:r w:rsidRPr="00441A60">
        <w:rPr>
          <w:b/>
          <w:bCs/>
          <w:sz w:val="22"/>
          <w:szCs w:val="22"/>
        </w:rPr>
        <w:br w:type="page"/>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b/>
          <w:bCs/>
          <w:sz w:val="22"/>
          <w:szCs w:val="22"/>
        </w:rPr>
        <w:lastRenderedPageBreak/>
        <w:t>Training Record and Signature Log</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The following laboratory </w:t>
      </w:r>
      <w:proofErr w:type="gramStart"/>
      <w:r w:rsidR="00AD5DB4" w:rsidRPr="00441A60">
        <w:rPr>
          <w:sz w:val="22"/>
          <w:szCs w:val="22"/>
        </w:rPr>
        <w:t xml:space="preserve">staff </w:t>
      </w:r>
      <w:r w:rsidRPr="00441A60">
        <w:rPr>
          <w:sz w:val="22"/>
          <w:szCs w:val="22"/>
        </w:rPr>
        <w:t>have</w:t>
      </w:r>
      <w:proofErr w:type="gramEnd"/>
      <w:r w:rsidRPr="00441A60">
        <w:rPr>
          <w:sz w:val="22"/>
          <w:szCs w:val="22"/>
        </w:rPr>
        <w:t xml:space="preserve"> read and agree to follow the current procedure.  In addition, </w:t>
      </w:r>
      <w:proofErr w:type="gramStart"/>
      <w:r w:rsidRPr="00441A60">
        <w:rPr>
          <w:sz w:val="22"/>
          <w:szCs w:val="22"/>
        </w:rPr>
        <w:t>these staff are</w:t>
      </w:r>
      <w:proofErr w:type="gramEnd"/>
      <w:r w:rsidRPr="00441A60">
        <w:rPr>
          <w:sz w:val="22"/>
          <w:szCs w:val="22"/>
        </w:rPr>
        <w:t xml:space="preserve"> responsible for signing and/or initialing laboratory records.</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2B3F95" w:rsidRPr="00441A60" w:rsidRDefault="002B3F9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2B3F95" w:rsidRPr="00441A60" w:rsidRDefault="002B3F9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2B3F95" w:rsidRPr="00441A60" w:rsidRDefault="002B3F9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2B3F95" w:rsidRPr="00441A60" w:rsidRDefault="002B3F9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2B3F95" w:rsidRPr="00441A60" w:rsidRDefault="002B3F9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2B3F95" w:rsidRPr="00441A60" w:rsidRDefault="002B3F9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autoSpaceDE w:val="0"/>
        <w:autoSpaceDN w:val="0"/>
        <w:adjustRightInd w:val="0"/>
        <w:rPr>
          <w:b/>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0D0E3B" w:rsidRPr="00441A60" w:rsidRDefault="000D0E3B" w:rsidP="002E3145">
      <w:pPr>
        <w:tabs>
          <w:tab w:val="left" w:pos="-720"/>
        </w:tabs>
        <w:suppressAutoHyphens/>
        <w:rPr>
          <w:b/>
          <w:spacing w:val="-3"/>
          <w:sz w:val="22"/>
          <w:szCs w:val="22"/>
          <w:u w:val="single"/>
        </w:rPr>
      </w:pPr>
    </w:p>
    <w:p w:rsidR="000D0E3B" w:rsidRPr="00441A60" w:rsidRDefault="000D0E3B" w:rsidP="002E3145">
      <w:pPr>
        <w:tabs>
          <w:tab w:val="left" w:pos="-720"/>
        </w:tabs>
        <w:suppressAutoHyphens/>
        <w:rPr>
          <w:b/>
          <w:spacing w:val="-3"/>
          <w:sz w:val="22"/>
          <w:szCs w:val="22"/>
          <w:u w:val="single"/>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0D0E3B" w:rsidRPr="00441A60" w:rsidRDefault="000D0E3B" w:rsidP="002E3145">
      <w:pPr>
        <w:tabs>
          <w:tab w:val="left" w:pos="-720"/>
        </w:tabs>
        <w:suppressAutoHyphens/>
        <w:rPr>
          <w:b/>
          <w:spacing w:val="-3"/>
          <w:sz w:val="22"/>
          <w:szCs w:val="22"/>
          <w:u w:val="single"/>
        </w:rPr>
      </w:pPr>
    </w:p>
    <w:p w:rsidR="00AD5DB4" w:rsidRPr="00441A60" w:rsidRDefault="00AD5DB4"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AD5DB4" w:rsidRPr="00441A60" w:rsidRDefault="00AD5DB4"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2B3F95" w:rsidRPr="00441A60" w:rsidRDefault="002B3F95" w:rsidP="002E3145">
      <w:pPr>
        <w:rPr>
          <w:b/>
          <w:bCs/>
          <w:sz w:val="22"/>
          <w:szCs w:val="22"/>
        </w:rPr>
      </w:pPr>
    </w:p>
    <w:p w:rsidR="005D4530" w:rsidRPr="00441A60" w:rsidRDefault="005D4530"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441A60" w:rsidRDefault="00441A60">
      <w:pPr>
        <w:spacing w:after="200" w:line="276" w:lineRule="auto"/>
        <w:rPr>
          <w:b/>
          <w:bCs/>
          <w:sz w:val="22"/>
          <w:szCs w:val="22"/>
        </w:rPr>
      </w:pPr>
      <w:r>
        <w:rPr>
          <w:b/>
          <w:bCs/>
          <w:sz w:val="22"/>
          <w:szCs w:val="22"/>
        </w:rPr>
        <w:br w:type="page"/>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b/>
          <w:bCs/>
          <w:sz w:val="22"/>
          <w:szCs w:val="22"/>
        </w:rPr>
        <w:lastRenderedPageBreak/>
        <w:t>Training Record and Signature Log</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 xml:space="preserve">The following laboratory </w:t>
      </w:r>
      <w:proofErr w:type="gramStart"/>
      <w:r w:rsidRPr="00441A60">
        <w:rPr>
          <w:sz w:val="22"/>
          <w:szCs w:val="22"/>
        </w:rPr>
        <w:t>staff have</w:t>
      </w:r>
      <w:proofErr w:type="gramEnd"/>
      <w:r w:rsidRPr="00441A60">
        <w:rPr>
          <w:sz w:val="22"/>
          <w:szCs w:val="22"/>
        </w:rPr>
        <w:t xml:space="preserve"> read and agree to follow the current procedure.  In addition, </w:t>
      </w:r>
      <w:proofErr w:type="gramStart"/>
      <w:r w:rsidRPr="00441A60">
        <w:rPr>
          <w:sz w:val="22"/>
          <w:szCs w:val="22"/>
        </w:rPr>
        <w:t>these staff are</w:t>
      </w:r>
      <w:proofErr w:type="gramEnd"/>
      <w:r w:rsidRPr="00441A60">
        <w:rPr>
          <w:sz w:val="22"/>
          <w:szCs w:val="22"/>
        </w:rPr>
        <w:t xml:space="preserve"> responsible for signing and/or initialing laboratory records.</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autoSpaceDE w:val="0"/>
        <w:autoSpaceDN w:val="0"/>
        <w:adjustRightInd w:val="0"/>
        <w:rPr>
          <w:b/>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tabs>
          <w:tab w:val="left" w:pos="-720"/>
        </w:tabs>
        <w:suppressAutoHyphens/>
        <w:rPr>
          <w:b/>
          <w:spacing w:val="-3"/>
          <w:sz w:val="22"/>
          <w:szCs w:val="22"/>
          <w:u w:val="single"/>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tabs>
          <w:tab w:val="left" w:pos="-720"/>
        </w:tabs>
        <w:suppressAutoHyphens/>
        <w:rPr>
          <w:b/>
          <w:spacing w:val="-3"/>
          <w:sz w:val="22"/>
          <w:szCs w:val="22"/>
          <w:u w:val="single"/>
        </w:rPr>
      </w:pPr>
    </w:p>
    <w:p w:rsidR="003F2165" w:rsidRPr="00441A60" w:rsidRDefault="003F2165" w:rsidP="002E3145">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020"/>
          <w:tab w:val="left" w:pos="7110"/>
        </w:tabs>
        <w:autoSpaceDE w:val="0"/>
        <w:autoSpaceDN w:val="0"/>
        <w:adjustRightInd w:val="0"/>
        <w:rPr>
          <w:sz w:val="22"/>
          <w:szCs w:val="22"/>
        </w:rPr>
      </w:pPr>
      <w:r w:rsidRPr="00441A60">
        <w:rPr>
          <w:sz w:val="22"/>
          <w:szCs w:val="22"/>
        </w:rPr>
        <w:t>_____________________</w:t>
      </w:r>
      <w:r w:rsidRPr="00441A60">
        <w:rPr>
          <w:sz w:val="22"/>
          <w:szCs w:val="22"/>
        </w:rPr>
        <w:tab/>
        <w:t>______________________</w:t>
      </w:r>
      <w:r w:rsidRPr="00441A60">
        <w:rPr>
          <w:sz w:val="22"/>
          <w:szCs w:val="22"/>
        </w:rPr>
        <w:tab/>
        <w:t>_______</w:t>
      </w:r>
      <w:r w:rsidRPr="00441A60">
        <w:rPr>
          <w:sz w:val="22"/>
          <w:szCs w:val="22"/>
        </w:rPr>
        <w:tab/>
        <w:t>_______</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22"/>
          <w:szCs w:val="22"/>
        </w:rPr>
      </w:pPr>
      <w:r w:rsidRPr="00441A60">
        <w:rPr>
          <w:sz w:val="22"/>
          <w:szCs w:val="22"/>
        </w:rPr>
        <w:t>Signature</w:t>
      </w:r>
      <w:r w:rsidRPr="00441A60">
        <w:rPr>
          <w:sz w:val="22"/>
          <w:szCs w:val="22"/>
        </w:rPr>
        <w:tab/>
      </w:r>
      <w:r w:rsidRPr="00441A60">
        <w:rPr>
          <w:sz w:val="22"/>
          <w:szCs w:val="22"/>
        </w:rPr>
        <w:tab/>
      </w:r>
      <w:r w:rsidRPr="00441A60">
        <w:rPr>
          <w:sz w:val="22"/>
          <w:szCs w:val="22"/>
        </w:rPr>
        <w:tab/>
        <w:t>Name</w:t>
      </w:r>
      <w:r w:rsidRPr="00441A60">
        <w:rPr>
          <w:sz w:val="22"/>
          <w:szCs w:val="22"/>
        </w:rPr>
        <w:tab/>
      </w:r>
      <w:r w:rsidRPr="00441A60">
        <w:rPr>
          <w:sz w:val="22"/>
          <w:szCs w:val="22"/>
        </w:rPr>
        <w:tab/>
      </w:r>
      <w:r w:rsidRPr="00441A60">
        <w:rPr>
          <w:sz w:val="22"/>
          <w:szCs w:val="22"/>
        </w:rPr>
        <w:tab/>
      </w:r>
      <w:r w:rsidRPr="00441A60">
        <w:rPr>
          <w:sz w:val="22"/>
          <w:szCs w:val="22"/>
        </w:rPr>
        <w:tab/>
        <w:t>Initials</w:t>
      </w:r>
      <w:r w:rsidRPr="00441A60">
        <w:rPr>
          <w:sz w:val="22"/>
          <w:szCs w:val="22"/>
        </w:rPr>
        <w:tab/>
      </w:r>
      <w:r w:rsidRPr="00441A60">
        <w:rPr>
          <w:sz w:val="22"/>
          <w:szCs w:val="22"/>
        </w:rPr>
        <w:tab/>
        <w:t>Date</w:t>
      </w: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3F2165" w:rsidRPr="00441A60" w:rsidRDefault="003F2165"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5D4530" w:rsidRPr="00441A60" w:rsidRDefault="005D4530" w:rsidP="002E3145">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rPr>
          <w:b/>
          <w:bCs/>
          <w:sz w:val="22"/>
          <w:szCs w:val="22"/>
        </w:rPr>
      </w:pPr>
    </w:p>
    <w:p w:rsidR="0032141D" w:rsidRPr="00441A60" w:rsidRDefault="0032141D">
      <w:pPr>
        <w:spacing w:after="200" w:line="276" w:lineRule="auto"/>
        <w:rPr>
          <w:b/>
          <w:bCs/>
          <w:sz w:val="22"/>
          <w:szCs w:val="22"/>
        </w:rPr>
      </w:pPr>
      <w:r w:rsidRPr="00441A60">
        <w:rPr>
          <w:b/>
          <w:bCs/>
          <w:sz w:val="22"/>
          <w:szCs w:val="22"/>
        </w:rPr>
        <w:br w:type="page"/>
      </w:r>
    </w:p>
    <w:p w:rsidR="0066125B" w:rsidRPr="00441A60" w:rsidRDefault="002B3F95" w:rsidP="002E3145">
      <w:pPr>
        <w:rPr>
          <w:b/>
          <w:bCs/>
          <w:sz w:val="22"/>
          <w:szCs w:val="22"/>
        </w:rPr>
      </w:pPr>
      <w:r w:rsidRPr="00441A60">
        <w:rPr>
          <w:b/>
          <w:bCs/>
          <w:sz w:val="22"/>
          <w:szCs w:val="22"/>
        </w:rPr>
        <w:lastRenderedPageBreak/>
        <w:t>P</w:t>
      </w:r>
      <w:r w:rsidR="0066125B" w:rsidRPr="00441A60">
        <w:rPr>
          <w:b/>
          <w:bCs/>
          <w:sz w:val="22"/>
          <w:szCs w:val="22"/>
        </w:rPr>
        <w:t>URPOSE:</w:t>
      </w:r>
    </w:p>
    <w:p w:rsidR="0032141D" w:rsidRPr="00441A60" w:rsidRDefault="0032141D" w:rsidP="002E3145">
      <w:pPr>
        <w:rPr>
          <w:b/>
          <w:bCs/>
          <w:sz w:val="22"/>
          <w:szCs w:val="22"/>
        </w:rPr>
      </w:pPr>
    </w:p>
    <w:p w:rsidR="00EC4A03" w:rsidRPr="00441A60" w:rsidRDefault="00EC4A03" w:rsidP="002E3145">
      <w:pPr>
        <w:rPr>
          <w:bCs/>
          <w:sz w:val="22"/>
          <w:szCs w:val="22"/>
        </w:rPr>
      </w:pPr>
      <w:r w:rsidRPr="00441A60">
        <w:rPr>
          <w:bCs/>
          <w:sz w:val="22"/>
          <w:szCs w:val="22"/>
        </w:rPr>
        <w:t xml:space="preserve">The purpose of this </w:t>
      </w:r>
      <w:r w:rsidR="003B1786" w:rsidRPr="00441A60">
        <w:rPr>
          <w:bCs/>
          <w:sz w:val="22"/>
          <w:szCs w:val="22"/>
        </w:rPr>
        <w:t xml:space="preserve">procedure is the </w:t>
      </w:r>
      <w:r w:rsidR="0032141D" w:rsidRPr="00441A60">
        <w:rPr>
          <w:bCs/>
          <w:sz w:val="22"/>
          <w:szCs w:val="22"/>
        </w:rPr>
        <w:t>incubation and processing of</w:t>
      </w:r>
      <w:r w:rsidR="006D5211" w:rsidRPr="00441A60">
        <w:rPr>
          <w:bCs/>
          <w:sz w:val="22"/>
          <w:szCs w:val="22"/>
        </w:rPr>
        <w:t xml:space="preserve"> specimens in the Pr</w:t>
      </w:r>
      <w:r w:rsidR="0032141D" w:rsidRPr="00441A60">
        <w:rPr>
          <w:bCs/>
          <w:sz w:val="22"/>
          <w:szCs w:val="22"/>
        </w:rPr>
        <w:t xml:space="preserve">ocessing Department for </w:t>
      </w:r>
      <w:proofErr w:type="spellStart"/>
      <w:r w:rsidR="0032141D" w:rsidRPr="00441A60">
        <w:rPr>
          <w:bCs/>
          <w:sz w:val="22"/>
          <w:szCs w:val="22"/>
        </w:rPr>
        <w:t>Quantiferon</w:t>
      </w:r>
      <w:proofErr w:type="spellEnd"/>
      <w:r w:rsidR="0032141D" w:rsidRPr="00441A60">
        <w:rPr>
          <w:bCs/>
          <w:sz w:val="22"/>
          <w:szCs w:val="22"/>
        </w:rPr>
        <w:t xml:space="preserve"> Gold Tuberculosis Testing.</w:t>
      </w:r>
    </w:p>
    <w:p w:rsidR="00EC4A03" w:rsidRPr="00441A60" w:rsidRDefault="00EC4A03" w:rsidP="002E3145">
      <w:pPr>
        <w:rPr>
          <w:b/>
          <w:bCs/>
          <w:sz w:val="22"/>
          <w:szCs w:val="22"/>
        </w:rPr>
      </w:pPr>
    </w:p>
    <w:p w:rsidR="0066125B" w:rsidRPr="00441A60" w:rsidRDefault="0066125B" w:rsidP="002E3145">
      <w:pPr>
        <w:rPr>
          <w:b/>
          <w:bCs/>
          <w:sz w:val="22"/>
          <w:szCs w:val="22"/>
        </w:rPr>
      </w:pPr>
      <w:r w:rsidRPr="00441A60">
        <w:rPr>
          <w:b/>
          <w:bCs/>
          <w:sz w:val="22"/>
          <w:szCs w:val="22"/>
        </w:rPr>
        <w:t>SCOPE:</w:t>
      </w:r>
    </w:p>
    <w:p w:rsidR="0066125B" w:rsidRPr="00441A60" w:rsidRDefault="0066125B" w:rsidP="002E3145">
      <w:pPr>
        <w:rPr>
          <w:b/>
          <w:bCs/>
          <w:sz w:val="22"/>
          <w:szCs w:val="22"/>
        </w:rPr>
      </w:pPr>
    </w:p>
    <w:p w:rsidR="0066125B" w:rsidRPr="00441A60" w:rsidRDefault="003B1786" w:rsidP="002E3145">
      <w:pPr>
        <w:rPr>
          <w:bCs/>
          <w:sz w:val="22"/>
          <w:szCs w:val="22"/>
        </w:rPr>
      </w:pPr>
      <w:r w:rsidRPr="00441A60">
        <w:rPr>
          <w:bCs/>
          <w:sz w:val="22"/>
          <w:szCs w:val="22"/>
        </w:rPr>
        <w:t>Processing Department</w:t>
      </w:r>
      <w:r w:rsidR="0032141D" w:rsidRPr="00441A60">
        <w:rPr>
          <w:bCs/>
          <w:sz w:val="22"/>
          <w:szCs w:val="22"/>
        </w:rPr>
        <w:t>, Core Lab</w:t>
      </w:r>
    </w:p>
    <w:p w:rsidR="0066125B" w:rsidRPr="00441A60" w:rsidRDefault="0066125B" w:rsidP="002E3145">
      <w:pPr>
        <w:rPr>
          <w:b/>
          <w:bCs/>
          <w:sz w:val="22"/>
          <w:szCs w:val="22"/>
        </w:rPr>
      </w:pPr>
    </w:p>
    <w:p w:rsidR="0066125B" w:rsidRPr="00441A60" w:rsidRDefault="0066125B" w:rsidP="002E3145">
      <w:pPr>
        <w:rPr>
          <w:b/>
          <w:bCs/>
          <w:sz w:val="22"/>
          <w:szCs w:val="22"/>
        </w:rPr>
      </w:pPr>
      <w:r w:rsidRPr="00441A60">
        <w:rPr>
          <w:b/>
          <w:bCs/>
          <w:sz w:val="22"/>
          <w:szCs w:val="22"/>
        </w:rPr>
        <w:t>RESPONSIBILITY:</w:t>
      </w:r>
    </w:p>
    <w:p w:rsidR="0066125B" w:rsidRPr="00441A60" w:rsidRDefault="0066125B" w:rsidP="002E3145">
      <w:pPr>
        <w:rPr>
          <w:b/>
          <w:bCs/>
          <w:sz w:val="22"/>
          <w:szCs w:val="22"/>
        </w:rPr>
      </w:pPr>
    </w:p>
    <w:p w:rsidR="003B1786" w:rsidRPr="00441A60" w:rsidRDefault="003B1786" w:rsidP="002E3145">
      <w:pPr>
        <w:rPr>
          <w:bCs/>
          <w:sz w:val="22"/>
          <w:szCs w:val="22"/>
        </w:rPr>
      </w:pPr>
      <w:r w:rsidRPr="00441A60">
        <w:rPr>
          <w:bCs/>
          <w:sz w:val="22"/>
          <w:szCs w:val="22"/>
        </w:rPr>
        <w:t>All processors are responsible for reading, understanding and competently performing this procedure.</w:t>
      </w:r>
    </w:p>
    <w:p w:rsidR="0066125B" w:rsidRPr="00441A60" w:rsidRDefault="0066125B" w:rsidP="002E3145">
      <w:pPr>
        <w:rPr>
          <w:sz w:val="22"/>
          <w:szCs w:val="22"/>
        </w:rPr>
      </w:pPr>
    </w:p>
    <w:p w:rsidR="003B1786" w:rsidRPr="00441A60" w:rsidRDefault="0066125B" w:rsidP="002E3145">
      <w:pPr>
        <w:rPr>
          <w:b/>
          <w:bCs/>
          <w:sz w:val="22"/>
          <w:szCs w:val="22"/>
        </w:rPr>
      </w:pPr>
      <w:r w:rsidRPr="00441A60">
        <w:rPr>
          <w:b/>
          <w:bCs/>
          <w:sz w:val="22"/>
          <w:szCs w:val="22"/>
        </w:rPr>
        <w:t>EQUIPMENT:</w:t>
      </w:r>
      <w:r w:rsidR="00332895" w:rsidRPr="00441A60">
        <w:rPr>
          <w:b/>
          <w:bCs/>
          <w:sz w:val="22"/>
          <w:szCs w:val="22"/>
        </w:rPr>
        <w:t xml:space="preserve"> </w:t>
      </w:r>
    </w:p>
    <w:p w:rsidR="003B1786" w:rsidRPr="00441A60" w:rsidRDefault="003B1786" w:rsidP="002E3145">
      <w:pPr>
        <w:rPr>
          <w:b/>
          <w:bCs/>
          <w:sz w:val="22"/>
          <w:szCs w:val="22"/>
        </w:rPr>
      </w:pPr>
    </w:p>
    <w:p w:rsidR="0066125B" w:rsidRPr="00441A60" w:rsidRDefault="00332895" w:rsidP="0032141D">
      <w:pPr>
        <w:pStyle w:val="ListParagraph"/>
        <w:numPr>
          <w:ilvl w:val="0"/>
          <w:numId w:val="20"/>
        </w:numPr>
        <w:rPr>
          <w:rFonts w:ascii="Times New Roman" w:hAnsi="Times New Roman"/>
          <w:bCs/>
          <w:sz w:val="22"/>
          <w:szCs w:val="22"/>
        </w:rPr>
      </w:pPr>
      <w:r w:rsidRPr="00441A60">
        <w:rPr>
          <w:rFonts w:ascii="Times New Roman" w:hAnsi="Times New Roman"/>
          <w:bCs/>
          <w:sz w:val="22"/>
          <w:szCs w:val="22"/>
        </w:rPr>
        <w:t>Standard order entry equipment including barcode printer</w:t>
      </w:r>
    </w:p>
    <w:p w:rsidR="0032141D" w:rsidRPr="00441A60" w:rsidRDefault="0032141D" w:rsidP="0032141D">
      <w:pPr>
        <w:pStyle w:val="ProcedureBodyText"/>
        <w:numPr>
          <w:ilvl w:val="0"/>
          <w:numId w:val="20"/>
        </w:numPr>
        <w:rPr>
          <w:sz w:val="22"/>
          <w:szCs w:val="22"/>
        </w:rPr>
      </w:pPr>
      <w:r w:rsidRPr="00441A60">
        <w:rPr>
          <w:sz w:val="22"/>
          <w:szCs w:val="22"/>
        </w:rPr>
        <w:t>37°C ± 1°C incubator (</w:t>
      </w:r>
      <w:r w:rsidR="002D5D4F">
        <w:rPr>
          <w:sz w:val="22"/>
          <w:szCs w:val="22"/>
        </w:rPr>
        <w:t>Does</w:t>
      </w:r>
      <w:r w:rsidR="002D5D4F" w:rsidRPr="00441A60">
        <w:rPr>
          <w:sz w:val="22"/>
          <w:szCs w:val="22"/>
        </w:rPr>
        <w:t xml:space="preserve"> not</w:t>
      </w:r>
      <w:r w:rsidR="002D5D4F">
        <w:rPr>
          <w:sz w:val="22"/>
          <w:szCs w:val="22"/>
        </w:rPr>
        <w:t xml:space="preserve"> require CO2 or humidification</w:t>
      </w:r>
      <w:r w:rsidRPr="00441A60">
        <w:rPr>
          <w:sz w:val="22"/>
          <w:szCs w:val="22"/>
        </w:rPr>
        <w:t>)</w:t>
      </w:r>
    </w:p>
    <w:p w:rsidR="0032141D" w:rsidRPr="00441A60" w:rsidRDefault="0032141D" w:rsidP="0032141D">
      <w:pPr>
        <w:pStyle w:val="ProcedureBodyText"/>
        <w:numPr>
          <w:ilvl w:val="0"/>
          <w:numId w:val="20"/>
        </w:numPr>
        <w:rPr>
          <w:sz w:val="22"/>
          <w:szCs w:val="22"/>
        </w:rPr>
      </w:pPr>
      <w:r w:rsidRPr="00441A60">
        <w:rPr>
          <w:sz w:val="22"/>
          <w:szCs w:val="22"/>
        </w:rPr>
        <w:t xml:space="preserve">Centrifuge capable of centrifuging the blood tubes at least to 3,000 </w:t>
      </w:r>
      <w:proofErr w:type="gramStart"/>
      <w:smartTag w:uri="urn:schemas-microsoft-com:office:smarttags" w:element="stockticker">
        <w:r w:rsidRPr="00441A60">
          <w:rPr>
            <w:sz w:val="22"/>
            <w:szCs w:val="22"/>
          </w:rPr>
          <w:t>RCF</w:t>
        </w:r>
      </w:smartTag>
      <w:r w:rsidRPr="00441A60">
        <w:rPr>
          <w:sz w:val="22"/>
          <w:szCs w:val="22"/>
        </w:rPr>
        <w:t>(</w:t>
      </w:r>
      <w:proofErr w:type="gramEnd"/>
      <w:r w:rsidRPr="00441A60">
        <w:rPr>
          <w:sz w:val="22"/>
          <w:szCs w:val="22"/>
        </w:rPr>
        <w:t>g).</w:t>
      </w:r>
    </w:p>
    <w:p w:rsidR="0032141D" w:rsidRPr="00441A60" w:rsidRDefault="0032141D" w:rsidP="0032141D">
      <w:pPr>
        <w:pStyle w:val="ProcedureBodyText"/>
        <w:numPr>
          <w:ilvl w:val="0"/>
          <w:numId w:val="20"/>
        </w:numPr>
        <w:rPr>
          <w:sz w:val="22"/>
          <w:szCs w:val="22"/>
        </w:rPr>
      </w:pPr>
      <w:r w:rsidRPr="00441A60">
        <w:rPr>
          <w:sz w:val="22"/>
          <w:szCs w:val="22"/>
        </w:rPr>
        <w:t>Timer</w:t>
      </w:r>
    </w:p>
    <w:p w:rsidR="0066125B" w:rsidRPr="00441A60" w:rsidRDefault="0066125B" w:rsidP="002E3145">
      <w:pPr>
        <w:rPr>
          <w:b/>
          <w:bCs/>
          <w:sz w:val="22"/>
          <w:szCs w:val="22"/>
        </w:rPr>
      </w:pPr>
    </w:p>
    <w:p w:rsidR="0066125B" w:rsidRPr="00441A60" w:rsidRDefault="0066125B" w:rsidP="002E3145">
      <w:pPr>
        <w:tabs>
          <w:tab w:val="left" w:pos="360"/>
          <w:tab w:val="left" w:pos="720"/>
          <w:tab w:val="left" w:pos="1080"/>
        </w:tabs>
        <w:ind w:left="360" w:hanging="360"/>
        <w:rPr>
          <w:sz w:val="22"/>
          <w:szCs w:val="22"/>
        </w:rPr>
      </w:pPr>
      <w:r w:rsidRPr="00441A60">
        <w:rPr>
          <w:b/>
          <w:sz w:val="22"/>
          <w:szCs w:val="22"/>
        </w:rPr>
        <w:t>SUPPLIES</w:t>
      </w:r>
      <w:r w:rsidRPr="00441A60">
        <w:rPr>
          <w:sz w:val="22"/>
          <w:szCs w:val="22"/>
        </w:rPr>
        <w:t>:</w:t>
      </w:r>
      <w:r w:rsidR="00332895" w:rsidRPr="00441A60">
        <w:rPr>
          <w:sz w:val="22"/>
          <w:szCs w:val="22"/>
        </w:rPr>
        <w:t xml:space="preserve"> N/A</w:t>
      </w:r>
    </w:p>
    <w:p w:rsidR="00332895" w:rsidRPr="00441A60" w:rsidRDefault="00332895" w:rsidP="002E3145">
      <w:pPr>
        <w:tabs>
          <w:tab w:val="left" w:pos="360"/>
          <w:tab w:val="left" w:pos="720"/>
          <w:tab w:val="left" w:pos="1080"/>
        </w:tabs>
        <w:ind w:left="360" w:hanging="360"/>
        <w:rPr>
          <w:sz w:val="22"/>
          <w:szCs w:val="22"/>
        </w:rPr>
      </w:pPr>
    </w:p>
    <w:p w:rsidR="002D5D4F" w:rsidRPr="0002150A" w:rsidRDefault="002D5D4F" w:rsidP="002D5D4F">
      <w:pPr>
        <w:tabs>
          <w:tab w:val="left" w:pos="360"/>
        </w:tabs>
        <w:suppressAutoHyphens/>
        <w:rPr>
          <w:b/>
          <w:bCs/>
          <w:sz w:val="22"/>
          <w:szCs w:val="22"/>
        </w:rPr>
      </w:pPr>
      <w:r w:rsidRPr="0002150A">
        <w:rPr>
          <w:b/>
          <w:bCs/>
          <w:sz w:val="22"/>
          <w:szCs w:val="22"/>
        </w:rPr>
        <w:t>SAFETY PRECAUTION:</w:t>
      </w:r>
    </w:p>
    <w:p w:rsidR="002D5D4F" w:rsidRPr="00057657" w:rsidRDefault="002D5D4F" w:rsidP="002D5D4F">
      <w:pPr>
        <w:tabs>
          <w:tab w:val="left" w:pos="360"/>
        </w:tabs>
        <w:suppressAutoHyphens/>
        <w:rPr>
          <w:b/>
          <w:bCs/>
          <w:sz w:val="22"/>
          <w:szCs w:val="22"/>
          <w:u w:val="single"/>
        </w:rPr>
      </w:pPr>
    </w:p>
    <w:p w:rsidR="002D5D4F" w:rsidRPr="00252580" w:rsidRDefault="002D5D4F" w:rsidP="002D5D4F">
      <w:pPr>
        <w:tabs>
          <w:tab w:val="left" w:pos="360"/>
        </w:tabs>
        <w:suppressAutoHyphens/>
        <w:ind w:left="360"/>
        <w:rPr>
          <w:bCs/>
          <w:sz w:val="22"/>
          <w:szCs w:val="22"/>
        </w:rPr>
      </w:pPr>
      <w:r w:rsidRPr="00057657">
        <w:rPr>
          <w:bCs/>
          <w:sz w:val="22"/>
          <w:szCs w:val="22"/>
        </w:rPr>
        <w:t>Follow guidelines within the Boyce and Bynum Pathology Laboratories safety manual.</w:t>
      </w:r>
    </w:p>
    <w:p w:rsidR="002D5D4F" w:rsidRDefault="002D5D4F" w:rsidP="002D5D4F">
      <w:pPr>
        <w:tabs>
          <w:tab w:val="left" w:pos="360"/>
        </w:tabs>
        <w:suppressAutoHyphens/>
        <w:rPr>
          <w:b/>
          <w:bCs/>
          <w:sz w:val="22"/>
          <w:szCs w:val="22"/>
        </w:rPr>
      </w:pPr>
    </w:p>
    <w:p w:rsidR="002D5D4F" w:rsidRPr="007B7E70" w:rsidRDefault="002D5D4F" w:rsidP="002D5D4F">
      <w:pPr>
        <w:tabs>
          <w:tab w:val="left" w:pos="360"/>
        </w:tabs>
        <w:suppressAutoHyphens/>
        <w:rPr>
          <w:b/>
          <w:bCs/>
          <w:sz w:val="22"/>
          <w:szCs w:val="22"/>
        </w:rPr>
      </w:pPr>
      <w:r w:rsidRPr="007B7E70">
        <w:rPr>
          <w:b/>
          <w:bCs/>
          <w:sz w:val="22"/>
          <w:szCs w:val="22"/>
        </w:rPr>
        <w:t>SAMPLE TYPE AND VOLUME:</w:t>
      </w:r>
      <w:r>
        <w:rPr>
          <w:sz w:val="22"/>
          <w:szCs w:val="22"/>
        </w:rPr>
        <w:t xml:space="preserve"> Whole Blood, 1mL per tube</w:t>
      </w:r>
    </w:p>
    <w:p w:rsidR="002D5D4F" w:rsidRDefault="002D5D4F" w:rsidP="0032141D">
      <w:pPr>
        <w:spacing w:line="276" w:lineRule="auto"/>
        <w:rPr>
          <w:b/>
          <w:bCs/>
          <w:sz w:val="22"/>
          <w:szCs w:val="22"/>
        </w:rPr>
      </w:pPr>
    </w:p>
    <w:p w:rsidR="0032141D" w:rsidRPr="00441A60" w:rsidRDefault="0066125B" w:rsidP="0032141D">
      <w:pPr>
        <w:spacing w:after="200" w:line="276" w:lineRule="auto"/>
        <w:rPr>
          <w:rFonts w:eastAsiaTheme="minorHAnsi"/>
          <w:b/>
          <w:sz w:val="22"/>
          <w:szCs w:val="22"/>
        </w:rPr>
      </w:pPr>
      <w:r w:rsidRPr="00441A60">
        <w:rPr>
          <w:b/>
          <w:bCs/>
          <w:sz w:val="22"/>
          <w:szCs w:val="22"/>
        </w:rPr>
        <w:t>PROCEDURE</w:t>
      </w:r>
      <w:r w:rsidR="00332895" w:rsidRPr="00441A60">
        <w:rPr>
          <w:rFonts w:eastAsiaTheme="minorHAnsi"/>
          <w:b/>
          <w:sz w:val="22"/>
          <w:szCs w:val="22"/>
        </w:rPr>
        <w:t>:</w:t>
      </w:r>
      <w:r w:rsidR="00332895" w:rsidRPr="00441A60">
        <w:rPr>
          <w:rFonts w:eastAsiaTheme="minorHAnsi"/>
          <w:b/>
          <w:sz w:val="22"/>
          <w:szCs w:val="22"/>
        </w:rPr>
        <w:tab/>
      </w:r>
    </w:p>
    <w:p w:rsidR="0032141D" w:rsidRPr="00441A60" w:rsidRDefault="0032141D" w:rsidP="0032141D">
      <w:pPr>
        <w:pStyle w:val="ProcedureSectionHeading2"/>
        <w:spacing w:before="0" w:after="0"/>
        <w:rPr>
          <w:rFonts w:ascii="Times New Roman" w:hAnsi="Times New Roman" w:cs="Times New Roman"/>
          <w:caps w:val="0"/>
          <w:sz w:val="22"/>
          <w:szCs w:val="22"/>
        </w:rPr>
      </w:pPr>
      <w:bookmarkStart w:id="0" w:name="_Toc403120782"/>
      <w:r w:rsidRPr="00441A60">
        <w:rPr>
          <w:rFonts w:ascii="Times New Roman" w:hAnsi="Times New Roman" w:cs="Times New Roman"/>
          <w:caps w:val="0"/>
          <w:sz w:val="22"/>
          <w:szCs w:val="22"/>
        </w:rPr>
        <w:t>Specimen Transport and Stability</w:t>
      </w:r>
      <w:bookmarkEnd w:id="0"/>
    </w:p>
    <w:p w:rsidR="0032141D" w:rsidRPr="00441A60" w:rsidRDefault="0032141D" w:rsidP="0032141D">
      <w:pPr>
        <w:rPr>
          <w:sz w:val="22"/>
          <w:szCs w:val="22"/>
        </w:rPr>
      </w:pPr>
    </w:p>
    <w:p w:rsidR="0032141D" w:rsidRPr="00441A60" w:rsidRDefault="0032141D" w:rsidP="0032141D">
      <w:pPr>
        <w:pStyle w:val="ProcedureBodyText"/>
        <w:numPr>
          <w:ilvl w:val="0"/>
          <w:numId w:val="27"/>
        </w:numPr>
        <w:rPr>
          <w:sz w:val="22"/>
          <w:szCs w:val="22"/>
        </w:rPr>
      </w:pPr>
      <w:r w:rsidRPr="00441A60">
        <w:rPr>
          <w:sz w:val="22"/>
          <w:szCs w:val="22"/>
        </w:rPr>
        <w:t>Specimen transport: Room temperature</w:t>
      </w:r>
    </w:p>
    <w:p w:rsidR="0032141D" w:rsidRPr="00441A60" w:rsidRDefault="0032141D" w:rsidP="0032141D">
      <w:pPr>
        <w:pStyle w:val="ProcedureBodyText"/>
        <w:ind w:left="360"/>
        <w:rPr>
          <w:sz w:val="22"/>
          <w:szCs w:val="22"/>
        </w:rPr>
      </w:pPr>
    </w:p>
    <w:p w:rsidR="0032141D" w:rsidRPr="00441A60" w:rsidRDefault="0032141D" w:rsidP="0032141D">
      <w:pPr>
        <w:pStyle w:val="ProcedureBodyText"/>
        <w:numPr>
          <w:ilvl w:val="0"/>
          <w:numId w:val="27"/>
        </w:numPr>
        <w:rPr>
          <w:sz w:val="22"/>
          <w:szCs w:val="22"/>
        </w:rPr>
      </w:pPr>
      <w:r w:rsidRPr="00441A60">
        <w:rPr>
          <w:sz w:val="22"/>
          <w:szCs w:val="22"/>
        </w:rPr>
        <w:t xml:space="preserve">Specimen stability: </w:t>
      </w:r>
    </w:p>
    <w:p w:rsidR="0032141D" w:rsidRPr="00441A60" w:rsidRDefault="0032141D" w:rsidP="0032141D">
      <w:pPr>
        <w:pStyle w:val="ProcedureBodyText"/>
        <w:numPr>
          <w:ilvl w:val="1"/>
          <w:numId w:val="29"/>
        </w:numPr>
        <w:rPr>
          <w:sz w:val="22"/>
          <w:szCs w:val="22"/>
        </w:rPr>
      </w:pPr>
      <w:r w:rsidRPr="00441A60">
        <w:rPr>
          <w:sz w:val="22"/>
          <w:szCs w:val="22"/>
        </w:rPr>
        <w:t>Prior to incubation: stable for 16 hours at room temperature.</w:t>
      </w:r>
    </w:p>
    <w:p w:rsidR="0032141D" w:rsidRPr="00441A60" w:rsidRDefault="0032141D" w:rsidP="0032141D">
      <w:pPr>
        <w:pStyle w:val="ProcedureBodyText"/>
        <w:numPr>
          <w:ilvl w:val="1"/>
          <w:numId w:val="29"/>
        </w:numPr>
        <w:rPr>
          <w:sz w:val="22"/>
          <w:szCs w:val="22"/>
        </w:rPr>
      </w:pPr>
      <w:r w:rsidRPr="00441A60">
        <w:rPr>
          <w:rFonts w:eastAsia="Calibri"/>
          <w:sz w:val="22"/>
          <w:szCs w:val="22"/>
        </w:rPr>
        <w:t xml:space="preserve">Following </w:t>
      </w:r>
      <w:r w:rsidRPr="00441A60">
        <w:rPr>
          <w:sz w:val="22"/>
          <w:szCs w:val="22"/>
        </w:rPr>
        <w:t>37°C ± 1°C</w:t>
      </w:r>
      <w:r w:rsidRPr="00441A60">
        <w:rPr>
          <w:rFonts w:eastAsia="Calibri"/>
          <w:sz w:val="22"/>
          <w:szCs w:val="22"/>
        </w:rPr>
        <w:t xml:space="preserve"> incubation, blood collection tubes may be held between 4-27°C for up to 3 days prior to centrifugation.</w:t>
      </w:r>
    </w:p>
    <w:p w:rsidR="00012A8A" w:rsidRDefault="00012A8A" w:rsidP="0032141D">
      <w:pPr>
        <w:pStyle w:val="ProcedureSectionHeading2"/>
        <w:spacing w:before="0" w:after="0"/>
        <w:rPr>
          <w:rFonts w:ascii="Times New Roman" w:hAnsi="Times New Roman" w:cs="Times New Roman"/>
          <w:caps w:val="0"/>
          <w:sz w:val="22"/>
          <w:szCs w:val="22"/>
        </w:rPr>
      </w:pPr>
      <w:bookmarkStart w:id="1" w:name="_Toc403120783"/>
      <w:bookmarkStart w:id="2" w:name="_Toc403120780"/>
    </w:p>
    <w:p w:rsidR="0032141D" w:rsidRPr="00441A60" w:rsidRDefault="0032141D" w:rsidP="0032141D">
      <w:pPr>
        <w:pStyle w:val="ProcedureSectionHeading2"/>
        <w:spacing w:before="0" w:after="0"/>
        <w:rPr>
          <w:rFonts w:ascii="Times New Roman" w:hAnsi="Times New Roman" w:cs="Times New Roman"/>
          <w:caps w:val="0"/>
          <w:sz w:val="22"/>
          <w:szCs w:val="22"/>
        </w:rPr>
      </w:pPr>
      <w:r w:rsidRPr="00441A60">
        <w:rPr>
          <w:rFonts w:ascii="Times New Roman" w:hAnsi="Times New Roman" w:cs="Times New Roman"/>
          <w:caps w:val="0"/>
          <w:sz w:val="22"/>
          <w:szCs w:val="22"/>
        </w:rPr>
        <w:t>Acceptable Specimens</w:t>
      </w:r>
      <w:bookmarkEnd w:id="2"/>
      <w:r w:rsidRPr="00441A60">
        <w:rPr>
          <w:rFonts w:ascii="Times New Roman" w:hAnsi="Times New Roman" w:cs="Times New Roman"/>
          <w:caps w:val="0"/>
          <w:sz w:val="22"/>
          <w:szCs w:val="22"/>
        </w:rPr>
        <w:t xml:space="preserve"> from Client</w:t>
      </w:r>
    </w:p>
    <w:p w:rsidR="0032141D" w:rsidRPr="00441A60" w:rsidRDefault="0032141D" w:rsidP="0032141D">
      <w:pPr>
        <w:rPr>
          <w:sz w:val="22"/>
          <w:szCs w:val="22"/>
        </w:rPr>
      </w:pPr>
    </w:p>
    <w:p w:rsidR="0032141D" w:rsidRDefault="0032141D" w:rsidP="0032141D">
      <w:pPr>
        <w:pStyle w:val="ProcedureBodyText"/>
        <w:numPr>
          <w:ilvl w:val="0"/>
          <w:numId w:val="23"/>
        </w:numPr>
        <w:ind w:left="810"/>
        <w:rPr>
          <w:sz w:val="22"/>
          <w:szCs w:val="22"/>
        </w:rPr>
      </w:pPr>
      <w:r w:rsidRPr="00441A60">
        <w:rPr>
          <w:sz w:val="22"/>
          <w:szCs w:val="22"/>
        </w:rPr>
        <w:t xml:space="preserve">After collection and mixing, </w:t>
      </w:r>
      <w:proofErr w:type="spellStart"/>
      <w:r w:rsidRPr="00441A60">
        <w:rPr>
          <w:sz w:val="22"/>
          <w:szCs w:val="22"/>
        </w:rPr>
        <w:t>Quantiferon</w:t>
      </w:r>
      <w:proofErr w:type="spellEnd"/>
      <w:r w:rsidRPr="00441A60">
        <w:rPr>
          <w:sz w:val="22"/>
          <w:szCs w:val="22"/>
        </w:rPr>
        <w:t xml:space="preserve"> tubes may be transferred to a 37°C ± 1°C incubator within 16 hours of collection, incubated upright for 16-24 hours, and then shipped to the laboratory within 48 hours following incubation. </w:t>
      </w:r>
    </w:p>
    <w:p w:rsidR="00012A8A" w:rsidRPr="00441A60" w:rsidRDefault="00012A8A" w:rsidP="00012A8A">
      <w:pPr>
        <w:pStyle w:val="ProcedureBodyText"/>
        <w:ind w:left="810"/>
        <w:rPr>
          <w:sz w:val="22"/>
          <w:szCs w:val="22"/>
        </w:rPr>
      </w:pPr>
    </w:p>
    <w:p w:rsidR="0032141D" w:rsidRPr="00441A60" w:rsidRDefault="0032141D" w:rsidP="0032141D">
      <w:pPr>
        <w:pStyle w:val="ProcedureBodyText"/>
        <w:numPr>
          <w:ilvl w:val="0"/>
          <w:numId w:val="23"/>
        </w:numPr>
        <w:ind w:left="810"/>
        <w:rPr>
          <w:sz w:val="22"/>
          <w:szCs w:val="22"/>
        </w:rPr>
      </w:pPr>
      <w:r w:rsidRPr="00441A60">
        <w:rPr>
          <w:sz w:val="22"/>
          <w:szCs w:val="22"/>
        </w:rPr>
        <w:t xml:space="preserve">Ship at room temperature. </w:t>
      </w:r>
    </w:p>
    <w:p w:rsidR="0032141D" w:rsidRPr="00441A60" w:rsidRDefault="0032141D" w:rsidP="0032141D">
      <w:pPr>
        <w:pStyle w:val="ProcedureBodyText"/>
        <w:numPr>
          <w:ilvl w:val="0"/>
          <w:numId w:val="23"/>
        </w:numPr>
        <w:ind w:left="810"/>
        <w:rPr>
          <w:sz w:val="22"/>
          <w:szCs w:val="22"/>
        </w:rPr>
      </w:pPr>
      <w:r w:rsidRPr="00441A60">
        <w:rPr>
          <w:sz w:val="22"/>
          <w:szCs w:val="22"/>
        </w:rPr>
        <w:lastRenderedPageBreak/>
        <w:t xml:space="preserve">Do not centrifuge or refrigerate tubes. </w:t>
      </w:r>
    </w:p>
    <w:p w:rsidR="0032141D" w:rsidRPr="00441A60" w:rsidRDefault="0032141D" w:rsidP="0032141D">
      <w:pPr>
        <w:pStyle w:val="ProcedureBodyText"/>
        <w:ind w:left="810"/>
        <w:rPr>
          <w:sz w:val="22"/>
          <w:szCs w:val="22"/>
        </w:rPr>
      </w:pPr>
    </w:p>
    <w:p w:rsidR="0032141D" w:rsidRPr="00441A60" w:rsidRDefault="0032141D" w:rsidP="0032141D">
      <w:pPr>
        <w:pStyle w:val="ProcedureBodyText"/>
        <w:numPr>
          <w:ilvl w:val="0"/>
          <w:numId w:val="23"/>
        </w:numPr>
        <w:ind w:left="810"/>
        <w:rPr>
          <w:sz w:val="22"/>
          <w:szCs w:val="22"/>
        </w:rPr>
      </w:pPr>
      <w:r w:rsidRPr="00441A60">
        <w:rPr>
          <w:sz w:val="22"/>
          <w:szCs w:val="22"/>
        </w:rPr>
        <w:t xml:space="preserve">Indicate on the test request form for the tube incubation temperature and hours of incubation. </w:t>
      </w:r>
    </w:p>
    <w:p w:rsidR="002D5D4F" w:rsidRDefault="002D5D4F" w:rsidP="0032141D">
      <w:pPr>
        <w:pStyle w:val="ProcedureSectionHeading2"/>
        <w:spacing w:before="0" w:after="0"/>
        <w:rPr>
          <w:rFonts w:ascii="Times New Roman" w:hAnsi="Times New Roman" w:cs="Times New Roman"/>
          <w:caps w:val="0"/>
          <w:sz w:val="22"/>
          <w:szCs w:val="22"/>
        </w:rPr>
      </w:pPr>
    </w:p>
    <w:p w:rsidR="0032141D" w:rsidRPr="00441A60" w:rsidRDefault="0032141D" w:rsidP="0032141D">
      <w:pPr>
        <w:pStyle w:val="ProcedureSectionHeading2"/>
        <w:spacing w:before="0" w:after="0"/>
        <w:rPr>
          <w:rFonts w:ascii="Times New Roman" w:hAnsi="Times New Roman" w:cs="Times New Roman"/>
          <w:caps w:val="0"/>
          <w:sz w:val="22"/>
          <w:szCs w:val="22"/>
        </w:rPr>
      </w:pPr>
      <w:r w:rsidRPr="00441A60">
        <w:rPr>
          <w:rFonts w:ascii="Times New Roman" w:hAnsi="Times New Roman" w:cs="Times New Roman"/>
          <w:caps w:val="0"/>
          <w:sz w:val="22"/>
          <w:szCs w:val="22"/>
        </w:rPr>
        <w:t>Unacceptable Specimens</w:t>
      </w:r>
      <w:bookmarkEnd w:id="1"/>
      <w:r w:rsidRPr="00441A60">
        <w:rPr>
          <w:rFonts w:ascii="Times New Roman" w:hAnsi="Times New Roman" w:cs="Times New Roman"/>
          <w:caps w:val="0"/>
          <w:sz w:val="22"/>
          <w:szCs w:val="22"/>
        </w:rPr>
        <w:t xml:space="preserve"> from Client</w:t>
      </w:r>
    </w:p>
    <w:p w:rsidR="0032141D" w:rsidRPr="00441A60" w:rsidRDefault="0032141D" w:rsidP="0032141D">
      <w:pPr>
        <w:rPr>
          <w:sz w:val="22"/>
          <w:szCs w:val="22"/>
        </w:rPr>
      </w:pPr>
    </w:p>
    <w:p w:rsidR="0032141D" w:rsidRDefault="0032141D" w:rsidP="0032141D">
      <w:pPr>
        <w:pStyle w:val="ProcedureBodyText"/>
        <w:numPr>
          <w:ilvl w:val="0"/>
          <w:numId w:val="28"/>
        </w:numPr>
        <w:rPr>
          <w:sz w:val="22"/>
          <w:szCs w:val="22"/>
        </w:rPr>
      </w:pPr>
      <w:r w:rsidRPr="00441A60">
        <w:rPr>
          <w:sz w:val="22"/>
          <w:szCs w:val="22"/>
        </w:rPr>
        <w:t>Specimens &gt;16 hours old on receipt by lab</w:t>
      </w:r>
      <w:r w:rsidR="002D5D4F">
        <w:rPr>
          <w:sz w:val="22"/>
          <w:szCs w:val="22"/>
        </w:rPr>
        <w:t>, not incubated</w:t>
      </w:r>
      <w:r w:rsidRPr="00441A60">
        <w:rPr>
          <w:sz w:val="22"/>
          <w:szCs w:val="22"/>
        </w:rPr>
        <w:t>.</w:t>
      </w:r>
    </w:p>
    <w:p w:rsidR="002D5D4F" w:rsidRDefault="002D5D4F" w:rsidP="002D5D4F">
      <w:pPr>
        <w:pStyle w:val="ProcedureBodyText"/>
        <w:rPr>
          <w:sz w:val="22"/>
          <w:szCs w:val="22"/>
        </w:rPr>
      </w:pPr>
    </w:p>
    <w:p w:rsidR="0032141D" w:rsidRDefault="002D5D4F" w:rsidP="002D5D4F">
      <w:pPr>
        <w:pStyle w:val="ProcedureBodyText"/>
        <w:numPr>
          <w:ilvl w:val="0"/>
          <w:numId w:val="28"/>
        </w:numPr>
        <w:rPr>
          <w:sz w:val="22"/>
          <w:szCs w:val="22"/>
        </w:rPr>
      </w:pPr>
      <w:r>
        <w:rPr>
          <w:sz w:val="22"/>
          <w:szCs w:val="22"/>
        </w:rPr>
        <w:t>Specimens received &gt;48 hours after incubation.</w:t>
      </w:r>
    </w:p>
    <w:p w:rsidR="002D5D4F" w:rsidRPr="002D5D4F" w:rsidRDefault="002D5D4F" w:rsidP="002D5D4F">
      <w:pPr>
        <w:pStyle w:val="ProcedureBodyText"/>
        <w:rPr>
          <w:sz w:val="22"/>
          <w:szCs w:val="22"/>
        </w:rPr>
      </w:pPr>
    </w:p>
    <w:p w:rsidR="0032141D" w:rsidRPr="00441A60" w:rsidRDefault="0032141D" w:rsidP="0032141D">
      <w:pPr>
        <w:pStyle w:val="ProcedureBodyText"/>
        <w:numPr>
          <w:ilvl w:val="0"/>
          <w:numId w:val="28"/>
        </w:numPr>
        <w:rPr>
          <w:sz w:val="22"/>
          <w:szCs w:val="22"/>
        </w:rPr>
      </w:pPr>
      <w:r w:rsidRPr="00441A60">
        <w:rPr>
          <w:sz w:val="22"/>
          <w:szCs w:val="22"/>
        </w:rPr>
        <w:t xml:space="preserve">Specimens that have been processed and stored in the following conditions outside of the sequence listed above: </w:t>
      </w:r>
    </w:p>
    <w:p w:rsidR="0032141D" w:rsidRPr="00441A60" w:rsidRDefault="0032141D" w:rsidP="0032141D">
      <w:pPr>
        <w:pStyle w:val="ProcedureBodyText"/>
        <w:numPr>
          <w:ilvl w:val="1"/>
          <w:numId w:val="30"/>
        </w:numPr>
        <w:rPr>
          <w:sz w:val="22"/>
          <w:szCs w:val="22"/>
        </w:rPr>
      </w:pPr>
      <w:r w:rsidRPr="00441A60">
        <w:rPr>
          <w:sz w:val="22"/>
          <w:szCs w:val="22"/>
        </w:rPr>
        <w:t>Centrifuged</w:t>
      </w:r>
    </w:p>
    <w:p w:rsidR="0032141D" w:rsidRPr="00441A60" w:rsidRDefault="0032141D" w:rsidP="0032141D">
      <w:pPr>
        <w:pStyle w:val="ProcedureBodyText"/>
        <w:numPr>
          <w:ilvl w:val="1"/>
          <w:numId w:val="30"/>
        </w:numPr>
        <w:rPr>
          <w:sz w:val="22"/>
          <w:szCs w:val="22"/>
        </w:rPr>
      </w:pPr>
      <w:r w:rsidRPr="00441A60">
        <w:rPr>
          <w:sz w:val="22"/>
          <w:szCs w:val="22"/>
        </w:rPr>
        <w:t>Refrigerated</w:t>
      </w:r>
    </w:p>
    <w:p w:rsidR="0032141D" w:rsidRDefault="0032141D" w:rsidP="0032141D">
      <w:pPr>
        <w:pStyle w:val="ProcedureBodyText"/>
        <w:numPr>
          <w:ilvl w:val="1"/>
          <w:numId w:val="30"/>
        </w:numPr>
        <w:rPr>
          <w:sz w:val="22"/>
          <w:szCs w:val="22"/>
        </w:rPr>
      </w:pPr>
      <w:r w:rsidRPr="00441A60">
        <w:rPr>
          <w:sz w:val="22"/>
          <w:szCs w:val="22"/>
        </w:rPr>
        <w:t>Frozen</w:t>
      </w:r>
    </w:p>
    <w:p w:rsidR="002D5D4F" w:rsidRPr="00441A60" w:rsidRDefault="002D5D4F" w:rsidP="002D5D4F">
      <w:pPr>
        <w:pStyle w:val="ProcedureBodyText"/>
        <w:ind w:left="1440"/>
        <w:rPr>
          <w:sz w:val="22"/>
          <w:szCs w:val="22"/>
        </w:rPr>
      </w:pPr>
    </w:p>
    <w:p w:rsidR="0032141D" w:rsidRDefault="0032141D" w:rsidP="002D5D4F">
      <w:pPr>
        <w:pStyle w:val="ProcedureSectionHeading2"/>
        <w:spacing w:before="0" w:after="0"/>
        <w:rPr>
          <w:rFonts w:ascii="Times New Roman" w:hAnsi="Times New Roman" w:cs="Times New Roman"/>
          <w:caps w:val="0"/>
          <w:sz w:val="22"/>
          <w:szCs w:val="22"/>
        </w:rPr>
      </w:pPr>
      <w:bookmarkStart w:id="3" w:name="_Toc403120797"/>
      <w:r w:rsidRPr="00441A60">
        <w:rPr>
          <w:rFonts w:ascii="Times New Roman" w:hAnsi="Times New Roman" w:cs="Times New Roman"/>
          <w:caps w:val="0"/>
          <w:sz w:val="22"/>
          <w:szCs w:val="22"/>
        </w:rPr>
        <w:t xml:space="preserve">Sample Incubation </w:t>
      </w:r>
      <w:bookmarkEnd w:id="3"/>
    </w:p>
    <w:p w:rsidR="002D5D4F" w:rsidRPr="002D5D4F" w:rsidRDefault="002D5D4F" w:rsidP="002D5D4F"/>
    <w:p w:rsidR="0032141D" w:rsidRPr="00441A60" w:rsidRDefault="002D5D4F" w:rsidP="0032141D">
      <w:pPr>
        <w:pStyle w:val="ProcedureBodyText"/>
        <w:numPr>
          <w:ilvl w:val="0"/>
          <w:numId w:val="31"/>
        </w:numPr>
        <w:rPr>
          <w:sz w:val="22"/>
          <w:szCs w:val="22"/>
        </w:rPr>
      </w:pPr>
      <w:r>
        <w:rPr>
          <w:sz w:val="22"/>
          <w:szCs w:val="22"/>
        </w:rPr>
        <w:t>Upon receipt in processing, c</w:t>
      </w:r>
      <w:r w:rsidR="0032141D" w:rsidRPr="00441A60">
        <w:rPr>
          <w:sz w:val="22"/>
          <w:szCs w:val="22"/>
        </w:rPr>
        <w:t>heck the following criteria:</w:t>
      </w:r>
    </w:p>
    <w:p w:rsidR="002D5D4F" w:rsidRDefault="0032141D" w:rsidP="00012A8A">
      <w:pPr>
        <w:pStyle w:val="ProcedureBodyText"/>
        <w:numPr>
          <w:ilvl w:val="0"/>
          <w:numId w:val="36"/>
        </w:numPr>
        <w:rPr>
          <w:sz w:val="22"/>
          <w:szCs w:val="22"/>
        </w:rPr>
      </w:pPr>
      <w:r w:rsidRPr="002D5D4F">
        <w:rPr>
          <w:sz w:val="22"/>
          <w:szCs w:val="22"/>
        </w:rPr>
        <w:t xml:space="preserve">Was the specimen transported at room temperature? Yes – proceed; No – </w:t>
      </w:r>
      <w:r w:rsidR="002D5D4F" w:rsidRPr="00441A60">
        <w:rPr>
          <w:sz w:val="22"/>
          <w:szCs w:val="22"/>
        </w:rPr>
        <w:t>testing cannot be performed</w:t>
      </w:r>
      <w:r w:rsidR="002D5D4F">
        <w:rPr>
          <w:sz w:val="22"/>
          <w:szCs w:val="22"/>
        </w:rPr>
        <w:t>/give to Coordinator</w:t>
      </w:r>
      <w:r w:rsidR="002D5D4F" w:rsidRPr="002D5D4F">
        <w:rPr>
          <w:sz w:val="22"/>
          <w:szCs w:val="22"/>
        </w:rPr>
        <w:t xml:space="preserve"> </w:t>
      </w:r>
    </w:p>
    <w:p w:rsidR="00012A8A" w:rsidRDefault="00012A8A" w:rsidP="00012A8A">
      <w:pPr>
        <w:pStyle w:val="ProcedureBodyText"/>
        <w:rPr>
          <w:sz w:val="22"/>
          <w:szCs w:val="22"/>
        </w:rPr>
      </w:pPr>
    </w:p>
    <w:p w:rsidR="0032141D" w:rsidRDefault="0032141D" w:rsidP="00012A8A">
      <w:pPr>
        <w:pStyle w:val="ProcedureBodyText"/>
        <w:numPr>
          <w:ilvl w:val="0"/>
          <w:numId w:val="36"/>
        </w:numPr>
        <w:rPr>
          <w:sz w:val="22"/>
          <w:szCs w:val="22"/>
        </w:rPr>
      </w:pPr>
      <w:r w:rsidRPr="002D5D4F">
        <w:rPr>
          <w:sz w:val="22"/>
          <w:szCs w:val="22"/>
        </w:rPr>
        <w:t>Was the specimen collected less than 16 hours ago</w:t>
      </w:r>
      <w:r w:rsidR="002D5D4F" w:rsidRPr="002D5D4F">
        <w:rPr>
          <w:sz w:val="22"/>
          <w:szCs w:val="22"/>
        </w:rPr>
        <w:t xml:space="preserve"> and received </w:t>
      </w:r>
      <w:proofErr w:type="spellStart"/>
      <w:r w:rsidR="002D5D4F" w:rsidRPr="002D5D4F">
        <w:rPr>
          <w:sz w:val="22"/>
          <w:szCs w:val="22"/>
        </w:rPr>
        <w:t>unincubated</w:t>
      </w:r>
      <w:proofErr w:type="spellEnd"/>
      <w:r w:rsidRPr="002D5D4F">
        <w:rPr>
          <w:sz w:val="22"/>
          <w:szCs w:val="22"/>
        </w:rPr>
        <w:t>? Yes – proceed; No – testing cannot be performed</w:t>
      </w:r>
      <w:r w:rsidR="002D5D4F" w:rsidRPr="002D5D4F">
        <w:rPr>
          <w:sz w:val="22"/>
          <w:szCs w:val="22"/>
        </w:rPr>
        <w:t>/give to Coordinator</w:t>
      </w:r>
    </w:p>
    <w:p w:rsidR="00012A8A" w:rsidRPr="002D5D4F" w:rsidRDefault="00012A8A" w:rsidP="00012A8A">
      <w:pPr>
        <w:pStyle w:val="ProcedureBodyText"/>
        <w:ind w:left="-1440"/>
        <w:rPr>
          <w:sz w:val="22"/>
          <w:szCs w:val="22"/>
        </w:rPr>
      </w:pPr>
    </w:p>
    <w:p w:rsidR="0032141D" w:rsidRDefault="002D5D4F" w:rsidP="00012A8A">
      <w:pPr>
        <w:pStyle w:val="ProcedureBodyText"/>
        <w:numPr>
          <w:ilvl w:val="0"/>
          <w:numId w:val="36"/>
        </w:numPr>
        <w:rPr>
          <w:sz w:val="22"/>
          <w:szCs w:val="22"/>
        </w:rPr>
      </w:pPr>
      <w:r w:rsidRPr="002D5D4F">
        <w:rPr>
          <w:sz w:val="22"/>
          <w:szCs w:val="22"/>
        </w:rPr>
        <w:t xml:space="preserve">Was the specimen incubated less than 48 hours ago? Yes – proceed; No – </w:t>
      </w:r>
      <w:r w:rsidRPr="00441A60">
        <w:rPr>
          <w:sz w:val="22"/>
          <w:szCs w:val="22"/>
        </w:rPr>
        <w:t>testing cannot be performed</w:t>
      </w:r>
      <w:r>
        <w:rPr>
          <w:sz w:val="22"/>
          <w:szCs w:val="22"/>
        </w:rPr>
        <w:t>/give to Coordinator</w:t>
      </w:r>
    </w:p>
    <w:p w:rsidR="00012A8A" w:rsidRDefault="00012A8A" w:rsidP="00012A8A">
      <w:pPr>
        <w:pStyle w:val="ListParagraph"/>
        <w:ind w:left="0"/>
        <w:rPr>
          <w:sz w:val="22"/>
          <w:szCs w:val="22"/>
        </w:rPr>
      </w:pPr>
    </w:p>
    <w:p w:rsidR="00012A8A" w:rsidRPr="00012A8A" w:rsidRDefault="00012A8A" w:rsidP="00012A8A">
      <w:pPr>
        <w:pStyle w:val="ProcedureBodyText"/>
        <w:numPr>
          <w:ilvl w:val="0"/>
          <w:numId w:val="36"/>
        </w:numPr>
        <w:rPr>
          <w:sz w:val="22"/>
          <w:szCs w:val="22"/>
        </w:rPr>
      </w:pPr>
      <w:r>
        <w:rPr>
          <w:sz w:val="22"/>
          <w:szCs w:val="22"/>
        </w:rPr>
        <w:t>Was the specimen centrifuged? No</w:t>
      </w:r>
      <w:r w:rsidRPr="002D5D4F">
        <w:rPr>
          <w:sz w:val="22"/>
          <w:szCs w:val="22"/>
        </w:rPr>
        <w:t xml:space="preserve"> – proceed; </w:t>
      </w:r>
      <w:r>
        <w:rPr>
          <w:sz w:val="22"/>
          <w:szCs w:val="22"/>
        </w:rPr>
        <w:t>Yes</w:t>
      </w:r>
      <w:r w:rsidRPr="002D5D4F">
        <w:rPr>
          <w:sz w:val="22"/>
          <w:szCs w:val="22"/>
        </w:rPr>
        <w:t xml:space="preserve"> – </w:t>
      </w:r>
      <w:r w:rsidRPr="00441A60">
        <w:rPr>
          <w:sz w:val="22"/>
          <w:szCs w:val="22"/>
        </w:rPr>
        <w:t>testing cannot be performed</w:t>
      </w:r>
      <w:r>
        <w:rPr>
          <w:sz w:val="22"/>
          <w:szCs w:val="22"/>
        </w:rPr>
        <w:t>/give to Coordinator</w:t>
      </w:r>
    </w:p>
    <w:p w:rsidR="002D5D4F" w:rsidRPr="002D5D4F" w:rsidRDefault="002D5D4F" w:rsidP="00012A8A">
      <w:pPr>
        <w:pStyle w:val="ProcedureBodyText"/>
        <w:rPr>
          <w:sz w:val="22"/>
          <w:szCs w:val="22"/>
        </w:rPr>
      </w:pPr>
    </w:p>
    <w:p w:rsidR="002D5D4F" w:rsidRPr="00441A60" w:rsidRDefault="002D5D4F" w:rsidP="002D5D4F">
      <w:pPr>
        <w:pStyle w:val="ProcedureBodyText"/>
        <w:numPr>
          <w:ilvl w:val="0"/>
          <w:numId w:val="31"/>
        </w:numPr>
        <w:rPr>
          <w:sz w:val="22"/>
          <w:szCs w:val="22"/>
        </w:rPr>
      </w:pPr>
      <w:r w:rsidRPr="00441A60">
        <w:rPr>
          <w:sz w:val="22"/>
          <w:szCs w:val="22"/>
        </w:rPr>
        <w:t xml:space="preserve">Upon receipt in </w:t>
      </w:r>
      <w:r w:rsidRPr="00441A60">
        <w:rPr>
          <w:sz w:val="22"/>
          <w:szCs w:val="22"/>
        </w:rPr>
        <w:t>processing</w:t>
      </w:r>
      <w:r w:rsidRPr="00441A60">
        <w:rPr>
          <w:sz w:val="22"/>
          <w:szCs w:val="22"/>
        </w:rPr>
        <w:t xml:space="preserve">, check the incubation status of the tubes as indicated on the </w:t>
      </w:r>
      <w:r w:rsidRPr="00441A60">
        <w:rPr>
          <w:sz w:val="22"/>
          <w:szCs w:val="22"/>
        </w:rPr>
        <w:t>requisition</w:t>
      </w:r>
    </w:p>
    <w:p w:rsidR="002D5D4F" w:rsidRDefault="002D5D4F" w:rsidP="00012A8A">
      <w:pPr>
        <w:pStyle w:val="ProcedureBodyText"/>
        <w:numPr>
          <w:ilvl w:val="0"/>
          <w:numId w:val="37"/>
        </w:numPr>
        <w:rPr>
          <w:sz w:val="22"/>
          <w:szCs w:val="22"/>
        </w:rPr>
      </w:pPr>
      <w:r w:rsidRPr="00441A60">
        <w:rPr>
          <w:sz w:val="22"/>
          <w:szCs w:val="22"/>
        </w:rPr>
        <w:t xml:space="preserve"> </w:t>
      </w:r>
      <w:r w:rsidRPr="00441A60">
        <w:rPr>
          <w:sz w:val="22"/>
          <w:szCs w:val="22"/>
        </w:rPr>
        <w:t>If already incubated</w:t>
      </w:r>
      <w:r>
        <w:rPr>
          <w:sz w:val="22"/>
          <w:szCs w:val="22"/>
        </w:rPr>
        <w:t xml:space="preserve">, enter the </w:t>
      </w:r>
      <w:r w:rsidRPr="00441A60">
        <w:rPr>
          <w:sz w:val="22"/>
          <w:szCs w:val="22"/>
        </w:rPr>
        <w:t>tube incubation temperature and hours of incubation</w:t>
      </w:r>
      <w:r>
        <w:rPr>
          <w:sz w:val="22"/>
          <w:szCs w:val="22"/>
        </w:rPr>
        <w:t xml:space="preserve"> on line 14;</w:t>
      </w:r>
      <w:r w:rsidRPr="00441A60">
        <w:rPr>
          <w:sz w:val="22"/>
          <w:szCs w:val="22"/>
        </w:rPr>
        <w:t xml:space="preserve"> proceed to step </w:t>
      </w:r>
      <w:r w:rsidRPr="00441A60">
        <w:rPr>
          <w:sz w:val="22"/>
          <w:szCs w:val="22"/>
        </w:rPr>
        <w:t>F</w:t>
      </w:r>
      <w:r w:rsidRPr="00441A60">
        <w:rPr>
          <w:sz w:val="22"/>
          <w:szCs w:val="22"/>
        </w:rPr>
        <w:t>.</w:t>
      </w:r>
    </w:p>
    <w:p w:rsidR="00012A8A" w:rsidRPr="00441A60" w:rsidRDefault="00012A8A" w:rsidP="00012A8A">
      <w:pPr>
        <w:pStyle w:val="ProcedureBodyText"/>
        <w:ind w:left="1440"/>
        <w:rPr>
          <w:sz w:val="22"/>
          <w:szCs w:val="22"/>
        </w:rPr>
      </w:pPr>
    </w:p>
    <w:p w:rsidR="002D5D4F" w:rsidRDefault="002D5D4F" w:rsidP="00012A8A">
      <w:pPr>
        <w:pStyle w:val="ProcedureBodyText"/>
        <w:numPr>
          <w:ilvl w:val="0"/>
          <w:numId w:val="37"/>
        </w:numPr>
        <w:rPr>
          <w:sz w:val="22"/>
          <w:szCs w:val="22"/>
        </w:rPr>
      </w:pPr>
      <w:r w:rsidRPr="00441A60">
        <w:rPr>
          <w:sz w:val="22"/>
          <w:szCs w:val="22"/>
        </w:rPr>
        <w:t xml:space="preserve">If not incubated continue on to step </w:t>
      </w:r>
      <w:r w:rsidRPr="00441A60">
        <w:rPr>
          <w:sz w:val="22"/>
          <w:szCs w:val="22"/>
        </w:rPr>
        <w:t>C</w:t>
      </w:r>
      <w:r w:rsidRPr="00441A60">
        <w:rPr>
          <w:sz w:val="22"/>
          <w:szCs w:val="22"/>
        </w:rPr>
        <w:t xml:space="preserve">. </w:t>
      </w:r>
    </w:p>
    <w:p w:rsidR="002D5D4F" w:rsidRPr="00441A60" w:rsidRDefault="002D5D4F" w:rsidP="002D5D4F">
      <w:pPr>
        <w:pStyle w:val="ProcedureBodyText"/>
        <w:ind w:left="1440"/>
        <w:rPr>
          <w:sz w:val="22"/>
          <w:szCs w:val="22"/>
        </w:rPr>
      </w:pPr>
    </w:p>
    <w:p w:rsidR="002D5D4F" w:rsidRDefault="002D5D4F" w:rsidP="00012A8A">
      <w:pPr>
        <w:pStyle w:val="ProcedureBodyText"/>
        <w:numPr>
          <w:ilvl w:val="0"/>
          <w:numId w:val="31"/>
        </w:numPr>
        <w:rPr>
          <w:sz w:val="22"/>
          <w:szCs w:val="22"/>
        </w:rPr>
      </w:pPr>
      <w:r w:rsidRPr="00441A60">
        <w:rPr>
          <w:sz w:val="22"/>
          <w:szCs w:val="22"/>
        </w:rPr>
        <w:t xml:space="preserve">Fill out the </w:t>
      </w:r>
      <w:proofErr w:type="spellStart"/>
      <w:r w:rsidRPr="00441A60">
        <w:rPr>
          <w:sz w:val="22"/>
          <w:szCs w:val="22"/>
        </w:rPr>
        <w:t>Quantiferon</w:t>
      </w:r>
      <w:proofErr w:type="spellEnd"/>
      <w:r w:rsidRPr="00441A60">
        <w:rPr>
          <w:sz w:val="22"/>
          <w:szCs w:val="22"/>
        </w:rPr>
        <w:t xml:space="preserve"> TB Gold Incubation Log located next to the incubator for each set of patient samples received. </w:t>
      </w:r>
    </w:p>
    <w:p w:rsidR="002D5D4F" w:rsidRPr="00441A60" w:rsidRDefault="002D5D4F" w:rsidP="002D5D4F">
      <w:pPr>
        <w:pStyle w:val="ProcedureBodyText"/>
        <w:ind w:left="720"/>
        <w:rPr>
          <w:sz w:val="22"/>
          <w:szCs w:val="22"/>
        </w:rPr>
      </w:pPr>
    </w:p>
    <w:p w:rsidR="0032141D" w:rsidRPr="00441A60" w:rsidRDefault="002D5D4F" w:rsidP="00012A8A">
      <w:pPr>
        <w:pStyle w:val="ProcedureBodyText"/>
        <w:numPr>
          <w:ilvl w:val="0"/>
          <w:numId w:val="31"/>
        </w:numPr>
        <w:rPr>
          <w:sz w:val="22"/>
          <w:szCs w:val="22"/>
        </w:rPr>
      </w:pPr>
      <w:r>
        <w:rPr>
          <w:b/>
          <w:sz w:val="22"/>
          <w:szCs w:val="22"/>
        </w:rPr>
        <w:t>R</w:t>
      </w:r>
      <w:r w:rsidR="0032141D" w:rsidRPr="00441A60">
        <w:rPr>
          <w:b/>
          <w:sz w:val="22"/>
          <w:szCs w:val="22"/>
        </w:rPr>
        <w:t>e-mix the tubes by</w:t>
      </w:r>
      <w:r w:rsidR="00B07D60">
        <w:rPr>
          <w:b/>
          <w:sz w:val="22"/>
          <w:szCs w:val="22"/>
        </w:rPr>
        <w:t xml:space="preserve"> forcefully</w:t>
      </w:r>
      <w:r w:rsidR="0032141D" w:rsidRPr="00441A60">
        <w:rPr>
          <w:b/>
          <w:sz w:val="22"/>
          <w:szCs w:val="22"/>
        </w:rPr>
        <w:t xml:space="preserve"> inverting 10 times immediately prior to incubation</w:t>
      </w:r>
      <w:r w:rsidR="0032141D" w:rsidRPr="00441A60">
        <w:rPr>
          <w:sz w:val="22"/>
          <w:szCs w:val="22"/>
        </w:rPr>
        <w:t>.</w:t>
      </w:r>
      <w:r w:rsidR="00B07D60">
        <w:rPr>
          <w:sz w:val="22"/>
          <w:szCs w:val="22"/>
        </w:rPr>
        <w:t xml:space="preserve"> DO NOT SHAKE.  Blood must coat the entire inside of the tube before incubation.</w:t>
      </w:r>
    </w:p>
    <w:p w:rsidR="0032141D" w:rsidRPr="00441A60" w:rsidRDefault="0032141D" w:rsidP="0032141D">
      <w:pPr>
        <w:pStyle w:val="ProcedureBodyText"/>
        <w:ind w:left="720" w:hanging="360"/>
        <w:rPr>
          <w:sz w:val="22"/>
          <w:szCs w:val="22"/>
        </w:rPr>
      </w:pPr>
    </w:p>
    <w:p w:rsidR="0032141D" w:rsidRPr="00441A60" w:rsidRDefault="0032141D" w:rsidP="00012A8A">
      <w:pPr>
        <w:pStyle w:val="ProcedureBodyText"/>
        <w:numPr>
          <w:ilvl w:val="0"/>
          <w:numId w:val="31"/>
        </w:numPr>
        <w:rPr>
          <w:sz w:val="22"/>
          <w:szCs w:val="22"/>
        </w:rPr>
      </w:pPr>
      <w:r w:rsidRPr="00441A60">
        <w:rPr>
          <w:sz w:val="22"/>
          <w:szCs w:val="22"/>
        </w:rPr>
        <w:t xml:space="preserve">Incubate the tubes UPRIGHT at 37°C ± 1°C for 16 to 24 hours. </w:t>
      </w:r>
      <w:r w:rsidR="002D5D4F">
        <w:rPr>
          <w:sz w:val="22"/>
          <w:szCs w:val="22"/>
        </w:rPr>
        <w:t>See Appendices A and B for charts to assist in time to begin incubation, minimum incubation, and maximum incubation.</w:t>
      </w:r>
    </w:p>
    <w:p w:rsidR="0032141D" w:rsidRPr="00441A60" w:rsidRDefault="0032141D" w:rsidP="0032141D">
      <w:pPr>
        <w:pStyle w:val="ProcedureBodyText"/>
        <w:ind w:left="720" w:hanging="360"/>
        <w:rPr>
          <w:sz w:val="22"/>
          <w:szCs w:val="22"/>
        </w:rPr>
      </w:pPr>
    </w:p>
    <w:p w:rsidR="0032141D" w:rsidRPr="00441A60" w:rsidRDefault="0032141D" w:rsidP="00012A8A">
      <w:pPr>
        <w:pStyle w:val="ProcedureBodyText"/>
        <w:numPr>
          <w:ilvl w:val="0"/>
          <w:numId w:val="31"/>
        </w:numPr>
        <w:rPr>
          <w:sz w:val="22"/>
          <w:szCs w:val="22"/>
        </w:rPr>
      </w:pPr>
      <w:r w:rsidRPr="00441A60">
        <w:rPr>
          <w:sz w:val="22"/>
          <w:szCs w:val="22"/>
        </w:rPr>
        <w:lastRenderedPageBreak/>
        <w:t>Blood collection tubes may be held between 4°C and 27°C for up to 3 days prior to centrifugation. Place the incubated tubes in the QFT Completed Incubation Rack located near</w:t>
      </w:r>
      <w:r w:rsidR="00441A60" w:rsidRPr="00441A60">
        <w:rPr>
          <w:sz w:val="22"/>
          <w:szCs w:val="22"/>
        </w:rPr>
        <w:t xml:space="preserve"> the</w:t>
      </w:r>
      <w:r w:rsidRPr="00441A60">
        <w:rPr>
          <w:sz w:val="22"/>
          <w:szCs w:val="22"/>
        </w:rPr>
        <w:t xml:space="preserve"> </w:t>
      </w:r>
      <w:r w:rsidR="00441A60" w:rsidRPr="00441A60">
        <w:rPr>
          <w:sz w:val="22"/>
          <w:szCs w:val="22"/>
        </w:rPr>
        <w:t>incubator (room temperature)</w:t>
      </w:r>
      <w:r w:rsidRPr="00441A60">
        <w:rPr>
          <w:sz w:val="22"/>
          <w:szCs w:val="22"/>
        </w:rPr>
        <w:t xml:space="preserve">. </w:t>
      </w:r>
    </w:p>
    <w:p w:rsidR="00441A60" w:rsidRPr="00441A60" w:rsidRDefault="00441A60" w:rsidP="00441A60">
      <w:pPr>
        <w:pStyle w:val="ListParagraph"/>
        <w:rPr>
          <w:rFonts w:ascii="Times New Roman" w:hAnsi="Times New Roman"/>
          <w:sz w:val="22"/>
          <w:szCs w:val="22"/>
        </w:rPr>
      </w:pPr>
    </w:p>
    <w:p w:rsidR="00441A60" w:rsidRPr="00441A60" w:rsidRDefault="00441A60" w:rsidP="00012A8A">
      <w:pPr>
        <w:pStyle w:val="ProcedureBodyText"/>
        <w:numPr>
          <w:ilvl w:val="0"/>
          <w:numId w:val="31"/>
        </w:numPr>
        <w:rPr>
          <w:sz w:val="22"/>
          <w:szCs w:val="22"/>
        </w:rPr>
      </w:pPr>
      <w:r w:rsidRPr="00441A60">
        <w:rPr>
          <w:sz w:val="22"/>
          <w:szCs w:val="22"/>
        </w:rPr>
        <w:t>The QFT Completed Incubation Rack(s) are to be taken to the Core Laboratory on Monday, Wednesday, and Friday morning at 0800 for testing.  Any tubes that have completed incubation by 0800 on these days should be included in the racks.</w:t>
      </w:r>
    </w:p>
    <w:p w:rsidR="00441A60" w:rsidRPr="007B7E70" w:rsidRDefault="00441A60" w:rsidP="00441A60">
      <w:pPr>
        <w:tabs>
          <w:tab w:val="left" w:pos="360"/>
        </w:tabs>
        <w:suppressAutoHyphens/>
        <w:ind w:left="360" w:hanging="360"/>
        <w:rPr>
          <w:sz w:val="10"/>
          <w:szCs w:val="10"/>
        </w:rPr>
      </w:pPr>
    </w:p>
    <w:p w:rsidR="00536D77" w:rsidRDefault="00536D77" w:rsidP="00441A60">
      <w:pPr>
        <w:tabs>
          <w:tab w:val="left" w:pos="360"/>
        </w:tabs>
        <w:suppressAutoHyphens/>
        <w:rPr>
          <w:b/>
          <w:sz w:val="22"/>
          <w:szCs w:val="22"/>
        </w:rPr>
      </w:pPr>
    </w:p>
    <w:p w:rsidR="00441A60" w:rsidRDefault="00441A60" w:rsidP="00441A60">
      <w:pPr>
        <w:tabs>
          <w:tab w:val="left" w:pos="360"/>
        </w:tabs>
        <w:suppressAutoHyphens/>
        <w:rPr>
          <w:b/>
          <w:sz w:val="22"/>
          <w:szCs w:val="22"/>
        </w:rPr>
      </w:pPr>
      <w:r w:rsidRPr="007B7E70">
        <w:rPr>
          <w:b/>
          <w:sz w:val="22"/>
          <w:szCs w:val="22"/>
        </w:rPr>
        <w:t>APPENDICES</w:t>
      </w:r>
      <w:r w:rsidR="002D5D4F">
        <w:rPr>
          <w:b/>
          <w:sz w:val="22"/>
          <w:szCs w:val="22"/>
        </w:rPr>
        <w:t>:</w:t>
      </w:r>
    </w:p>
    <w:p w:rsidR="002D5D4F" w:rsidRDefault="002D5D4F" w:rsidP="00441A60">
      <w:pPr>
        <w:tabs>
          <w:tab w:val="left" w:pos="360"/>
        </w:tabs>
        <w:suppressAutoHyphens/>
        <w:rPr>
          <w:b/>
          <w:sz w:val="22"/>
          <w:szCs w:val="22"/>
        </w:rPr>
      </w:pPr>
    </w:p>
    <w:p w:rsidR="002D5D4F" w:rsidRDefault="002D5D4F" w:rsidP="00441A60">
      <w:pPr>
        <w:tabs>
          <w:tab w:val="left" w:pos="360"/>
        </w:tabs>
        <w:suppressAutoHyphens/>
        <w:rPr>
          <w:b/>
          <w:sz w:val="22"/>
          <w:szCs w:val="22"/>
        </w:rPr>
      </w:pPr>
      <w:r>
        <w:rPr>
          <w:b/>
          <w:sz w:val="22"/>
          <w:szCs w:val="22"/>
        </w:rPr>
        <w:t>Appendix A</w:t>
      </w:r>
    </w:p>
    <w:p w:rsidR="002D5D4F" w:rsidRPr="007B7E70" w:rsidRDefault="002D5D4F" w:rsidP="00441A60">
      <w:pPr>
        <w:tabs>
          <w:tab w:val="left" w:pos="360"/>
        </w:tabs>
        <w:suppressAutoHyphens/>
        <w:rPr>
          <w:b/>
          <w:sz w:val="22"/>
          <w:szCs w:val="22"/>
        </w:rPr>
      </w:pPr>
      <w:r>
        <w:rPr>
          <w:b/>
          <w:sz w:val="22"/>
          <w:szCs w:val="22"/>
        </w:rPr>
        <w:t>Time Collected to Time Tubes Have to Begin Incubation</w:t>
      </w:r>
    </w:p>
    <w:p w:rsidR="00441A60" w:rsidRPr="00057657" w:rsidRDefault="00441A60" w:rsidP="00441A60">
      <w:pPr>
        <w:tabs>
          <w:tab w:val="left" w:pos="360"/>
        </w:tabs>
        <w:suppressAutoHyphens/>
        <w:rPr>
          <w:b/>
          <w:sz w:val="22"/>
          <w:szCs w:val="22"/>
          <w:u w:val="single"/>
        </w:rPr>
      </w:pPr>
    </w:p>
    <w:tbl>
      <w:tblPr>
        <w:tblStyle w:val="TableGrid"/>
        <w:tblW w:w="0" w:type="auto"/>
        <w:tblLook w:val="04A0"/>
      </w:tblPr>
      <w:tblGrid>
        <w:gridCol w:w="2394"/>
        <w:gridCol w:w="2394"/>
      </w:tblGrid>
      <w:tr w:rsidR="00536D77" w:rsidTr="00CA13E8">
        <w:tc>
          <w:tcPr>
            <w:tcW w:w="2394" w:type="dxa"/>
          </w:tcPr>
          <w:p w:rsidR="00536D77" w:rsidRDefault="00536D77" w:rsidP="00CA13E8">
            <w:pPr>
              <w:pStyle w:val="ProcedureBodyText"/>
            </w:pPr>
            <w:r>
              <w:t>Time Collected</w:t>
            </w:r>
          </w:p>
        </w:tc>
        <w:tc>
          <w:tcPr>
            <w:tcW w:w="2394" w:type="dxa"/>
          </w:tcPr>
          <w:p w:rsidR="00536D77" w:rsidRDefault="00536D77" w:rsidP="00CA13E8">
            <w:pPr>
              <w:pStyle w:val="ProcedureBodyText"/>
            </w:pPr>
            <w:r>
              <w:t>16 Hours - Incubate by</w:t>
            </w:r>
          </w:p>
        </w:tc>
      </w:tr>
      <w:tr w:rsidR="00536D77" w:rsidTr="00CA13E8">
        <w:tc>
          <w:tcPr>
            <w:tcW w:w="2394" w:type="dxa"/>
          </w:tcPr>
          <w:p w:rsidR="00536D77" w:rsidRDefault="00536D77" w:rsidP="00CA13E8">
            <w:pPr>
              <w:pStyle w:val="ProcedureBodyText"/>
            </w:pPr>
            <w:r>
              <w:t>0000</w:t>
            </w:r>
          </w:p>
        </w:tc>
        <w:tc>
          <w:tcPr>
            <w:tcW w:w="2394" w:type="dxa"/>
          </w:tcPr>
          <w:p w:rsidR="00536D77" w:rsidRDefault="00536D77" w:rsidP="00CA13E8">
            <w:pPr>
              <w:pStyle w:val="ProcedureBodyText"/>
            </w:pPr>
            <w:r>
              <w:t>1600</w:t>
            </w:r>
          </w:p>
        </w:tc>
      </w:tr>
      <w:tr w:rsidR="00536D77" w:rsidTr="00CA13E8">
        <w:tc>
          <w:tcPr>
            <w:tcW w:w="2394" w:type="dxa"/>
          </w:tcPr>
          <w:p w:rsidR="00536D77" w:rsidRDefault="00536D77" w:rsidP="00CA13E8">
            <w:pPr>
              <w:pStyle w:val="ProcedureBodyText"/>
            </w:pPr>
            <w:r>
              <w:t>0100</w:t>
            </w:r>
          </w:p>
        </w:tc>
        <w:tc>
          <w:tcPr>
            <w:tcW w:w="2394" w:type="dxa"/>
          </w:tcPr>
          <w:p w:rsidR="00536D77" w:rsidRDefault="00536D77" w:rsidP="00CA13E8">
            <w:pPr>
              <w:pStyle w:val="ProcedureBodyText"/>
            </w:pPr>
            <w:r>
              <w:t>1700</w:t>
            </w:r>
          </w:p>
        </w:tc>
      </w:tr>
      <w:tr w:rsidR="00536D77" w:rsidTr="00CA13E8">
        <w:tc>
          <w:tcPr>
            <w:tcW w:w="2394" w:type="dxa"/>
          </w:tcPr>
          <w:p w:rsidR="00536D77" w:rsidRDefault="00536D77" w:rsidP="00CA13E8">
            <w:pPr>
              <w:pStyle w:val="ProcedureBodyText"/>
            </w:pPr>
            <w:r>
              <w:t>0200</w:t>
            </w:r>
          </w:p>
        </w:tc>
        <w:tc>
          <w:tcPr>
            <w:tcW w:w="2394" w:type="dxa"/>
          </w:tcPr>
          <w:p w:rsidR="00536D77" w:rsidRDefault="00536D77" w:rsidP="00CA13E8">
            <w:pPr>
              <w:pStyle w:val="ProcedureBodyText"/>
            </w:pPr>
            <w:r>
              <w:t>1800</w:t>
            </w:r>
          </w:p>
        </w:tc>
      </w:tr>
      <w:tr w:rsidR="00536D77" w:rsidTr="00CA13E8">
        <w:tc>
          <w:tcPr>
            <w:tcW w:w="2394" w:type="dxa"/>
          </w:tcPr>
          <w:p w:rsidR="00536D77" w:rsidRDefault="00536D77" w:rsidP="00CA13E8">
            <w:pPr>
              <w:pStyle w:val="ProcedureBodyText"/>
            </w:pPr>
            <w:r>
              <w:t>0300</w:t>
            </w:r>
          </w:p>
        </w:tc>
        <w:tc>
          <w:tcPr>
            <w:tcW w:w="2394" w:type="dxa"/>
          </w:tcPr>
          <w:p w:rsidR="00536D77" w:rsidRDefault="00536D77" w:rsidP="00CA13E8">
            <w:pPr>
              <w:pStyle w:val="ProcedureBodyText"/>
            </w:pPr>
            <w:r>
              <w:t>1900</w:t>
            </w:r>
          </w:p>
        </w:tc>
      </w:tr>
      <w:tr w:rsidR="00536D77" w:rsidTr="00CA13E8">
        <w:tc>
          <w:tcPr>
            <w:tcW w:w="2394" w:type="dxa"/>
          </w:tcPr>
          <w:p w:rsidR="00536D77" w:rsidRDefault="00536D77" w:rsidP="00CA13E8">
            <w:pPr>
              <w:pStyle w:val="ProcedureBodyText"/>
            </w:pPr>
            <w:r>
              <w:t>0400</w:t>
            </w:r>
          </w:p>
        </w:tc>
        <w:tc>
          <w:tcPr>
            <w:tcW w:w="2394" w:type="dxa"/>
          </w:tcPr>
          <w:p w:rsidR="00536D77" w:rsidRDefault="00536D77" w:rsidP="00CA13E8">
            <w:pPr>
              <w:pStyle w:val="ProcedureBodyText"/>
            </w:pPr>
            <w:r>
              <w:t>2000</w:t>
            </w:r>
          </w:p>
        </w:tc>
      </w:tr>
      <w:tr w:rsidR="00536D77" w:rsidTr="00CA13E8">
        <w:tc>
          <w:tcPr>
            <w:tcW w:w="2394" w:type="dxa"/>
          </w:tcPr>
          <w:p w:rsidR="00536D77" w:rsidRDefault="00536D77" w:rsidP="00CA13E8">
            <w:pPr>
              <w:pStyle w:val="ProcedureBodyText"/>
            </w:pPr>
            <w:r>
              <w:t>0500</w:t>
            </w:r>
          </w:p>
        </w:tc>
        <w:tc>
          <w:tcPr>
            <w:tcW w:w="2394" w:type="dxa"/>
          </w:tcPr>
          <w:p w:rsidR="00536D77" w:rsidRDefault="00536D77" w:rsidP="00CA13E8">
            <w:pPr>
              <w:pStyle w:val="ProcedureBodyText"/>
            </w:pPr>
            <w:r>
              <w:t>2100</w:t>
            </w:r>
          </w:p>
        </w:tc>
      </w:tr>
      <w:tr w:rsidR="00536D77" w:rsidTr="00CA13E8">
        <w:tc>
          <w:tcPr>
            <w:tcW w:w="2394" w:type="dxa"/>
          </w:tcPr>
          <w:p w:rsidR="00536D77" w:rsidRDefault="00536D77" w:rsidP="00CA13E8">
            <w:pPr>
              <w:pStyle w:val="ProcedureBodyText"/>
            </w:pPr>
            <w:r>
              <w:t>0600</w:t>
            </w:r>
          </w:p>
        </w:tc>
        <w:tc>
          <w:tcPr>
            <w:tcW w:w="2394" w:type="dxa"/>
          </w:tcPr>
          <w:p w:rsidR="00536D77" w:rsidRDefault="00536D77" w:rsidP="00CA13E8">
            <w:pPr>
              <w:pStyle w:val="ProcedureBodyText"/>
            </w:pPr>
            <w:r>
              <w:t>2200</w:t>
            </w:r>
          </w:p>
        </w:tc>
      </w:tr>
      <w:tr w:rsidR="00536D77" w:rsidTr="00CA13E8">
        <w:tc>
          <w:tcPr>
            <w:tcW w:w="2394" w:type="dxa"/>
          </w:tcPr>
          <w:p w:rsidR="00536D77" w:rsidRDefault="00536D77" w:rsidP="00CA13E8">
            <w:pPr>
              <w:pStyle w:val="ProcedureBodyText"/>
            </w:pPr>
            <w:r>
              <w:t>0700</w:t>
            </w:r>
          </w:p>
        </w:tc>
        <w:tc>
          <w:tcPr>
            <w:tcW w:w="2394" w:type="dxa"/>
          </w:tcPr>
          <w:p w:rsidR="00536D77" w:rsidRDefault="00536D77" w:rsidP="00CA13E8">
            <w:pPr>
              <w:pStyle w:val="ProcedureBodyText"/>
            </w:pPr>
            <w:r>
              <w:t>2300</w:t>
            </w:r>
          </w:p>
        </w:tc>
      </w:tr>
      <w:tr w:rsidR="00536D77" w:rsidTr="00CA13E8">
        <w:tc>
          <w:tcPr>
            <w:tcW w:w="2394" w:type="dxa"/>
          </w:tcPr>
          <w:p w:rsidR="00536D77" w:rsidRDefault="00536D77" w:rsidP="00CA13E8">
            <w:pPr>
              <w:pStyle w:val="ProcedureBodyText"/>
            </w:pPr>
            <w:r>
              <w:t>0800</w:t>
            </w:r>
          </w:p>
        </w:tc>
        <w:tc>
          <w:tcPr>
            <w:tcW w:w="2394" w:type="dxa"/>
          </w:tcPr>
          <w:p w:rsidR="00536D77" w:rsidRDefault="00536D77" w:rsidP="00CA13E8">
            <w:pPr>
              <w:pStyle w:val="ProcedureBodyText"/>
            </w:pPr>
            <w:r>
              <w:t>0000</w:t>
            </w:r>
          </w:p>
        </w:tc>
      </w:tr>
      <w:tr w:rsidR="00536D77" w:rsidTr="00CA13E8">
        <w:tc>
          <w:tcPr>
            <w:tcW w:w="2394" w:type="dxa"/>
          </w:tcPr>
          <w:p w:rsidR="00536D77" w:rsidRDefault="00536D77" w:rsidP="00CA13E8">
            <w:pPr>
              <w:pStyle w:val="ProcedureBodyText"/>
            </w:pPr>
            <w:r>
              <w:t>0900</w:t>
            </w:r>
          </w:p>
        </w:tc>
        <w:tc>
          <w:tcPr>
            <w:tcW w:w="2394" w:type="dxa"/>
          </w:tcPr>
          <w:p w:rsidR="00536D77" w:rsidRDefault="00536D77" w:rsidP="00CA13E8">
            <w:pPr>
              <w:pStyle w:val="ProcedureBodyText"/>
            </w:pPr>
            <w:r>
              <w:t>0100</w:t>
            </w:r>
          </w:p>
        </w:tc>
      </w:tr>
      <w:tr w:rsidR="00536D77" w:rsidTr="00CA13E8">
        <w:tc>
          <w:tcPr>
            <w:tcW w:w="2394" w:type="dxa"/>
          </w:tcPr>
          <w:p w:rsidR="00536D77" w:rsidRDefault="00536D77" w:rsidP="00CA13E8">
            <w:pPr>
              <w:pStyle w:val="ProcedureBodyText"/>
            </w:pPr>
            <w:r>
              <w:t>1000</w:t>
            </w:r>
          </w:p>
        </w:tc>
        <w:tc>
          <w:tcPr>
            <w:tcW w:w="2394" w:type="dxa"/>
          </w:tcPr>
          <w:p w:rsidR="00536D77" w:rsidRDefault="00536D77" w:rsidP="00CA13E8">
            <w:pPr>
              <w:pStyle w:val="ProcedureBodyText"/>
            </w:pPr>
            <w:r>
              <w:t>0200</w:t>
            </w:r>
          </w:p>
        </w:tc>
      </w:tr>
      <w:tr w:rsidR="00536D77" w:rsidTr="00CA13E8">
        <w:tc>
          <w:tcPr>
            <w:tcW w:w="2394" w:type="dxa"/>
          </w:tcPr>
          <w:p w:rsidR="00536D77" w:rsidRDefault="00536D77" w:rsidP="00CA13E8">
            <w:pPr>
              <w:pStyle w:val="ProcedureBodyText"/>
            </w:pPr>
            <w:r>
              <w:t>1100</w:t>
            </w:r>
          </w:p>
        </w:tc>
        <w:tc>
          <w:tcPr>
            <w:tcW w:w="2394" w:type="dxa"/>
          </w:tcPr>
          <w:p w:rsidR="00536D77" w:rsidRDefault="00536D77" w:rsidP="00CA13E8">
            <w:pPr>
              <w:pStyle w:val="ProcedureBodyText"/>
            </w:pPr>
            <w:r>
              <w:t>0300</w:t>
            </w:r>
          </w:p>
        </w:tc>
      </w:tr>
      <w:tr w:rsidR="00536D77" w:rsidTr="00CA13E8">
        <w:tc>
          <w:tcPr>
            <w:tcW w:w="2394" w:type="dxa"/>
          </w:tcPr>
          <w:p w:rsidR="00536D77" w:rsidRDefault="00536D77" w:rsidP="00CA13E8">
            <w:pPr>
              <w:pStyle w:val="ProcedureBodyText"/>
            </w:pPr>
            <w:r>
              <w:t>1200</w:t>
            </w:r>
          </w:p>
        </w:tc>
        <w:tc>
          <w:tcPr>
            <w:tcW w:w="2394" w:type="dxa"/>
          </w:tcPr>
          <w:p w:rsidR="00536D77" w:rsidRDefault="00536D77" w:rsidP="00CA13E8">
            <w:pPr>
              <w:pStyle w:val="ProcedureBodyText"/>
            </w:pPr>
            <w:r>
              <w:t>0400</w:t>
            </w:r>
          </w:p>
        </w:tc>
      </w:tr>
      <w:tr w:rsidR="00536D77" w:rsidTr="00CA13E8">
        <w:tc>
          <w:tcPr>
            <w:tcW w:w="2394" w:type="dxa"/>
          </w:tcPr>
          <w:p w:rsidR="00536D77" w:rsidRDefault="00536D77" w:rsidP="00CA13E8">
            <w:pPr>
              <w:pStyle w:val="ProcedureBodyText"/>
            </w:pPr>
            <w:r>
              <w:t>1300</w:t>
            </w:r>
          </w:p>
        </w:tc>
        <w:tc>
          <w:tcPr>
            <w:tcW w:w="2394" w:type="dxa"/>
          </w:tcPr>
          <w:p w:rsidR="00536D77" w:rsidRDefault="00536D77" w:rsidP="00CA13E8">
            <w:pPr>
              <w:pStyle w:val="ProcedureBodyText"/>
            </w:pPr>
            <w:r>
              <w:t>0500</w:t>
            </w:r>
          </w:p>
        </w:tc>
      </w:tr>
      <w:tr w:rsidR="00536D77" w:rsidTr="00CA13E8">
        <w:tc>
          <w:tcPr>
            <w:tcW w:w="2394" w:type="dxa"/>
          </w:tcPr>
          <w:p w:rsidR="00536D77" w:rsidRDefault="00536D77" w:rsidP="00CA13E8">
            <w:pPr>
              <w:pStyle w:val="ProcedureBodyText"/>
            </w:pPr>
            <w:r>
              <w:t>1400</w:t>
            </w:r>
          </w:p>
        </w:tc>
        <w:tc>
          <w:tcPr>
            <w:tcW w:w="2394" w:type="dxa"/>
          </w:tcPr>
          <w:p w:rsidR="00536D77" w:rsidRDefault="00536D77" w:rsidP="00CA13E8">
            <w:pPr>
              <w:pStyle w:val="ProcedureBodyText"/>
            </w:pPr>
            <w:r>
              <w:t>0600</w:t>
            </w:r>
          </w:p>
        </w:tc>
      </w:tr>
      <w:tr w:rsidR="00536D77" w:rsidTr="00CA13E8">
        <w:tc>
          <w:tcPr>
            <w:tcW w:w="2394" w:type="dxa"/>
          </w:tcPr>
          <w:p w:rsidR="00536D77" w:rsidRDefault="00536D77" w:rsidP="00CA13E8">
            <w:pPr>
              <w:pStyle w:val="ProcedureBodyText"/>
            </w:pPr>
            <w:r>
              <w:t>1500</w:t>
            </w:r>
          </w:p>
        </w:tc>
        <w:tc>
          <w:tcPr>
            <w:tcW w:w="2394" w:type="dxa"/>
          </w:tcPr>
          <w:p w:rsidR="00536D77" w:rsidRDefault="00536D77" w:rsidP="00CA13E8">
            <w:pPr>
              <w:pStyle w:val="ProcedureBodyText"/>
            </w:pPr>
            <w:r>
              <w:t>0700</w:t>
            </w:r>
          </w:p>
        </w:tc>
      </w:tr>
      <w:tr w:rsidR="00536D77" w:rsidTr="00CA13E8">
        <w:tc>
          <w:tcPr>
            <w:tcW w:w="2394" w:type="dxa"/>
          </w:tcPr>
          <w:p w:rsidR="00536D77" w:rsidRDefault="00536D77" w:rsidP="00CA13E8">
            <w:pPr>
              <w:pStyle w:val="ProcedureBodyText"/>
            </w:pPr>
            <w:r>
              <w:t>1600</w:t>
            </w:r>
          </w:p>
        </w:tc>
        <w:tc>
          <w:tcPr>
            <w:tcW w:w="2394" w:type="dxa"/>
          </w:tcPr>
          <w:p w:rsidR="00536D77" w:rsidRDefault="00536D77" w:rsidP="00CA13E8">
            <w:pPr>
              <w:pStyle w:val="ProcedureBodyText"/>
            </w:pPr>
            <w:r>
              <w:t>0800</w:t>
            </w:r>
          </w:p>
        </w:tc>
      </w:tr>
      <w:tr w:rsidR="00536D77" w:rsidTr="00CA13E8">
        <w:tc>
          <w:tcPr>
            <w:tcW w:w="2394" w:type="dxa"/>
          </w:tcPr>
          <w:p w:rsidR="00536D77" w:rsidRDefault="00536D77" w:rsidP="00CA13E8">
            <w:pPr>
              <w:pStyle w:val="ProcedureBodyText"/>
            </w:pPr>
            <w:r>
              <w:t>1700</w:t>
            </w:r>
          </w:p>
        </w:tc>
        <w:tc>
          <w:tcPr>
            <w:tcW w:w="2394" w:type="dxa"/>
          </w:tcPr>
          <w:p w:rsidR="00536D77" w:rsidRDefault="00536D77" w:rsidP="00CA13E8">
            <w:pPr>
              <w:pStyle w:val="ProcedureBodyText"/>
            </w:pPr>
            <w:r>
              <w:t>0900</w:t>
            </w:r>
          </w:p>
        </w:tc>
      </w:tr>
      <w:tr w:rsidR="00536D77" w:rsidTr="00CA13E8">
        <w:tc>
          <w:tcPr>
            <w:tcW w:w="2394" w:type="dxa"/>
          </w:tcPr>
          <w:p w:rsidR="00536D77" w:rsidRDefault="00536D77" w:rsidP="00CA13E8">
            <w:pPr>
              <w:pStyle w:val="ProcedureBodyText"/>
            </w:pPr>
            <w:r>
              <w:t>1800</w:t>
            </w:r>
          </w:p>
        </w:tc>
        <w:tc>
          <w:tcPr>
            <w:tcW w:w="2394" w:type="dxa"/>
          </w:tcPr>
          <w:p w:rsidR="00536D77" w:rsidRDefault="00536D77" w:rsidP="00CA13E8">
            <w:pPr>
              <w:pStyle w:val="ProcedureBodyText"/>
            </w:pPr>
            <w:r>
              <w:t>1000</w:t>
            </w:r>
          </w:p>
        </w:tc>
      </w:tr>
      <w:tr w:rsidR="00536D77" w:rsidTr="00CA13E8">
        <w:tc>
          <w:tcPr>
            <w:tcW w:w="2394" w:type="dxa"/>
          </w:tcPr>
          <w:p w:rsidR="00536D77" w:rsidRDefault="00536D77" w:rsidP="00CA13E8">
            <w:pPr>
              <w:pStyle w:val="ProcedureBodyText"/>
            </w:pPr>
            <w:r>
              <w:t>1900</w:t>
            </w:r>
          </w:p>
        </w:tc>
        <w:tc>
          <w:tcPr>
            <w:tcW w:w="2394" w:type="dxa"/>
          </w:tcPr>
          <w:p w:rsidR="00536D77" w:rsidRDefault="00536D77" w:rsidP="00CA13E8">
            <w:pPr>
              <w:pStyle w:val="ProcedureBodyText"/>
            </w:pPr>
            <w:r>
              <w:t>1100</w:t>
            </w:r>
          </w:p>
        </w:tc>
      </w:tr>
      <w:tr w:rsidR="00536D77" w:rsidTr="00CA13E8">
        <w:tc>
          <w:tcPr>
            <w:tcW w:w="2394" w:type="dxa"/>
          </w:tcPr>
          <w:p w:rsidR="00536D77" w:rsidRDefault="00536D77" w:rsidP="00CA13E8">
            <w:pPr>
              <w:pStyle w:val="ProcedureBodyText"/>
            </w:pPr>
            <w:r>
              <w:t>2000</w:t>
            </w:r>
          </w:p>
        </w:tc>
        <w:tc>
          <w:tcPr>
            <w:tcW w:w="2394" w:type="dxa"/>
          </w:tcPr>
          <w:p w:rsidR="00536D77" w:rsidRDefault="00536D77" w:rsidP="00CA13E8">
            <w:pPr>
              <w:pStyle w:val="ProcedureBodyText"/>
            </w:pPr>
            <w:r>
              <w:t>1200</w:t>
            </w:r>
          </w:p>
        </w:tc>
      </w:tr>
      <w:tr w:rsidR="00536D77" w:rsidTr="00CA13E8">
        <w:tc>
          <w:tcPr>
            <w:tcW w:w="2394" w:type="dxa"/>
          </w:tcPr>
          <w:p w:rsidR="00536D77" w:rsidRDefault="00536D77" w:rsidP="00CA13E8">
            <w:pPr>
              <w:pStyle w:val="ProcedureBodyText"/>
            </w:pPr>
            <w:r>
              <w:t>2100</w:t>
            </w:r>
          </w:p>
        </w:tc>
        <w:tc>
          <w:tcPr>
            <w:tcW w:w="2394" w:type="dxa"/>
          </w:tcPr>
          <w:p w:rsidR="00536D77" w:rsidRDefault="00536D77" w:rsidP="00CA13E8">
            <w:pPr>
              <w:pStyle w:val="ProcedureBodyText"/>
            </w:pPr>
            <w:r>
              <w:t>1300</w:t>
            </w:r>
          </w:p>
        </w:tc>
      </w:tr>
      <w:tr w:rsidR="00536D77" w:rsidTr="00CA13E8">
        <w:tc>
          <w:tcPr>
            <w:tcW w:w="2394" w:type="dxa"/>
          </w:tcPr>
          <w:p w:rsidR="00536D77" w:rsidRDefault="00536D77" w:rsidP="00CA13E8">
            <w:pPr>
              <w:pStyle w:val="ProcedureBodyText"/>
            </w:pPr>
            <w:r>
              <w:t>2200</w:t>
            </w:r>
          </w:p>
        </w:tc>
        <w:tc>
          <w:tcPr>
            <w:tcW w:w="2394" w:type="dxa"/>
          </w:tcPr>
          <w:p w:rsidR="00536D77" w:rsidRDefault="00536D77" w:rsidP="00CA13E8">
            <w:pPr>
              <w:pStyle w:val="ProcedureBodyText"/>
            </w:pPr>
            <w:r>
              <w:t>1400</w:t>
            </w:r>
          </w:p>
        </w:tc>
      </w:tr>
      <w:tr w:rsidR="00536D77" w:rsidTr="00CA13E8">
        <w:tc>
          <w:tcPr>
            <w:tcW w:w="2394" w:type="dxa"/>
          </w:tcPr>
          <w:p w:rsidR="00536D77" w:rsidRDefault="00536D77" w:rsidP="00CA13E8">
            <w:pPr>
              <w:pStyle w:val="ProcedureBodyText"/>
            </w:pPr>
            <w:r>
              <w:t>2300</w:t>
            </w:r>
          </w:p>
        </w:tc>
        <w:tc>
          <w:tcPr>
            <w:tcW w:w="2394" w:type="dxa"/>
          </w:tcPr>
          <w:p w:rsidR="00536D77" w:rsidRDefault="00536D77" w:rsidP="00CA13E8">
            <w:pPr>
              <w:pStyle w:val="ProcedureBodyText"/>
            </w:pPr>
            <w:r>
              <w:t>1500</w:t>
            </w:r>
          </w:p>
        </w:tc>
      </w:tr>
    </w:tbl>
    <w:p w:rsidR="00441A60" w:rsidRPr="003D3455" w:rsidRDefault="00441A60" w:rsidP="00441A60">
      <w:pPr>
        <w:pStyle w:val="ProcedureBodyText"/>
      </w:pPr>
    </w:p>
    <w:p w:rsidR="002D5D4F" w:rsidRDefault="002D5D4F">
      <w:pPr>
        <w:spacing w:after="200" w:line="276" w:lineRule="auto"/>
        <w:rPr>
          <w:b/>
          <w:sz w:val="22"/>
          <w:szCs w:val="22"/>
        </w:rPr>
      </w:pPr>
      <w:r>
        <w:rPr>
          <w:b/>
          <w:sz w:val="22"/>
          <w:szCs w:val="22"/>
        </w:rPr>
        <w:br w:type="page"/>
      </w:r>
    </w:p>
    <w:p w:rsidR="002D5D4F" w:rsidRDefault="002D5D4F" w:rsidP="002D5D4F">
      <w:pPr>
        <w:tabs>
          <w:tab w:val="left" w:pos="360"/>
        </w:tabs>
        <w:suppressAutoHyphens/>
        <w:rPr>
          <w:b/>
          <w:sz w:val="22"/>
          <w:szCs w:val="22"/>
        </w:rPr>
      </w:pPr>
      <w:r>
        <w:rPr>
          <w:b/>
          <w:sz w:val="22"/>
          <w:szCs w:val="22"/>
        </w:rPr>
        <w:lastRenderedPageBreak/>
        <w:t>Appendix B</w:t>
      </w:r>
    </w:p>
    <w:p w:rsidR="002D5D4F" w:rsidRPr="007B7E70" w:rsidRDefault="002D5D4F" w:rsidP="002D5D4F">
      <w:pPr>
        <w:tabs>
          <w:tab w:val="left" w:pos="360"/>
        </w:tabs>
        <w:suppressAutoHyphens/>
        <w:rPr>
          <w:b/>
          <w:sz w:val="22"/>
          <w:szCs w:val="22"/>
        </w:rPr>
      </w:pPr>
      <w:r>
        <w:rPr>
          <w:b/>
          <w:sz w:val="22"/>
          <w:szCs w:val="22"/>
        </w:rPr>
        <w:t>Time Incubation Begins to Removal</w:t>
      </w:r>
      <w:r w:rsidR="00536D77">
        <w:rPr>
          <w:b/>
          <w:sz w:val="22"/>
          <w:szCs w:val="22"/>
        </w:rPr>
        <w:t>,</w:t>
      </w:r>
      <w:r>
        <w:rPr>
          <w:b/>
          <w:sz w:val="22"/>
          <w:szCs w:val="22"/>
        </w:rPr>
        <w:t xml:space="preserve"> Minimum and Maximum Times</w:t>
      </w:r>
    </w:p>
    <w:p w:rsidR="002D5D4F" w:rsidRPr="00057657" w:rsidRDefault="002D5D4F" w:rsidP="002D5D4F">
      <w:pPr>
        <w:tabs>
          <w:tab w:val="left" w:pos="360"/>
        </w:tabs>
        <w:suppressAutoHyphens/>
        <w:rPr>
          <w:b/>
          <w:sz w:val="22"/>
          <w:szCs w:val="22"/>
          <w:u w:val="single"/>
        </w:rPr>
      </w:pPr>
    </w:p>
    <w:tbl>
      <w:tblPr>
        <w:tblStyle w:val="TableGrid"/>
        <w:tblW w:w="0" w:type="auto"/>
        <w:tblLook w:val="04A0"/>
      </w:tblPr>
      <w:tblGrid>
        <w:gridCol w:w="2394"/>
        <w:gridCol w:w="2394"/>
        <w:gridCol w:w="2394"/>
      </w:tblGrid>
      <w:tr w:rsidR="002D5D4F" w:rsidTr="00CA13E8">
        <w:tc>
          <w:tcPr>
            <w:tcW w:w="2394" w:type="dxa"/>
          </w:tcPr>
          <w:p w:rsidR="002D5D4F" w:rsidRDefault="002D5D4F" w:rsidP="002D5D4F">
            <w:pPr>
              <w:pStyle w:val="ProcedureBodyText"/>
            </w:pPr>
            <w:r>
              <w:t xml:space="preserve">Time </w:t>
            </w:r>
            <w:r>
              <w:t>Incubation Starts</w:t>
            </w:r>
          </w:p>
        </w:tc>
        <w:tc>
          <w:tcPr>
            <w:tcW w:w="2394" w:type="dxa"/>
          </w:tcPr>
          <w:p w:rsidR="002D5D4F" w:rsidRDefault="002D5D4F" w:rsidP="002D5D4F">
            <w:pPr>
              <w:pStyle w:val="ProcedureBodyText"/>
            </w:pPr>
            <w:r>
              <w:t xml:space="preserve">16 Hours </w:t>
            </w:r>
            <w:r>
              <w:t>–</w:t>
            </w:r>
            <w:r>
              <w:t xml:space="preserve"> </w:t>
            </w:r>
            <w:r>
              <w:t>Remove From Incubation Minimum</w:t>
            </w:r>
          </w:p>
        </w:tc>
        <w:tc>
          <w:tcPr>
            <w:tcW w:w="2394" w:type="dxa"/>
          </w:tcPr>
          <w:p w:rsidR="002D5D4F" w:rsidRDefault="002D5D4F" w:rsidP="002D5D4F">
            <w:pPr>
              <w:pStyle w:val="ProcedureBodyText"/>
            </w:pPr>
            <w:r>
              <w:t>24</w:t>
            </w:r>
            <w:r>
              <w:t xml:space="preserve"> Hours – Remove </w:t>
            </w:r>
            <w:r>
              <w:t>From Incubation Maximum</w:t>
            </w:r>
          </w:p>
        </w:tc>
      </w:tr>
      <w:tr w:rsidR="00536D77" w:rsidTr="00CA13E8">
        <w:tc>
          <w:tcPr>
            <w:tcW w:w="2394" w:type="dxa"/>
          </w:tcPr>
          <w:p w:rsidR="00536D77" w:rsidRDefault="00536D77" w:rsidP="00CA13E8">
            <w:pPr>
              <w:pStyle w:val="ProcedureBodyText"/>
            </w:pPr>
            <w:r>
              <w:t>0000</w:t>
            </w:r>
          </w:p>
        </w:tc>
        <w:tc>
          <w:tcPr>
            <w:tcW w:w="2394" w:type="dxa"/>
          </w:tcPr>
          <w:p w:rsidR="00536D77" w:rsidRDefault="00536D77" w:rsidP="00CA13E8">
            <w:pPr>
              <w:pStyle w:val="ProcedureBodyText"/>
            </w:pPr>
            <w:r>
              <w:t>1600</w:t>
            </w:r>
          </w:p>
        </w:tc>
        <w:tc>
          <w:tcPr>
            <w:tcW w:w="2394" w:type="dxa"/>
          </w:tcPr>
          <w:p w:rsidR="00536D77" w:rsidRDefault="00536D77" w:rsidP="00CA13E8">
            <w:pPr>
              <w:pStyle w:val="ProcedureBodyText"/>
            </w:pPr>
            <w:r>
              <w:t>0000</w:t>
            </w:r>
          </w:p>
        </w:tc>
      </w:tr>
      <w:tr w:rsidR="00536D77" w:rsidTr="00CA13E8">
        <w:tc>
          <w:tcPr>
            <w:tcW w:w="2394" w:type="dxa"/>
          </w:tcPr>
          <w:p w:rsidR="00536D77" w:rsidRDefault="00536D77" w:rsidP="00CA13E8">
            <w:pPr>
              <w:pStyle w:val="ProcedureBodyText"/>
            </w:pPr>
            <w:r>
              <w:t>0100</w:t>
            </w:r>
          </w:p>
        </w:tc>
        <w:tc>
          <w:tcPr>
            <w:tcW w:w="2394" w:type="dxa"/>
          </w:tcPr>
          <w:p w:rsidR="00536D77" w:rsidRDefault="00536D77" w:rsidP="00CA13E8">
            <w:pPr>
              <w:pStyle w:val="ProcedureBodyText"/>
            </w:pPr>
            <w:r>
              <w:t>1700</w:t>
            </w:r>
          </w:p>
        </w:tc>
        <w:tc>
          <w:tcPr>
            <w:tcW w:w="2394" w:type="dxa"/>
          </w:tcPr>
          <w:p w:rsidR="00536D77" w:rsidRDefault="00536D77" w:rsidP="00CA13E8">
            <w:pPr>
              <w:pStyle w:val="ProcedureBodyText"/>
            </w:pPr>
            <w:r>
              <w:t>0100</w:t>
            </w:r>
          </w:p>
        </w:tc>
      </w:tr>
      <w:tr w:rsidR="00536D77" w:rsidTr="00CA13E8">
        <w:tc>
          <w:tcPr>
            <w:tcW w:w="2394" w:type="dxa"/>
          </w:tcPr>
          <w:p w:rsidR="00536D77" w:rsidRDefault="00536D77" w:rsidP="00CA13E8">
            <w:pPr>
              <w:pStyle w:val="ProcedureBodyText"/>
            </w:pPr>
            <w:r>
              <w:t>0200</w:t>
            </w:r>
          </w:p>
        </w:tc>
        <w:tc>
          <w:tcPr>
            <w:tcW w:w="2394" w:type="dxa"/>
          </w:tcPr>
          <w:p w:rsidR="00536D77" w:rsidRDefault="00536D77" w:rsidP="00CA13E8">
            <w:pPr>
              <w:pStyle w:val="ProcedureBodyText"/>
            </w:pPr>
            <w:r>
              <w:t>1800</w:t>
            </w:r>
          </w:p>
        </w:tc>
        <w:tc>
          <w:tcPr>
            <w:tcW w:w="2394" w:type="dxa"/>
          </w:tcPr>
          <w:p w:rsidR="00536D77" w:rsidRDefault="00536D77" w:rsidP="00CA13E8">
            <w:pPr>
              <w:pStyle w:val="ProcedureBodyText"/>
            </w:pPr>
            <w:r>
              <w:t>0200</w:t>
            </w:r>
          </w:p>
        </w:tc>
      </w:tr>
      <w:tr w:rsidR="00536D77" w:rsidTr="00CA13E8">
        <w:tc>
          <w:tcPr>
            <w:tcW w:w="2394" w:type="dxa"/>
          </w:tcPr>
          <w:p w:rsidR="00536D77" w:rsidRDefault="00536D77" w:rsidP="00CA13E8">
            <w:pPr>
              <w:pStyle w:val="ProcedureBodyText"/>
            </w:pPr>
            <w:r>
              <w:t>0300</w:t>
            </w:r>
          </w:p>
        </w:tc>
        <w:tc>
          <w:tcPr>
            <w:tcW w:w="2394" w:type="dxa"/>
          </w:tcPr>
          <w:p w:rsidR="00536D77" w:rsidRDefault="00536D77" w:rsidP="00CA13E8">
            <w:pPr>
              <w:pStyle w:val="ProcedureBodyText"/>
            </w:pPr>
            <w:r>
              <w:t>1900</w:t>
            </w:r>
          </w:p>
        </w:tc>
        <w:tc>
          <w:tcPr>
            <w:tcW w:w="2394" w:type="dxa"/>
          </w:tcPr>
          <w:p w:rsidR="00536D77" w:rsidRDefault="00536D77" w:rsidP="00CA13E8">
            <w:pPr>
              <w:pStyle w:val="ProcedureBodyText"/>
            </w:pPr>
            <w:r>
              <w:t>0300</w:t>
            </w:r>
          </w:p>
        </w:tc>
      </w:tr>
      <w:tr w:rsidR="00536D77" w:rsidTr="00CA13E8">
        <w:tc>
          <w:tcPr>
            <w:tcW w:w="2394" w:type="dxa"/>
          </w:tcPr>
          <w:p w:rsidR="00536D77" w:rsidRDefault="00536D77" w:rsidP="00CA13E8">
            <w:pPr>
              <w:pStyle w:val="ProcedureBodyText"/>
            </w:pPr>
            <w:r>
              <w:t>0400</w:t>
            </w:r>
          </w:p>
        </w:tc>
        <w:tc>
          <w:tcPr>
            <w:tcW w:w="2394" w:type="dxa"/>
          </w:tcPr>
          <w:p w:rsidR="00536D77" w:rsidRDefault="00536D77" w:rsidP="00CA13E8">
            <w:pPr>
              <w:pStyle w:val="ProcedureBodyText"/>
            </w:pPr>
            <w:r>
              <w:t>2000</w:t>
            </w:r>
          </w:p>
        </w:tc>
        <w:tc>
          <w:tcPr>
            <w:tcW w:w="2394" w:type="dxa"/>
          </w:tcPr>
          <w:p w:rsidR="00536D77" w:rsidRDefault="00536D77" w:rsidP="00CA13E8">
            <w:pPr>
              <w:pStyle w:val="ProcedureBodyText"/>
            </w:pPr>
            <w:r>
              <w:t>0400</w:t>
            </w:r>
          </w:p>
        </w:tc>
      </w:tr>
      <w:tr w:rsidR="00536D77" w:rsidTr="00CA13E8">
        <w:tc>
          <w:tcPr>
            <w:tcW w:w="2394" w:type="dxa"/>
          </w:tcPr>
          <w:p w:rsidR="00536D77" w:rsidRDefault="00536D77" w:rsidP="00CA13E8">
            <w:pPr>
              <w:pStyle w:val="ProcedureBodyText"/>
            </w:pPr>
            <w:r>
              <w:t>0500</w:t>
            </w:r>
          </w:p>
        </w:tc>
        <w:tc>
          <w:tcPr>
            <w:tcW w:w="2394" w:type="dxa"/>
          </w:tcPr>
          <w:p w:rsidR="00536D77" w:rsidRDefault="00536D77" w:rsidP="00CA13E8">
            <w:pPr>
              <w:pStyle w:val="ProcedureBodyText"/>
            </w:pPr>
            <w:r>
              <w:t>2100</w:t>
            </w:r>
          </w:p>
        </w:tc>
        <w:tc>
          <w:tcPr>
            <w:tcW w:w="2394" w:type="dxa"/>
          </w:tcPr>
          <w:p w:rsidR="00536D77" w:rsidRDefault="00536D77" w:rsidP="00CA13E8">
            <w:pPr>
              <w:pStyle w:val="ProcedureBodyText"/>
            </w:pPr>
            <w:r>
              <w:t>0500</w:t>
            </w:r>
          </w:p>
        </w:tc>
      </w:tr>
      <w:tr w:rsidR="00536D77" w:rsidTr="00CA13E8">
        <w:tc>
          <w:tcPr>
            <w:tcW w:w="2394" w:type="dxa"/>
          </w:tcPr>
          <w:p w:rsidR="00536D77" w:rsidRDefault="00536D77" w:rsidP="00CA13E8">
            <w:pPr>
              <w:pStyle w:val="ProcedureBodyText"/>
            </w:pPr>
            <w:r>
              <w:t>0600</w:t>
            </w:r>
          </w:p>
        </w:tc>
        <w:tc>
          <w:tcPr>
            <w:tcW w:w="2394" w:type="dxa"/>
          </w:tcPr>
          <w:p w:rsidR="00536D77" w:rsidRDefault="00536D77" w:rsidP="00CA13E8">
            <w:pPr>
              <w:pStyle w:val="ProcedureBodyText"/>
            </w:pPr>
            <w:r>
              <w:t>2200</w:t>
            </w:r>
          </w:p>
        </w:tc>
        <w:tc>
          <w:tcPr>
            <w:tcW w:w="2394" w:type="dxa"/>
          </w:tcPr>
          <w:p w:rsidR="00536D77" w:rsidRDefault="00536D77" w:rsidP="00CA13E8">
            <w:pPr>
              <w:pStyle w:val="ProcedureBodyText"/>
            </w:pPr>
            <w:r>
              <w:t>0600</w:t>
            </w:r>
          </w:p>
        </w:tc>
      </w:tr>
      <w:tr w:rsidR="00536D77" w:rsidTr="00CA13E8">
        <w:tc>
          <w:tcPr>
            <w:tcW w:w="2394" w:type="dxa"/>
          </w:tcPr>
          <w:p w:rsidR="00536D77" w:rsidRDefault="00536D77" w:rsidP="00CA13E8">
            <w:pPr>
              <w:pStyle w:val="ProcedureBodyText"/>
            </w:pPr>
            <w:r>
              <w:t>0700</w:t>
            </w:r>
          </w:p>
        </w:tc>
        <w:tc>
          <w:tcPr>
            <w:tcW w:w="2394" w:type="dxa"/>
          </w:tcPr>
          <w:p w:rsidR="00536D77" w:rsidRDefault="00536D77" w:rsidP="00CA13E8">
            <w:pPr>
              <w:pStyle w:val="ProcedureBodyText"/>
            </w:pPr>
            <w:r>
              <w:t>2300</w:t>
            </w:r>
          </w:p>
        </w:tc>
        <w:tc>
          <w:tcPr>
            <w:tcW w:w="2394" w:type="dxa"/>
          </w:tcPr>
          <w:p w:rsidR="00536D77" w:rsidRDefault="00536D77" w:rsidP="00CA13E8">
            <w:pPr>
              <w:pStyle w:val="ProcedureBodyText"/>
            </w:pPr>
            <w:r>
              <w:t>0700</w:t>
            </w:r>
          </w:p>
        </w:tc>
      </w:tr>
      <w:tr w:rsidR="00536D77" w:rsidTr="00CA13E8">
        <w:tc>
          <w:tcPr>
            <w:tcW w:w="2394" w:type="dxa"/>
          </w:tcPr>
          <w:p w:rsidR="00536D77" w:rsidRDefault="00536D77" w:rsidP="00CA13E8">
            <w:pPr>
              <w:pStyle w:val="ProcedureBodyText"/>
            </w:pPr>
            <w:r>
              <w:t>0800</w:t>
            </w:r>
          </w:p>
        </w:tc>
        <w:tc>
          <w:tcPr>
            <w:tcW w:w="2394" w:type="dxa"/>
          </w:tcPr>
          <w:p w:rsidR="00536D77" w:rsidRDefault="00536D77" w:rsidP="00CA13E8">
            <w:pPr>
              <w:pStyle w:val="ProcedureBodyText"/>
            </w:pPr>
            <w:r>
              <w:t>0000</w:t>
            </w:r>
          </w:p>
        </w:tc>
        <w:tc>
          <w:tcPr>
            <w:tcW w:w="2394" w:type="dxa"/>
          </w:tcPr>
          <w:p w:rsidR="00536D77" w:rsidRDefault="00536D77" w:rsidP="00CA13E8">
            <w:pPr>
              <w:pStyle w:val="ProcedureBodyText"/>
            </w:pPr>
            <w:r>
              <w:t>0800</w:t>
            </w:r>
          </w:p>
        </w:tc>
      </w:tr>
      <w:tr w:rsidR="00536D77" w:rsidTr="00CA13E8">
        <w:tc>
          <w:tcPr>
            <w:tcW w:w="2394" w:type="dxa"/>
          </w:tcPr>
          <w:p w:rsidR="00536D77" w:rsidRDefault="00536D77" w:rsidP="00CA13E8">
            <w:pPr>
              <w:pStyle w:val="ProcedureBodyText"/>
            </w:pPr>
            <w:r>
              <w:t>0900</w:t>
            </w:r>
          </w:p>
        </w:tc>
        <w:tc>
          <w:tcPr>
            <w:tcW w:w="2394" w:type="dxa"/>
          </w:tcPr>
          <w:p w:rsidR="00536D77" w:rsidRDefault="00536D77" w:rsidP="00CA13E8">
            <w:pPr>
              <w:pStyle w:val="ProcedureBodyText"/>
            </w:pPr>
            <w:r>
              <w:t>0100</w:t>
            </w:r>
          </w:p>
        </w:tc>
        <w:tc>
          <w:tcPr>
            <w:tcW w:w="2394" w:type="dxa"/>
          </w:tcPr>
          <w:p w:rsidR="00536D77" w:rsidRDefault="00536D77" w:rsidP="00CA13E8">
            <w:pPr>
              <w:pStyle w:val="ProcedureBodyText"/>
            </w:pPr>
            <w:r>
              <w:t>0900</w:t>
            </w:r>
          </w:p>
        </w:tc>
      </w:tr>
      <w:tr w:rsidR="00536D77" w:rsidTr="00CA13E8">
        <w:tc>
          <w:tcPr>
            <w:tcW w:w="2394" w:type="dxa"/>
          </w:tcPr>
          <w:p w:rsidR="00536D77" w:rsidRDefault="00536D77" w:rsidP="00CA13E8">
            <w:pPr>
              <w:pStyle w:val="ProcedureBodyText"/>
            </w:pPr>
            <w:r>
              <w:t>1000</w:t>
            </w:r>
          </w:p>
        </w:tc>
        <w:tc>
          <w:tcPr>
            <w:tcW w:w="2394" w:type="dxa"/>
          </w:tcPr>
          <w:p w:rsidR="00536D77" w:rsidRDefault="00536D77" w:rsidP="00CA13E8">
            <w:pPr>
              <w:pStyle w:val="ProcedureBodyText"/>
            </w:pPr>
            <w:r>
              <w:t>0200</w:t>
            </w:r>
          </w:p>
        </w:tc>
        <w:tc>
          <w:tcPr>
            <w:tcW w:w="2394" w:type="dxa"/>
          </w:tcPr>
          <w:p w:rsidR="00536D77" w:rsidRDefault="00536D77" w:rsidP="00CA13E8">
            <w:pPr>
              <w:pStyle w:val="ProcedureBodyText"/>
            </w:pPr>
            <w:r>
              <w:t>1000</w:t>
            </w:r>
          </w:p>
        </w:tc>
      </w:tr>
      <w:tr w:rsidR="00536D77" w:rsidTr="00CA13E8">
        <w:tc>
          <w:tcPr>
            <w:tcW w:w="2394" w:type="dxa"/>
          </w:tcPr>
          <w:p w:rsidR="00536D77" w:rsidRDefault="00536D77" w:rsidP="00CA13E8">
            <w:pPr>
              <w:pStyle w:val="ProcedureBodyText"/>
            </w:pPr>
            <w:r>
              <w:t>1100</w:t>
            </w:r>
          </w:p>
        </w:tc>
        <w:tc>
          <w:tcPr>
            <w:tcW w:w="2394" w:type="dxa"/>
          </w:tcPr>
          <w:p w:rsidR="00536D77" w:rsidRDefault="00536D77" w:rsidP="00CA13E8">
            <w:pPr>
              <w:pStyle w:val="ProcedureBodyText"/>
            </w:pPr>
            <w:r>
              <w:t>0300</w:t>
            </w:r>
          </w:p>
        </w:tc>
        <w:tc>
          <w:tcPr>
            <w:tcW w:w="2394" w:type="dxa"/>
          </w:tcPr>
          <w:p w:rsidR="00536D77" w:rsidRDefault="00536D77" w:rsidP="00CA13E8">
            <w:pPr>
              <w:pStyle w:val="ProcedureBodyText"/>
            </w:pPr>
            <w:r>
              <w:t>1100</w:t>
            </w:r>
          </w:p>
        </w:tc>
      </w:tr>
      <w:tr w:rsidR="00536D77" w:rsidTr="00CA13E8">
        <w:tc>
          <w:tcPr>
            <w:tcW w:w="2394" w:type="dxa"/>
          </w:tcPr>
          <w:p w:rsidR="00536D77" w:rsidRDefault="00536D77" w:rsidP="00CA13E8">
            <w:pPr>
              <w:pStyle w:val="ProcedureBodyText"/>
            </w:pPr>
            <w:r>
              <w:t>1200</w:t>
            </w:r>
          </w:p>
        </w:tc>
        <w:tc>
          <w:tcPr>
            <w:tcW w:w="2394" w:type="dxa"/>
          </w:tcPr>
          <w:p w:rsidR="00536D77" w:rsidRDefault="00536D77" w:rsidP="00CA13E8">
            <w:pPr>
              <w:pStyle w:val="ProcedureBodyText"/>
            </w:pPr>
            <w:r>
              <w:t>0400</w:t>
            </w:r>
          </w:p>
        </w:tc>
        <w:tc>
          <w:tcPr>
            <w:tcW w:w="2394" w:type="dxa"/>
          </w:tcPr>
          <w:p w:rsidR="00536D77" w:rsidRDefault="00536D77" w:rsidP="00CA13E8">
            <w:pPr>
              <w:pStyle w:val="ProcedureBodyText"/>
            </w:pPr>
            <w:r>
              <w:t>1200</w:t>
            </w:r>
          </w:p>
        </w:tc>
      </w:tr>
      <w:tr w:rsidR="00536D77" w:rsidTr="00CA13E8">
        <w:tc>
          <w:tcPr>
            <w:tcW w:w="2394" w:type="dxa"/>
          </w:tcPr>
          <w:p w:rsidR="00536D77" w:rsidRDefault="00536D77" w:rsidP="00CA13E8">
            <w:pPr>
              <w:pStyle w:val="ProcedureBodyText"/>
            </w:pPr>
            <w:r>
              <w:t>1300</w:t>
            </w:r>
          </w:p>
        </w:tc>
        <w:tc>
          <w:tcPr>
            <w:tcW w:w="2394" w:type="dxa"/>
          </w:tcPr>
          <w:p w:rsidR="00536D77" w:rsidRDefault="00536D77" w:rsidP="00CA13E8">
            <w:pPr>
              <w:pStyle w:val="ProcedureBodyText"/>
            </w:pPr>
            <w:r>
              <w:t>0500</w:t>
            </w:r>
          </w:p>
        </w:tc>
        <w:tc>
          <w:tcPr>
            <w:tcW w:w="2394" w:type="dxa"/>
          </w:tcPr>
          <w:p w:rsidR="00536D77" w:rsidRDefault="00536D77" w:rsidP="00CA13E8">
            <w:pPr>
              <w:pStyle w:val="ProcedureBodyText"/>
            </w:pPr>
            <w:r>
              <w:t>1300</w:t>
            </w:r>
          </w:p>
        </w:tc>
      </w:tr>
      <w:tr w:rsidR="00536D77" w:rsidTr="00CA13E8">
        <w:tc>
          <w:tcPr>
            <w:tcW w:w="2394" w:type="dxa"/>
          </w:tcPr>
          <w:p w:rsidR="00536D77" w:rsidRDefault="00536D77" w:rsidP="00CA13E8">
            <w:pPr>
              <w:pStyle w:val="ProcedureBodyText"/>
            </w:pPr>
            <w:r>
              <w:t>1400</w:t>
            </w:r>
          </w:p>
        </w:tc>
        <w:tc>
          <w:tcPr>
            <w:tcW w:w="2394" w:type="dxa"/>
          </w:tcPr>
          <w:p w:rsidR="00536D77" w:rsidRDefault="00536D77" w:rsidP="00CA13E8">
            <w:pPr>
              <w:pStyle w:val="ProcedureBodyText"/>
            </w:pPr>
            <w:r>
              <w:t>0600</w:t>
            </w:r>
          </w:p>
        </w:tc>
        <w:tc>
          <w:tcPr>
            <w:tcW w:w="2394" w:type="dxa"/>
          </w:tcPr>
          <w:p w:rsidR="00536D77" w:rsidRDefault="00536D77" w:rsidP="00CA13E8">
            <w:pPr>
              <w:pStyle w:val="ProcedureBodyText"/>
            </w:pPr>
            <w:r>
              <w:t>1400</w:t>
            </w:r>
          </w:p>
        </w:tc>
      </w:tr>
      <w:tr w:rsidR="00536D77" w:rsidTr="00CA13E8">
        <w:tc>
          <w:tcPr>
            <w:tcW w:w="2394" w:type="dxa"/>
          </w:tcPr>
          <w:p w:rsidR="00536D77" w:rsidRDefault="00536D77" w:rsidP="00CA13E8">
            <w:pPr>
              <w:pStyle w:val="ProcedureBodyText"/>
            </w:pPr>
            <w:r>
              <w:t>1500</w:t>
            </w:r>
          </w:p>
        </w:tc>
        <w:tc>
          <w:tcPr>
            <w:tcW w:w="2394" w:type="dxa"/>
          </w:tcPr>
          <w:p w:rsidR="00536D77" w:rsidRDefault="00536D77" w:rsidP="00CA13E8">
            <w:pPr>
              <w:pStyle w:val="ProcedureBodyText"/>
            </w:pPr>
            <w:r>
              <w:t>0700</w:t>
            </w:r>
          </w:p>
        </w:tc>
        <w:tc>
          <w:tcPr>
            <w:tcW w:w="2394" w:type="dxa"/>
          </w:tcPr>
          <w:p w:rsidR="00536D77" w:rsidRDefault="00536D77" w:rsidP="00CA13E8">
            <w:pPr>
              <w:pStyle w:val="ProcedureBodyText"/>
            </w:pPr>
            <w:r>
              <w:t>1500</w:t>
            </w:r>
          </w:p>
        </w:tc>
      </w:tr>
      <w:tr w:rsidR="00536D77" w:rsidTr="00CA13E8">
        <w:tc>
          <w:tcPr>
            <w:tcW w:w="2394" w:type="dxa"/>
          </w:tcPr>
          <w:p w:rsidR="00536D77" w:rsidRDefault="00536D77" w:rsidP="00CA13E8">
            <w:pPr>
              <w:pStyle w:val="ProcedureBodyText"/>
            </w:pPr>
            <w:r>
              <w:t>1600</w:t>
            </w:r>
          </w:p>
        </w:tc>
        <w:tc>
          <w:tcPr>
            <w:tcW w:w="2394" w:type="dxa"/>
          </w:tcPr>
          <w:p w:rsidR="00536D77" w:rsidRDefault="00536D77" w:rsidP="00CA13E8">
            <w:pPr>
              <w:pStyle w:val="ProcedureBodyText"/>
            </w:pPr>
            <w:r>
              <w:t>0800</w:t>
            </w:r>
          </w:p>
        </w:tc>
        <w:tc>
          <w:tcPr>
            <w:tcW w:w="2394" w:type="dxa"/>
          </w:tcPr>
          <w:p w:rsidR="00536D77" w:rsidRDefault="00536D77" w:rsidP="00CA13E8">
            <w:pPr>
              <w:pStyle w:val="ProcedureBodyText"/>
            </w:pPr>
            <w:r>
              <w:t>1600</w:t>
            </w:r>
          </w:p>
        </w:tc>
      </w:tr>
      <w:tr w:rsidR="00536D77" w:rsidTr="00CA13E8">
        <w:tc>
          <w:tcPr>
            <w:tcW w:w="2394" w:type="dxa"/>
          </w:tcPr>
          <w:p w:rsidR="00536D77" w:rsidRDefault="00536D77" w:rsidP="00CA13E8">
            <w:pPr>
              <w:pStyle w:val="ProcedureBodyText"/>
            </w:pPr>
            <w:r>
              <w:t>1700</w:t>
            </w:r>
          </w:p>
        </w:tc>
        <w:tc>
          <w:tcPr>
            <w:tcW w:w="2394" w:type="dxa"/>
          </w:tcPr>
          <w:p w:rsidR="00536D77" w:rsidRDefault="00536D77" w:rsidP="00CA13E8">
            <w:pPr>
              <w:pStyle w:val="ProcedureBodyText"/>
            </w:pPr>
            <w:r>
              <w:t>0900</w:t>
            </w:r>
          </w:p>
        </w:tc>
        <w:tc>
          <w:tcPr>
            <w:tcW w:w="2394" w:type="dxa"/>
          </w:tcPr>
          <w:p w:rsidR="00536D77" w:rsidRDefault="00536D77" w:rsidP="00CA13E8">
            <w:pPr>
              <w:pStyle w:val="ProcedureBodyText"/>
            </w:pPr>
            <w:r>
              <w:t>1700</w:t>
            </w:r>
          </w:p>
        </w:tc>
      </w:tr>
      <w:tr w:rsidR="00536D77" w:rsidTr="00CA13E8">
        <w:tc>
          <w:tcPr>
            <w:tcW w:w="2394" w:type="dxa"/>
          </w:tcPr>
          <w:p w:rsidR="00536D77" w:rsidRDefault="00536D77" w:rsidP="00CA13E8">
            <w:pPr>
              <w:pStyle w:val="ProcedureBodyText"/>
            </w:pPr>
            <w:r>
              <w:t>1800</w:t>
            </w:r>
          </w:p>
        </w:tc>
        <w:tc>
          <w:tcPr>
            <w:tcW w:w="2394" w:type="dxa"/>
          </w:tcPr>
          <w:p w:rsidR="00536D77" w:rsidRDefault="00536D77" w:rsidP="00CA13E8">
            <w:pPr>
              <w:pStyle w:val="ProcedureBodyText"/>
            </w:pPr>
            <w:r>
              <w:t>1000</w:t>
            </w:r>
          </w:p>
        </w:tc>
        <w:tc>
          <w:tcPr>
            <w:tcW w:w="2394" w:type="dxa"/>
          </w:tcPr>
          <w:p w:rsidR="00536D77" w:rsidRDefault="00536D77" w:rsidP="00CA13E8">
            <w:pPr>
              <w:pStyle w:val="ProcedureBodyText"/>
            </w:pPr>
            <w:r>
              <w:t>1800</w:t>
            </w:r>
          </w:p>
        </w:tc>
      </w:tr>
      <w:tr w:rsidR="00536D77" w:rsidTr="00CA13E8">
        <w:tc>
          <w:tcPr>
            <w:tcW w:w="2394" w:type="dxa"/>
          </w:tcPr>
          <w:p w:rsidR="00536D77" w:rsidRDefault="00536D77" w:rsidP="00CA13E8">
            <w:pPr>
              <w:pStyle w:val="ProcedureBodyText"/>
            </w:pPr>
            <w:r>
              <w:t>1900</w:t>
            </w:r>
          </w:p>
        </w:tc>
        <w:tc>
          <w:tcPr>
            <w:tcW w:w="2394" w:type="dxa"/>
          </w:tcPr>
          <w:p w:rsidR="00536D77" w:rsidRDefault="00536D77" w:rsidP="00CA13E8">
            <w:pPr>
              <w:pStyle w:val="ProcedureBodyText"/>
            </w:pPr>
            <w:r>
              <w:t>1100</w:t>
            </w:r>
          </w:p>
        </w:tc>
        <w:tc>
          <w:tcPr>
            <w:tcW w:w="2394" w:type="dxa"/>
          </w:tcPr>
          <w:p w:rsidR="00536D77" w:rsidRDefault="00536D77" w:rsidP="00CA13E8">
            <w:pPr>
              <w:pStyle w:val="ProcedureBodyText"/>
            </w:pPr>
            <w:r>
              <w:t>1900</w:t>
            </w:r>
          </w:p>
        </w:tc>
      </w:tr>
      <w:tr w:rsidR="00536D77" w:rsidTr="00CA13E8">
        <w:tc>
          <w:tcPr>
            <w:tcW w:w="2394" w:type="dxa"/>
          </w:tcPr>
          <w:p w:rsidR="00536D77" w:rsidRDefault="00536D77" w:rsidP="00CA13E8">
            <w:pPr>
              <w:pStyle w:val="ProcedureBodyText"/>
            </w:pPr>
            <w:r>
              <w:t>2000</w:t>
            </w:r>
          </w:p>
        </w:tc>
        <w:tc>
          <w:tcPr>
            <w:tcW w:w="2394" w:type="dxa"/>
          </w:tcPr>
          <w:p w:rsidR="00536D77" w:rsidRDefault="00536D77" w:rsidP="00CA13E8">
            <w:pPr>
              <w:pStyle w:val="ProcedureBodyText"/>
            </w:pPr>
            <w:r>
              <w:t>1200</w:t>
            </w:r>
          </w:p>
        </w:tc>
        <w:tc>
          <w:tcPr>
            <w:tcW w:w="2394" w:type="dxa"/>
          </w:tcPr>
          <w:p w:rsidR="00536D77" w:rsidRDefault="00536D77" w:rsidP="00CA13E8">
            <w:pPr>
              <w:pStyle w:val="ProcedureBodyText"/>
            </w:pPr>
            <w:r>
              <w:t>2000</w:t>
            </w:r>
          </w:p>
        </w:tc>
      </w:tr>
      <w:tr w:rsidR="00536D77" w:rsidTr="00CA13E8">
        <w:tc>
          <w:tcPr>
            <w:tcW w:w="2394" w:type="dxa"/>
          </w:tcPr>
          <w:p w:rsidR="00536D77" w:rsidRDefault="00536D77" w:rsidP="00CA13E8">
            <w:pPr>
              <w:pStyle w:val="ProcedureBodyText"/>
            </w:pPr>
            <w:r>
              <w:t>2100</w:t>
            </w:r>
          </w:p>
        </w:tc>
        <w:tc>
          <w:tcPr>
            <w:tcW w:w="2394" w:type="dxa"/>
          </w:tcPr>
          <w:p w:rsidR="00536D77" w:rsidRDefault="00536D77" w:rsidP="00CA13E8">
            <w:pPr>
              <w:pStyle w:val="ProcedureBodyText"/>
            </w:pPr>
            <w:r>
              <w:t>1300</w:t>
            </w:r>
          </w:p>
        </w:tc>
        <w:tc>
          <w:tcPr>
            <w:tcW w:w="2394" w:type="dxa"/>
          </w:tcPr>
          <w:p w:rsidR="00536D77" w:rsidRDefault="00536D77" w:rsidP="00CA13E8">
            <w:pPr>
              <w:pStyle w:val="ProcedureBodyText"/>
            </w:pPr>
            <w:r>
              <w:t>2100</w:t>
            </w:r>
          </w:p>
        </w:tc>
      </w:tr>
      <w:tr w:rsidR="00536D77" w:rsidTr="00CA13E8">
        <w:tc>
          <w:tcPr>
            <w:tcW w:w="2394" w:type="dxa"/>
          </w:tcPr>
          <w:p w:rsidR="00536D77" w:rsidRDefault="00536D77" w:rsidP="00CA13E8">
            <w:pPr>
              <w:pStyle w:val="ProcedureBodyText"/>
            </w:pPr>
            <w:r>
              <w:t>2200</w:t>
            </w:r>
          </w:p>
        </w:tc>
        <w:tc>
          <w:tcPr>
            <w:tcW w:w="2394" w:type="dxa"/>
          </w:tcPr>
          <w:p w:rsidR="00536D77" w:rsidRDefault="00536D77" w:rsidP="00CA13E8">
            <w:pPr>
              <w:pStyle w:val="ProcedureBodyText"/>
            </w:pPr>
            <w:r>
              <w:t>1400</w:t>
            </w:r>
          </w:p>
        </w:tc>
        <w:tc>
          <w:tcPr>
            <w:tcW w:w="2394" w:type="dxa"/>
          </w:tcPr>
          <w:p w:rsidR="00536D77" w:rsidRDefault="00536D77" w:rsidP="00CA13E8">
            <w:pPr>
              <w:pStyle w:val="ProcedureBodyText"/>
            </w:pPr>
            <w:r>
              <w:t>2200</w:t>
            </w:r>
          </w:p>
        </w:tc>
      </w:tr>
      <w:tr w:rsidR="00536D77" w:rsidTr="00CA13E8">
        <w:tc>
          <w:tcPr>
            <w:tcW w:w="2394" w:type="dxa"/>
          </w:tcPr>
          <w:p w:rsidR="00536D77" w:rsidRDefault="00536D77" w:rsidP="00CA13E8">
            <w:pPr>
              <w:pStyle w:val="ProcedureBodyText"/>
            </w:pPr>
            <w:r>
              <w:t>2300</w:t>
            </w:r>
          </w:p>
        </w:tc>
        <w:tc>
          <w:tcPr>
            <w:tcW w:w="2394" w:type="dxa"/>
          </w:tcPr>
          <w:p w:rsidR="00536D77" w:rsidRDefault="00536D77" w:rsidP="00CA13E8">
            <w:pPr>
              <w:pStyle w:val="ProcedureBodyText"/>
            </w:pPr>
            <w:r>
              <w:t>1500</w:t>
            </w:r>
          </w:p>
        </w:tc>
        <w:tc>
          <w:tcPr>
            <w:tcW w:w="2394" w:type="dxa"/>
          </w:tcPr>
          <w:p w:rsidR="00536D77" w:rsidRDefault="00536D77" w:rsidP="00CA13E8">
            <w:pPr>
              <w:pStyle w:val="ProcedureBodyText"/>
            </w:pPr>
            <w:r>
              <w:t>2300</w:t>
            </w:r>
          </w:p>
        </w:tc>
      </w:tr>
    </w:tbl>
    <w:p w:rsidR="0032141D" w:rsidRPr="003D3455" w:rsidRDefault="0032141D" w:rsidP="0032141D">
      <w:pPr>
        <w:pStyle w:val="ProcedureBodyText"/>
        <w:ind w:left="720" w:hanging="360"/>
      </w:pPr>
    </w:p>
    <w:p w:rsidR="00B92F20" w:rsidRDefault="00B92F20">
      <w:pPr>
        <w:spacing w:after="200" w:line="276" w:lineRule="auto"/>
        <w:rPr>
          <w:b/>
          <w:sz w:val="22"/>
          <w:szCs w:val="22"/>
        </w:rPr>
      </w:pPr>
    </w:p>
    <w:p w:rsidR="00B92F20" w:rsidRDefault="00B92F20">
      <w:pPr>
        <w:spacing w:after="200" w:line="276" w:lineRule="auto"/>
        <w:rPr>
          <w:b/>
          <w:sz w:val="22"/>
          <w:szCs w:val="22"/>
        </w:rPr>
      </w:pPr>
      <w:r>
        <w:rPr>
          <w:b/>
          <w:sz w:val="22"/>
          <w:szCs w:val="22"/>
        </w:rPr>
        <w:br w:type="page"/>
      </w:r>
    </w:p>
    <w:p w:rsidR="00B92F20" w:rsidRDefault="00B92F20" w:rsidP="00B92F20">
      <w:pPr>
        <w:rPr>
          <w:b/>
          <w:sz w:val="22"/>
          <w:szCs w:val="22"/>
        </w:rPr>
      </w:pPr>
      <w:r>
        <w:rPr>
          <w:b/>
          <w:sz w:val="22"/>
          <w:szCs w:val="22"/>
        </w:rPr>
        <w:lastRenderedPageBreak/>
        <w:t>Appendix C</w:t>
      </w:r>
    </w:p>
    <w:p w:rsidR="00B92F20" w:rsidRDefault="00B92F20">
      <w:pPr>
        <w:spacing w:after="200" w:line="276" w:lineRule="auto"/>
        <w:rPr>
          <w:b/>
          <w:sz w:val="22"/>
          <w:szCs w:val="22"/>
        </w:rPr>
      </w:pPr>
      <w:proofErr w:type="spellStart"/>
      <w:r>
        <w:rPr>
          <w:b/>
          <w:sz w:val="22"/>
          <w:szCs w:val="22"/>
        </w:rPr>
        <w:t>Quantiferon</w:t>
      </w:r>
      <w:proofErr w:type="spellEnd"/>
      <w:r>
        <w:rPr>
          <w:b/>
          <w:sz w:val="22"/>
          <w:szCs w:val="22"/>
        </w:rPr>
        <w:t xml:space="preserve"> Gold Processing Flowchart</w:t>
      </w:r>
    </w:p>
    <w:p w:rsidR="002D5D4F" w:rsidRDefault="00B92F20" w:rsidP="00B92F20">
      <w:pPr>
        <w:spacing w:after="200" w:line="276" w:lineRule="auto"/>
        <w:ind w:left="-810"/>
        <w:rPr>
          <w:b/>
          <w:sz w:val="22"/>
          <w:szCs w:val="22"/>
        </w:rPr>
      </w:pPr>
      <w:r w:rsidRPr="00B92F20">
        <w:rPr>
          <w:szCs w:val="22"/>
        </w:rPr>
        <w:drawing>
          <wp:inline distT="0" distB="0" distL="0" distR="0">
            <wp:extent cx="6821726" cy="505507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27263" cy="5059182"/>
                    </a:xfrm>
                    <a:prstGeom prst="rect">
                      <a:avLst/>
                    </a:prstGeom>
                    <a:noFill/>
                    <a:ln w="9525">
                      <a:noFill/>
                      <a:miter lim="800000"/>
                      <a:headEnd/>
                      <a:tailEnd/>
                    </a:ln>
                  </pic:spPr>
                </pic:pic>
              </a:graphicData>
            </a:graphic>
          </wp:inline>
        </w:drawing>
      </w:r>
      <w:r w:rsidR="002D5D4F">
        <w:rPr>
          <w:b/>
          <w:sz w:val="22"/>
          <w:szCs w:val="22"/>
        </w:rPr>
        <w:br w:type="page"/>
      </w:r>
    </w:p>
    <w:p w:rsidR="002D5D4F" w:rsidRPr="007B7E70" w:rsidRDefault="002D5D4F" w:rsidP="002D5D4F">
      <w:pPr>
        <w:tabs>
          <w:tab w:val="left" w:pos="360"/>
        </w:tabs>
        <w:suppressAutoHyphens/>
        <w:ind w:left="360" w:hanging="360"/>
        <w:rPr>
          <w:b/>
          <w:sz w:val="22"/>
          <w:szCs w:val="22"/>
        </w:rPr>
      </w:pPr>
      <w:r w:rsidRPr="007B7E70">
        <w:rPr>
          <w:b/>
          <w:sz w:val="22"/>
          <w:szCs w:val="22"/>
        </w:rPr>
        <w:lastRenderedPageBreak/>
        <w:t>QUALITY CONTROL</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INTERPRETATION</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REFERENCE RANGE</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rPr>
          <w:b/>
          <w:bCs/>
          <w:sz w:val="22"/>
          <w:szCs w:val="22"/>
        </w:rPr>
      </w:pPr>
      <w:r w:rsidRPr="007B7E70">
        <w:rPr>
          <w:b/>
          <w:sz w:val="22"/>
          <w:szCs w:val="22"/>
        </w:rPr>
        <w:t>REAGENTS/MEDIA</w:t>
      </w:r>
      <w:r w:rsidRPr="007B7E70">
        <w:rPr>
          <w:b/>
          <w:bCs/>
          <w:sz w:val="22"/>
          <w:szCs w:val="22"/>
        </w:rPr>
        <w:t>/SUPPLIES</w:t>
      </w:r>
      <w:proofErr w:type="gramStart"/>
      <w:r w:rsidRPr="007B7E70">
        <w:rPr>
          <w:b/>
          <w:bCs/>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rPr>
          <w:b/>
          <w:bCs/>
          <w:sz w:val="22"/>
          <w:szCs w:val="22"/>
        </w:rPr>
      </w:pPr>
      <w:r w:rsidRPr="007B7E70">
        <w:rPr>
          <w:b/>
          <w:bCs/>
          <w:sz w:val="22"/>
          <w:szCs w:val="22"/>
        </w:rPr>
        <w:t>METHOD</w:t>
      </w:r>
      <w:proofErr w:type="gramStart"/>
      <w:r w:rsidRPr="007B7E70">
        <w:rPr>
          <w:b/>
          <w:bCs/>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REFERENCES</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PERFORMANCE SPECIFICATIONS</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CALCULATIONS</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CRITICAL VALUES</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REPORTING RESULTS</w:t>
      </w:r>
      <w:proofErr w:type="gramStart"/>
      <w:r w:rsidRPr="007B7E70">
        <w:rPr>
          <w:b/>
          <w:sz w:val="22"/>
          <w:szCs w:val="22"/>
        </w:rPr>
        <w:t>:</w:t>
      </w:r>
      <w:r w:rsidRPr="007B7E70">
        <w:rPr>
          <w:sz w:val="22"/>
          <w:szCs w:val="22"/>
        </w:rPr>
        <w:t>N</w:t>
      </w:r>
      <w:proofErr w:type="gramEnd"/>
      <w:r w:rsidRPr="007B7E70">
        <w:rPr>
          <w:sz w:val="22"/>
          <w:szCs w:val="22"/>
        </w:rPr>
        <w:t>/A</w:t>
      </w:r>
    </w:p>
    <w:p w:rsidR="002D5D4F" w:rsidRPr="007B7E70" w:rsidRDefault="002D5D4F" w:rsidP="002D5D4F">
      <w:pPr>
        <w:tabs>
          <w:tab w:val="left" w:pos="360"/>
        </w:tabs>
        <w:suppressAutoHyphens/>
        <w:ind w:left="360" w:hanging="360"/>
        <w:rPr>
          <w:sz w:val="10"/>
          <w:szCs w:val="10"/>
        </w:rPr>
      </w:pPr>
    </w:p>
    <w:p w:rsidR="002D5D4F" w:rsidRPr="007B7E70" w:rsidRDefault="002D5D4F" w:rsidP="002D5D4F">
      <w:pPr>
        <w:tabs>
          <w:tab w:val="left" w:pos="360"/>
        </w:tabs>
        <w:suppressAutoHyphens/>
        <w:ind w:left="360" w:hanging="360"/>
        <w:rPr>
          <w:b/>
          <w:sz w:val="22"/>
          <w:szCs w:val="22"/>
        </w:rPr>
      </w:pPr>
      <w:r w:rsidRPr="007B7E70">
        <w:rPr>
          <w:b/>
          <w:sz w:val="22"/>
          <w:szCs w:val="22"/>
        </w:rPr>
        <w:t>RELATED DOCUMENTS</w:t>
      </w:r>
      <w:proofErr w:type="gramStart"/>
      <w:r w:rsidRPr="007B7E70">
        <w:rPr>
          <w:b/>
          <w:sz w:val="22"/>
          <w:szCs w:val="22"/>
        </w:rPr>
        <w:t>:</w:t>
      </w:r>
      <w:r w:rsidRPr="007B7E70">
        <w:rPr>
          <w:sz w:val="22"/>
          <w:szCs w:val="22"/>
        </w:rPr>
        <w:t>N</w:t>
      </w:r>
      <w:proofErr w:type="gramEnd"/>
      <w:r w:rsidRPr="007B7E70">
        <w:rPr>
          <w:sz w:val="22"/>
          <w:szCs w:val="22"/>
        </w:rPr>
        <w:t>/A</w:t>
      </w:r>
    </w:p>
    <w:p w:rsidR="0032141D" w:rsidRPr="0032141D" w:rsidRDefault="0032141D" w:rsidP="0032141D">
      <w:pPr>
        <w:spacing w:after="200" w:line="276" w:lineRule="auto"/>
        <w:ind w:left="720" w:hanging="360"/>
        <w:rPr>
          <w:rFonts w:eastAsiaTheme="minorHAnsi"/>
          <w:b/>
          <w:sz w:val="20"/>
          <w:szCs w:val="20"/>
        </w:rPr>
      </w:pPr>
    </w:p>
    <w:sectPr w:rsidR="0032141D" w:rsidRPr="0032141D" w:rsidSect="00321388">
      <w:headerReference w:type="even" r:id="rId9"/>
      <w:headerReference w:type="default" r:id="rId10"/>
      <w:footerReference w:type="default" r:id="rId11"/>
      <w:headerReference w:type="first" r:id="rId12"/>
      <w:pgSz w:w="12240" w:h="15840"/>
      <w:pgMar w:top="720" w:right="1440" w:bottom="1152" w:left="1440" w:header="720"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4D2" w:rsidRDefault="005844D2" w:rsidP="007D0A83">
      <w:r>
        <w:separator/>
      </w:r>
    </w:p>
  </w:endnote>
  <w:endnote w:type="continuationSeparator" w:id="0">
    <w:p w:rsidR="005844D2" w:rsidRDefault="005844D2" w:rsidP="007D0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89" w:rsidRPr="0032141D" w:rsidRDefault="000C3689" w:rsidP="000C3689">
    <w:pPr>
      <w:tabs>
        <w:tab w:val="left" w:pos="0"/>
      </w:tabs>
      <w:ind w:right="630"/>
      <w:jc w:val="both"/>
      <w:rPr>
        <w:sz w:val="16"/>
        <w:szCs w:val="16"/>
      </w:rPr>
    </w:pPr>
    <w:r w:rsidRPr="0032141D">
      <w:rPr>
        <w:sz w:val="16"/>
        <w:szCs w:val="16"/>
      </w:rPr>
      <w:t xml:space="preserve">Written By:  </w:t>
    </w:r>
    <w:r w:rsidR="0032141D" w:rsidRPr="0032141D">
      <w:rPr>
        <w:sz w:val="16"/>
        <w:szCs w:val="16"/>
      </w:rPr>
      <w:t>Tiffany R Colvin</w:t>
    </w:r>
  </w:p>
  <w:p w:rsidR="000C3689" w:rsidRPr="0032141D" w:rsidRDefault="00A01ACA" w:rsidP="000C3689">
    <w:pPr>
      <w:tabs>
        <w:tab w:val="left" w:pos="0"/>
      </w:tabs>
      <w:ind w:right="630"/>
      <w:jc w:val="both"/>
      <w:rPr>
        <w:sz w:val="16"/>
        <w:szCs w:val="16"/>
      </w:rPr>
    </w:pPr>
    <w:r w:rsidRPr="0032141D">
      <w:rPr>
        <w:sz w:val="16"/>
        <w:szCs w:val="16"/>
      </w:rPr>
      <w:t xml:space="preserve">Reviewed: </w:t>
    </w:r>
    <w:r w:rsidR="0032141D" w:rsidRPr="0032141D">
      <w:rPr>
        <w:sz w:val="16"/>
        <w:szCs w:val="16"/>
      </w:rPr>
      <w:t>03/03/2017bt</w:t>
    </w:r>
  </w:p>
  <w:p w:rsidR="000C3689" w:rsidRPr="0032141D" w:rsidRDefault="000C3689" w:rsidP="000C3689">
    <w:pPr>
      <w:rPr>
        <w:sz w:val="16"/>
        <w:szCs w:val="16"/>
      </w:rPr>
    </w:pPr>
    <w:r w:rsidRPr="0032141D">
      <w:rPr>
        <w:sz w:val="16"/>
        <w:szCs w:val="16"/>
      </w:rPr>
      <w:t>Location:  Company, Technical, Processing, Procedures, SOP Manual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4D2" w:rsidRDefault="005844D2" w:rsidP="007D0A83">
      <w:r>
        <w:separator/>
      </w:r>
    </w:p>
  </w:footnote>
  <w:footnote w:type="continuationSeparator" w:id="0">
    <w:p w:rsidR="005844D2" w:rsidRDefault="005844D2" w:rsidP="007D0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83" w:rsidRDefault="007A57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4"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947"/>
      <w:gridCol w:w="1980"/>
    </w:tblGrid>
    <w:tr w:rsidR="007D0A83" w:rsidRPr="00A537F7" w:rsidTr="00CB15D5">
      <w:trPr>
        <w:trHeight w:val="395"/>
      </w:trPr>
      <w:tc>
        <w:tcPr>
          <w:tcW w:w="4860" w:type="dxa"/>
          <w:vMerge w:val="restart"/>
          <w:shd w:val="clear" w:color="auto" w:fill="auto"/>
          <w:vAlign w:val="center"/>
        </w:tcPr>
        <w:p w:rsidR="007D0A83" w:rsidRDefault="007D0A83" w:rsidP="008151EF">
          <w:pPr>
            <w:widowControl w:val="0"/>
            <w:tabs>
              <w:tab w:val="left" w:pos="0"/>
            </w:tabs>
            <w:autoSpaceDE w:val="0"/>
            <w:autoSpaceDN w:val="0"/>
            <w:adjustRightInd w:val="0"/>
            <w:jc w:val="center"/>
            <w:rPr>
              <w:b/>
              <w:sz w:val="28"/>
              <w:szCs w:val="28"/>
            </w:rPr>
          </w:pPr>
          <w:r w:rsidRPr="000B72C9">
            <w:rPr>
              <w:b/>
              <w:noProof/>
              <w:sz w:val="28"/>
              <w:szCs w:val="28"/>
            </w:rPr>
            <w:drawing>
              <wp:inline distT="0" distB="0" distL="0" distR="0">
                <wp:extent cx="1628596" cy="439947"/>
                <wp:effectExtent l="19050" t="0" r="0" b="0"/>
                <wp:docPr id="5" name="Picture 5" descr="BBPL_logo"/>
                <wp:cNvGraphicFramePr/>
                <a:graphic xmlns:a="http://schemas.openxmlformats.org/drawingml/2006/main">
                  <a:graphicData uri="http://schemas.openxmlformats.org/drawingml/2006/picture">
                    <pic:pic xmlns:pic="http://schemas.openxmlformats.org/drawingml/2006/picture">
                      <pic:nvPicPr>
                        <pic:cNvPr id="2" name="Picture 1" descr="BBPL_logo"/>
                        <pic:cNvPicPr>
                          <a:picLocks noChangeAspect="1" noChangeArrowheads="1"/>
                        </pic:cNvPicPr>
                      </pic:nvPicPr>
                      <pic:blipFill>
                        <a:blip r:embed="rId1" cstate="print"/>
                        <a:srcRect/>
                        <a:stretch>
                          <a:fillRect/>
                        </a:stretch>
                      </pic:blipFill>
                      <pic:spPr bwMode="auto">
                        <a:xfrm>
                          <a:off x="0" y="0"/>
                          <a:ext cx="1628870" cy="440021"/>
                        </a:xfrm>
                        <a:prstGeom prst="rect">
                          <a:avLst/>
                        </a:prstGeom>
                        <a:noFill/>
                      </pic:spPr>
                    </pic:pic>
                  </a:graphicData>
                </a:graphic>
              </wp:inline>
            </w:drawing>
          </w:r>
        </w:p>
        <w:p w:rsidR="007D0A83" w:rsidRDefault="007D0A83" w:rsidP="00CA074B">
          <w:pPr>
            <w:widowControl w:val="0"/>
            <w:tabs>
              <w:tab w:val="left" w:pos="0"/>
            </w:tabs>
            <w:autoSpaceDE w:val="0"/>
            <w:autoSpaceDN w:val="0"/>
            <w:adjustRightInd w:val="0"/>
            <w:jc w:val="both"/>
            <w:rPr>
              <w:b/>
              <w:sz w:val="28"/>
              <w:szCs w:val="28"/>
            </w:rPr>
          </w:pPr>
        </w:p>
        <w:p w:rsidR="0064300B" w:rsidRPr="00A537F7" w:rsidRDefault="003B1786" w:rsidP="008151EF">
          <w:pPr>
            <w:widowControl w:val="0"/>
            <w:tabs>
              <w:tab w:val="left" w:pos="0"/>
            </w:tabs>
            <w:autoSpaceDE w:val="0"/>
            <w:autoSpaceDN w:val="0"/>
            <w:adjustRightInd w:val="0"/>
            <w:jc w:val="center"/>
            <w:rPr>
              <w:b/>
              <w:sz w:val="28"/>
              <w:szCs w:val="28"/>
            </w:rPr>
          </w:pPr>
          <w:r>
            <w:rPr>
              <w:b/>
              <w:sz w:val="28"/>
              <w:szCs w:val="28"/>
            </w:rPr>
            <w:t>Processing SOP Manual</w:t>
          </w:r>
        </w:p>
        <w:p w:rsidR="007D0A83" w:rsidRPr="00A537F7" w:rsidRDefault="007D0A83" w:rsidP="00CA074B">
          <w:pPr>
            <w:widowControl w:val="0"/>
            <w:tabs>
              <w:tab w:val="left" w:pos="0"/>
            </w:tabs>
            <w:autoSpaceDE w:val="0"/>
            <w:autoSpaceDN w:val="0"/>
            <w:adjustRightInd w:val="0"/>
            <w:jc w:val="both"/>
            <w:rPr>
              <w:b/>
            </w:rPr>
          </w:pPr>
        </w:p>
      </w:tc>
      <w:tc>
        <w:tcPr>
          <w:tcW w:w="4927" w:type="dxa"/>
          <w:gridSpan w:val="2"/>
          <w:shd w:val="clear" w:color="auto" w:fill="auto"/>
          <w:vAlign w:val="center"/>
        </w:tcPr>
        <w:p w:rsidR="007D0A83" w:rsidRPr="0032141D" w:rsidRDefault="007D0A83" w:rsidP="0032141D">
          <w:pPr>
            <w:widowControl w:val="0"/>
            <w:autoSpaceDE w:val="0"/>
            <w:autoSpaceDN w:val="0"/>
            <w:adjustRightInd w:val="0"/>
            <w:rPr>
              <w:bCs/>
            </w:rPr>
          </w:pPr>
          <w:r w:rsidRPr="00A537F7">
            <w:rPr>
              <w:b/>
              <w:bCs/>
            </w:rPr>
            <w:t xml:space="preserve">Title: </w:t>
          </w:r>
          <w:proofErr w:type="spellStart"/>
          <w:r w:rsidR="0032141D">
            <w:rPr>
              <w:b/>
              <w:bCs/>
            </w:rPr>
            <w:t>Quantiferon</w:t>
          </w:r>
          <w:proofErr w:type="spellEnd"/>
          <w:r w:rsidR="0032141D">
            <w:rPr>
              <w:b/>
              <w:bCs/>
            </w:rPr>
            <w:t>-Gold Incubation and Processing</w:t>
          </w:r>
        </w:p>
      </w:tc>
    </w:tr>
    <w:tr w:rsidR="007D0A83" w:rsidRPr="00513DEF" w:rsidTr="00CB15D5">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947" w:type="dxa"/>
          <w:shd w:val="clear" w:color="auto" w:fill="auto"/>
          <w:vAlign w:val="center"/>
        </w:tcPr>
        <w:p w:rsidR="007D0A83" w:rsidRDefault="007D0A83" w:rsidP="00CA074B">
          <w:pPr>
            <w:widowControl w:val="0"/>
            <w:autoSpaceDE w:val="0"/>
            <w:autoSpaceDN w:val="0"/>
            <w:adjustRightInd w:val="0"/>
            <w:jc w:val="both"/>
          </w:pPr>
          <w:r w:rsidRPr="00513DEF">
            <w:rPr>
              <w:b/>
            </w:rPr>
            <w:t>SOP:</w:t>
          </w:r>
          <w:r>
            <w:t xml:space="preserve">  </w:t>
          </w:r>
        </w:p>
        <w:p w:rsidR="007D0A83" w:rsidRPr="00A537F7" w:rsidRDefault="00CB2A65" w:rsidP="00CA074B">
          <w:pPr>
            <w:widowControl w:val="0"/>
            <w:autoSpaceDE w:val="0"/>
            <w:autoSpaceDN w:val="0"/>
            <w:adjustRightInd w:val="0"/>
            <w:jc w:val="both"/>
          </w:pPr>
          <w:r>
            <w:t>Processing Department</w:t>
          </w:r>
        </w:p>
      </w:tc>
      <w:tc>
        <w:tcPr>
          <w:tcW w:w="1980" w:type="dxa"/>
          <w:shd w:val="clear" w:color="auto" w:fill="auto"/>
          <w:vAlign w:val="center"/>
        </w:tcPr>
        <w:p w:rsidR="007D0A83" w:rsidRPr="00513DEF" w:rsidRDefault="007D0A83" w:rsidP="0032141D">
          <w:pPr>
            <w:widowControl w:val="0"/>
            <w:autoSpaceDE w:val="0"/>
            <w:autoSpaceDN w:val="0"/>
            <w:adjustRightInd w:val="0"/>
            <w:jc w:val="both"/>
            <w:rPr>
              <w:b/>
            </w:rPr>
          </w:pPr>
          <w:r w:rsidRPr="00513DEF">
            <w:rPr>
              <w:b/>
            </w:rPr>
            <w:t xml:space="preserve">Version: </w:t>
          </w:r>
          <w:r w:rsidR="0032141D">
            <w:rPr>
              <w:b/>
            </w:rPr>
            <w:t>1</w:t>
          </w:r>
          <w:r>
            <w:rPr>
              <w:b/>
            </w:rPr>
            <w:t>.0</w:t>
          </w:r>
        </w:p>
      </w:tc>
    </w:tr>
    <w:tr w:rsidR="007D0A83" w:rsidRPr="00A537F7" w:rsidTr="00CB15D5">
      <w:trPr>
        <w:trHeight w:val="350"/>
      </w:trPr>
      <w:tc>
        <w:tcPr>
          <w:tcW w:w="4860" w:type="dxa"/>
          <w:vMerge/>
          <w:shd w:val="clear" w:color="auto" w:fill="auto"/>
          <w:vAlign w:val="center"/>
        </w:tcPr>
        <w:p w:rsidR="007D0A83" w:rsidRPr="00A537F7" w:rsidRDefault="007D0A83" w:rsidP="00CA074B">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jc w:val="both"/>
          </w:pPr>
        </w:p>
      </w:tc>
      <w:tc>
        <w:tcPr>
          <w:tcW w:w="2947" w:type="dxa"/>
          <w:shd w:val="clear" w:color="auto" w:fill="auto"/>
          <w:vAlign w:val="center"/>
        </w:tcPr>
        <w:p w:rsidR="007D0A83" w:rsidRPr="00A537F7" w:rsidRDefault="007D0A83" w:rsidP="0032141D">
          <w:pPr>
            <w:widowControl w:val="0"/>
            <w:autoSpaceDE w:val="0"/>
            <w:autoSpaceDN w:val="0"/>
            <w:adjustRightInd w:val="0"/>
            <w:jc w:val="both"/>
          </w:pPr>
          <w:r w:rsidRPr="00513DEF">
            <w:rPr>
              <w:b/>
            </w:rPr>
            <w:t>Effective</w:t>
          </w:r>
          <w:r w:rsidR="00CB15D5">
            <w:rPr>
              <w:b/>
            </w:rPr>
            <w:t xml:space="preserve"> </w:t>
          </w:r>
          <w:r w:rsidRPr="00513DEF">
            <w:rPr>
              <w:b/>
            </w:rPr>
            <w:t>Date:</w:t>
          </w:r>
          <w:r w:rsidRPr="00A537F7">
            <w:t xml:space="preserve"> </w:t>
          </w:r>
          <w:r w:rsidR="0032141D">
            <w:t>03</w:t>
          </w:r>
          <w:r w:rsidR="00012A83">
            <w:t>/</w:t>
          </w:r>
          <w:r w:rsidR="0032141D">
            <w:t>03</w:t>
          </w:r>
          <w:r w:rsidR="00321388">
            <w:t>/2017</w:t>
          </w:r>
        </w:p>
      </w:tc>
      <w:tc>
        <w:tcPr>
          <w:tcW w:w="1980" w:type="dxa"/>
          <w:shd w:val="clear" w:color="auto" w:fill="auto"/>
          <w:vAlign w:val="center"/>
        </w:tcPr>
        <w:p w:rsidR="007D0A83" w:rsidRPr="00A537F7" w:rsidRDefault="007D0A83" w:rsidP="00CA074B">
          <w:pPr>
            <w:widowControl w:val="0"/>
            <w:autoSpaceDE w:val="0"/>
            <w:autoSpaceDN w:val="0"/>
            <w:adjustRightInd w:val="0"/>
            <w:jc w:val="both"/>
          </w:pPr>
          <w:r w:rsidRPr="00A537F7">
            <w:t xml:space="preserve">Page </w:t>
          </w:r>
          <w:r w:rsidR="007A57F8">
            <w:fldChar w:fldCharType="begin"/>
          </w:r>
          <w:r>
            <w:instrText xml:space="preserve"> PAGE </w:instrText>
          </w:r>
          <w:r w:rsidR="007A57F8">
            <w:fldChar w:fldCharType="separate"/>
          </w:r>
          <w:r w:rsidR="00B07D60">
            <w:rPr>
              <w:noProof/>
            </w:rPr>
            <w:t>8</w:t>
          </w:r>
          <w:r w:rsidR="007A57F8">
            <w:fldChar w:fldCharType="end"/>
          </w:r>
          <w:r w:rsidRPr="00A537F7">
            <w:t xml:space="preserve"> of </w:t>
          </w:r>
          <w:r w:rsidR="00B7213F">
            <w:t>7</w:t>
          </w:r>
        </w:p>
      </w:tc>
    </w:tr>
  </w:tbl>
  <w:p w:rsidR="007D0A83" w:rsidRDefault="007D0A83">
    <w:pPr>
      <w:pStyle w:val="Header"/>
    </w:pPr>
  </w:p>
  <w:p w:rsidR="007D0A83" w:rsidRDefault="007D0A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83" w:rsidRDefault="007A57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816453"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563"/>
    <w:multiLevelType w:val="hybridMultilevel"/>
    <w:tmpl w:val="FE4EB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676D"/>
    <w:multiLevelType w:val="hybridMultilevel"/>
    <w:tmpl w:val="15466C44"/>
    <w:lvl w:ilvl="0" w:tplc="3D7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7009C"/>
    <w:multiLevelType w:val="hybridMultilevel"/>
    <w:tmpl w:val="FFF8579E"/>
    <w:lvl w:ilvl="0" w:tplc="EA2E9B4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nsid w:val="04491C68"/>
    <w:multiLevelType w:val="hybridMultilevel"/>
    <w:tmpl w:val="75FE2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C4D55"/>
    <w:multiLevelType w:val="hybridMultilevel"/>
    <w:tmpl w:val="32241F38"/>
    <w:lvl w:ilvl="0" w:tplc="EB941AA0">
      <w:start w:val="1"/>
      <w:numFmt w:val="upperLetter"/>
      <w:lvlText w:val="%1."/>
      <w:lvlJc w:val="left"/>
      <w:pPr>
        <w:tabs>
          <w:tab w:val="num" w:pos="1080"/>
        </w:tabs>
        <w:ind w:left="1080" w:hanging="360"/>
      </w:pPr>
    </w:lvl>
    <w:lvl w:ilvl="1" w:tplc="307A3362">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8320ED0"/>
    <w:multiLevelType w:val="hybridMultilevel"/>
    <w:tmpl w:val="09F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01829"/>
    <w:multiLevelType w:val="hybridMultilevel"/>
    <w:tmpl w:val="2EF24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76B74"/>
    <w:multiLevelType w:val="hybridMultilevel"/>
    <w:tmpl w:val="42D2DE50"/>
    <w:lvl w:ilvl="0" w:tplc="347A8A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A2276"/>
    <w:multiLevelType w:val="hybridMultilevel"/>
    <w:tmpl w:val="92C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01D3A"/>
    <w:multiLevelType w:val="hybridMultilevel"/>
    <w:tmpl w:val="F4AA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7169D"/>
    <w:multiLevelType w:val="hybridMultilevel"/>
    <w:tmpl w:val="5B8A2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8286625"/>
    <w:multiLevelType w:val="hybridMultilevel"/>
    <w:tmpl w:val="DC7614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21D60"/>
    <w:multiLevelType w:val="hybridMultilevel"/>
    <w:tmpl w:val="59B87B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4776F7"/>
    <w:multiLevelType w:val="hybridMultilevel"/>
    <w:tmpl w:val="F6EC7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87456"/>
    <w:multiLevelType w:val="hybridMultilevel"/>
    <w:tmpl w:val="5010F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4729D"/>
    <w:multiLevelType w:val="hybridMultilevel"/>
    <w:tmpl w:val="1AD6F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F6A5C"/>
    <w:multiLevelType w:val="hybridMultilevel"/>
    <w:tmpl w:val="31B4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A72AB"/>
    <w:multiLevelType w:val="hybridMultilevel"/>
    <w:tmpl w:val="CBE0D3C4"/>
    <w:lvl w:ilvl="0" w:tplc="3D7C2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2E61E7"/>
    <w:multiLevelType w:val="hybridMultilevel"/>
    <w:tmpl w:val="8BC4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C2691"/>
    <w:multiLevelType w:val="hybridMultilevel"/>
    <w:tmpl w:val="A6D023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2283A"/>
    <w:multiLevelType w:val="hybridMultilevel"/>
    <w:tmpl w:val="B526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D2791"/>
    <w:multiLevelType w:val="hybridMultilevel"/>
    <w:tmpl w:val="AB5EEB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C09BA"/>
    <w:multiLevelType w:val="hybridMultilevel"/>
    <w:tmpl w:val="49CA4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13126"/>
    <w:multiLevelType w:val="hybridMultilevel"/>
    <w:tmpl w:val="56BE4C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DFD4D9D"/>
    <w:multiLevelType w:val="hybridMultilevel"/>
    <w:tmpl w:val="6EC6F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205F1"/>
    <w:multiLevelType w:val="hybridMultilevel"/>
    <w:tmpl w:val="E1006ABA"/>
    <w:lvl w:ilvl="0" w:tplc="A93858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463C32"/>
    <w:multiLevelType w:val="hybridMultilevel"/>
    <w:tmpl w:val="3DFA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F25F9"/>
    <w:multiLevelType w:val="hybridMultilevel"/>
    <w:tmpl w:val="E23E1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81F0A"/>
    <w:multiLevelType w:val="hybridMultilevel"/>
    <w:tmpl w:val="F3E074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F1154C"/>
    <w:multiLevelType w:val="hybridMultilevel"/>
    <w:tmpl w:val="502656BC"/>
    <w:lvl w:ilvl="0" w:tplc="6826D29C">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0">
    <w:nsid w:val="618153A3"/>
    <w:multiLevelType w:val="hybridMultilevel"/>
    <w:tmpl w:val="A7504C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45709"/>
    <w:multiLevelType w:val="hybridMultilevel"/>
    <w:tmpl w:val="49CA4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C7755"/>
    <w:multiLevelType w:val="hybridMultilevel"/>
    <w:tmpl w:val="9C44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B1992"/>
    <w:multiLevelType w:val="hybridMultilevel"/>
    <w:tmpl w:val="3A60F2E8"/>
    <w:lvl w:ilvl="0" w:tplc="347A8A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72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3D0BBC"/>
    <w:multiLevelType w:val="hybridMultilevel"/>
    <w:tmpl w:val="5D4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263F4"/>
    <w:multiLevelType w:val="hybridMultilevel"/>
    <w:tmpl w:val="BF3C03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15"/>
  </w:num>
  <w:num w:numId="10">
    <w:abstractNumId w:val="0"/>
  </w:num>
  <w:num w:numId="11">
    <w:abstractNumId w:val="21"/>
  </w:num>
  <w:num w:numId="12">
    <w:abstractNumId w:val="20"/>
  </w:num>
  <w:num w:numId="13">
    <w:abstractNumId w:val="13"/>
  </w:num>
  <w:num w:numId="14">
    <w:abstractNumId w:val="24"/>
  </w:num>
  <w:num w:numId="15">
    <w:abstractNumId w:val="14"/>
  </w:num>
  <w:num w:numId="16">
    <w:abstractNumId w:val="17"/>
  </w:num>
  <w:num w:numId="17">
    <w:abstractNumId w:val="1"/>
  </w:num>
  <w:num w:numId="18">
    <w:abstractNumId w:val="31"/>
  </w:num>
  <w:num w:numId="19">
    <w:abstractNumId w:val="5"/>
  </w:num>
  <w:num w:numId="20">
    <w:abstractNumId w:val="9"/>
  </w:num>
  <w:num w:numId="21">
    <w:abstractNumId w:val="34"/>
  </w:num>
  <w:num w:numId="22">
    <w:abstractNumId w:val="10"/>
  </w:num>
  <w:num w:numId="23">
    <w:abstractNumId w:val="6"/>
  </w:num>
  <w:num w:numId="24">
    <w:abstractNumId w:val="7"/>
  </w:num>
  <w:num w:numId="25">
    <w:abstractNumId w:val="8"/>
  </w:num>
  <w:num w:numId="26">
    <w:abstractNumId w:val="33"/>
  </w:num>
  <w:num w:numId="27">
    <w:abstractNumId w:val="11"/>
  </w:num>
  <w:num w:numId="28">
    <w:abstractNumId w:val="19"/>
  </w:num>
  <w:num w:numId="29">
    <w:abstractNumId w:val="12"/>
  </w:num>
  <w:num w:numId="30">
    <w:abstractNumId w:val="30"/>
  </w:num>
  <w:num w:numId="31">
    <w:abstractNumId w:val="36"/>
  </w:num>
  <w:num w:numId="32">
    <w:abstractNumId w:val="32"/>
  </w:num>
  <w:num w:numId="33">
    <w:abstractNumId w:val="16"/>
  </w:num>
  <w:num w:numId="34">
    <w:abstractNumId w:val="27"/>
  </w:num>
  <w:num w:numId="35">
    <w:abstractNumId w:val="28"/>
  </w:num>
  <w:num w:numId="36">
    <w:abstractNumId w:val="23"/>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D5A2B"/>
    <w:rsid w:val="00012A83"/>
    <w:rsid w:val="00012A8A"/>
    <w:rsid w:val="00013BA2"/>
    <w:rsid w:val="00066C54"/>
    <w:rsid w:val="0006752F"/>
    <w:rsid w:val="000865AC"/>
    <w:rsid w:val="000A73F4"/>
    <w:rsid w:val="000B4CF2"/>
    <w:rsid w:val="000C3689"/>
    <w:rsid w:val="000D0E3B"/>
    <w:rsid w:val="00170EAF"/>
    <w:rsid w:val="00185161"/>
    <w:rsid w:val="00194FFA"/>
    <w:rsid w:val="001A3052"/>
    <w:rsid w:val="001D7F48"/>
    <w:rsid w:val="001E5634"/>
    <w:rsid w:val="00223343"/>
    <w:rsid w:val="00260735"/>
    <w:rsid w:val="002775E1"/>
    <w:rsid w:val="002B3F95"/>
    <w:rsid w:val="002D5D4F"/>
    <w:rsid w:val="002E3145"/>
    <w:rsid w:val="00315028"/>
    <w:rsid w:val="00321388"/>
    <w:rsid w:val="0032141D"/>
    <w:rsid w:val="00332895"/>
    <w:rsid w:val="00340EA6"/>
    <w:rsid w:val="003459D8"/>
    <w:rsid w:val="003977CF"/>
    <w:rsid w:val="003A63CD"/>
    <w:rsid w:val="003B1786"/>
    <w:rsid w:val="003F2165"/>
    <w:rsid w:val="00441A60"/>
    <w:rsid w:val="004D5A2B"/>
    <w:rsid w:val="00536D77"/>
    <w:rsid w:val="005844D2"/>
    <w:rsid w:val="00594608"/>
    <w:rsid w:val="005A7C42"/>
    <w:rsid w:val="005C4FB2"/>
    <w:rsid w:val="005D4530"/>
    <w:rsid w:val="0064300B"/>
    <w:rsid w:val="0066125B"/>
    <w:rsid w:val="006B10F0"/>
    <w:rsid w:val="006B2ACD"/>
    <w:rsid w:val="006C079D"/>
    <w:rsid w:val="006C1C85"/>
    <w:rsid w:val="006D49FC"/>
    <w:rsid w:val="006D5211"/>
    <w:rsid w:val="006E4AAB"/>
    <w:rsid w:val="006E5399"/>
    <w:rsid w:val="006F0BAF"/>
    <w:rsid w:val="007356AF"/>
    <w:rsid w:val="007373DC"/>
    <w:rsid w:val="0074174F"/>
    <w:rsid w:val="00765038"/>
    <w:rsid w:val="007A3342"/>
    <w:rsid w:val="007A57F8"/>
    <w:rsid w:val="007B09DC"/>
    <w:rsid w:val="007D0A83"/>
    <w:rsid w:val="007E3136"/>
    <w:rsid w:val="00814D95"/>
    <w:rsid w:val="008151EF"/>
    <w:rsid w:val="00910D56"/>
    <w:rsid w:val="00965E44"/>
    <w:rsid w:val="00971C0D"/>
    <w:rsid w:val="009A038B"/>
    <w:rsid w:val="009A57A2"/>
    <w:rsid w:val="00A01ACA"/>
    <w:rsid w:val="00A504A1"/>
    <w:rsid w:val="00A6624D"/>
    <w:rsid w:val="00A8749D"/>
    <w:rsid w:val="00AB3BB3"/>
    <w:rsid w:val="00AD5DB4"/>
    <w:rsid w:val="00B029A2"/>
    <w:rsid w:val="00B07D60"/>
    <w:rsid w:val="00B126C1"/>
    <w:rsid w:val="00B500AC"/>
    <w:rsid w:val="00B60A61"/>
    <w:rsid w:val="00B66E2B"/>
    <w:rsid w:val="00B7213F"/>
    <w:rsid w:val="00B92F20"/>
    <w:rsid w:val="00BD3F40"/>
    <w:rsid w:val="00C51FA4"/>
    <w:rsid w:val="00C761F6"/>
    <w:rsid w:val="00CB15D5"/>
    <w:rsid w:val="00CB2A65"/>
    <w:rsid w:val="00CC1988"/>
    <w:rsid w:val="00CE4B9E"/>
    <w:rsid w:val="00D50815"/>
    <w:rsid w:val="00DA1038"/>
    <w:rsid w:val="00E64EE9"/>
    <w:rsid w:val="00EC4A03"/>
    <w:rsid w:val="00F92E68"/>
    <w:rsid w:val="00FC6D3E"/>
    <w:rsid w:val="00FE3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2B"/>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3F2165"/>
    <w:pPr>
      <w:keepNext/>
      <w:ind w:firstLine="720"/>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A2B"/>
    <w:rPr>
      <w:rFonts w:ascii="Tahoma" w:hAnsi="Tahoma" w:cs="Tahoma"/>
      <w:sz w:val="16"/>
      <w:szCs w:val="16"/>
    </w:rPr>
  </w:style>
  <w:style w:type="character" w:customStyle="1" w:styleId="BalloonTextChar">
    <w:name w:val="Balloon Text Char"/>
    <w:basedOn w:val="DefaultParagraphFont"/>
    <w:link w:val="BalloonText"/>
    <w:uiPriority w:val="99"/>
    <w:semiHidden/>
    <w:rsid w:val="004D5A2B"/>
    <w:rPr>
      <w:rFonts w:ascii="Tahoma" w:eastAsia="Times New Roman" w:hAnsi="Tahoma" w:cs="Tahoma"/>
      <w:sz w:val="16"/>
      <w:szCs w:val="16"/>
    </w:rPr>
  </w:style>
  <w:style w:type="paragraph" w:styleId="ListParagraph">
    <w:name w:val="List Paragraph"/>
    <w:basedOn w:val="Normal"/>
    <w:uiPriority w:val="34"/>
    <w:qFormat/>
    <w:rsid w:val="004D5A2B"/>
    <w:pPr>
      <w:widowControl w:val="0"/>
      <w:ind w:left="720"/>
      <w:contextualSpacing/>
    </w:pPr>
    <w:rPr>
      <w:rFonts w:ascii="Courier" w:hAnsi="Courier"/>
      <w:szCs w:val="20"/>
    </w:rPr>
  </w:style>
  <w:style w:type="paragraph" w:styleId="Header">
    <w:name w:val="header"/>
    <w:basedOn w:val="Normal"/>
    <w:link w:val="HeaderChar"/>
    <w:uiPriority w:val="99"/>
    <w:unhideWhenUsed/>
    <w:rsid w:val="007D0A83"/>
    <w:pPr>
      <w:tabs>
        <w:tab w:val="center" w:pos="4680"/>
        <w:tab w:val="right" w:pos="9360"/>
      </w:tabs>
    </w:pPr>
  </w:style>
  <w:style w:type="character" w:customStyle="1" w:styleId="HeaderChar">
    <w:name w:val="Header Char"/>
    <w:basedOn w:val="DefaultParagraphFont"/>
    <w:link w:val="Header"/>
    <w:uiPriority w:val="99"/>
    <w:rsid w:val="007D0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A83"/>
    <w:pPr>
      <w:tabs>
        <w:tab w:val="center" w:pos="4680"/>
        <w:tab w:val="right" w:pos="9360"/>
      </w:tabs>
    </w:pPr>
  </w:style>
  <w:style w:type="character" w:customStyle="1" w:styleId="FooterChar">
    <w:name w:val="Footer Char"/>
    <w:basedOn w:val="DefaultParagraphFont"/>
    <w:link w:val="Footer"/>
    <w:uiPriority w:val="99"/>
    <w:rsid w:val="007D0A83"/>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F2165"/>
    <w:rPr>
      <w:rFonts w:ascii="Times New Roman" w:eastAsia="Times New Roman" w:hAnsi="Times New Roman" w:cs="Times New Roman"/>
      <w:b/>
      <w:bCs/>
      <w:sz w:val="28"/>
      <w:szCs w:val="24"/>
    </w:rPr>
  </w:style>
  <w:style w:type="paragraph" w:customStyle="1" w:styleId="ProcedureBodyText">
    <w:name w:val="Procedure Body Text"/>
    <w:link w:val="ProcedureBodyTextChar"/>
    <w:qFormat/>
    <w:rsid w:val="0032141D"/>
    <w:pPr>
      <w:spacing w:after="0" w:line="240" w:lineRule="auto"/>
    </w:pPr>
    <w:rPr>
      <w:rFonts w:ascii="Times New Roman" w:eastAsia="Times New Roman" w:hAnsi="Times New Roman" w:cs="Times New Roman"/>
      <w:sz w:val="20"/>
      <w:szCs w:val="20"/>
    </w:rPr>
  </w:style>
  <w:style w:type="character" w:customStyle="1" w:styleId="ProcedureBodyTextChar">
    <w:name w:val="Procedure Body Text Char"/>
    <w:basedOn w:val="DefaultParagraphFont"/>
    <w:link w:val="ProcedureBodyText"/>
    <w:rsid w:val="0032141D"/>
    <w:rPr>
      <w:rFonts w:ascii="Times New Roman" w:eastAsia="Times New Roman" w:hAnsi="Times New Roman" w:cs="Times New Roman"/>
      <w:sz w:val="20"/>
      <w:szCs w:val="20"/>
    </w:rPr>
  </w:style>
  <w:style w:type="paragraph" w:customStyle="1" w:styleId="ProcedureSectionHeading2">
    <w:name w:val="Procedure Section Heading 2"/>
    <w:basedOn w:val="Normal"/>
    <w:next w:val="Normal"/>
    <w:uiPriority w:val="99"/>
    <w:rsid w:val="0032141D"/>
    <w:pPr>
      <w:keepNext/>
      <w:spacing w:before="360" w:after="240"/>
      <w:outlineLvl w:val="1"/>
    </w:pPr>
    <w:rPr>
      <w:rFonts w:ascii="Arial" w:hAnsi="Arial" w:cs="Arial"/>
      <w:b/>
      <w:bCs/>
      <w:caps/>
    </w:rPr>
  </w:style>
  <w:style w:type="table" w:styleId="TableGrid">
    <w:name w:val="Table Grid"/>
    <w:basedOn w:val="TableNormal"/>
    <w:uiPriority w:val="59"/>
    <w:rsid w:val="002D5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0674">
      <w:bodyDiv w:val="1"/>
      <w:marLeft w:val="0"/>
      <w:marRight w:val="0"/>
      <w:marTop w:val="0"/>
      <w:marBottom w:val="0"/>
      <w:divBdr>
        <w:top w:val="none" w:sz="0" w:space="0" w:color="auto"/>
        <w:left w:val="none" w:sz="0" w:space="0" w:color="auto"/>
        <w:bottom w:val="none" w:sz="0" w:space="0" w:color="auto"/>
        <w:right w:val="none" w:sz="0" w:space="0" w:color="auto"/>
      </w:divBdr>
    </w:div>
    <w:div w:id="12346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04245-0781-4FD3-90A2-DD6D35E4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10</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Tiffany Colvin</cp:lastModifiedBy>
  <cp:revision>10</cp:revision>
  <cp:lastPrinted>2017-03-06T14:13:00Z</cp:lastPrinted>
  <dcterms:created xsi:type="dcterms:W3CDTF">2017-03-03T17:00:00Z</dcterms:created>
  <dcterms:modified xsi:type="dcterms:W3CDTF">2017-03-06T15:16:00Z</dcterms:modified>
</cp:coreProperties>
</file>