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5490"/>
      </w:tblGrid>
      <w:tr w:rsidR="00B62EB9" w:rsidTr="00B62EB9">
        <w:trPr>
          <w:cantSplit/>
          <w:trHeight w:val="1700"/>
        </w:trPr>
        <w:tc>
          <w:tcPr>
            <w:tcW w:w="4770" w:type="dxa"/>
          </w:tcPr>
          <w:p w:rsidR="00B62EB9" w:rsidRPr="00D05941" w:rsidRDefault="00B62EB9" w:rsidP="00B62EB9">
            <w:pPr>
              <w:pStyle w:val="Heading5"/>
              <w:jc w:val="center"/>
              <w:rPr>
                <w:sz w:val="24"/>
                <w:szCs w:val="24"/>
              </w:rPr>
            </w:pPr>
            <w:r w:rsidRPr="00D05941">
              <w:rPr>
                <w:noProof/>
              </w:rPr>
              <w:drawing>
                <wp:inline distT="0" distB="0" distL="0" distR="0" wp14:anchorId="0B0A38D1" wp14:editId="223257A3">
                  <wp:extent cx="2311722" cy="603250"/>
                  <wp:effectExtent l="0" t="0" r="0" b="0"/>
                  <wp:docPr id="2" name="Picture 1" descr="C:\Users\mindyp\AppData\Local\Microsoft\Windows\Temporary Internet Files\Content.Outlook\VBIRRK80\sp_medical_center_high_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dyp\AppData\Local\Microsoft\Windows\Temporary Internet Files\Content.Outlook\VBIRRK80\sp_medical_center_high_res.gif"/>
                          <pic:cNvPicPr>
                            <a:picLocks noChangeAspect="1" noChangeArrowheads="1"/>
                          </pic:cNvPicPr>
                        </pic:nvPicPr>
                        <pic:blipFill>
                          <a:blip r:embed="rId8"/>
                          <a:srcRect/>
                          <a:stretch>
                            <a:fillRect/>
                          </a:stretch>
                        </pic:blipFill>
                        <pic:spPr bwMode="auto">
                          <a:xfrm>
                            <a:off x="0" y="0"/>
                            <a:ext cx="2311545" cy="603204"/>
                          </a:xfrm>
                          <a:prstGeom prst="rect">
                            <a:avLst/>
                          </a:prstGeom>
                          <a:noFill/>
                          <a:ln w="9525">
                            <a:noFill/>
                            <a:miter lim="800000"/>
                            <a:headEnd/>
                            <a:tailEnd/>
                          </a:ln>
                        </pic:spPr>
                      </pic:pic>
                    </a:graphicData>
                  </a:graphic>
                </wp:inline>
              </w:drawing>
            </w:r>
          </w:p>
          <w:p w:rsidR="00B62EB9" w:rsidRPr="00D05941" w:rsidRDefault="00B62EB9" w:rsidP="00B62EB9">
            <w:pPr>
              <w:jc w:val="center"/>
            </w:pPr>
            <w:r w:rsidRPr="00D05941">
              <w:t>600 E Main Street</w:t>
            </w:r>
          </w:p>
          <w:p w:rsidR="00B62EB9" w:rsidRPr="00D05941" w:rsidRDefault="00B62EB9" w:rsidP="00B62EB9">
            <w:pPr>
              <w:jc w:val="center"/>
              <w:rPr>
                <w:color w:val="1F497D"/>
              </w:rPr>
            </w:pPr>
            <w:r w:rsidRPr="00D05941">
              <w:t>Elma WA  98541</w:t>
            </w:r>
          </w:p>
          <w:p w:rsidR="00B62EB9" w:rsidRPr="00D05941" w:rsidRDefault="00B62EB9" w:rsidP="00B62EB9">
            <w:pPr>
              <w:rPr>
                <w:sz w:val="28"/>
              </w:rPr>
            </w:pPr>
          </w:p>
        </w:tc>
        <w:tc>
          <w:tcPr>
            <w:tcW w:w="5490" w:type="dxa"/>
          </w:tcPr>
          <w:p w:rsidR="00B62EB9" w:rsidRPr="00D05941" w:rsidRDefault="00B62EB9" w:rsidP="00B62EB9">
            <w:pPr>
              <w:rPr>
                <w:sz w:val="28"/>
              </w:rPr>
            </w:pPr>
          </w:p>
          <w:p w:rsidR="00B62EB9" w:rsidRPr="00D05941" w:rsidRDefault="00B62EB9" w:rsidP="00B62EB9">
            <w:pPr>
              <w:rPr>
                <w:sz w:val="28"/>
                <w:u w:val="single"/>
              </w:rPr>
            </w:pPr>
            <w:r w:rsidRPr="00D05941">
              <w:rPr>
                <w:sz w:val="28"/>
              </w:rPr>
              <w:t>Title:  Roche Accu-CHEK Glucometer</w:t>
            </w:r>
          </w:p>
          <w:p w:rsidR="00B62EB9" w:rsidRPr="00D05941" w:rsidRDefault="00B62EB9" w:rsidP="00B62EB9">
            <w:pPr>
              <w:rPr>
                <w:sz w:val="28"/>
              </w:rPr>
            </w:pPr>
            <w:r w:rsidRPr="00D05941">
              <w:rPr>
                <w:sz w:val="28"/>
              </w:rPr>
              <w:t>Department: Laboratory</w:t>
            </w:r>
          </w:p>
          <w:p w:rsidR="00B62EB9" w:rsidRPr="00D05941" w:rsidRDefault="00B62EB9" w:rsidP="00B62EB9">
            <w:pPr>
              <w:rPr>
                <w:sz w:val="28"/>
              </w:rPr>
            </w:pPr>
            <w:r w:rsidRPr="00D05941">
              <w:rPr>
                <w:sz w:val="28"/>
              </w:rPr>
              <w:t>Total Number of Pages:6</w:t>
            </w:r>
          </w:p>
        </w:tc>
      </w:tr>
      <w:tr w:rsidR="00B62EB9" w:rsidRPr="001A1EBF" w:rsidTr="00B62EB9">
        <w:trPr>
          <w:cantSplit/>
          <w:trHeight w:val="233"/>
        </w:trPr>
        <w:tc>
          <w:tcPr>
            <w:tcW w:w="4770" w:type="dxa"/>
          </w:tcPr>
          <w:p w:rsidR="00B62EB9" w:rsidRPr="00D05941" w:rsidRDefault="00B62EB9" w:rsidP="00B62EB9">
            <w:pPr>
              <w:pStyle w:val="Heading1"/>
              <w:rPr>
                <w:sz w:val="20"/>
              </w:rPr>
            </w:pPr>
            <w:r w:rsidRPr="00D05941">
              <w:rPr>
                <w:sz w:val="20"/>
              </w:rPr>
              <w:t xml:space="preserve">Effective Date: </w:t>
            </w:r>
            <w:r w:rsidR="00F03079">
              <w:rPr>
                <w:sz w:val="20"/>
              </w:rPr>
              <w:t xml:space="preserve">                             </w:t>
            </w:r>
            <w:r w:rsidRPr="00D05941">
              <w:rPr>
                <w:sz w:val="20"/>
              </w:rPr>
              <w:t xml:space="preserve">Revised: </w:t>
            </w:r>
            <w:bookmarkStart w:id="0" w:name="_GoBack"/>
            <w:bookmarkEnd w:id="0"/>
          </w:p>
          <w:p w:rsidR="00B62EB9" w:rsidRPr="00D05941" w:rsidRDefault="00B62EB9" w:rsidP="00B62EB9">
            <w:pPr>
              <w:rPr>
                <w:color w:val="FF0000"/>
              </w:rPr>
            </w:pPr>
          </w:p>
        </w:tc>
        <w:tc>
          <w:tcPr>
            <w:tcW w:w="5490" w:type="dxa"/>
          </w:tcPr>
          <w:p w:rsidR="00B62EB9" w:rsidRPr="00D05941" w:rsidRDefault="00B62EB9" w:rsidP="00B62EB9">
            <w:pPr>
              <w:pStyle w:val="Heading3"/>
              <w:jc w:val="left"/>
            </w:pPr>
          </w:p>
        </w:tc>
      </w:tr>
      <w:tr w:rsidR="00B62EB9" w:rsidRPr="001A1EBF" w:rsidTr="00B62EB9">
        <w:trPr>
          <w:cantSplit/>
          <w:trHeight w:val="1241"/>
        </w:trPr>
        <w:tc>
          <w:tcPr>
            <w:tcW w:w="4770" w:type="dxa"/>
          </w:tcPr>
          <w:p w:rsidR="00B62EB9" w:rsidRPr="00D05941" w:rsidRDefault="00B62EB9" w:rsidP="00B62EB9">
            <w:pPr>
              <w:pStyle w:val="Heading1"/>
              <w:spacing w:after="240"/>
            </w:pPr>
            <w:r w:rsidRPr="00D05941">
              <w:t>Approval:_______________Date_______</w:t>
            </w:r>
          </w:p>
          <w:p w:rsidR="00B62EB9" w:rsidRPr="00D05941" w:rsidRDefault="00B62EB9" w:rsidP="00B62EB9">
            <w:r w:rsidRPr="00D05941">
              <w:t xml:space="preserve">                 Medical Director</w:t>
            </w:r>
          </w:p>
          <w:p w:rsidR="00B62EB9" w:rsidRPr="00D05941" w:rsidRDefault="00B62EB9" w:rsidP="00B62EB9"/>
          <w:p w:rsidR="00B62EB9" w:rsidRPr="00D05941" w:rsidRDefault="00B62EB9" w:rsidP="00B62EB9"/>
          <w:p w:rsidR="00B62EB9" w:rsidRPr="00D05941" w:rsidRDefault="00B62EB9" w:rsidP="00B62EB9">
            <w:r w:rsidRPr="00D05941">
              <w:t>Author name/title: type in</w:t>
            </w:r>
          </w:p>
        </w:tc>
        <w:tc>
          <w:tcPr>
            <w:tcW w:w="5490" w:type="dxa"/>
          </w:tcPr>
          <w:p w:rsidR="00B62EB9" w:rsidRPr="00D05941" w:rsidRDefault="00B62EB9" w:rsidP="00B62EB9">
            <w:pPr>
              <w:jc w:val="center"/>
            </w:pPr>
          </w:p>
          <w:p w:rsidR="00B62EB9" w:rsidRPr="00D05941" w:rsidRDefault="00B62EB9" w:rsidP="00B62EB9">
            <w:pPr>
              <w:jc w:val="center"/>
            </w:pPr>
          </w:p>
          <w:p w:rsidR="00B62EB9" w:rsidRPr="00D05941" w:rsidRDefault="00B62EB9" w:rsidP="00B62EB9">
            <w:pPr>
              <w:jc w:val="center"/>
            </w:pPr>
          </w:p>
          <w:p w:rsidR="00B62EB9" w:rsidRPr="00D05941" w:rsidRDefault="00B62EB9" w:rsidP="00B62EB9">
            <w:pPr>
              <w:jc w:val="center"/>
            </w:pPr>
          </w:p>
          <w:p w:rsidR="00B62EB9" w:rsidRPr="00D05941" w:rsidRDefault="00B62EB9" w:rsidP="00B62EB9">
            <w:pPr>
              <w:rPr>
                <w:szCs w:val="22"/>
              </w:rPr>
            </w:pPr>
            <w:r w:rsidRPr="00D05941">
              <w:rPr>
                <w:sz w:val="22"/>
                <w:szCs w:val="22"/>
              </w:rPr>
              <w:t>Date document scanned into system:</w:t>
            </w:r>
          </w:p>
        </w:tc>
      </w:tr>
    </w:tbl>
    <w:p w:rsidR="00EE50F1" w:rsidRDefault="00EE50F1"/>
    <w:p w:rsidR="00F03079" w:rsidRPr="00F03079" w:rsidRDefault="00F03079">
      <w:pPr>
        <w:rPr>
          <w:b/>
          <w:szCs w:val="24"/>
        </w:rPr>
      </w:pPr>
      <w:r w:rsidRPr="00F03079">
        <w:rPr>
          <w:b/>
          <w:szCs w:val="24"/>
        </w:rPr>
        <w:t>PURPOSE:</w:t>
      </w:r>
    </w:p>
    <w:p w:rsidR="00B62EB9" w:rsidRPr="00F03079" w:rsidRDefault="00B62EB9">
      <w:pPr>
        <w:rPr>
          <w:szCs w:val="24"/>
        </w:rPr>
      </w:pPr>
      <w:r w:rsidRPr="00F03079">
        <w:rPr>
          <w:szCs w:val="24"/>
        </w:rPr>
        <w:t>Point of Care glucose monitoring allows for the rapid evaluation and monitoring of patient whole blood glucose at the bed side for patient with glycemic disorders.</w:t>
      </w:r>
    </w:p>
    <w:p w:rsidR="00B62EB9" w:rsidRPr="00F03079" w:rsidRDefault="00B62EB9">
      <w:pPr>
        <w:rPr>
          <w:szCs w:val="24"/>
        </w:rPr>
      </w:pPr>
    </w:p>
    <w:p w:rsidR="00D05941" w:rsidRPr="00F03079" w:rsidRDefault="00D05941">
      <w:pPr>
        <w:rPr>
          <w:b/>
          <w:szCs w:val="24"/>
        </w:rPr>
      </w:pPr>
      <w:r w:rsidRPr="00F03079">
        <w:rPr>
          <w:b/>
          <w:szCs w:val="24"/>
        </w:rPr>
        <w:t>PRINCIPLE:</w:t>
      </w:r>
    </w:p>
    <w:p w:rsidR="00B62EB9" w:rsidRPr="00F03079" w:rsidRDefault="00B62EB9">
      <w:pPr>
        <w:rPr>
          <w:szCs w:val="24"/>
        </w:rPr>
      </w:pPr>
      <w:r w:rsidRPr="00F03079">
        <w:rPr>
          <w:szCs w:val="24"/>
        </w:rPr>
        <w:t xml:space="preserve">The ACCU-CHEK Inform II system quantitatively measures glucose in whole blood.  The enzyme on the test strip, mutant variant of quinoprotein glucose dehydrogenase from </w:t>
      </w:r>
      <w:r w:rsidR="00545357" w:rsidRPr="00F03079">
        <w:rPr>
          <w:szCs w:val="24"/>
        </w:rPr>
        <w:t>Acinetobacter calcoaceticus</w:t>
      </w:r>
      <w:r w:rsidRPr="00F03079">
        <w:rPr>
          <w:szCs w:val="24"/>
        </w:rPr>
        <w:t>, recombinant in E. coli, converts the glucose in the blood sample to gluconolactone.  This reaction creates a harmless electrical DC current that the meter interprets for a glucose result.  The sample and environmental conditions are also evaluated using a small AC signal.</w:t>
      </w:r>
    </w:p>
    <w:p w:rsidR="00B62EB9" w:rsidRPr="00F03079" w:rsidRDefault="00B62EB9">
      <w:pPr>
        <w:rPr>
          <w:szCs w:val="24"/>
        </w:rPr>
      </w:pPr>
      <w:r w:rsidRPr="00F03079">
        <w:rPr>
          <w:szCs w:val="24"/>
        </w:rPr>
        <w:t>The system is calibrated with venous blood containing various glucose concentrations and is calibrated to deliver plasma-like results.  The reference values are obtained using a validated test method.  This test method is referenced to the hexokinase method and is traceable to an NIST standard.</w:t>
      </w:r>
    </w:p>
    <w:p w:rsidR="00B62EB9" w:rsidRPr="00F03079" w:rsidRDefault="00B62EB9">
      <w:pPr>
        <w:rPr>
          <w:szCs w:val="24"/>
        </w:rPr>
      </w:pPr>
    </w:p>
    <w:p w:rsidR="00D05941" w:rsidRPr="00F03079" w:rsidRDefault="00D05941">
      <w:pPr>
        <w:rPr>
          <w:b/>
          <w:szCs w:val="24"/>
        </w:rPr>
      </w:pPr>
      <w:r w:rsidRPr="00F03079">
        <w:rPr>
          <w:b/>
          <w:szCs w:val="24"/>
        </w:rPr>
        <w:t>POLICY:</w:t>
      </w:r>
    </w:p>
    <w:p w:rsidR="00B62EB9" w:rsidRPr="00F03079" w:rsidRDefault="00B62EB9">
      <w:pPr>
        <w:rPr>
          <w:szCs w:val="24"/>
        </w:rPr>
      </w:pPr>
      <w:r w:rsidRPr="00F03079">
        <w:rPr>
          <w:szCs w:val="24"/>
        </w:rPr>
        <w:t>The ACCU-CHEK Inform II system is used within its limitations as describes by the manufacturer’s most current literature in interference and limitations – See list below and manufacturer’s ACCU-CHEK Inform II test strip package insert and literature</w:t>
      </w:r>
      <w:r w:rsidR="00A82B85" w:rsidRPr="00F03079">
        <w:rPr>
          <w:szCs w:val="24"/>
        </w:rPr>
        <w:t>.</w:t>
      </w:r>
    </w:p>
    <w:p w:rsidR="00A82B85" w:rsidRPr="00F03079" w:rsidRDefault="00A82B85">
      <w:pPr>
        <w:rPr>
          <w:szCs w:val="24"/>
        </w:rPr>
      </w:pPr>
    </w:p>
    <w:p w:rsidR="00A82B85" w:rsidRPr="00F03079" w:rsidRDefault="00A82B85">
      <w:pPr>
        <w:rPr>
          <w:szCs w:val="24"/>
        </w:rPr>
      </w:pPr>
      <w:r w:rsidRPr="00F03079">
        <w:rPr>
          <w:szCs w:val="24"/>
        </w:rPr>
        <w:t>The ACCU-CHEK Inform II test strips are for testing fresh capillary, venous, arterial, or neonatal whole blood.  Cord blood samples cannot be used.</w:t>
      </w:r>
    </w:p>
    <w:p w:rsidR="00A82B85" w:rsidRPr="00F03079" w:rsidRDefault="00A82B85">
      <w:pPr>
        <w:rPr>
          <w:szCs w:val="24"/>
        </w:rPr>
      </w:pPr>
      <w:r w:rsidRPr="00F03079">
        <w:rPr>
          <w:szCs w:val="24"/>
        </w:rPr>
        <w:t>*Hematocrit should be between 10-65%.</w:t>
      </w:r>
    </w:p>
    <w:p w:rsidR="00A82B85" w:rsidRPr="00F03079" w:rsidRDefault="00A82B85">
      <w:pPr>
        <w:rPr>
          <w:szCs w:val="24"/>
        </w:rPr>
      </w:pPr>
      <w:r w:rsidRPr="00F03079">
        <w:rPr>
          <w:szCs w:val="24"/>
        </w:rPr>
        <w:t>*Lipemic samples (triglycerides) in excess of 1800 mg/dL may produce elevated results.</w:t>
      </w:r>
    </w:p>
    <w:p w:rsidR="00A82B85" w:rsidRPr="00F03079" w:rsidRDefault="00A82B85">
      <w:pPr>
        <w:rPr>
          <w:szCs w:val="24"/>
        </w:rPr>
      </w:pPr>
      <w:r w:rsidRPr="00F03079">
        <w:rPr>
          <w:szCs w:val="24"/>
        </w:rPr>
        <w:t>* Blood concentrations of galactose&gt;15mg/dL will cause overestimation of blood glucose results.</w:t>
      </w:r>
    </w:p>
    <w:p w:rsidR="00A82B85" w:rsidRPr="00F03079" w:rsidRDefault="00A82B85">
      <w:pPr>
        <w:rPr>
          <w:szCs w:val="24"/>
        </w:rPr>
      </w:pPr>
      <w:r w:rsidRPr="00F03079">
        <w:rPr>
          <w:szCs w:val="24"/>
        </w:rPr>
        <w:t xml:space="preserve">*Intravenous administration of ascorbic acid which results on blood concentration of ascorbic </w:t>
      </w:r>
      <w:r w:rsidR="00545357" w:rsidRPr="00F03079">
        <w:rPr>
          <w:szCs w:val="24"/>
        </w:rPr>
        <w:t>acid &gt;</w:t>
      </w:r>
      <w:r w:rsidRPr="00F03079">
        <w:rPr>
          <w:szCs w:val="24"/>
        </w:rPr>
        <w:t>3 mg/dL will cause overestimation of blood glucose results.</w:t>
      </w:r>
    </w:p>
    <w:p w:rsidR="00A82B85" w:rsidRPr="00F03079" w:rsidRDefault="00A82B85">
      <w:pPr>
        <w:rPr>
          <w:szCs w:val="24"/>
        </w:rPr>
      </w:pPr>
    </w:p>
    <w:p w:rsidR="00A82B85" w:rsidRPr="00F03079" w:rsidRDefault="00A82B85">
      <w:pPr>
        <w:rPr>
          <w:szCs w:val="24"/>
        </w:rPr>
      </w:pPr>
      <w:r w:rsidRPr="00F03079">
        <w:rPr>
          <w:szCs w:val="24"/>
        </w:rPr>
        <w:lastRenderedPageBreak/>
        <w:t xml:space="preserve">*If peripheral circulation is impaired, collection of capillary blood from the approved sample sites is not advised as the results might not be a true reflection of the physiological blood glucose level.  This may apply in the following circumstances: severe dehydration </w:t>
      </w:r>
      <w:r w:rsidR="00545357" w:rsidRPr="00F03079">
        <w:rPr>
          <w:szCs w:val="24"/>
        </w:rPr>
        <w:t>as a result</w:t>
      </w:r>
      <w:r w:rsidRPr="00F03079">
        <w:rPr>
          <w:szCs w:val="24"/>
        </w:rPr>
        <w:t xml:space="preserve"> of diabetic ketoacidosis or due to hyperglycemic hyperosmolar non-ketotic syndrome, hypotension, shock, decompensated heart failure NYHA Class IV, or peripheral arterial occlusive disease.</w:t>
      </w:r>
    </w:p>
    <w:p w:rsidR="00A82B85" w:rsidRPr="00F03079" w:rsidRDefault="00A82B85">
      <w:pPr>
        <w:rPr>
          <w:szCs w:val="24"/>
        </w:rPr>
      </w:pPr>
      <w:r w:rsidRPr="00F03079">
        <w:rPr>
          <w:szCs w:val="24"/>
        </w:rPr>
        <w:t>* This system has been tested at altitudes up to 10,000 feet.</w:t>
      </w:r>
    </w:p>
    <w:p w:rsidR="00A82B85" w:rsidRPr="00F03079" w:rsidRDefault="00A82B85">
      <w:pPr>
        <w:rPr>
          <w:szCs w:val="24"/>
        </w:rPr>
      </w:pPr>
      <w:r w:rsidRPr="00F03079">
        <w:rPr>
          <w:szCs w:val="24"/>
        </w:rPr>
        <w:t>* The performance of this system has not been evaluated in the critically ill.</w:t>
      </w:r>
    </w:p>
    <w:p w:rsidR="00A82B85" w:rsidRPr="00F03079" w:rsidRDefault="00A82B85">
      <w:pPr>
        <w:rPr>
          <w:szCs w:val="24"/>
        </w:rPr>
      </w:pPr>
    </w:p>
    <w:p w:rsidR="00A82B85" w:rsidRPr="00F03079" w:rsidRDefault="00A82B85" w:rsidP="00A82B85">
      <w:pPr>
        <w:pStyle w:val="ListParagraph"/>
        <w:numPr>
          <w:ilvl w:val="0"/>
          <w:numId w:val="1"/>
        </w:numPr>
        <w:rPr>
          <w:szCs w:val="24"/>
        </w:rPr>
      </w:pPr>
      <w:r w:rsidRPr="00F03079">
        <w:rPr>
          <w:b/>
          <w:szCs w:val="24"/>
        </w:rPr>
        <w:t>Result Ranges:</w:t>
      </w:r>
      <w:r w:rsidRPr="00F03079">
        <w:rPr>
          <w:szCs w:val="24"/>
        </w:rPr>
        <w:t xml:space="preserve"> The normal, critical and re</w:t>
      </w:r>
      <w:r w:rsidR="00D75CF7" w:rsidRPr="00F03079">
        <w:rPr>
          <w:szCs w:val="24"/>
        </w:rPr>
        <w:t>portable ranges of the ACCU-CHEK</w:t>
      </w:r>
      <w:r w:rsidRPr="00F03079">
        <w:rPr>
          <w:szCs w:val="24"/>
        </w:rPr>
        <w:t xml:space="preserve"> Inform II system are established as described in the table below</w:t>
      </w:r>
      <w:r w:rsidR="00D75CF7" w:rsidRPr="00F03079">
        <w:rPr>
          <w:szCs w:val="24"/>
        </w:rPr>
        <w:t xml:space="preserve">,  Results that exceed the reportable and critical range of the system require follow up as described in the </w:t>
      </w:r>
      <w:r w:rsidR="00D75CF7" w:rsidRPr="00F03079">
        <w:rPr>
          <w:i/>
          <w:szCs w:val="24"/>
        </w:rPr>
        <w:t>Patient Testing</w:t>
      </w:r>
      <w:r w:rsidR="00D75CF7" w:rsidRPr="00F03079">
        <w:rPr>
          <w:szCs w:val="24"/>
        </w:rPr>
        <w:t xml:space="preserve"> section if this manual,</w:t>
      </w:r>
    </w:p>
    <w:p w:rsidR="00D75CF7" w:rsidRPr="00F03079" w:rsidRDefault="00D75CF7" w:rsidP="00A82B85">
      <w:pPr>
        <w:pStyle w:val="ListParagraph"/>
        <w:numPr>
          <w:ilvl w:val="0"/>
          <w:numId w:val="1"/>
        </w:numPr>
        <w:rPr>
          <w:szCs w:val="24"/>
        </w:rPr>
      </w:pPr>
      <w:r w:rsidRPr="00F03079">
        <w:rPr>
          <w:b/>
          <w:szCs w:val="24"/>
        </w:rPr>
        <w:t>Reportable Range:</w:t>
      </w:r>
      <w:r w:rsidRPr="00F03079">
        <w:rPr>
          <w:szCs w:val="24"/>
        </w:rPr>
        <w:t xml:space="preserve"> The meter is configured to display a non-numeric result (RR LO/RR HI or LO/HI; measurement range default) for tests that exceed the established reportable range 28-550 mg/dL.</w:t>
      </w:r>
    </w:p>
    <w:p w:rsidR="00D75CF7" w:rsidRPr="00F03079" w:rsidRDefault="00D75CF7" w:rsidP="00A82B85">
      <w:pPr>
        <w:pStyle w:val="ListParagraph"/>
        <w:numPr>
          <w:ilvl w:val="0"/>
          <w:numId w:val="1"/>
        </w:numPr>
        <w:rPr>
          <w:szCs w:val="24"/>
        </w:rPr>
      </w:pPr>
      <w:r w:rsidRPr="00F03079">
        <w:rPr>
          <w:b/>
          <w:szCs w:val="24"/>
        </w:rPr>
        <w:t>Critical Range:</w:t>
      </w:r>
      <w:r w:rsidRPr="00F03079">
        <w:rPr>
          <w:szCs w:val="24"/>
        </w:rPr>
        <w:t xml:space="preserve"> The meter is configured to display a result (CR LO or CR HI) for test that exceed the established critical range of &lt;40 mg/dL and &gt;450 mg/dL.</w:t>
      </w:r>
    </w:p>
    <w:p w:rsidR="00D75CF7" w:rsidRPr="00F03079" w:rsidRDefault="00D75CF7" w:rsidP="00D75CF7">
      <w:pPr>
        <w:rPr>
          <w:szCs w:val="24"/>
        </w:rPr>
      </w:pPr>
    </w:p>
    <w:p w:rsidR="00D75CF7" w:rsidRPr="00F03079" w:rsidRDefault="00D75CF7" w:rsidP="00D75CF7">
      <w:pPr>
        <w:rPr>
          <w:b/>
          <w:szCs w:val="24"/>
        </w:rPr>
      </w:pPr>
      <w:r w:rsidRPr="00F03079">
        <w:rPr>
          <w:b/>
          <w:szCs w:val="24"/>
        </w:rPr>
        <w:t>A venous blood sample will be obtained and sent to the laboratory to confirm all glucometer results &lt;40 mg/dL and &gt;400 mg/dL and also any patient the glucometer is unable to give a result for.</w:t>
      </w:r>
    </w:p>
    <w:p w:rsidR="00D75CF7" w:rsidRPr="00F03079" w:rsidRDefault="00D75CF7" w:rsidP="00D75CF7">
      <w:pPr>
        <w:rPr>
          <w:b/>
          <w:szCs w:val="24"/>
        </w:rPr>
      </w:pPr>
    </w:p>
    <w:p w:rsidR="00D75CF7" w:rsidRPr="00F03079" w:rsidRDefault="00D75CF7" w:rsidP="00D75CF7">
      <w:pPr>
        <w:rPr>
          <w:szCs w:val="24"/>
        </w:rPr>
      </w:pPr>
      <w:r w:rsidRPr="00F03079">
        <w:rPr>
          <w:szCs w:val="24"/>
        </w:rPr>
        <w:t xml:space="preserve">Patient testing with the ACCU-CHEK Inform II system quantitatively measures glucose in fresh venous, arterial, neonatal heel stick and capillary whole blood from the finger and is used as an aid in monitoring the effectiveness of glucose control.  The procedure below describes the steps taken to perform patient testing on </w:t>
      </w:r>
      <w:r w:rsidR="00365E8F" w:rsidRPr="00F03079">
        <w:rPr>
          <w:szCs w:val="24"/>
        </w:rPr>
        <w:t xml:space="preserve">the ACCU-CHEK Inform II </w:t>
      </w:r>
      <w:r w:rsidR="00545357" w:rsidRPr="00F03079">
        <w:rPr>
          <w:szCs w:val="24"/>
        </w:rPr>
        <w:t>system;</w:t>
      </w:r>
      <w:r w:rsidRPr="00F03079">
        <w:rPr>
          <w:szCs w:val="24"/>
        </w:rPr>
        <w:t xml:space="preserve"> General patient testing policies are as follows:</w:t>
      </w:r>
    </w:p>
    <w:p w:rsidR="00D75CF7" w:rsidRPr="00F03079" w:rsidRDefault="00D75CF7" w:rsidP="00D75CF7">
      <w:pPr>
        <w:pStyle w:val="ListParagraph"/>
        <w:numPr>
          <w:ilvl w:val="0"/>
          <w:numId w:val="2"/>
        </w:numPr>
        <w:rPr>
          <w:szCs w:val="24"/>
        </w:rPr>
      </w:pPr>
      <w:r w:rsidRPr="00F03079">
        <w:rPr>
          <w:szCs w:val="24"/>
        </w:rPr>
        <w:t>Patient testing must be ordered according to established test ordering policies and procedures.</w:t>
      </w:r>
    </w:p>
    <w:p w:rsidR="00D75CF7" w:rsidRPr="00F03079" w:rsidRDefault="00D75CF7" w:rsidP="00D75CF7">
      <w:pPr>
        <w:pStyle w:val="ListParagraph"/>
        <w:numPr>
          <w:ilvl w:val="0"/>
          <w:numId w:val="2"/>
        </w:numPr>
        <w:rPr>
          <w:szCs w:val="24"/>
        </w:rPr>
      </w:pPr>
      <w:r w:rsidRPr="00F03079">
        <w:rPr>
          <w:szCs w:val="24"/>
        </w:rPr>
        <w:t>Patient samples are collected according to established phlebotomy procedures.</w:t>
      </w:r>
    </w:p>
    <w:p w:rsidR="00D75CF7" w:rsidRPr="00F03079" w:rsidRDefault="00D75CF7" w:rsidP="00D75CF7">
      <w:pPr>
        <w:pStyle w:val="ListParagraph"/>
        <w:numPr>
          <w:ilvl w:val="0"/>
          <w:numId w:val="2"/>
        </w:numPr>
        <w:rPr>
          <w:szCs w:val="24"/>
        </w:rPr>
      </w:pPr>
      <w:r w:rsidRPr="00F03079">
        <w:rPr>
          <w:szCs w:val="24"/>
        </w:rPr>
        <w:t>Patients are identified for testing by means of m</w:t>
      </w:r>
      <w:r w:rsidR="00365E8F" w:rsidRPr="00F03079">
        <w:rPr>
          <w:szCs w:val="24"/>
        </w:rPr>
        <w:t xml:space="preserve">edical record number.  Patient </w:t>
      </w:r>
      <w:r w:rsidRPr="00F03079">
        <w:rPr>
          <w:szCs w:val="24"/>
        </w:rPr>
        <w:t>identifiers</w:t>
      </w:r>
      <w:r w:rsidR="00365E8F" w:rsidRPr="00F03079">
        <w:rPr>
          <w:szCs w:val="24"/>
        </w:rPr>
        <w:t xml:space="preserve"> are entered into the ACCU-CHEK Inform II system when prompted by the meter.</w:t>
      </w:r>
    </w:p>
    <w:p w:rsidR="00365E8F" w:rsidRPr="00F03079" w:rsidRDefault="00365E8F" w:rsidP="00D75CF7">
      <w:pPr>
        <w:pStyle w:val="ListParagraph"/>
        <w:numPr>
          <w:ilvl w:val="0"/>
          <w:numId w:val="2"/>
        </w:numPr>
        <w:rPr>
          <w:szCs w:val="24"/>
        </w:rPr>
      </w:pPr>
      <w:r w:rsidRPr="00F03079">
        <w:rPr>
          <w:szCs w:val="24"/>
        </w:rPr>
        <w:t>Patient identification numbers are entered into the ACCU-CHEK Inform II system by means of the numeric key pad.</w:t>
      </w:r>
    </w:p>
    <w:p w:rsidR="00365E8F" w:rsidRPr="00F03079" w:rsidRDefault="00365E8F" w:rsidP="00365E8F">
      <w:pPr>
        <w:rPr>
          <w:szCs w:val="24"/>
        </w:rPr>
      </w:pPr>
    </w:p>
    <w:p w:rsidR="00365E8F" w:rsidRPr="00F03079" w:rsidRDefault="00365E8F" w:rsidP="00365E8F">
      <w:pPr>
        <w:rPr>
          <w:b/>
          <w:szCs w:val="24"/>
        </w:rPr>
      </w:pPr>
      <w:r w:rsidRPr="00F03079">
        <w:rPr>
          <w:b/>
          <w:szCs w:val="24"/>
        </w:rPr>
        <w:t>Acceptable Samples:</w:t>
      </w:r>
    </w:p>
    <w:p w:rsidR="00365E8F" w:rsidRPr="00F03079" w:rsidRDefault="00365E8F" w:rsidP="00365E8F">
      <w:pPr>
        <w:pStyle w:val="ListParagraph"/>
        <w:numPr>
          <w:ilvl w:val="0"/>
          <w:numId w:val="3"/>
        </w:numPr>
        <w:rPr>
          <w:szCs w:val="24"/>
        </w:rPr>
      </w:pPr>
      <w:r w:rsidRPr="00F03079">
        <w:rPr>
          <w:szCs w:val="24"/>
        </w:rPr>
        <w:t>The following fresh whole blood samples types may be used:</w:t>
      </w:r>
    </w:p>
    <w:p w:rsidR="00365E8F" w:rsidRPr="00F03079" w:rsidRDefault="00365E8F" w:rsidP="00365E8F">
      <w:pPr>
        <w:pStyle w:val="ListParagraph"/>
        <w:numPr>
          <w:ilvl w:val="0"/>
          <w:numId w:val="4"/>
        </w:numPr>
        <w:rPr>
          <w:szCs w:val="24"/>
        </w:rPr>
      </w:pPr>
      <w:r w:rsidRPr="00F03079">
        <w:rPr>
          <w:szCs w:val="24"/>
        </w:rPr>
        <w:t>Venous whole blood</w:t>
      </w:r>
    </w:p>
    <w:p w:rsidR="00365E8F" w:rsidRPr="00F03079" w:rsidRDefault="00365E8F" w:rsidP="00365E8F">
      <w:pPr>
        <w:pStyle w:val="ListParagraph"/>
        <w:numPr>
          <w:ilvl w:val="0"/>
          <w:numId w:val="4"/>
        </w:numPr>
        <w:rPr>
          <w:szCs w:val="24"/>
        </w:rPr>
      </w:pPr>
      <w:r w:rsidRPr="00F03079">
        <w:rPr>
          <w:szCs w:val="24"/>
        </w:rPr>
        <w:t>Arterial whole blood</w:t>
      </w:r>
    </w:p>
    <w:p w:rsidR="00365E8F" w:rsidRPr="00F03079" w:rsidRDefault="00365E8F" w:rsidP="00365E8F">
      <w:pPr>
        <w:pStyle w:val="ListParagraph"/>
        <w:numPr>
          <w:ilvl w:val="0"/>
          <w:numId w:val="4"/>
        </w:numPr>
        <w:rPr>
          <w:szCs w:val="24"/>
        </w:rPr>
      </w:pPr>
      <w:r w:rsidRPr="00F03079">
        <w:rPr>
          <w:szCs w:val="24"/>
        </w:rPr>
        <w:t>Capillary (non-neonate fingerstick and neonate heelstick) whole blood</w:t>
      </w:r>
    </w:p>
    <w:p w:rsidR="00365E8F" w:rsidRPr="00F03079" w:rsidRDefault="00365E8F" w:rsidP="00365E8F">
      <w:pPr>
        <w:pStyle w:val="ListParagraph"/>
        <w:numPr>
          <w:ilvl w:val="0"/>
          <w:numId w:val="3"/>
        </w:numPr>
        <w:rPr>
          <w:szCs w:val="24"/>
        </w:rPr>
      </w:pPr>
      <w:r w:rsidRPr="00F03079">
        <w:rPr>
          <w:szCs w:val="24"/>
        </w:rPr>
        <w:t>The following anticoagulants are acceptable (do not use any other anticoagulants for meter testing):</w:t>
      </w:r>
    </w:p>
    <w:p w:rsidR="00365E8F" w:rsidRPr="00F03079" w:rsidRDefault="00365E8F" w:rsidP="00365E8F">
      <w:pPr>
        <w:pStyle w:val="ListParagraph"/>
        <w:numPr>
          <w:ilvl w:val="0"/>
          <w:numId w:val="6"/>
        </w:numPr>
        <w:rPr>
          <w:szCs w:val="24"/>
        </w:rPr>
      </w:pPr>
      <w:r w:rsidRPr="00F03079">
        <w:rPr>
          <w:szCs w:val="24"/>
        </w:rPr>
        <w:t>Lithium or Sodium Heparin</w:t>
      </w:r>
    </w:p>
    <w:p w:rsidR="00365E8F" w:rsidRPr="00F03079" w:rsidRDefault="00365E8F" w:rsidP="00365E8F">
      <w:pPr>
        <w:pStyle w:val="ListParagraph"/>
        <w:numPr>
          <w:ilvl w:val="0"/>
          <w:numId w:val="6"/>
        </w:numPr>
        <w:rPr>
          <w:szCs w:val="24"/>
        </w:rPr>
      </w:pPr>
      <w:r w:rsidRPr="00F03079">
        <w:rPr>
          <w:szCs w:val="24"/>
        </w:rPr>
        <w:t>EDTA</w:t>
      </w:r>
    </w:p>
    <w:p w:rsidR="00365E8F" w:rsidRPr="00F03079" w:rsidRDefault="00365E8F" w:rsidP="00365E8F">
      <w:pPr>
        <w:rPr>
          <w:szCs w:val="24"/>
        </w:rPr>
      </w:pPr>
    </w:p>
    <w:p w:rsidR="00D05941" w:rsidRPr="00F03079" w:rsidRDefault="00D05941" w:rsidP="00365E8F">
      <w:pPr>
        <w:rPr>
          <w:szCs w:val="24"/>
        </w:rPr>
      </w:pPr>
    </w:p>
    <w:p w:rsidR="00D05941" w:rsidRPr="00F03079" w:rsidRDefault="00D05941" w:rsidP="00365E8F">
      <w:pPr>
        <w:rPr>
          <w:b/>
          <w:szCs w:val="24"/>
        </w:rPr>
      </w:pPr>
      <w:r w:rsidRPr="00F03079">
        <w:rPr>
          <w:b/>
          <w:szCs w:val="24"/>
        </w:rPr>
        <w:lastRenderedPageBreak/>
        <w:t>PROCEDURE:</w:t>
      </w:r>
    </w:p>
    <w:p w:rsidR="00365E8F" w:rsidRPr="00F03079" w:rsidRDefault="00365E8F" w:rsidP="00365E8F">
      <w:pPr>
        <w:pStyle w:val="ListParagraph"/>
        <w:numPr>
          <w:ilvl w:val="0"/>
          <w:numId w:val="7"/>
        </w:numPr>
        <w:rPr>
          <w:szCs w:val="24"/>
        </w:rPr>
      </w:pPr>
      <w:r w:rsidRPr="00F03079">
        <w:rPr>
          <w:szCs w:val="24"/>
        </w:rPr>
        <w:t>Performing the Test:</w:t>
      </w:r>
    </w:p>
    <w:p w:rsidR="00365E8F" w:rsidRPr="00F03079" w:rsidRDefault="00365E8F" w:rsidP="00365E8F">
      <w:pPr>
        <w:pStyle w:val="ListParagraph"/>
        <w:numPr>
          <w:ilvl w:val="0"/>
          <w:numId w:val="8"/>
        </w:numPr>
        <w:rPr>
          <w:szCs w:val="24"/>
        </w:rPr>
      </w:pPr>
      <w:r w:rsidRPr="00F03079">
        <w:rPr>
          <w:szCs w:val="24"/>
        </w:rPr>
        <w:t>Place the meter on a level surface free from vibration.</w:t>
      </w:r>
    </w:p>
    <w:p w:rsidR="00365E8F" w:rsidRPr="00F03079" w:rsidRDefault="00365E8F" w:rsidP="00365E8F">
      <w:pPr>
        <w:pStyle w:val="ListParagraph"/>
        <w:numPr>
          <w:ilvl w:val="0"/>
          <w:numId w:val="8"/>
        </w:numPr>
        <w:rPr>
          <w:szCs w:val="24"/>
        </w:rPr>
      </w:pPr>
      <w:r w:rsidRPr="00F03079">
        <w:rPr>
          <w:szCs w:val="24"/>
        </w:rPr>
        <w:t xml:space="preserve">Press the </w:t>
      </w:r>
      <w:r w:rsidRPr="00F03079">
        <w:rPr>
          <w:b/>
          <w:szCs w:val="24"/>
        </w:rPr>
        <w:t>ON/OFF</w:t>
      </w:r>
      <w:r w:rsidRPr="00F03079">
        <w:rPr>
          <w:szCs w:val="24"/>
        </w:rPr>
        <w:t xml:space="preserve"> button to power on the meter.</w:t>
      </w:r>
    </w:p>
    <w:p w:rsidR="00365E8F" w:rsidRPr="00F03079" w:rsidRDefault="00365E8F" w:rsidP="00365E8F">
      <w:pPr>
        <w:pStyle w:val="ListParagraph"/>
        <w:numPr>
          <w:ilvl w:val="0"/>
          <w:numId w:val="9"/>
        </w:numPr>
        <w:rPr>
          <w:b/>
          <w:szCs w:val="24"/>
        </w:rPr>
      </w:pPr>
      <w:r w:rsidRPr="00F03079">
        <w:rPr>
          <w:b/>
          <w:szCs w:val="24"/>
        </w:rPr>
        <w:t>Performing self-check…</w:t>
      </w:r>
      <w:r w:rsidR="005430F0" w:rsidRPr="00F03079">
        <w:rPr>
          <w:szCs w:val="24"/>
        </w:rPr>
        <w:t xml:space="preserve">displays as meter performs self </w:t>
      </w:r>
      <w:r w:rsidRPr="00F03079">
        <w:rPr>
          <w:szCs w:val="24"/>
        </w:rPr>
        <w:t>checks.</w:t>
      </w:r>
    </w:p>
    <w:p w:rsidR="00365E8F" w:rsidRPr="00F03079" w:rsidRDefault="00365E8F" w:rsidP="00365E8F">
      <w:pPr>
        <w:pStyle w:val="ListParagraph"/>
        <w:numPr>
          <w:ilvl w:val="0"/>
          <w:numId w:val="9"/>
        </w:numPr>
        <w:rPr>
          <w:szCs w:val="24"/>
        </w:rPr>
      </w:pPr>
      <w:r w:rsidRPr="00F03079">
        <w:rPr>
          <w:szCs w:val="24"/>
        </w:rPr>
        <w:t xml:space="preserve">The </w:t>
      </w:r>
      <w:r w:rsidRPr="00F03079">
        <w:rPr>
          <w:b/>
          <w:szCs w:val="24"/>
        </w:rPr>
        <w:t>Power Up</w:t>
      </w:r>
      <w:r w:rsidRPr="00F03079">
        <w:rPr>
          <w:szCs w:val="24"/>
        </w:rPr>
        <w:t xml:space="preserve"> screen briefly displays.</w:t>
      </w:r>
    </w:p>
    <w:p w:rsidR="007D396C" w:rsidRPr="00F03079" w:rsidRDefault="007D396C" w:rsidP="00365E8F">
      <w:pPr>
        <w:pStyle w:val="ListParagraph"/>
        <w:numPr>
          <w:ilvl w:val="0"/>
          <w:numId w:val="9"/>
        </w:numPr>
        <w:rPr>
          <w:szCs w:val="24"/>
        </w:rPr>
      </w:pPr>
      <w:r w:rsidRPr="00F03079">
        <w:rPr>
          <w:szCs w:val="24"/>
        </w:rPr>
        <w:t>If QC Lockout has activated:</w:t>
      </w:r>
    </w:p>
    <w:p w:rsidR="007D396C" w:rsidRPr="00F03079" w:rsidRDefault="007D396C" w:rsidP="007D396C">
      <w:pPr>
        <w:pStyle w:val="ListParagraph"/>
        <w:numPr>
          <w:ilvl w:val="0"/>
          <w:numId w:val="11"/>
        </w:numPr>
        <w:rPr>
          <w:szCs w:val="24"/>
        </w:rPr>
      </w:pPr>
      <w:r w:rsidRPr="00F03079">
        <w:rPr>
          <w:szCs w:val="24"/>
        </w:rPr>
        <w:t>QC Due: immediately displays.</w:t>
      </w:r>
    </w:p>
    <w:p w:rsidR="00C81A48" w:rsidRPr="00F03079" w:rsidRDefault="00C81A48" w:rsidP="007D396C">
      <w:pPr>
        <w:pStyle w:val="ListParagraph"/>
        <w:numPr>
          <w:ilvl w:val="0"/>
          <w:numId w:val="11"/>
        </w:numPr>
        <w:rPr>
          <w:szCs w:val="24"/>
        </w:rPr>
      </w:pPr>
      <w:r w:rsidRPr="00F03079">
        <w:rPr>
          <w:szCs w:val="24"/>
        </w:rPr>
        <w:t>Operator must perform QC to proceed with testing.</w:t>
      </w:r>
    </w:p>
    <w:p w:rsidR="00C81A48" w:rsidRPr="00F03079" w:rsidRDefault="00C81A48" w:rsidP="00C81A48">
      <w:pPr>
        <w:pStyle w:val="ListParagraph"/>
        <w:numPr>
          <w:ilvl w:val="0"/>
          <w:numId w:val="8"/>
        </w:numPr>
        <w:rPr>
          <w:szCs w:val="24"/>
        </w:rPr>
      </w:pPr>
      <w:r w:rsidRPr="00F03079">
        <w:rPr>
          <w:szCs w:val="24"/>
        </w:rPr>
        <w:t xml:space="preserve">The </w:t>
      </w:r>
      <w:r w:rsidRPr="00F03079">
        <w:rPr>
          <w:b/>
          <w:szCs w:val="24"/>
        </w:rPr>
        <w:t>Operator ID</w:t>
      </w:r>
      <w:r w:rsidRPr="00F03079">
        <w:rPr>
          <w:szCs w:val="24"/>
        </w:rPr>
        <w:t xml:space="preserve"> screen displays after 5 seconds, or touch to advance to the </w:t>
      </w:r>
      <w:r w:rsidRPr="00F03079">
        <w:rPr>
          <w:b/>
          <w:szCs w:val="24"/>
        </w:rPr>
        <w:t>Operator ID</w:t>
      </w:r>
      <w:r w:rsidRPr="00F03079">
        <w:rPr>
          <w:szCs w:val="24"/>
        </w:rPr>
        <w:t xml:space="preserve"> screen.</w:t>
      </w:r>
    </w:p>
    <w:p w:rsidR="00C81A48" w:rsidRPr="00F03079" w:rsidRDefault="00C81A48" w:rsidP="00C81A48">
      <w:pPr>
        <w:pStyle w:val="ListParagraph"/>
        <w:numPr>
          <w:ilvl w:val="0"/>
          <w:numId w:val="8"/>
        </w:numPr>
        <w:rPr>
          <w:szCs w:val="24"/>
        </w:rPr>
      </w:pPr>
      <w:r w:rsidRPr="00F03079">
        <w:rPr>
          <w:szCs w:val="24"/>
        </w:rPr>
        <w:t xml:space="preserve">Scan the </w:t>
      </w:r>
      <w:r w:rsidRPr="00F03079">
        <w:rPr>
          <w:b/>
          <w:szCs w:val="24"/>
        </w:rPr>
        <w:t>Operator ID</w:t>
      </w:r>
    </w:p>
    <w:p w:rsidR="00C81A48" w:rsidRPr="00F03079" w:rsidRDefault="00C81A48" w:rsidP="00C81A48">
      <w:pPr>
        <w:pStyle w:val="ListParagraph"/>
        <w:numPr>
          <w:ilvl w:val="0"/>
          <w:numId w:val="12"/>
        </w:numPr>
        <w:rPr>
          <w:szCs w:val="24"/>
        </w:rPr>
      </w:pPr>
      <w:r w:rsidRPr="00F03079">
        <w:rPr>
          <w:szCs w:val="24"/>
        </w:rPr>
        <w:t>Hold your employee ID barcode parallel to and approximately 4 to 8 inches from the scanner port on the top edge of the meter.</w:t>
      </w:r>
    </w:p>
    <w:p w:rsidR="00C81A48" w:rsidRPr="00F03079" w:rsidRDefault="00C81A48" w:rsidP="00C81A48">
      <w:pPr>
        <w:pStyle w:val="ListParagraph"/>
        <w:numPr>
          <w:ilvl w:val="0"/>
          <w:numId w:val="12"/>
        </w:numPr>
        <w:rPr>
          <w:szCs w:val="24"/>
        </w:rPr>
      </w:pPr>
      <w:r w:rsidRPr="00F03079">
        <w:rPr>
          <w:b/>
          <w:szCs w:val="24"/>
        </w:rPr>
        <w:t>Touch &amp; release</w:t>
      </w:r>
      <w:r w:rsidRPr="00F03079">
        <w:rPr>
          <w:szCs w:val="24"/>
        </w:rPr>
        <w:t xml:space="preserve"> the </w:t>
      </w:r>
      <w:r w:rsidRPr="00F03079">
        <w:rPr>
          <w:b/>
          <w:szCs w:val="24"/>
        </w:rPr>
        <w:t>SCAN</w:t>
      </w:r>
      <w:r w:rsidRPr="00F03079">
        <w:rPr>
          <w:szCs w:val="24"/>
        </w:rPr>
        <w:t xml:space="preserve"> icon on the screen.</w:t>
      </w:r>
    </w:p>
    <w:p w:rsidR="00C81A48" w:rsidRPr="00F03079" w:rsidRDefault="00C81A48" w:rsidP="00C81A48">
      <w:pPr>
        <w:pStyle w:val="ListParagraph"/>
        <w:numPr>
          <w:ilvl w:val="0"/>
          <w:numId w:val="13"/>
        </w:numPr>
        <w:rPr>
          <w:szCs w:val="24"/>
        </w:rPr>
      </w:pPr>
      <w:r w:rsidRPr="00F03079">
        <w:rPr>
          <w:szCs w:val="24"/>
        </w:rPr>
        <w:t>The barcode scanner icon will turn darker while scanning.</w:t>
      </w:r>
    </w:p>
    <w:p w:rsidR="00C81A48" w:rsidRPr="00F03079" w:rsidRDefault="00C81A48" w:rsidP="00C81A48">
      <w:pPr>
        <w:pStyle w:val="ListParagraph"/>
        <w:numPr>
          <w:ilvl w:val="0"/>
          <w:numId w:val="13"/>
        </w:numPr>
        <w:rPr>
          <w:szCs w:val="24"/>
        </w:rPr>
      </w:pPr>
      <w:r w:rsidRPr="00F03079">
        <w:rPr>
          <w:szCs w:val="24"/>
        </w:rPr>
        <w:t xml:space="preserve">Do NOT press and hold the icon.  The scanner activates </w:t>
      </w:r>
      <w:r w:rsidR="00FB02A8" w:rsidRPr="00F03079">
        <w:rPr>
          <w:b/>
          <w:szCs w:val="24"/>
        </w:rPr>
        <w:t>after</w:t>
      </w:r>
      <w:r w:rsidRPr="00F03079">
        <w:rPr>
          <w:szCs w:val="24"/>
        </w:rPr>
        <w:t xml:space="preserve"> you release the icon, not when you are touching it.</w:t>
      </w:r>
    </w:p>
    <w:p w:rsidR="00C81A48" w:rsidRPr="00F03079" w:rsidRDefault="00C81A48" w:rsidP="00C81A48">
      <w:pPr>
        <w:pStyle w:val="ListParagraph"/>
        <w:numPr>
          <w:ilvl w:val="0"/>
          <w:numId w:val="12"/>
        </w:numPr>
        <w:rPr>
          <w:szCs w:val="24"/>
        </w:rPr>
      </w:pPr>
      <w:r w:rsidRPr="00F03079">
        <w:rPr>
          <w:szCs w:val="24"/>
        </w:rPr>
        <w:t>After a successful scan the meter beeps and the main menu appears.</w:t>
      </w:r>
    </w:p>
    <w:p w:rsidR="00C81A48" w:rsidRPr="00F03079" w:rsidRDefault="00C81A48" w:rsidP="00C81A48">
      <w:pPr>
        <w:pStyle w:val="ListParagraph"/>
        <w:numPr>
          <w:ilvl w:val="0"/>
          <w:numId w:val="8"/>
        </w:numPr>
        <w:rPr>
          <w:szCs w:val="24"/>
        </w:rPr>
      </w:pPr>
      <w:r w:rsidRPr="00F03079">
        <w:rPr>
          <w:szCs w:val="24"/>
        </w:rPr>
        <w:t xml:space="preserve">Select the </w:t>
      </w:r>
      <w:r w:rsidRPr="00F03079">
        <w:rPr>
          <w:b/>
          <w:szCs w:val="24"/>
        </w:rPr>
        <w:t>Patient Test</w:t>
      </w:r>
      <w:r w:rsidRPr="00F03079">
        <w:rPr>
          <w:szCs w:val="24"/>
        </w:rPr>
        <w:t xml:space="preserve"> icon from the menu.</w:t>
      </w:r>
    </w:p>
    <w:p w:rsidR="00C81A48" w:rsidRPr="00F03079" w:rsidRDefault="00C81A48" w:rsidP="00C81A48">
      <w:pPr>
        <w:pStyle w:val="ListParagraph"/>
        <w:numPr>
          <w:ilvl w:val="0"/>
          <w:numId w:val="8"/>
        </w:numPr>
        <w:rPr>
          <w:szCs w:val="24"/>
        </w:rPr>
      </w:pPr>
      <w:r w:rsidRPr="00F03079">
        <w:rPr>
          <w:szCs w:val="24"/>
        </w:rPr>
        <w:t xml:space="preserve">Scan the </w:t>
      </w:r>
      <w:r w:rsidRPr="00F03079">
        <w:rPr>
          <w:b/>
          <w:szCs w:val="24"/>
        </w:rPr>
        <w:t>Patient ID</w:t>
      </w:r>
      <w:r w:rsidRPr="00F03079">
        <w:rPr>
          <w:szCs w:val="24"/>
        </w:rPr>
        <w:t xml:space="preserve"> and confirm the meter identified the correct patient.</w:t>
      </w:r>
    </w:p>
    <w:p w:rsidR="00C81A48" w:rsidRPr="00F03079" w:rsidRDefault="00C81A48" w:rsidP="00C81A48">
      <w:pPr>
        <w:pStyle w:val="ListParagraph"/>
        <w:numPr>
          <w:ilvl w:val="0"/>
          <w:numId w:val="14"/>
        </w:numPr>
        <w:rPr>
          <w:szCs w:val="24"/>
        </w:rPr>
      </w:pPr>
      <w:r w:rsidRPr="00F03079">
        <w:rPr>
          <w:b/>
          <w:szCs w:val="24"/>
        </w:rPr>
        <w:t>In-Patients:</w:t>
      </w:r>
      <w:r w:rsidRPr="00F03079">
        <w:rPr>
          <w:szCs w:val="24"/>
        </w:rPr>
        <w:t xml:space="preserve"> Verbally verify patient identity, (i.e. full name, DOB, etc.) and compare with wristband.  Scan the patient’s wristband barcode identification number (account number).</w:t>
      </w:r>
    </w:p>
    <w:p w:rsidR="00C81A48" w:rsidRPr="00F03079" w:rsidRDefault="00C81A48" w:rsidP="00C81A48">
      <w:pPr>
        <w:pStyle w:val="ListParagraph"/>
        <w:numPr>
          <w:ilvl w:val="0"/>
          <w:numId w:val="14"/>
        </w:numPr>
        <w:rPr>
          <w:szCs w:val="24"/>
        </w:rPr>
      </w:pPr>
      <w:r w:rsidRPr="00F03079">
        <w:rPr>
          <w:szCs w:val="24"/>
        </w:rPr>
        <w:t xml:space="preserve">If the </w:t>
      </w:r>
      <w:r w:rsidR="00545357" w:rsidRPr="00F03079">
        <w:rPr>
          <w:szCs w:val="24"/>
        </w:rPr>
        <w:t>patient</w:t>
      </w:r>
      <w:r w:rsidRPr="00F03079">
        <w:rPr>
          <w:szCs w:val="24"/>
        </w:rPr>
        <w:t xml:space="preserve"> ID cannot be read, print a new armband or admission document.  Additionally, refer to the Unregistered Patient Procedure.</w:t>
      </w:r>
    </w:p>
    <w:p w:rsidR="00C81A48" w:rsidRPr="00F03079" w:rsidRDefault="00C81A48" w:rsidP="00C81A48">
      <w:pPr>
        <w:pStyle w:val="ListParagraph"/>
        <w:numPr>
          <w:ilvl w:val="0"/>
          <w:numId w:val="14"/>
        </w:numPr>
        <w:rPr>
          <w:szCs w:val="24"/>
        </w:rPr>
      </w:pPr>
      <w:r w:rsidRPr="00F03079">
        <w:rPr>
          <w:b/>
          <w:szCs w:val="24"/>
        </w:rPr>
        <w:t>Strip Lots</w:t>
      </w:r>
      <w:r w:rsidRPr="00F03079">
        <w:rPr>
          <w:szCs w:val="24"/>
        </w:rPr>
        <w:t xml:space="preserve"> entry screen displays.</w:t>
      </w:r>
    </w:p>
    <w:p w:rsidR="00C81A48" w:rsidRPr="00F03079" w:rsidRDefault="00C81A48" w:rsidP="00C81A48">
      <w:pPr>
        <w:pStyle w:val="ListParagraph"/>
        <w:numPr>
          <w:ilvl w:val="0"/>
          <w:numId w:val="8"/>
        </w:numPr>
        <w:rPr>
          <w:szCs w:val="24"/>
        </w:rPr>
      </w:pPr>
      <w:r w:rsidRPr="00F03079">
        <w:rPr>
          <w:szCs w:val="24"/>
        </w:rPr>
        <w:t>Scan the barcode from the test strip vial.</w:t>
      </w:r>
    </w:p>
    <w:p w:rsidR="00C81A48" w:rsidRPr="00F03079" w:rsidRDefault="00C81A48" w:rsidP="00C81A48">
      <w:pPr>
        <w:pStyle w:val="ListParagraph"/>
        <w:numPr>
          <w:ilvl w:val="0"/>
          <w:numId w:val="8"/>
        </w:numPr>
        <w:rPr>
          <w:szCs w:val="24"/>
        </w:rPr>
      </w:pPr>
      <w:r w:rsidRPr="00F03079">
        <w:rPr>
          <w:b/>
          <w:szCs w:val="24"/>
        </w:rPr>
        <w:t>“Please wait I-304: Performing Code Key Checks</w:t>
      </w:r>
      <w:r w:rsidR="00E05649" w:rsidRPr="00F03079">
        <w:rPr>
          <w:b/>
          <w:szCs w:val="24"/>
        </w:rPr>
        <w:t>”</w:t>
      </w:r>
      <w:r w:rsidRPr="00F03079">
        <w:rPr>
          <w:szCs w:val="24"/>
        </w:rPr>
        <w:t xml:space="preserve"> displays.</w:t>
      </w:r>
    </w:p>
    <w:p w:rsidR="00C81A48" w:rsidRPr="00F03079" w:rsidRDefault="00C81A48" w:rsidP="00C81A48">
      <w:pPr>
        <w:pStyle w:val="ListParagraph"/>
        <w:numPr>
          <w:ilvl w:val="0"/>
          <w:numId w:val="17"/>
        </w:numPr>
        <w:rPr>
          <w:szCs w:val="24"/>
        </w:rPr>
      </w:pPr>
      <w:r w:rsidRPr="00F03079">
        <w:rPr>
          <w:szCs w:val="24"/>
        </w:rPr>
        <w:t>Available lots and code key data may only be assigned and entered by the POCT department.</w:t>
      </w:r>
    </w:p>
    <w:p w:rsidR="00C81A48" w:rsidRPr="00F03079" w:rsidRDefault="00C81A48" w:rsidP="00C81A48">
      <w:pPr>
        <w:pStyle w:val="ListParagraph"/>
        <w:numPr>
          <w:ilvl w:val="0"/>
          <w:numId w:val="17"/>
        </w:numPr>
        <w:rPr>
          <w:szCs w:val="24"/>
        </w:rPr>
      </w:pPr>
      <w:r w:rsidRPr="00F03079">
        <w:rPr>
          <w:szCs w:val="24"/>
        </w:rPr>
        <w:t>If the s</w:t>
      </w:r>
      <w:r w:rsidR="00E05649" w:rsidRPr="00F03079">
        <w:rPr>
          <w:szCs w:val="24"/>
        </w:rPr>
        <w:t>canned test strip lot is not rec</w:t>
      </w:r>
      <w:r w:rsidRPr="00F03079">
        <w:rPr>
          <w:szCs w:val="24"/>
        </w:rPr>
        <w:t>ognized by the meter:</w:t>
      </w:r>
    </w:p>
    <w:p w:rsidR="00C81A48" w:rsidRPr="00F03079" w:rsidRDefault="00C81A48" w:rsidP="00C81A48">
      <w:pPr>
        <w:pStyle w:val="ListParagraph"/>
        <w:numPr>
          <w:ilvl w:val="0"/>
          <w:numId w:val="8"/>
        </w:numPr>
        <w:rPr>
          <w:szCs w:val="24"/>
        </w:rPr>
      </w:pPr>
      <w:r w:rsidRPr="00F03079">
        <w:rPr>
          <w:b/>
          <w:szCs w:val="24"/>
        </w:rPr>
        <w:t>Patient ID</w:t>
      </w:r>
      <w:r w:rsidRPr="00F03079">
        <w:rPr>
          <w:szCs w:val="24"/>
        </w:rPr>
        <w:t xml:space="preserve"> and </w:t>
      </w:r>
      <w:r w:rsidRPr="00F03079">
        <w:rPr>
          <w:b/>
          <w:szCs w:val="24"/>
        </w:rPr>
        <w:t>Strip Lot</w:t>
      </w:r>
      <w:r w:rsidRPr="00F03079">
        <w:rPr>
          <w:szCs w:val="24"/>
        </w:rPr>
        <w:t xml:space="preserve"> are displayed with a prompt to insert a test strip.</w:t>
      </w:r>
    </w:p>
    <w:p w:rsidR="00C81A48" w:rsidRPr="00F03079" w:rsidRDefault="00C81A48" w:rsidP="00C81A48">
      <w:pPr>
        <w:pStyle w:val="ListParagraph"/>
        <w:numPr>
          <w:ilvl w:val="0"/>
          <w:numId w:val="18"/>
        </w:numPr>
        <w:rPr>
          <w:szCs w:val="24"/>
        </w:rPr>
      </w:pPr>
      <w:r w:rsidRPr="00F03079">
        <w:rPr>
          <w:szCs w:val="24"/>
        </w:rPr>
        <w:t xml:space="preserve">A </w:t>
      </w:r>
      <w:r w:rsidRPr="00F03079">
        <w:rPr>
          <w:b/>
          <w:szCs w:val="24"/>
        </w:rPr>
        <w:t xml:space="preserve">Moving Arrow </w:t>
      </w:r>
      <w:r w:rsidRPr="00F03079">
        <w:rPr>
          <w:szCs w:val="24"/>
        </w:rPr>
        <w:t xml:space="preserve">displays next to a </w:t>
      </w:r>
      <w:r w:rsidRPr="00F03079">
        <w:rPr>
          <w:b/>
          <w:szCs w:val="24"/>
        </w:rPr>
        <w:t>Test Strip</w:t>
      </w:r>
      <w:r w:rsidRPr="00F03079">
        <w:rPr>
          <w:szCs w:val="24"/>
        </w:rPr>
        <w:t xml:space="preserve"> icon.</w:t>
      </w:r>
    </w:p>
    <w:p w:rsidR="00E05649" w:rsidRPr="00F03079" w:rsidRDefault="00E05649" w:rsidP="00C81A48">
      <w:pPr>
        <w:pStyle w:val="ListParagraph"/>
        <w:numPr>
          <w:ilvl w:val="0"/>
          <w:numId w:val="18"/>
        </w:numPr>
        <w:rPr>
          <w:szCs w:val="24"/>
        </w:rPr>
      </w:pPr>
      <w:r w:rsidRPr="00F03079">
        <w:rPr>
          <w:szCs w:val="24"/>
        </w:rPr>
        <w:t>Insert the test strip at the top edge of the meter with the gold bars (strip electrodes) facing upward on the end to be inserted.</w:t>
      </w:r>
    </w:p>
    <w:p w:rsidR="00E05649" w:rsidRPr="00F03079" w:rsidRDefault="00E05649" w:rsidP="00C81A48">
      <w:pPr>
        <w:pStyle w:val="ListParagraph"/>
        <w:numPr>
          <w:ilvl w:val="0"/>
          <w:numId w:val="18"/>
        </w:numPr>
        <w:rPr>
          <w:szCs w:val="24"/>
        </w:rPr>
      </w:pPr>
      <w:r w:rsidRPr="00F03079">
        <w:rPr>
          <w:szCs w:val="24"/>
        </w:rPr>
        <w:t>The test strip protrudes from the meter with the yellow sample window facing upwards in the outer tip of the test strip.</w:t>
      </w:r>
    </w:p>
    <w:p w:rsidR="00E05649" w:rsidRPr="00F03079" w:rsidRDefault="00E05649" w:rsidP="00E05649">
      <w:pPr>
        <w:pStyle w:val="ListParagraph"/>
        <w:numPr>
          <w:ilvl w:val="0"/>
          <w:numId w:val="8"/>
        </w:numPr>
        <w:rPr>
          <w:szCs w:val="24"/>
        </w:rPr>
      </w:pPr>
      <w:r w:rsidRPr="00F03079">
        <w:rPr>
          <w:szCs w:val="24"/>
        </w:rPr>
        <w:t>Display prompts operator to apply sample.</w:t>
      </w:r>
    </w:p>
    <w:p w:rsidR="00E05649" w:rsidRPr="00F03079" w:rsidRDefault="00E05649" w:rsidP="00E05649">
      <w:pPr>
        <w:pStyle w:val="ListParagraph"/>
        <w:numPr>
          <w:ilvl w:val="0"/>
          <w:numId w:val="21"/>
        </w:numPr>
        <w:rPr>
          <w:szCs w:val="24"/>
        </w:rPr>
      </w:pPr>
      <w:r w:rsidRPr="00F03079">
        <w:rPr>
          <w:b/>
          <w:szCs w:val="24"/>
        </w:rPr>
        <w:t>Test Strip</w:t>
      </w:r>
      <w:r w:rsidRPr="00F03079">
        <w:rPr>
          <w:szCs w:val="24"/>
        </w:rPr>
        <w:t xml:space="preserve"> icon dis</w:t>
      </w:r>
      <w:r w:rsidR="00162733" w:rsidRPr="00F03079">
        <w:rPr>
          <w:szCs w:val="24"/>
        </w:rPr>
        <w:t>p</w:t>
      </w:r>
      <w:r w:rsidRPr="00F03079">
        <w:rPr>
          <w:szCs w:val="24"/>
        </w:rPr>
        <w:t>lays with a flashing blood drop.</w:t>
      </w:r>
    </w:p>
    <w:p w:rsidR="00E05649" w:rsidRPr="00F03079" w:rsidRDefault="00E05649" w:rsidP="00E05649">
      <w:pPr>
        <w:pStyle w:val="ListParagraph"/>
        <w:numPr>
          <w:ilvl w:val="0"/>
          <w:numId w:val="21"/>
        </w:numPr>
        <w:rPr>
          <w:szCs w:val="24"/>
        </w:rPr>
      </w:pPr>
      <w:r w:rsidRPr="00F03079">
        <w:rPr>
          <w:szCs w:val="24"/>
        </w:rPr>
        <w:t>Touch a drop of blood to the yellow sample window at the end of the test strip.</w:t>
      </w:r>
    </w:p>
    <w:p w:rsidR="00E05649" w:rsidRPr="00F03079" w:rsidRDefault="00E05649" w:rsidP="00E05649">
      <w:pPr>
        <w:pStyle w:val="ListParagraph"/>
        <w:numPr>
          <w:ilvl w:val="0"/>
          <w:numId w:val="21"/>
        </w:numPr>
        <w:rPr>
          <w:szCs w:val="24"/>
        </w:rPr>
      </w:pPr>
      <w:r w:rsidRPr="00F03079">
        <w:rPr>
          <w:szCs w:val="24"/>
        </w:rPr>
        <w:t>Test begins automatically when adequate sample volume is added.</w:t>
      </w:r>
    </w:p>
    <w:p w:rsidR="00E05649" w:rsidRPr="00F03079" w:rsidRDefault="00E05649" w:rsidP="00E05649">
      <w:pPr>
        <w:pStyle w:val="ListParagraph"/>
        <w:numPr>
          <w:ilvl w:val="0"/>
          <w:numId w:val="21"/>
        </w:numPr>
        <w:rPr>
          <w:szCs w:val="24"/>
        </w:rPr>
      </w:pPr>
      <w:r w:rsidRPr="00F03079">
        <w:rPr>
          <w:szCs w:val="24"/>
        </w:rPr>
        <w:t xml:space="preserve">A flashing </w:t>
      </w:r>
      <w:r w:rsidRPr="00F03079">
        <w:rPr>
          <w:b/>
          <w:szCs w:val="24"/>
        </w:rPr>
        <w:t>Hourg</w:t>
      </w:r>
      <w:r w:rsidR="00162733" w:rsidRPr="00F03079">
        <w:rPr>
          <w:b/>
          <w:szCs w:val="24"/>
        </w:rPr>
        <w:t>lass</w:t>
      </w:r>
      <w:r w:rsidR="00162733" w:rsidRPr="00F03079">
        <w:rPr>
          <w:szCs w:val="24"/>
        </w:rPr>
        <w:t xml:space="preserve"> icon displays while the tes</w:t>
      </w:r>
      <w:r w:rsidRPr="00F03079">
        <w:rPr>
          <w:szCs w:val="24"/>
        </w:rPr>
        <w:t>t is being completed.</w:t>
      </w:r>
    </w:p>
    <w:p w:rsidR="00E05649" w:rsidRPr="00F03079" w:rsidRDefault="00E05649" w:rsidP="00E05649">
      <w:pPr>
        <w:pStyle w:val="ListParagraph"/>
        <w:ind w:left="1080"/>
        <w:rPr>
          <w:szCs w:val="24"/>
        </w:rPr>
      </w:pPr>
    </w:p>
    <w:p w:rsidR="00E05649" w:rsidRPr="00F03079" w:rsidRDefault="00E05649" w:rsidP="00E05649">
      <w:pPr>
        <w:pStyle w:val="ListParagraph"/>
        <w:ind w:left="1080"/>
        <w:rPr>
          <w:szCs w:val="24"/>
        </w:rPr>
      </w:pPr>
    </w:p>
    <w:p w:rsidR="00E05649" w:rsidRPr="00F03079" w:rsidRDefault="00E05649" w:rsidP="00E05649">
      <w:pPr>
        <w:pStyle w:val="ListParagraph"/>
        <w:ind w:left="1440"/>
        <w:rPr>
          <w:szCs w:val="24"/>
        </w:rPr>
      </w:pPr>
    </w:p>
    <w:p w:rsidR="00D05941" w:rsidRPr="00F03079" w:rsidRDefault="00D05941" w:rsidP="00E05649">
      <w:pPr>
        <w:pStyle w:val="ListParagraph"/>
        <w:ind w:left="1440"/>
        <w:rPr>
          <w:szCs w:val="24"/>
        </w:rPr>
      </w:pPr>
    </w:p>
    <w:p w:rsidR="00E05649" w:rsidRPr="00F03079" w:rsidRDefault="00E05649" w:rsidP="00E05649">
      <w:pPr>
        <w:pStyle w:val="ListParagraph"/>
        <w:numPr>
          <w:ilvl w:val="0"/>
          <w:numId w:val="8"/>
        </w:numPr>
        <w:rPr>
          <w:szCs w:val="24"/>
        </w:rPr>
      </w:pPr>
      <w:r w:rsidRPr="00F03079">
        <w:rPr>
          <w:szCs w:val="24"/>
        </w:rPr>
        <w:t>The test result displays and the meter beeps when test is complete.</w:t>
      </w:r>
    </w:p>
    <w:p w:rsidR="00E05649" w:rsidRPr="00F03079" w:rsidRDefault="00E05649" w:rsidP="00E05649">
      <w:pPr>
        <w:pStyle w:val="ListParagraph"/>
        <w:numPr>
          <w:ilvl w:val="0"/>
          <w:numId w:val="8"/>
        </w:numPr>
        <w:rPr>
          <w:szCs w:val="24"/>
        </w:rPr>
      </w:pPr>
      <w:r w:rsidRPr="00F03079">
        <w:rPr>
          <w:szCs w:val="24"/>
        </w:rPr>
        <w:t>Press to save the selected comments and the result.</w:t>
      </w:r>
    </w:p>
    <w:p w:rsidR="00E05649" w:rsidRPr="00F03079" w:rsidRDefault="00E05649" w:rsidP="00E05649">
      <w:pPr>
        <w:pStyle w:val="ListParagraph"/>
        <w:numPr>
          <w:ilvl w:val="0"/>
          <w:numId w:val="8"/>
        </w:numPr>
        <w:rPr>
          <w:szCs w:val="24"/>
        </w:rPr>
      </w:pPr>
      <w:r w:rsidRPr="00F03079">
        <w:rPr>
          <w:szCs w:val="24"/>
        </w:rPr>
        <w:t xml:space="preserve">Press return to the </w:t>
      </w:r>
      <w:r w:rsidRPr="00F03079">
        <w:rPr>
          <w:b/>
          <w:szCs w:val="24"/>
        </w:rPr>
        <w:t>Main Menu</w:t>
      </w:r>
      <w:r w:rsidRPr="00F03079">
        <w:rPr>
          <w:szCs w:val="24"/>
        </w:rPr>
        <w:t>.</w:t>
      </w:r>
    </w:p>
    <w:p w:rsidR="00E05649" w:rsidRPr="00F03079" w:rsidRDefault="00162733" w:rsidP="00E05649">
      <w:pPr>
        <w:pStyle w:val="ListParagraph"/>
        <w:numPr>
          <w:ilvl w:val="0"/>
          <w:numId w:val="8"/>
        </w:numPr>
        <w:rPr>
          <w:szCs w:val="24"/>
        </w:rPr>
      </w:pPr>
      <w:r w:rsidRPr="00F03079">
        <w:rPr>
          <w:szCs w:val="24"/>
        </w:rPr>
        <w:t>Remove the test strip and dispose of appropriately.</w:t>
      </w:r>
    </w:p>
    <w:p w:rsidR="00162733" w:rsidRPr="00F03079" w:rsidRDefault="00162733" w:rsidP="00E05649">
      <w:pPr>
        <w:pStyle w:val="ListParagraph"/>
        <w:numPr>
          <w:ilvl w:val="0"/>
          <w:numId w:val="8"/>
        </w:numPr>
        <w:rPr>
          <w:szCs w:val="24"/>
        </w:rPr>
      </w:pPr>
      <w:r w:rsidRPr="00F03079">
        <w:rPr>
          <w:szCs w:val="24"/>
        </w:rPr>
        <w:t>Clean the meter as described in the Instrument Maintenance section.</w:t>
      </w:r>
    </w:p>
    <w:p w:rsidR="00162733" w:rsidRPr="00F03079" w:rsidRDefault="00162733" w:rsidP="00E05649">
      <w:pPr>
        <w:pStyle w:val="ListParagraph"/>
        <w:numPr>
          <w:ilvl w:val="0"/>
          <w:numId w:val="8"/>
        </w:numPr>
        <w:rPr>
          <w:szCs w:val="24"/>
        </w:rPr>
      </w:pPr>
      <w:r w:rsidRPr="00F03079">
        <w:rPr>
          <w:szCs w:val="24"/>
        </w:rPr>
        <w:t>Document patient test results on log sheets according to nursing policy.</w:t>
      </w:r>
    </w:p>
    <w:p w:rsidR="00162733" w:rsidRPr="00F03079" w:rsidRDefault="00162733" w:rsidP="00162733">
      <w:pPr>
        <w:rPr>
          <w:szCs w:val="24"/>
        </w:rPr>
      </w:pPr>
    </w:p>
    <w:p w:rsidR="00D05941" w:rsidRPr="00F03079" w:rsidRDefault="00D05941" w:rsidP="00C93BAF">
      <w:pPr>
        <w:rPr>
          <w:b/>
          <w:szCs w:val="24"/>
        </w:rPr>
      </w:pPr>
      <w:r w:rsidRPr="00F03079">
        <w:rPr>
          <w:b/>
          <w:szCs w:val="24"/>
        </w:rPr>
        <w:t>QUALITY CONTROL MATERIALS:</w:t>
      </w:r>
    </w:p>
    <w:p w:rsidR="00162733" w:rsidRPr="00F03079" w:rsidRDefault="00162733" w:rsidP="00C93BAF">
      <w:pPr>
        <w:pStyle w:val="ListParagraph"/>
        <w:numPr>
          <w:ilvl w:val="0"/>
          <w:numId w:val="27"/>
        </w:numPr>
        <w:rPr>
          <w:b/>
          <w:szCs w:val="24"/>
        </w:rPr>
      </w:pPr>
      <w:r w:rsidRPr="00F03079">
        <w:rPr>
          <w:szCs w:val="24"/>
        </w:rPr>
        <w:t>2 levels of Accu-Chek Inform II control solutions are run:</w:t>
      </w:r>
    </w:p>
    <w:p w:rsidR="00162733" w:rsidRPr="00F03079" w:rsidRDefault="00162733" w:rsidP="00162733">
      <w:pPr>
        <w:pStyle w:val="ListParagraph"/>
        <w:numPr>
          <w:ilvl w:val="0"/>
          <w:numId w:val="23"/>
        </w:numPr>
        <w:rPr>
          <w:szCs w:val="24"/>
        </w:rPr>
      </w:pPr>
      <w:r w:rsidRPr="00F03079">
        <w:rPr>
          <w:szCs w:val="24"/>
        </w:rPr>
        <w:t>Each day (24 hours) that the meter is used for patient testing</w:t>
      </w:r>
    </w:p>
    <w:p w:rsidR="00162733" w:rsidRPr="00F03079" w:rsidRDefault="00162733" w:rsidP="00162733">
      <w:pPr>
        <w:pStyle w:val="ListParagraph"/>
        <w:numPr>
          <w:ilvl w:val="0"/>
          <w:numId w:val="23"/>
        </w:numPr>
        <w:rPr>
          <w:szCs w:val="24"/>
        </w:rPr>
      </w:pPr>
      <w:r w:rsidRPr="00F03079">
        <w:rPr>
          <w:szCs w:val="24"/>
        </w:rPr>
        <w:t xml:space="preserve">Before a new vial of test strips is put in use </w:t>
      </w:r>
    </w:p>
    <w:p w:rsidR="00162733" w:rsidRPr="00F03079" w:rsidRDefault="00162733" w:rsidP="00162733">
      <w:pPr>
        <w:pStyle w:val="ListParagraph"/>
        <w:numPr>
          <w:ilvl w:val="0"/>
          <w:numId w:val="23"/>
        </w:numPr>
        <w:rPr>
          <w:szCs w:val="24"/>
        </w:rPr>
      </w:pPr>
      <w:r w:rsidRPr="00F03079">
        <w:rPr>
          <w:szCs w:val="24"/>
        </w:rPr>
        <w:t>When training a new user</w:t>
      </w:r>
    </w:p>
    <w:p w:rsidR="00162733" w:rsidRPr="00F03079" w:rsidRDefault="00162733" w:rsidP="00162733">
      <w:pPr>
        <w:pStyle w:val="ListParagraph"/>
        <w:numPr>
          <w:ilvl w:val="0"/>
          <w:numId w:val="23"/>
        </w:numPr>
        <w:rPr>
          <w:szCs w:val="24"/>
        </w:rPr>
      </w:pPr>
      <w:r w:rsidRPr="00F03079">
        <w:rPr>
          <w:szCs w:val="24"/>
        </w:rPr>
        <w:t>When the test strip vial has not been kept closed promptly</w:t>
      </w:r>
    </w:p>
    <w:p w:rsidR="00162733" w:rsidRPr="00F03079" w:rsidRDefault="00162733" w:rsidP="00162733">
      <w:pPr>
        <w:pStyle w:val="ListParagraph"/>
        <w:numPr>
          <w:ilvl w:val="0"/>
          <w:numId w:val="23"/>
        </w:numPr>
        <w:rPr>
          <w:szCs w:val="24"/>
        </w:rPr>
      </w:pPr>
      <w:r w:rsidRPr="00F03079">
        <w:rPr>
          <w:szCs w:val="24"/>
        </w:rPr>
        <w:t>When the meter has been dropped</w:t>
      </w:r>
    </w:p>
    <w:p w:rsidR="00162733" w:rsidRPr="00F03079" w:rsidRDefault="00162733" w:rsidP="00162733">
      <w:pPr>
        <w:pStyle w:val="ListParagraph"/>
        <w:numPr>
          <w:ilvl w:val="0"/>
          <w:numId w:val="23"/>
        </w:numPr>
        <w:rPr>
          <w:szCs w:val="24"/>
        </w:rPr>
      </w:pPr>
      <w:r w:rsidRPr="00F03079">
        <w:rPr>
          <w:szCs w:val="24"/>
        </w:rPr>
        <w:t xml:space="preserve">When unusual, unexpected or inconsistent results are determined </w:t>
      </w:r>
    </w:p>
    <w:p w:rsidR="00162733" w:rsidRPr="00F03079" w:rsidRDefault="00162733" w:rsidP="00162733">
      <w:pPr>
        <w:pStyle w:val="ListParagraph"/>
        <w:numPr>
          <w:ilvl w:val="0"/>
          <w:numId w:val="23"/>
        </w:numPr>
        <w:rPr>
          <w:szCs w:val="24"/>
        </w:rPr>
      </w:pPr>
      <w:r w:rsidRPr="00F03079">
        <w:rPr>
          <w:szCs w:val="24"/>
        </w:rPr>
        <w:t>If meter performance is in question</w:t>
      </w:r>
    </w:p>
    <w:p w:rsidR="00162733" w:rsidRPr="00F03079" w:rsidRDefault="00162733" w:rsidP="00C93BAF">
      <w:pPr>
        <w:pStyle w:val="ListParagraph"/>
        <w:numPr>
          <w:ilvl w:val="0"/>
          <w:numId w:val="27"/>
        </w:numPr>
        <w:rPr>
          <w:szCs w:val="24"/>
        </w:rPr>
      </w:pPr>
      <w:r w:rsidRPr="00F03079">
        <w:rPr>
          <w:szCs w:val="24"/>
        </w:rPr>
        <w:t>Unopened vial of Quality Control solutions are stable at room temperature</w:t>
      </w:r>
      <w:r w:rsidR="00C93BAF" w:rsidRPr="00F03079">
        <w:rPr>
          <w:szCs w:val="24"/>
        </w:rPr>
        <w:t xml:space="preserve"> 4*C to 30*C (39*F – 86* F) until the manufacturer outdate.</w:t>
      </w:r>
    </w:p>
    <w:p w:rsidR="00C93BAF" w:rsidRPr="00F03079" w:rsidRDefault="00C93BAF" w:rsidP="00C93BAF">
      <w:pPr>
        <w:pStyle w:val="ListParagraph"/>
        <w:numPr>
          <w:ilvl w:val="0"/>
          <w:numId w:val="27"/>
        </w:numPr>
        <w:rPr>
          <w:szCs w:val="24"/>
        </w:rPr>
      </w:pPr>
      <w:r w:rsidRPr="00F03079">
        <w:rPr>
          <w:szCs w:val="24"/>
        </w:rPr>
        <w:t>Opened vials of Quality Control solutions are stable at room temperature 4*C to 30*C (39*F – 86*F) for 3 months.</w:t>
      </w:r>
    </w:p>
    <w:p w:rsidR="00C93BAF" w:rsidRPr="00F03079" w:rsidRDefault="00C93BAF" w:rsidP="00C93BAF">
      <w:pPr>
        <w:rPr>
          <w:b/>
          <w:szCs w:val="24"/>
        </w:rPr>
      </w:pPr>
    </w:p>
    <w:p w:rsidR="00D05941" w:rsidRPr="00F03079" w:rsidRDefault="00D05941" w:rsidP="00C93BAF">
      <w:pPr>
        <w:rPr>
          <w:b/>
          <w:szCs w:val="24"/>
        </w:rPr>
      </w:pPr>
      <w:r w:rsidRPr="00F03079">
        <w:rPr>
          <w:b/>
          <w:szCs w:val="24"/>
        </w:rPr>
        <w:t>QUALITY CONTROL PROCEDURES:</w:t>
      </w:r>
    </w:p>
    <w:p w:rsidR="00C93BAF" w:rsidRPr="00F03079" w:rsidRDefault="00C93BAF" w:rsidP="00C93BAF">
      <w:pPr>
        <w:pStyle w:val="ListParagraph"/>
        <w:numPr>
          <w:ilvl w:val="0"/>
          <w:numId w:val="24"/>
        </w:numPr>
        <w:rPr>
          <w:szCs w:val="24"/>
        </w:rPr>
      </w:pPr>
      <w:r w:rsidRPr="00F03079">
        <w:rPr>
          <w:szCs w:val="24"/>
        </w:rPr>
        <w:t>Place the meter on a level surface free from vibration.</w:t>
      </w:r>
    </w:p>
    <w:p w:rsidR="00C93BAF" w:rsidRPr="00F03079" w:rsidRDefault="00C93BAF" w:rsidP="00C93BAF">
      <w:pPr>
        <w:pStyle w:val="ListParagraph"/>
        <w:numPr>
          <w:ilvl w:val="0"/>
          <w:numId w:val="24"/>
        </w:numPr>
        <w:rPr>
          <w:szCs w:val="24"/>
        </w:rPr>
      </w:pPr>
      <w:r w:rsidRPr="00F03079">
        <w:rPr>
          <w:szCs w:val="24"/>
        </w:rPr>
        <w:t xml:space="preserve">Press the </w:t>
      </w:r>
      <w:r w:rsidRPr="00F03079">
        <w:rPr>
          <w:b/>
          <w:szCs w:val="24"/>
        </w:rPr>
        <w:t xml:space="preserve">ON/OFF </w:t>
      </w:r>
      <w:r w:rsidRPr="00F03079">
        <w:rPr>
          <w:szCs w:val="24"/>
        </w:rPr>
        <w:t>button to power on the meter.</w:t>
      </w:r>
    </w:p>
    <w:p w:rsidR="00C93BAF" w:rsidRPr="00F03079" w:rsidRDefault="00C93BAF" w:rsidP="00C93BAF">
      <w:pPr>
        <w:pStyle w:val="ListParagraph"/>
        <w:numPr>
          <w:ilvl w:val="0"/>
          <w:numId w:val="25"/>
        </w:numPr>
        <w:rPr>
          <w:szCs w:val="24"/>
        </w:rPr>
      </w:pPr>
      <w:r w:rsidRPr="00F03079">
        <w:rPr>
          <w:b/>
          <w:szCs w:val="24"/>
        </w:rPr>
        <w:t>Performing self checks</w:t>
      </w:r>
      <w:r w:rsidRPr="00F03079">
        <w:rPr>
          <w:szCs w:val="24"/>
        </w:rPr>
        <w:t xml:space="preserve"> displays.</w:t>
      </w:r>
    </w:p>
    <w:p w:rsidR="00C93BAF" w:rsidRPr="00F03079" w:rsidRDefault="00C93BAF" w:rsidP="00C93BAF">
      <w:pPr>
        <w:pStyle w:val="ListParagraph"/>
        <w:numPr>
          <w:ilvl w:val="0"/>
          <w:numId w:val="25"/>
        </w:numPr>
        <w:rPr>
          <w:szCs w:val="24"/>
        </w:rPr>
      </w:pPr>
      <w:r w:rsidRPr="00F03079">
        <w:rPr>
          <w:szCs w:val="24"/>
        </w:rPr>
        <w:t>The Power Up screen briefly displays.</w:t>
      </w:r>
    </w:p>
    <w:p w:rsidR="00C93BAF" w:rsidRPr="00F03079" w:rsidRDefault="00C93BAF" w:rsidP="00C93BAF">
      <w:pPr>
        <w:pStyle w:val="ListParagraph"/>
        <w:numPr>
          <w:ilvl w:val="0"/>
          <w:numId w:val="25"/>
        </w:numPr>
        <w:rPr>
          <w:szCs w:val="24"/>
        </w:rPr>
      </w:pPr>
      <w:r w:rsidRPr="00F03079">
        <w:rPr>
          <w:szCs w:val="24"/>
        </w:rPr>
        <w:t xml:space="preserve">If QC Lockout has activated: </w:t>
      </w:r>
      <w:r w:rsidRPr="00F03079">
        <w:rPr>
          <w:b/>
          <w:szCs w:val="24"/>
        </w:rPr>
        <w:t>QC Due: Immediately</w:t>
      </w:r>
      <w:r w:rsidRPr="00F03079">
        <w:rPr>
          <w:szCs w:val="24"/>
        </w:rPr>
        <w:t xml:space="preserve"> displays.</w:t>
      </w:r>
    </w:p>
    <w:p w:rsidR="00C93BAF" w:rsidRPr="00F03079" w:rsidRDefault="00C93BAF" w:rsidP="00C93BAF">
      <w:pPr>
        <w:pStyle w:val="ListParagraph"/>
        <w:numPr>
          <w:ilvl w:val="0"/>
          <w:numId w:val="24"/>
        </w:numPr>
        <w:rPr>
          <w:szCs w:val="24"/>
        </w:rPr>
      </w:pPr>
      <w:r w:rsidRPr="00F03079">
        <w:rPr>
          <w:szCs w:val="24"/>
        </w:rPr>
        <w:t xml:space="preserve">The </w:t>
      </w:r>
      <w:r w:rsidRPr="00F03079">
        <w:rPr>
          <w:b/>
          <w:szCs w:val="24"/>
        </w:rPr>
        <w:t>Operator ID</w:t>
      </w:r>
      <w:r w:rsidRPr="00F03079">
        <w:rPr>
          <w:szCs w:val="24"/>
        </w:rPr>
        <w:t xml:space="preserve"> screen displays after about 5 seconds, or touch to advance to the </w:t>
      </w:r>
      <w:r w:rsidRPr="00F03079">
        <w:rPr>
          <w:b/>
          <w:szCs w:val="24"/>
        </w:rPr>
        <w:t>Operator ID</w:t>
      </w:r>
      <w:r w:rsidRPr="00F03079">
        <w:rPr>
          <w:szCs w:val="24"/>
        </w:rPr>
        <w:t xml:space="preserve"> screen.</w:t>
      </w:r>
    </w:p>
    <w:p w:rsidR="00C93BAF" w:rsidRPr="00F03079" w:rsidRDefault="00C93BAF" w:rsidP="00C93BAF">
      <w:pPr>
        <w:pStyle w:val="ListParagraph"/>
        <w:numPr>
          <w:ilvl w:val="0"/>
          <w:numId w:val="24"/>
        </w:numPr>
        <w:rPr>
          <w:szCs w:val="24"/>
        </w:rPr>
      </w:pPr>
      <w:r w:rsidRPr="00F03079">
        <w:rPr>
          <w:szCs w:val="24"/>
        </w:rPr>
        <w:t xml:space="preserve">Scan the </w:t>
      </w:r>
      <w:r w:rsidRPr="00F03079">
        <w:rPr>
          <w:b/>
          <w:szCs w:val="24"/>
        </w:rPr>
        <w:t>Operator ID</w:t>
      </w:r>
      <w:r w:rsidRPr="00F03079">
        <w:rPr>
          <w:szCs w:val="24"/>
        </w:rPr>
        <w:t xml:space="preserve"> as described in Performing </w:t>
      </w:r>
      <w:r w:rsidR="00545357" w:rsidRPr="00F03079">
        <w:rPr>
          <w:szCs w:val="24"/>
        </w:rPr>
        <w:t>the</w:t>
      </w:r>
      <w:r w:rsidRPr="00F03079">
        <w:rPr>
          <w:szCs w:val="24"/>
        </w:rPr>
        <w:t xml:space="preserve"> Test (VII.A.4).</w:t>
      </w:r>
    </w:p>
    <w:p w:rsidR="00C93BAF" w:rsidRPr="00F03079" w:rsidRDefault="00C93BAF" w:rsidP="00C93BAF">
      <w:pPr>
        <w:pStyle w:val="ListParagraph"/>
        <w:numPr>
          <w:ilvl w:val="0"/>
          <w:numId w:val="24"/>
        </w:numPr>
        <w:rPr>
          <w:szCs w:val="24"/>
        </w:rPr>
      </w:pPr>
      <w:r w:rsidRPr="00F03079">
        <w:rPr>
          <w:szCs w:val="24"/>
        </w:rPr>
        <w:t xml:space="preserve">Select the </w:t>
      </w:r>
      <w:r w:rsidRPr="00F03079">
        <w:rPr>
          <w:b/>
          <w:szCs w:val="24"/>
        </w:rPr>
        <w:t>Control Test</w:t>
      </w:r>
      <w:r w:rsidRPr="00F03079">
        <w:rPr>
          <w:szCs w:val="24"/>
        </w:rPr>
        <w:t xml:space="preserve"> icon from the </w:t>
      </w:r>
      <w:r w:rsidRPr="00F03079">
        <w:rPr>
          <w:b/>
          <w:szCs w:val="24"/>
        </w:rPr>
        <w:t>Main Menu.</w:t>
      </w:r>
    </w:p>
    <w:p w:rsidR="00C93BAF" w:rsidRPr="00F03079" w:rsidRDefault="00C93BAF" w:rsidP="00C93BAF">
      <w:pPr>
        <w:pStyle w:val="ListParagraph"/>
        <w:numPr>
          <w:ilvl w:val="0"/>
          <w:numId w:val="24"/>
        </w:numPr>
        <w:rPr>
          <w:szCs w:val="24"/>
        </w:rPr>
      </w:pPr>
      <w:r w:rsidRPr="00F03079">
        <w:rPr>
          <w:szCs w:val="24"/>
        </w:rPr>
        <w:t xml:space="preserve">Select </w:t>
      </w:r>
      <w:r w:rsidRPr="00F03079">
        <w:rPr>
          <w:b/>
          <w:szCs w:val="24"/>
        </w:rPr>
        <w:t>Level 1 (Lo)</w:t>
      </w:r>
      <w:r w:rsidRPr="00F03079">
        <w:rPr>
          <w:szCs w:val="24"/>
        </w:rPr>
        <w:t xml:space="preserve"> or </w:t>
      </w:r>
      <w:r w:rsidRPr="00F03079">
        <w:rPr>
          <w:b/>
          <w:szCs w:val="24"/>
        </w:rPr>
        <w:t>Level 2 (Hi).</w:t>
      </w:r>
    </w:p>
    <w:p w:rsidR="00C93BAF" w:rsidRPr="00F03079" w:rsidRDefault="00C93BAF" w:rsidP="00C93BAF">
      <w:pPr>
        <w:pStyle w:val="ListParagraph"/>
        <w:numPr>
          <w:ilvl w:val="0"/>
          <w:numId w:val="24"/>
        </w:numPr>
        <w:rPr>
          <w:szCs w:val="24"/>
        </w:rPr>
      </w:pPr>
      <w:r w:rsidRPr="00F03079">
        <w:rPr>
          <w:szCs w:val="24"/>
        </w:rPr>
        <w:t>Control Test entry screen displays and indicates the selected level.</w:t>
      </w:r>
    </w:p>
    <w:p w:rsidR="006511BB" w:rsidRPr="00F03079" w:rsidRDefault="006511BB" w:rsidP="00C93BAF">
      <w:pPr>
        <w:pStyle w:val="ListParagraph"/>
        <w:numPr>
          <w:ilvl w:val="0"/>
          <w:numId w:val="24"/>
        </w:numPr>
        <w:rPr>
          <w:szCs w:val="24"/>
        </w:rPr>
      </w:pPr>
      <w:r w:rsidRPr="00F03079">
        <w:rPr>
          <w:szCs w:val="24"/>
        </w:rPr>
        <w:t>Scan the barcode from the selected control vial.</w:t>
      </w:r>
    </w:p>
    <w:p w:rsidR="006511BB" w:rsidRPr="00F03079" w:rsidRDefault="006511BB" w:rsidP="00C93BAF">
      <w:pPr>
        <w:pStyle w:val="ListParagraph"/>
        <w:numPr>
          <w:ilvl w:val="0"/>
          <w:numId w:val="24"/>
        </w:numPr>
        <w:rPr>
          <w:szCs w:val="24"/>
        </w:rPr>
      </w:pPr>
      <w:r w:rsidRPr="00F03079">
        <w:rPr>
          <w:szCs w:val="24"/>
        </w:rPr>
        <w:t>Strip Lots entry screen displays.</w:t>
      </w:r>
    </w:p>
    <w:p w:rsidR="006511BB" w:rsidRPr="00F03079" w:rsidRDefault="006511BB" w:rsidP="00C93BAF">
      <w:pPr>
        <w:pStyle w:val="ListParagraph"/>
        <w:numPr>
          <w:ilvl w:val="0"/>
          <w:numId w:val="24"/>
        </w:numPr>
        <w:rPr>
          <w:szCs w:val="24"/>
        </w:rPr>
      </w:pPr>
      <w:r w:rsidRPr="00F03079">
        <w:rPr>
          <w:szCs w:val="24"/>
        </w:rPr>
        <w:t>Scan the barcode from the test strip vial.</w:t>
      </w:r>
    </w:p>
    <w:p w:rsidR="006511BB" w:rsidRPr="00F03079" w:rsidRDefault="006511BB" w:rsidP="00C93BAF">
      <w:pPr>
        <w:pStyle w:val="ListParagraph"/>
        <w:numPr>
          <w:ilvl w:val="0"/>
          <w:numId w:val="24"/>
        </w:numPr>
        <w:rPr>
          <w:szCs w:val="24"/>
        </w:rPr>
      </w:pPr>
      <w:r w:rsidRPr="00F03079">
        <w:rPr>
          <w:szCs w:val="24"/>
        </w:rPr>
        <w:t>Please Wait I-304: Performing Code Key Checks display.</w:t>
      </w:r>
    </w:p>
    <w:p w:rsidR="006511BB" w:rsidRPr="00F03079" w:rsidRDefault="006511BB" w:rsidP="00C93BAF">
      <w:pPr>
        <w:pStyle w:val="ListParagraph"/>
        <w:numPr>
          <w:ilvl w:val="0"/>
          <w:numId w:val="24"/>
        </w:numPr>
        <w:rPr>
          <w:szCs w:val="24"/>
        </w:rPr>
      </w:pPr>
      <w:r w:rsidRPr="00F03079">
        <w:rPr>
          <w:szCs w:val="24"/>
        </w:rPr>
        <w:t>Control Level &amp; Lot and Strip Lot display with a prompt to insert a test strip.</w:t>
      </w:r>
    </w:p>
    <w:p w:rsidR="006511BB" w:rsidRPr="00F03079" w:rsidRDefault="006511BB" w:rsidP="00C93BAF">
      <w:pPr>
        <w:pStyle w:val="ListParagraph"/>
        <w:numPr>
          <w:ilvl w:val="0"/>
          <w:numId w:val="24"/>
        </w:numPr>
        <w:rPr>
          <w:szCs w:val="24"/>
        </w:rPr>
      </w:pPr>
      <w:r w:rsidRPr="00F03079">
        <w:rPr>
          <w:szCs w:val="24"/>
        </w:rPr>
        <w:t>Insert a test strip.</w:t>
      </w:r>
    </w:p>
    <w:p w:rsidR="00244D7B" w:rsidRPr="00F03079" w:rsidRDefault="00244D7B" w:rsidP="00D05941">
      <w:pPr>
        <w:pStyle w:val="ListParagraph"/>
        <w:numPr>
          <w:ilvl w:val="0"/>
          <w:numId w:val="24"/>
        </w:numPr>
        <w:rPr>
          <w:szCs w:val="24"/>
        </w:rPr>
      </w:pPr>
      <w:r w:rsidRPr="00F03079">
        <w:rPr>
          <w:szCs w:val="24"/>
        </w:rPr>
        <w:t>Display prompts operator to apply control.</w:t>
      </w:r>
    </w:p>
    <w:p w:rsidR="006511BB" w:rsidRPr="00F03079" w:rsidRDefault="006511BB" w:rsidP="006511BB">
      <w:pPr>
        <w:pStyle w:val="ListParagraph"/>
        <w:numPr>
          <w:ilvl w:val="0"/>
          <w:numId w:val="28"/>
        </w:numPr>
        <w:rPr>
          <w:szCs w:val="24"/>
        </w:rPr>
      </w:pPr>
      <w:r w:rsidRPr="00F03079">
        <w:rPr>
          <w:szCs w:val="24"/>
        </w:rPr>
        <w:t>Touch a drop of control solution to the yellow sample window at the end of the test strip.</w:t>
      </w:r>
    </w:p>
    <w:p w:rsidR="006511BB" w:rsidRPr="00F03079" w:rsidRDefault="006511BB" w:rsidP="006511BB">
      <w:pPr>
        <w:pStyle w:val="ListParagraph"/>
        <w:numPr>
          <w:ilvl w:val="0"/>
          <w:numId w:val="28"/>
        </w:numPr>
        <w:rPr>
          <w:szCs w:val="24"/>
        </w:rPr>
      </w:pPr>
      <w:r w:rsidRPr="00F03079">
        <w:rPr>
          <w:szCs w:val="24"/>
        </w:rPr>
        <w:t>Test begins automatically when adequate control volume is added.</w:t>
      </w:r>
    </w:p>
    <w:p w:rsidR="006511BB" w:rsidRPr="00F03079" w:rsidRDefault="006511BB" w:rsidP="006511BB">
      <w:pPr>
        <w:pStyle w:val="ListParagraph"/>
        <w:numPr>
          <w:ilvl w:val="0"/>
          <w:numId w:val="28"/>
        </w:numPr>
        <w:rPr>
          <w:szCs w:val="24"/>
        </w:rPr>
      </w:pPr>
      <w:r w:rsidRPr="00F03079">
        <w:rPr>
          <w:szCs w:val="24"/>
        </w:rPr>
        <w:t>A flashing Hourglass icon displays while the test is being completed.</w:t>
      </w:r>
    </w:p>
    <w:p w:rsidR="006511BB" w:rsidRPr="00F03079" w:rsidRDefault="006511BB" w:rsidP="006511BB">
      <w:pPr>
        <w:pStyle w:val="ListParagraph"/>
        <w:numPr>
          <w:ilvl w:val="0"/>
          <w:numId w:val="24"/>
        </w:numPr>
        <w:rPr>
          <w:szCs w:val="24"/>
        </w:rPr>
      </w:pPr>
      <w:r w:rsidRPr="00F03079">
        <w:rPr>
          <w:szCs w:val="24"/>
        </w:rPr>
        <w:t>The test result displays a “PASS” or “FAIL” when test is completed.</w:t>
      </w:r>
    </w:p>
    <w:p w:rsidR="00244D7B" w:rsidRPr="00F03079" w:rsidRDefault="006511BB" w:rsidP="002D0FDB">
      <w:pPr>
        <w:pStyle w:val="ListParagraph"/>
        <w:numPr>
          <w:ilvl w:val="0"/>
          <w:numId w:val="29"/>
        </w:numPr>
        <w:rPr>
          <w:szCs w:val="24"/>
        </w:rPr>
      </w:pPr>
      <w:r w:rsidRPr="00F03079">
        <w:rPr>
          <w:szCs w:val="24"/>
        </w:rPr>
        <w:lastRenderedPageBreak/>
        <w:t>If meter displays “PASS”, proceed to step 16.</w:t>
      </w:r>
    </w:p>
    <w:p w:rsidR="006511BB" w:rsidRPr="00F03079" w:rsidRDefault="006511BB" w:rsidP="006511BB">
      <w:pPr>
        <w:pStyle w:val="ListParagraph"/>
        <w:numPr>
          <w:ilvl w:val="0"/>
          <w:numId w:val="29"/>
        </w:numPr>
        <w:rPr>
          <w:szCs w:val="24"/>
        </w:rPr>
      </w:pPr>
      <w:r w:rsidRPr="00F03079">
        <w:rPr>
          <w:szCs w:val="24"/>
        </w:rPr>
        <w:t xml:space="preserve">Patient testing may NOT be performed </w:t>
      </w:r>
      <w:r w:rsidR="00AA151D" w:rsidRPr="00F03079">
        <w:rPr>
          <w:szCs w:val="24"/>
        </w:rPr>
        <w:t>unless both control lev</w:t>
      </w:r>
      <w:r w:rsidRPr="00F03079">
        <w:rPr>
          <w:szCs w:val="24"/>
        </w:rPr>
        <w:t>els are acceptable.</w:t>
      </w:r>
    </w:p>
    <w:p w:rsidR="006511BB" w:rsidRPr="00F03079" w:rsidRDefault="006511BB" w:rsidP="006511BB">
      <w:pPr>
        <w:pStyle w:val="ListParagraph"/>
        <w:numPr>
          <w:ilvl w:val="0"/>
          <w:numId w:val="29"/>
        </w:numPr>
        <w:rPr>
          <w:szCs w:val="24"/>
        </w:rPr>
      </w:pPr>
      <w:r w:rsidRPr="00F03079">
        <w:rPr>
          <w:szCs w:val="24"/>
        </w:rPr>
        <w:t>If meter displays “FAIL”, perform these corrective actions in the</w:t>
      </w:r>
      <w:r w:rsidR="00AA151D" w:rsidRPr="00F03079">
        <w:rPr>
          <w:szCs w:val="24"/>
        </w:rPr>
        <w:t xml:space="preserve"> following order until an accep</w:t>
      </w:r>
      <w:r w:rsidRPr="00F03079">
        <w:rPr>
          <w:szCs w:val="24"/>
        </w:rPr>
        <w:t xml:space="preserve">table result is obtained.  Enter required QC Test comments to document </w:t>
      </w:r>
      <w:r w:rsidR="00AA151D" w:rsidRPr="00F03079">
        <w:rPr>
          <w:szCs w:val="24"/>
        </w:rPr>
        <w:t>QC failures.</w:t>
      </w:r>
    </w:p>
    <w:p w:rsidR="00AA151D" w:rsidRPr="00F03079" w:rsidRDefault="00AA151D" w:rsidP="00AA151D">
      <w:pPr>
        <w:pStyle w:val="ListParagraph"/>
        <w:numPr>
          <w:ilvl w:val="0"/>
          <w:numId w:val="30"/>
        </w:numPr>
        <w:rPr>
          <w:szCs w:val="24"/>
        </w:rPr>
      </w:pPr>
      <w:r w:rsidRPr="00F03079">
        <w:rPr>
          <w:szCs w:val="24"/>
        </w:rPr>
        <w:t>Repeat the procedure.</w:t>
      </w:r>
    </w:p>
    <w:p w:rsidR="00AA151D" w:rsidRPr="00F03079" w:rsidRDefault="00AA151D" w:rsidP="00AA151D">
      <w:pPr>
        <w:pStyle w:val="ListParagraph"/>
        <w:numPr>
          <w:ilvl w:val="0"/>
          <w:numId w:val="30"/>
        </w:numPr>
        <w:rPr>
          <w:szCs w:val="24"/>
        </w:rPr>
      </w:pPr>
      <w:r w:rsidRPr="00F03079">
        <w:rPr>
          <w:szCs w:val="24"/>
        </w:rPr>
        <w:t>Repeat the procedure using a new vial of test strips.</w:t>
      </w:r>
    </w:p>
    <w:p w:rsidR="00AA151D" w:rsidRPr="00F03079" w:rsidRDefault="00AA151D" w:rsidP="00AA151D">
      <w:pPr>
        <w:pStyle w:val="ListParagraph"/>
        <w:numPr>
          <w:ilvl w:val="0"/>
          <w:numId w:val="30"/>
        </w:numPr>
        <w:rPr>
          <w:szCs w:val="24"/>
        </w:rPr>
      </w:pPr>
      <w:r w:rsidRPr="00F03079">
        <w:rPr>
          <w:szCs w:val="24"/>
        </w:rPr>
        <w:t>Repeat the procedure using a new vial of control solution.</w:t>
      </w:r>
    </w:p>
    <w:p w:rsidR="00AA151D" w:rsidRPr="00F03079" w:rsidRDefault="00AA151D" w:rsidP="00AA151D">
      <w:pPr>
        <w:pStyle w:val="ListParagraph"/>
        <w:numPr>
          <w:ilvl w:val="0"/>
          <w:numId w:val="30"/>
        </w:numPr>
        <w:rPr>
          <w:szCs w:val="24"/>
        </w:rPr>
      </w:pPr>
      <w:r w:rsidRPr="00F03079">
        <w:rPr>
          <w:szCs w:val="24"/>
        </w:rPr>
        <w:t>Contact supervisor or POCT department and do not perform patient testing if QC is still unacceptable.</w:t>
      </w:r>
    </w:p>
    <w:p w:rsidR="00AA151D" w:rsidRPr="00F03079" w:rsidRDefault="00AA151D" w:rsidP="00AA151D">
      <w:pPr>
        <w:pStyle w:val="ListParagraph"/>
        <w:numPr>
          <w:ilvl w:val="0"/>
          <w:numId w:val="24"/>
        </w:numPr>
        <w:rPr>
          <w:szCs w:val="24"/>
        </w:rPr>
      </w:pPr>
      <w:r w:rsidRPr="00F03079">
        <w:rPr>
          <w:szCs w:val="24"/>
        </w:rPr>
        <w:t>Press Comments to select up to 3 comments.  See #20, below, for example comment for QC.</w:t>
      </w:r>
    </w:p>
    <w:p w:rsidR="00AA151D" w:rsidRPr="00F03079" w:rsidRDefault="00AA151D" w:rsidP="00AA151D">
      <w:pPr>
        <w:pStyle w:val="ListParagraph"/>
        <w:numPr>
          <w:ilvl w:val="0"/>
          <w:numId w:val="24"/>
        </w:numPr>
        <w:rPr>
          <w:szCs w:val="24"/>
        </w:rPr>
      </w:pPr>
      <w:r w:rsidRPr="00F03079">
        <w:rPr>
          <w:szCs w:val="24"/>
        </w:rPr>
        <w:t>Press to save the selected comments and QC result.  The meter will return to the Control Test menu.</w:t>
      </w:r>
    </w:p>
    <w:p w:rsidR="00AA151D" w:rsidRPr="00F03079" w:rsidRDefault="00AA151D" w:rsidP="00AA151D">
      <w:pPr>
        <w:pStyle w:val="ListParagraph"/>
        <w:numPr>
          <w:ilvl w:val="0"/>
          <w:numId w:val="24"/>
        </w:numPr>
        <w:rPr>
          <w:szCs w:val="24"/>
        </w:rPr>
      </w:pPr>
      <w:r w:rsidRPr="00F03079">
        <w:rPr>
          <w:szCs w:val="24"/>
        </w:rPr>
        <w:t>Repeat Steps 6 through 16, selecting the other level of control.</w:t>
      </w:r>
    </w:p>
    <w:p w:rsidR="00AA151D" w:rsidRPr="00F03079" w:rsidRDefault="00AA151D" w:rsidP="00AA151D">
      <w:pPr>
        <w:pStyle w:val="ListParagraph"/>
        <w:numPr>
          <w:ilvl w:val="0"/>
          <w:numId w:val="24"/>
        </w:numPr>
        <w:rPr>
          <w:szCs w:val="24"/>
        </w:rPr>
      </w:pPr>
      <w:r w:rsidRPr="00F03079">
        <w:rPr>
          <w:szCs w:val="24"/>
        </w:rPr>
        <w:t>Press to save the selected comments and QC result.  The meter will return to the Main menu.</w:t>
      </w:r>
    </w:p>
    <w:p w:rsidR="00AA151D" w:rsidRPr="00F03079" w:rsidRDefault="00AA151D" w:rsidP="00AA151D">
      <w:pPr>
        <w:pStyle w:val="ListParagraph"/>
        <w:numPr>
          <w:ilvl w:val="0"/>
          <w:numId w:val="24"/>
        </w:numPr>
        <w:rPr>
          <w:szCs w:val="24"/>
        </w:rPr>
      </w:pPr>
      <w:r w:rsidRPr="00F03079">
        <w:rPr>
          <w:szCs w:val="24"/>
        </w:rPr>
        <w:t>QC Test Comments</w:t>
      </w:r>
    </w:p>
    <w:p w:rsidR="00AA151D" w:rsidRPr="00F03079" w:rsidRDefault="00AA151D" w:rsidP="00AA151D">
      <w:pPr>
        <w:pStyle w:val="ListParagraph"/>
        <w:numPr>
          <w:ilvl w:val="0"/>
          <w:numId w:val="31"/>
        </w:numPr>
        <w:rPr>
          <w:szCs w:val="24"/>
        </w:rPr>
      </w:pPr>
      <w:r w:rsidRPr="00F03079">
        <w:rPr>
          <w:szCs w:val="24"/>
        </w:rPr>
        <w:t>Required for QC failures</w:t>
      </w:r>
    </w:p>
    <w:p w:rsidR="00AA151D" w:rsidRPr="00F03079" w:rsidRDefault="00AA151D" w:rsidP="00AA151D">
      <w:pPr>
        <w:pStyle w:val="ListParagraph"/>
        <w:numPr>
          <w:ilvl w:val="0"/>
          <w:numId w:val="31"/>
        </w:numPr>
        <w:rPr>
          <w:szCs w:val="24"/>
        </w:rPr>
      </w:pPr>
      <w:r w:rsidRPr="00F03079">
        <w:rPr>
          <w:szCs w:val="24"/>
        </w:rPr>
        <w:t>Up to 3 comments may be attached to each control result.</w:t>
      </w:r>
    </w:p>
    <w:p w:rsidR="00AA151D" w:rsidRPr="00F03079" w:rsidRDefault="00AA151D" w:rsidP="00AA151D">
      <w:pPr>
        <w:pStyle w:val="ListParagraph"/>
        <w:numPr>
          <w:ilvl w:val="0"/>
          <w:numId w:val="31"/>
        </w:numPr>
        <w:rPr>
          <w:szCs w:val="24"/>
        </w:rPr>
      </w:pPr>
      <w:r w:rsidRPr="00F03079">
        <w:rPr>
          <w:szCs w:val="24"/>
        </w:rPr>
        <w:t>Press “Comments” and choose appropriate comment:</w:t>
      </w:r>
    </w:p>
    <w:p w:rsidR="00AA151D" w:rsidRPr="00F03079" w:rsidRDefault="00AA151D" w:rsidP="00AA151D">
      <w:pPr>
        <w:pStyle w:val="ListParagraph"/>
        <w:numPr>
          <w:ilvl w:val="0"/>
          <w:numId w:val="32"/>
        </w:numPr>
        <w:rPr>
          <w:szCs w:val="24"/>
        </w:rPr>
      </w:pPr>
      <w:r w:rsidRPr="00F03079">
        <w:rPr>
          <w:szCs w:val="24"/>
        </w:rPr>
        <w:t>Wrong Level QC Run: Incorrect QC material selected.</w:t>
      </w:r>
    </w:p>
    <w:p w:rsidR="00AA151D" w:rsidRPr="00F03079" w:rsidRDefault="00AA151D" w:rsidP="00AA151D">
      <w:pPr>
        <w:pStyle w:val="ListParagraph"/>
        <w:numPr>
          <w:ilvl w:val="0"/>
          <w:numId w:val="32"/>
        </w:numPr>
        <w:rPr>
          <w:szCs w:val="24"/>
        </w:rPr>
      </w:pPr>
      <w:r w:rsidRPr="00F03079">
        <w:rPr>
          <w:szCs w:val="24"/>
        </w:rPr>
        <w:t>Procedure Error: Known procedure error occurred.</w:t>
      </w:r>
    </w:p>
    <w:p w:rsidR="00AA151D" w:rsidRPr="00F03079" w:rsidRDefault="00AA151D" w:rsidP="00AA151D">
      <w:pPr>
        <w:pStyle w:val="ListParagraph"/>
        <w:numPr>
          <w:ilvl w:val="0"/>
          <w:numId w:val="32"/>
        </w:numPr>
        <w:rPr>
          <w:szCs w:val="24"/>
        </w:rPr>
      </w:pPr>
      <w:r w:rsidRPr="00F03079">
        <w:rPr>
          <w:szCs w:val="24"/>
        </w:rPr>
        <w:t>Repeat Control Test: Use when QC test was repeated.</w:t>
      </w:r>
    </w:p>
    <w:p w:rsidR="00AA151D" w:rsidRPr="00F03079" w:rsidRDefault="00AA151D" w:rsidP="00AA151D">
      <w:pPr>
        <w:pStyle w:val="ListParagraph"/>
        <w:numPr>
          <w:ilvl w:val="0"/>
          <w:numId w:val="32"/>
        </w:numPr>
        <w:rPr>
          <w:szCs w:val="24"/>
        </w:rPr>
      </w:pPr>
      <w:r w:rsidRPr="00F03079">
        <w:rPr>
          <w:szCs w:val="24"/>
        </w:rPr>
        <w:t>Cleaned Meter: Use when troubleshooting requires cleaning the meter.</w:t>
      </w:r>
    </w:p>
    <w:p w:rsidR="00AA151D" w:rsidRPr="00F03079" w:rsidRDefault="00AA151D" w:rsidP="00AA151D">
      <w:pPr>
        <w:pStyle w:val="ListParagraph"/>
        <w:numPr>
          <w:ilvl w:val="0"/>
          <w:numId w:val="32"/>
        </w:numPr>
        <w:rPr>
          <w:szCs w:val="24"/>
        </w:rPr>
      </w:pPr>
      <w:r w:rsidRPr="00F03079">
        <w:rPr>
          <w:szCs w:val="24"/>
        </w:rPr>
        <w:t>New Vial Strips Used: Use when repeat testing is performed on a new vial of attest strips.</w:t>
      </w:r>
    </w:p>
    <w:p w:rsidR="00AA151D" w:rsidRPr="00F03079" w:rsidRDefault="00674DC0" w:rsidP="00AA151D">
      <w:pPr>
        <w:pStyle w:val="ListParagraph"/>
        <w:numPr>
          <w:ilvl w:val="0"/>
          <w:numId w:val="32"/>
        </w:numPr>
        <w:rPr>
          <w:szCs w:val="24"/>
        </w:rPr>
      </w:pPr>
      <w:r w:rsidRPr="00F03079">
        <w:rPr>
          <w:szCs w:val="24"/>
        </w:rPr>
        <w:t>New Vial of QC Used: Use when repeat testing is performed with a new vial of QC material.</w:t>
      </w:r>
    </w:p>
    <w:p w:rsidR="00244D7B" w:rsidRPr="00F03079" w:rsidRDefault="00244D7B" w:rsidP="00244D7B">
      <w:pPr>
        <w:rPr>
          <w:szCs w:val="24"/>
        </w:rPr>
      </w:pPr>
    </w:p>
    <w:p w:rsidR="00244D7B" w:rsidRPr="00F03079" w:rsidRDefault="00545357" w:rsidP="00244D7B">
      <w:pPr>
        <w:rPr>
          <w:b/>
          <w:szCs w:val="24"/>
        </w:rPr>
      </w:pPr>
      <w:r w:rsidRPr="00F03079">
        <w:rPr>
          <w:b/>
          <w:szCs w:val="24"/>
        </w:rPr>
        <w:t>R</w:t>
      </w:r>
      <w:r w:rsidR="00244D7B" w:rsidRPr="00F03079">
        <w:rPr>
          <w:b/>
          <w:szCs w:val="24"/>
        </w:rPr>
        <w:t>efer to the ACCU-CHEK Inform II Operator’s Manual for system set-up/configuration instructions.</w:t>
      </w:r>
    </w:p>
    <w:p w:rsidR="00545357" w:rsidRPr="00F03079" w:rsidRDefault="00545357" w:rsidP="00244D7B">
      <w:pPr>
        <w:rPr>
          <w:szCs w:val="24"/>
        </w:rPr>
      </w:pPr>
    </w:p>
    <w:p w:rsidR="00244D7B" w:rsidRPr="00F03079" w:rsidRDefault="00244D7B" w:rsidP="00244D7B">
      <w:pPr>
        <w:rPr>
          <w:b/>
          <w:szCs w:val="24"/>
        </w:rPr>
      </w:pPr>
      <w:r w:rsidRPr="00F03079">
        <w:rPr>
          <w:b/>
          <w:szCs w:val="24"/>
        </w:rPr>
        <w:t>REFERENCES</w:t>
      </w:r>
      <w:r w:rsidR="002D0FDB" w:rsidRPr="00F03079">
        <w:rPr>
          <w:b/>
          <w:szCs w:val="24"/>
        </w:rPr>
        <w:t>:</w:t>
      </w:r>
    </w:p>
    <w:p w:rsidR="00244D7B" w:rsidRPr="00F03079" w:rsidRDefault="00244D7B" w:rsidP="00545357">
      <w:pPr>
        <w:pStyle w:val="ListParagraph"/>
        <w:numPr>
          <w:ilvl w:val="0"/>
          <w:numId w:val="34"/>
        </w:numPr>
        <w:rPr>
          <w:szCs w:val="24"/>
        </w:rPr>
      </w:pPr>
      <w:r w:rsidRPr="00F03079">
        <w:rPr>
          <w:szCs w:val="24"/>
        </w:rPr>
        <w:t xml:space="preserve">Roch diagnostics Operator’s Manual: </w:t>
      </w:r>
      <w:r w:rsidRPr="00F03079">
        <w:rPr>
          <w:i/>
          <w:szCs w:val="24"/>
        </w:rPr>
        <w:t xml:space="preserve">Accu-Chek </w:t>
      </w:r>
      <w:r w:rsidR="00545357" w:rsidRPr="00F03079">
        <w:rPr>
          <w:i/>
          <w:szCs w:val="24"/>
        </w:rPr>
        <w:t>Inform</w:t>
      </w:r>
      <w:r w:rsidRPr="00F03079">
        <w:rPr>
          <w:i/>
          <w:szCs w:val="24"/>
        </w:rPr>
        <w:t xml:space="preserve"> II System Operator’s Manual</w:t>
      </w:r>
      <w:r w:rsidR="00545357" w:rsidRPr="00F03079">
        <w:rPr>
          <w:szCs w:val="24"/>
        </w:rPr>
        <w:t>, Indianapoli</w:t>
      </w:r>
      <w:r w:rsidRPr="00F03079">
        <w:rPr>
          <w:szCs w:val="24"/>
        </w:rPr>
        <w:t>s, IN: Roche Diagnostics;</w:t>
      </w:r>
      <w:r w:rsidR="00545357" w:rsidRPr="00F03079">
        <w:rPr>
          <w:szCs w:val="24"/>
        </w:rPr>
        <w:t xml:space="preserve"> Roche Diagnostics; Rev. 10/2012</w:t>
      </w:r>
    </w:p>
    <w:p w:rsidR="00545357" w:rsidRPr="00F03079" w:rsidRDefault="00545357" w:rsidP="00545357">
      <w:pPr>
        <w:pStyle w:val="ListParagraph"/>
        <w:numPr>
          <w:ilvl w:val="0"/>
          <w:numId w:val="34"/>
        </w:numPr>
        <w:rPr>
          <w:szCs w:val="24"/>
        </w:rPr>
      </w:pPr>
      <w:r w:rsidRPr="00F03079">
        <w:rPr>
          <w:szCs w:val="24"/>
        </w:rPr>
        <w:t xml:space="preserve">Roche Diagnostics Quick Reference Guide: </w:t>
      </w:r>
      <w:r w:rsidRPr="00F03079">
        <w:rPr>
          <w:i/>
          <w:szCs w:val="24"/>
        </w:rPr>
        <w:t>Accu-Chek Inform II System Quick Reference Guide</w:t>
      </w:r>
      <w:r w:rsidRPr="00F03079">
        <w:rPr>
          <w:szCs w:val="24"/>
        </w:rPr>
        <w:t>, Indianapolis, IN: Roche Diagnostics: Rev. 10/2012</w:t>
      </w:r>
    </w:p>
    <w:p w:rsidR="00545357" w:rsidRPr="00F03079" w:rsidRDefault="00545357" w:rsidP="00545357">
      <w:pPr>
        <w:pStyle w:val="ListParagraph"/>
        <w:numPr>
          <w:ilvl w:val="0"/>
          <w:numId w:val="34"/>
        </w:numPr>
        <w:rPr>
          <w:szCs w:val="24"/>
        </w:rPr>
      </w:pPr>
      <w:r w:rsidRPr="00F03079">
        <w:rPr>
          <w:szCs w:val="24"/>
        </w:rPr>
        <w:t xml:space="preserve">Roche Diagnostics Package Insert: </w:t>
      </w:r>
      <w:r w:rsidRPr="00F03079">
        <w:rPr>
          <w:i/>
          <w:szCs w:val="24"/>
        </w:rPr>
        <w:t>Accu-Chek Inform II Test Strips</w:t>
      </w:r>
      <w:r w:rsidRPr="00F03079">
        <w:rPr>
          <w:szCs w:val="24"/>
        </w:rPr>
        <w:t>, Indianapolis, IN: Roche Diagnostics; Rev. 2012</w:t>
      </w:r>
    </w:p>
    <w:p w:rsidR="00545357" w:rsidRPr="00F03079" w:rsidRDefault="00545357" w:rsidP="00545357">
      <w:pPr>
        <w:pStyle w:val="ListParagraph"/>
        <w:numPr>
          <w:ilvl w:val="0"/>
          <w:numId w:val="34"/>
        </w:numPr>
        <w:rPr>
          <w:szCs w:val="24"/>
        </w:rPr>
      </w:pPr>
      <w:r w:rsidRPr="00F03079">
        <w:rPr>
          <w:szCs w:val="24"/>
        </w:rPr>
        <w:t xml:space="preserve">Roche Diagnostics Package Insert: </w:t>
      </w:r>
      <w:r w:rsidRPr="00F03079">
        <w:rPr>
          <w:i/>
          <w:szCs w:val="24"/>
        </w:rPr>
        <w:t>Accu-Chek Inform II Controls</w:t>
      </w:r>
      <w:r w:rsidRPr="00F03079">
        <w:rPr>
          <w:szCs w:val="24"/>
        </w:rPr>
        <w:t>, Indianapolis, IN: Roche Diagnostics; Rev. 2012.</w:t>
      </w:r>
    </w:p>
    <w:p w:rsidR="00545357" w:rsidRDefault="00545357" w:rsidP="00392F53"/>
    <w:p w:rsidR="00545357" w:rsidRPr="00365E8F" w:rsidRDefault="00545357" w:rsidP="00392F53"/>
    <w:sectPr w:rsidR="00545357" w:rsidRPr="00365E8F" w:rsidSect="00517D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41" w:rsidRDefault="00D05941" w:rsidP="00D05941">
      <w:r>
        <w:separator/>
      </w:r>
    </w:p>
  </w:endnote>
  <w:endnote w:type="continuationSeparator" w:id="0">
    <w:p w:rsidR="00D05941" w:rsidRDefault="00D05941" w:rsidP="00D0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41" w:rsidRDefault="00D05941">
    <w:pPr>
      <w:pStyle w:val="Footer"/>
    </w:pPr>
    <w:r>
      <w:rPr>
        <w:sz w:val="22"/>
      </w:rPr>
      <w:t>Reviewed by ______ Date ___________</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03079" w:rsidRPr="00F0307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41" w:rsidRDefault="00D05941" w:rsidP="00D05941">
      <w:r>
        <w:separator/>
      </w:r>
    </w:p>
  </w:footnote>
  <w:footnote w:type="continuationSeparator" w:id="0">
    <w:p w:rsidR="00D05941" w:rsidRDefault="00D05941" w:rsidP="00D05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F98"/>
    <w:multiLevelType w:val="hybridMultilevel"/>
    <w:tmpl w:val="B3EAC4DA"/>
    <w:lvl w:ilvl="0" w:tplc="669865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7F040C"/>
    <w:multiLevelType w:val="hybridMultilevel"/>
    <w:tmpl w:val="8EDAC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731BD"/>
    <w:multiLevelType w:val="hybridMultilevel"/>
    <w:tmpl w:val="AEFECF88"/>
    <w:lvl w:ilvl="0" w:tplc="E2E63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496FCB"/>
    <w:multiLevelType w:val="hybridMultilevel"/>
    <w:tmpl w:val="EAF6607E"/>
    <w:lvl w:ilvl="0" w:tplc="2B42D3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AB46F5"/>
    <w:multiLevelType w:val="hybridMultilevel"/>
    <w:tmpl w:val="B3EAA6F8"/>
    <w:lvl w:ilvl="0" w:tplc="E7C6212C">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BB97BA7"/>
    <w:multiLevelType w:val="hybridMultilevel"/>
    <w:tmpl w:val="0FAA6C4C"/>
    <w:lvl w:ilvl="0" w:tplc="1D580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BE576D"/>
    <w:multiLevelType w:val="hybridMultilevel"/>
    <w:tmpl w:val="28A6AEB4"/>
    <w:lvl w:ilvl="0" w:tplc="E9FAB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802F7A"/>
    <w:multiLevelType w:val="hybridMultilevel"/>
    <w:tmpl w:val="B7A2527E"/>
    <w:lvl w:ilvl="0" w:tplc="2E168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590B60"/>
    <w:multiLevelType w:val="hybridMultilevel"/>
    <w:tmpl w:val="93BAC132"/>
    <w:lvl w:ilvl="0" w:tplc="4F5AAD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6D21EC"/>
    <w:multiLevelType w:val="hybridMultilevel"/>
    <w:tmpl w:val="5504EF66"/>
    <w:lvl w:ilvl="0" w:tplc="82F80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91034C"/>
    <w:multiLevelType w:val="hybridMultilevel"/>
    <w:tmpl w:val="65D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D0D80"/>
    <w:multiLevelType w:val="hybridMultilevel"/>
    <w:tmpl w:val="FE70A228"/>
    <w:lvl w:ilvl="0" w:tplc="8C8E95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6C57B5B"/>
    <w:multiLevelType w:val="hybridMultilevel"/>
    <w:tmpl w:val="26E473A8"/>
    <w:lvl w:ilvl="0" w:tplc="6A8AC2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50DCA"/>
    <w:multiLevelType w:val="hybridMultilevel"/>
    <w:tmpl w:val="AD76143C"/>
    <w:lvl w:ilvl="0" w:tplc="B6D234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E40796"/>
    <w:multiLevelType w:val="hybridMultilevel"/>
    <w:tmpl w:val="DFE6F4CA"/>
    <w:lvl w:ilvl="0" w:tplc="885488F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77715F"/>
    <w:multiLevelType w:val="hybridMultilevel"/>
    <w:tmpl w:val="FED84D68"/>
    <w:lvl w:ilvl="0" w:tplc="C582B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23857"/>
    <w:multiLevelType w:val="hybridMultilevel"/>
    <w:tmpl w:val="AF46B784"/>
    <w:lvl w:ilvl="0" w:tplc="81BA5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7C0988"/>
    <w:multiLevelType w:val="hybridMultilevel"/>
    <w:tmpl w:val="BE7C4690"/>
    <w:lvl w:ilvl="0" w:tplc="C9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022369"/>
    <w:multiLevelType w:val="hybridMultilevel"/>
    <w:tmpl w:val="2DFEEFF2"/>
    <w:lvl w:ilvl="0" w:tplc="1382DE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726CCB"/>
    <w:multiLevelType w:val="hybridMultilevel"/>
    <w:tmpl w:val="EE70C16A"/>
    <w:lvl w:ilvl="0" w:tplc="64103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18C32FF"/>
    <w:multiLevelType w:val="hybridMultilevel"/>
    <w:tmpl w:val="28105534"/>
    <w:lvl w:ilvl="0" w:tplc="A8C4E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3F3791"/>
    <w:multiLevelType w:val="hybridMultilevel"/>
    <w:tmpl w:val="9BF0DF12"/>
    <w:lvl w:ilvl="0" w:tplc="B8BA40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7F6449"/>
    <w:multiLevelType w:val="hybridMultilevel"/>
    <w:tmpl w:val="A47CB56C"/>
    <w:lvl w:ilvl="0" w:tplc="2C08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88282C"/>
    <w:multiLevelType w:val="hybridMultilevel"/>
    <w:tmpl w:val="AC44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9270C"/>
    <w:multiLevelType w:val="hybridMultilevel"/>
    <w:tmpl w:val="13840842"/>
    <w:lvl w:ilvl="0" w:tplc="1AE8B6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750777"/>
    <w:multiLevelType w:val="hybridMultilevel"/>
    <w:tmpl w:val="2174CEEC"/>
    <w:lvl w:ilvl="0" w:tplc="F8BC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C00996"/>
    <w:multiLevelType w:val="hybridMultilevel"/>
    <w:tmpl w:val="03EE37E6"/>
    <w:lvl w:ilvl="0" w:tplc="589A7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181355"/>
    <w:multiLevelType w:val="hybridMultilevel"/>
    <w:tmpl w:val="EB0A8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6A138A"/>
    <w:multiLevelType w:val="hybridMultilevel"/>
    <w:tmpl w:val="E890762C"/>
    <w:lvl w:ilvl="0" w:tplc="501CB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AD3E5B"/>
    <w:multiLevelType w:val="hybridMultilevel"/>
    <w:tmpl w:val="BD062E30"/>
    <w:lvl w:ilvl="0" w:tplc="CA4662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C227E5"/>
    <w:multiLevelType w:val="hybridMultilevel"/>
    <w:tmpl w:val="0DE20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AF6A5E"/>
    <w:multiLevelType w:val="hybridMultilevel"/>
    <w:tmpl w:val="9A7403EE"/>
    <w:lvl w:ilvl="0" w:tplc="76D066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5301B3"/>
    <w:multiLevelType w:val="hybridMultilevel"/>
    <w:tmpl w:val="C12E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43C2E"/>
    <w:multiLevelType w:val="multilevel"/>
    <w:tmpl w:val="AF9EB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F7E5483"/>
    <w:multiLevelType w:val="hybridMultilevel"/>
    <w:tmpl w:val="AE601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17"/>
  </w:num>
  <w:num w:numId="4">
    <w:abstractNumId w:val="24"/>
  </w:num>
  <w:num w:numId="5">
    <w:abstractNumId w:val="27"/>
  </w:num>
  <w:num w:numId="6">
    <w:abstractNumId w:val="21"/>
  </w:num>
  <w:num w:numId="7">
    <w:abstractNumId w:val="1"/>
  </w:num>
  <w:num w:numId="8">
    <w:abstractNumId w:val="9"/>
  </w:num>
  <w:num w:numId="9">
    <w:abstractNumId w:val="4"/>
  </w:num>
  <w:num w:numId="10">
    <w:abstractNumId w:val="8"/>
  </w:num>
  <w:num w:numId="11">
    <w:abstractNumId w:val="11"/>
  </w:num>
  <w:num w:numId="12">
    <w:abstractNumId w:val="3"/>
  </w:num>
  <w:num w:numId="13">
    <w:abstractNumId w:val="2"/>
  </w:num>
  <w:num w:numId="14">
    <w:abstractNumId w:val="0"/>
  </w:num>
  <w:num w:numId="15">
    <w:abstractNumId w:val="34"/>
  </w:num>
  <w:num w:numId="16">
    <w:abstractNumId w:val="25"/>
  </w:num>
  <w:num w:numId="17">
    <w:abstractNumId w:val="6"/>
  </w:num>
  <w:num w:numId="18">
    <w:abstractNumId w:val="13"/>
  </w:num>
  <w:num w:numId="19">
    <w:abstractNumId w:val="26"/>
  </w:num>
  <w:num w:numId="20">
    <w:abstractNumId w:val="29"/>
  </w:num>
  <w:num w:numId="21">
    <w:abstractNumId w:val="31"/>
  </w:num>
  <w:num w:numId="22">
    <w:abstractNumId w:val="10"/>
  </w:num>
  <w:num w:numId="23">
    <w:abstractNumId w:val="20"/>
  </w:num>
  <w:num w:numId="24">
    <w:abstractNumId w:val="12"/>
  </w:num>
  <w:num w:numId="25">
    <w:abstractNumId w:val="5"/>
  </w:num>
  <w:num w:numId="26">
    <w:abstractNumId w:val="16"/>
  </w:num>
  <w:num w:numId="27">
    <w:abstractNumId w:val="23"/>
  </w:num>
  <w:num w:numId="28">
    <w:abstractNumId w:val="28"/>
  </w:num>
  <w:num w:numId="29">
    <w:abstractNumId w:val="14"/>
  </w:num>
  <w:num w:numId="30">
    <w:abstractNumId w:val="7"/>
  </w:num>
  <w:num w:numId="31">
    <w:abstractNumId w:val="22"/>
  </w:num>
  <w:num w:numId="32">
    <w:abstractNumId w:val="19"/>
  </w:num>
  <w:num w:numId="33">
    <w:abstractNumId w:val="15"/>
  </w:num>
  <w:num w:numId="34">
    <w:abstractNumId w:val="3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4"/>
    <o:shapelayout v:ext="edit">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422867"/>
    <w:rsid w:val="000732FF"/>
    <w:rsid w:val="000A0D41"/>
    <w:rsid w:val="00162733"/>
    <w:rsid w:val="00244D7B"/>
    <w:rsid w:val="002D0FDB"/>
    <w:rsid w:val="00353CAE"/>
    <w:rsid w:val="00365E8F"/>
    <w:rsid w:val="00392F53"/>
    <w:rsid w:val="00422867"/>
    <w:rsid w:val="00517D7D"/>
    <w:rsid w:val="005430F0"/>
    <w:rsid w:val="00545357"/>
    <w:rsid w:val="006511BB"/>
    <w:rsid w:val="00674DC0"/>
    <w:rsid w:val="007D396C"/>
    <w:rsid w:val="00A82B85"/>
    <w:rsid w:val="00AA151D"/>
    <w:rsid w:val="00AC6344"/>
    <w:rsid w:val="00B62EB9"/>
    <w:rsid w:val="00C81A48"/>
    <w:rsid w:val="00C93BAF"/>
    <w:rsid w:val="00D05941"/>
    <w:rsid w:val="00D75CF7"/>
    <w:rsid w:val="00DA20B7"/>
    <w:rsid w:val="00E05649"/>
    <w:rsid w:val="00EE50F1"/>
    <w:rsid w:val="00F03079"/>
    <w:rsid w:val="00FB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B9"/>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B62EB9"/>
    <w:pPr>
      <w:keepNext/>
      <w:outlineLvl w:val="0"/>
    </w:pPr>
  </w:style>
  <w:style w:type="paragraph" w:styleId="Heading3">
    <w:name w:val="heading 3"/>
    <w:basedOn w:val="Normal"/>
    <w:next w:val="Normal"/>
    <w:link w:val="Heading3Char"/>
    <w:qFormat/>
    <w:rsid w:val="00B62EB9"/>
    <w:pPr>
      <w:keepNext/>
      <w:jc w:val="center"/>
      <w:outlineLvl w:val="2"/>
    </w:pPr>
  </w:style>
  <w:style w:type="paragraph" w:styleId="Heading5">
    <w:name w:val="heading 5"/>
    <w:basedOn w:val="Normal"/>
    <w:next w:val="Normal"/>
    <w:link w:val="Heading5Char"/>
    <w:qFormat/>
    <w:rsid w:val="00B62EB9"/>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EB9"/>
    <w:rPr>
      <w:rFonts w:ascii="Times New Roman" w:eastAsia="Calibri" w:hAnsi="Times New Roman" w:cs="Times New Roman"/>
      <w:sz w:val="24"/>
      <w:szCs w:val="20"/>
    </w:rPr>
  </w:style>
  <w:style w:type="character" w:customStyle="1" w:styleId="Heading3Char">
    <w:name w:val="Heading 3 Char"/>
    <w:basedOn w:val="DefaultParagraphFont"/>
    <w:link w:val="Heading3"/>
    <w:rsid w:val="00B62EB9"/>
    <w:rPr>
      <w:rFonts w:ascii="Times New Roman" w:eastAsia="Calibri" w:hAnsi="Times New Roman" w:cs="Times New Roman"/>
      <w:sz w:val="24"/>
      <w:szCs w:val="20"/>
    </w:rPr>
  </w:style>
  <w:style w:type="character" w:customStyle="1" w:styleId="Heading5Char">
    <w:name w:val="Heading 5 Char"/>
    <w:basedOn w:val="DefaultParagraphFont"/>
    <w:link w:val="Heading5"/>
    <w:rsid w:val="00B62EB9"/>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B62EB9"/>
    <w:rPr>
      <w:rFonts w:ascii="Tahoma" w:hAnsi="Tahoma" w:cs="Tahoma"/>
      <w:sz w:val="16"/>
      <w:szCs w:val="16"/>
    </w:rPr>
  </w:style>
  <w:style w:type="character" w:customStyle="1" w:styleId="BalloonTextChar">
    <w:name w:val="Balloon Text Char"/>
    <w:basedOn w:val="DefaultParagraphFont"/>
    <w:link w:val="BalloonText"/>
    <w:uiPriority w:val="99"/>
    <w:semiHidden/>
    <w:rsid w:val="00B62EB9"/>
    <w:rPr>
      <w:rFonts w:ascii="Tahoma" w:eastAsia="Calibri" w:hAnsi="Tahoma" w:cs="Tahoma"/>
      <w:sz w:val="16"/>
      <w:szCs w:val="16"/>
    </w:rPr>
  </w:style>
  <w:style w:type="paragraph" w:styleId="ListParagraph">
    <w:name w:val="List Paragraph"/>
    <w:basedOn w:val="Normal"/>
    <w:uiPriority w:val="34"/>
    <w:qFormat/>
    <w:rsid w:val="00A82B85"/>
    <w:pPr>
      <w:ind w:left="720"/>
      <w:contextualSpacing/>
    </w:pPr>
  </w:style>
  <w:style w:type="paragraph" w:styleId="Header">
    <w:name w:val="header"/>
    <w:basedOn w:val="Normal"/>
    <w:link w:val="HeaderChar"/>
    <w:uiPriority w:val="99"/>
    <w:unhideWhenUsed/>
    <w:rsid w:val="00D05941"/>
    <w:pPr>
      <w:tabs>
        <w:tab w:val="center" w:pos="4680"/>
        <w:tab w:val="right" w:pos="9360"/>
      </w:tabs>
    </w:pPr>
  </w:style>
  <w:style w:type="character" w:customStyle="1" w:styleId="HeaderChar">
    <w:name w:val="Header Char"/>
    <w:basedOn w:val="DefaultParagraphFont"/>
    <w:link w:val="Header"/>
    <w:uiPriority w:val="99"/>
    <w:rsid w:val="00D05941"/>
    <w:rPr>
      <w:rFonts w:ascii="Times New Roman" w:eastAsia="Calibri" w:hAnsi="Times New Roman" w:cs="Times New Roman"/>
      <w:sz w:val="24"/>
      <w:szCs w:val="20"/>
    </w:rPr>
  </w:style>
  <w:style w:type="paragraph" w:styleId="Footer">
    <w:name w:val="footer"/>
    <w:basedOn w:val="Normal"/>
    <w:link w:val="FooterChar"/>
    <w:uiPriority w:val="99"/>
    <w:unhideWhenUsed/>
    <w:rsid w:val="00D05941"/>
    <w:pPr>
      <w:tabs>
        <w:tab w:val="center" w:pos="4680"/>
        <w:tab w:val="right" w:pos="9360"/>
      </w:tabs>
    </w:pPr>
  </w:style>
  <w:style w:type="character" w:customStyle="1" w:styleId="FooterChar">
    <w:name w:val="Footer Char"/>
    <w:basedOn w:val="DefaultParagraphFont"/>
    <w:link w:val="Footer"/>
    <w:uiPriority w:val="99"/>
    <w:rsid w:val="00D05941"/>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B9"/>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B62EB9"/>
    <w:pPr>
      <w:keepNext/>
      <w:outlineLvl w:val="0"/>
    </w:pPr>
  </w:style>
  <w:style w:type="paragraph" w:styleId="Heading3">
    <w:name w:val="heading 3"/>
    <w:basedOn w:val="Normal"/>
    <w:next w:val="Normal"/>
    <w:link w:val="Heading3Char"/>
    <w:qFormat/>
    <w:rsid w:val="00B62EB9"/>
    <w:pPr>
      <w:keepNext/>
      <w:jc w:val="center"/>
      <w:outlineLvl w:val="2"/>
    </w:pPr>
  </w:style>
  <w:style w:type="paragraph" w:styleId="Heading5">
    <w:name w:val="heading 5"/>
    <w:basedOn w:val="Normal"/>
    <w:next w:val="Normal"/>
    <w:link w:val="Heading5Char"/>
    <w:qFormat/>
    <w:rsid w:val="00B62EB9"/>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EB9"/>
    <w:rPr>
      <w:rFonts w:ascii="Times New Roman" w:eastAsia="Calibri" w:hAnsi="Times New Roman" w:cs="Times New Roman"/>
      <w:sz w:val="24"/>
      <w:szCs w:val="20"/>
    </w:rPr>
  </w:style>
  <w:style w:type="character" w:customStyle="1" w:styleId="Heading3Char">
    <w:name w:val="Heading 3 Char"/>
    <w:basedOn w:val="DefaultParagraphFont"/>
    <w:link w:val="Heading3"/>
    <w:rsid w:val="00B62EB9"/>
    <w:rPr>
      <w:rFonts w:ascii="Times New Roman" w:eastAsia="Calibri" w:hAnsi="Times New Roman" w:cs="Times New Roman"/>
      <w:sz w:val="24"/>
      <w:szCs w:val="20"/>
    </w:rPr>
  </w:style>
  <w:style w:type="character" w:customStyle="1" w:styleId="Heading5Char">
    <w:name w:val="Heading 5 Char"/>
    <w:basedOn w:val="DefaultParagraphFont"/>
    <w:link w:val="Heading5"/>
    <w:rsid w:val="00B62EB9"/>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B62EB9"/>
    <w:rPr>
      <w:rFonts w:ascii="Tahoma" w:hAnsi="Tahoma" w:cs="Tahoma"/>
      <w:sz w:val="16"/>
      <w:szCs w:val="16"/>
    </w:rPr>
  </w:style>
  <w:style w:type="character" w:customStyle="1" w:styleId="BalloonTextChar">
    <w:name w:val="Balloon Text Char"/>
    <w:basedOn w:val="DefaultParagraphFont"/>
    <w:link w:val="BalloonText"/>
    <w:uiPriority w:val="99"/>
    <w:semiHidden/>
    <w:rsid w:val="00B62EB9"/>
    <w:rPr>
      <w:rFonts w:ascii="Tahoma" w:eastAsia="Calibri" w:hAnsi="Tahoma" w:cs="Tahoma"/>
      <w:sz w:val="16"/>
      <w:szCs w:val="16"/>
    </w:rPr>
  </w:style>
  <w:style w:type="paragraph" w:styleId="ListParagraph">
    <w:name w:val="List Paragraph"/>
    <w:basedOn w:val="Normal"/>
    <w:uiPriority w:val="34"/>
    <w:qFormat/>
    <w:rsid w:val="00A82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Technicians</dc:creator>
  <cp:lastModifiedBy>Lab Technicians</cp:lastModifiedBy>
  <cp:revision>15</cp:revision>
  <cp:lastPrinted>2015-05-08T22:59:00Z</cp:lastPrinted>
  <dcterms:created xsi:type="dcterms:W3CDTF">2015-05-08T13:22:00Z</dcterms:created>
  <dcterms:modified xsi:type="dcterms:W3CDTF">2015-07-26T16:17:00Z</dcterms:modified>
</cp:coreProperties>
</file>