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customXml/itemProps10.xml" ContentType="application/vnd.openxmlformats-officedocument.customXmlProperti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160"/>
        <w:gridCol w:w="2700"/>
        <w:gridCol w:w="2520"/>
        <w:gridCol w:w="2340"/>
      </w:tblGrid>
      <w:tr w:rsidR="000F04C6" w:rsidRPr="0059018B" w:rsidTr="000F04C6">
        <w:trPr>
          <w:trHeight w:val="286"/>
        </w:trPr>
        <w:tc>
          <w:tcPr>
            <w:tcW w:w="2160" w:type="dxa"/>
            <w:shd w:val="clear" w:color="auto" w:fill="FFFFFF"/>
            <w:vAlign w:val="center"/>
          </w:tcPr>
          <w:p w:rsidR="000F04C6" w:rsidRPr="00DA2BF3" w:rsidRDefault="000F04C6" w:rsidP="000F04C6">
            <w:pPr>
              <w:pStyle w:val="Header"/>
              <w:jc w:val="right"/>
              <w:rPr>
                <w:rFonts w:cs="Arial"/>
                <w:b/>
                <w:sz w:val="18"/>
                <w:szCs w:val="18"/>
              </w:rPr>
            </w:pPr>
            <w:r w:rsidRPr="00DA2BF3">
              <w:rPr>
                <w:rFonts w:cs="Arial"/>
                <w:b/>
                <w:sz w:val="18"/>
                <w:szCs w:val="18"/>
              </w:rPr>
              <w:t>SOP Number:</w:t>
            </w:r>
          </w:p>
        </w:tc>
        <w:tc>
          <w:tcPr>
            <w:tcW w:w="2700" w:type="dxa"/>
            <w:shd w:val="clear" w:color="auto" w:fill="FFFFFF"/>
            <w:vAlign w:val="center"/>
          </w:tcPr>
          <w:p w:rsidR="000F04C6" w:rsidRPr="008A5A8D" w:rsidRDefault="000F04C6" w:rsidP="000F04C6">
            <w:pPr>
              <w:pStyle w:val="Header"/>
              <w:rPr>
                <w:rFonts w:ascii="Arial" w:hAnsi="Arial" w:cs="Arial"/>
                <w:sz w:val="22"/>
              </w:rPr>
            </w:pPr>
            <w:r w:rsidRPr="008A5A8D">
              <w:rPr>
                <w:rFonts w:ascii="Arial" w:hAnsi="Arial" w:cs="Arial"/>
                <w:sz w:val="22"/>
              </w:rPr>
              <w:t>M.7.</w:t>
            </w:r>
            <w:r w:rsidR="00B85ECC" w:rsidRPr="008A5A8D">
              <w:rPr>
                <w:rFonts w:ascii="Arial" w:hAnsi="Arial" w:cs="Arial"/>
                <w:sz w:val="22"/>
              </w:rPr>
              <w:t>50</w:t>
            </w:r>
          </w:p>
        </w:tc>
        <w:tc>
          <w:tcPr>
            <w:tcW w:w="2520" w:type="dxa"/>
            <w:shd w:val="clear" w:color="auto" w:fill="FFFFFF"/>
            <w:vAlign w:val="center"/>
          </w:tcPr>
          <w:p w:rsidR="000F04C6" w:rsidRPr="00DA2BF3" w:rsidRDefault="000F04C6" w:rsidP="000F04C6">
            <w:pPr>
              <w:pStyle w:val="Header"/>
              <w:jc w:val="right"/>
              <w:rPr>
                <w:rFonts w:cs="Arial"/>
                <w:b/>
                <w:sz w:val="18"/>
                <w:szCs w:val="18"/>
              </w:rPr>
            </w:pPr>
            <w:r w:rsidRPr="00DA2BF3">
              <w:rPr>
                <w:rFonts w:cs="Arial"/>
                <w:b/>
                <w:sz w:val="18"/>
                <w:szCs w:val="18"/>
              </w:rPr>
              <w:t>Effective Date:</w:t>
            </w:r>
          </w:p>
        </w:tc>
        <w:tc>
          <w:tcPr>
            <w:tcW w:w="2340" w:type="dxa"/>
            <w:shd w:val="clear" w:color="auto" w:fill="FFFFFF"/>
            <w:vAlign w:val="center"/>
          </w:tcPr>
          <w:p w:rsidR="000F04C6" w:rsidRPr="008A5A8D" w:rsidRDefault="000F04C6" w:rsidP="000F04C6">
            <w:pPr>
              <w:pStyle w:val="Header"/>
              <w:rPr>
                <w:rFonts w:ascii="Arial" w:hAnsi="Arial" w:cs="Arial"/>
                <w:sz w:val="22"/>
              </w:rPr>
            </w:pPr>
            <w:r w:rsidRPr="008A5A8D">
              <w:rPr>
                <w:rFonts w:ascii="Arial" w:hAnsi="Arial" w:cs="Arial"/>
                <w:sz w:val="22"/>
              </w:rPr>
              <w:t>03/2013</w:t>
            </w:r>
          </w:p>
        </w:tc>
      </w:tr>
      <w:tr w:rsidR="000F04C6" w:rsidRPr="0059018B" w:rsidTr="000F04C6">
        <w:trPr>
          <w:trHeight w:val="286"/>
        </w:trPr>
        <w:tc>
          <w:tcPr>
            <w:tcW w:w="2160" w:type="dxa"/>
            <w:shd w:val="clear" w:color="auto" w:fill="FFFFFF"/>
            <w:vAlign w:val="center"/>
          </w:tcPr>
          <w:p w:rsidR="000F04C6" w:rsidRPr="00DA2BF3" w:rsidRDefault="000F04C6" w:rsidP="000F04C6">
            <w:pPr>
              <w:pStyle w:val="Header"/>
              <w:jc w:val="right"/>
              <w:rPr>
                <w:rFonts w:cs="Arial"/>
                <w:b/>
                <w:sz w:val="18"/>
                <w:szCs w:val="18"/>
              </w:rPr>
            </w:pPr>
            <w:r w:rsidRPr="00DA2BF3">
              <w:rPr>
                <w:rFonts w:cs="Arial"/>
                <w:b/>
                <w:sz w:val="18"/>
                <w:szCs w:val="18"/>
              </w:rPr>
              <w:t>Department:</w:t>
            </w:r>
          </w:p>
        </w:tc>
        <w:tc>
          <w:tcPr>
            <w:tcW w:w="2700" w:type="dxa"/>
            <w:shd w:val="clear" w:color="auto" w:fill="FFFFFF"/>
            <w:vAlign w:val="center"/>
          </w:tcPr>
          <w:p w:rsidR="000F04C6" w:rsidRPr="008A5A8D" w:rsidRDefault="000F04C6" w:rsidP="000F04C6">
            <w:pPr>
              <w:pStyle w:val="Header"/>
              <w:rPr>
                <w:rFonts w:ascii="Arial" w:hAnsi="Arial" w:cs="Arial"/>
                <w:sz w:val="22"/>
              </w:rPr>
            </w:pPr>
            <w:r w:rsidRPr="008A5A8D">
              <w:rPr>
                <w:rFonts w:ascii="Arial" w:hAnsi="Arial" w:cs="Arial"/>
                <w:sz w:val="22"/>
              </w:rPr>
              <w:t>Microbiology</w:t>
            </w:r>
          </w:p>
        </w:tc>
        <w:tc>
          <w:tcPr>
            <w:tcW w:w="2520" w:type="dxa"/>
            <w:shd w:val="clear" w:color="auto" w:fill="FFFFFF"/>
            <w:vAlign w:val="center"/>
          </w:tcPr>
          <w:p w:rsidR="000F04C6" w:rsidRPr="00DA2BF3" w:rsidRDefault="000F04C6" w:rsidP="000F04C6">
            <w:pPr>
              <w:pStyle w:val="Header"/>
              <w:jc w:val="right"/>
              <w:rPr>
                <w:rFonts w:cs="Arial"/>
                <w:b/>
                <w:sz w:val="18"/>
                <w:szCs w:val="18"/>
              </w:rPr>
            </w:pPr>
            <w:r w:rsidRPr="00DA2BF3">
              <w:rPr>
                <w:rFonts w:cs="Arial"/>
                <w:b/>
                <w:sz w:val="18"/>
                <w:szCs w:val="18"/>
              </w:rPr>
              <w:t>Revis</w:t>
            </w:r>
            <w:r>
              <w:rPr>
                <w:rFonts w:cs="Arial"/>
                <w:b/>
                <w:sz w:val="18"/>
                <w:szCs w:val="18"/>
              </w:rPr>
              <w:t>i</w:t>
            </w:r>
            <w:r w:rsidRPr="00DA2BF3">
              <w:rPr>
                <w:rFonts w:cs="Arial"/>
                <w:b/>
                <w:sz w:val="18"/>
                <w:szCs w:val="18"/>
              </w:rPr>
              <w:t>on Date:</w:t>
            </w:r>
          </w:p>
        </w:tc>
        <w:tc>
          <w:tcPr>
            <w:tcW w:w="2340" w:type="dxa"/>
            <w:shd w:val="clear" w:color="auto" w:fill="FFFFFF"/>
            <w:vAlign w:val="center"/>
          </w:tcPr>
          <w:p w:rsidR="000F04C6" w:rsidRPr="008A5A8D" w:rsidRDefault="000F04C6" w:rsidP="000F04C6">
            <w:pPr>
              <w:pStyle w:val="Header"/>
              <w:rPr>
                <w:rFonts w:ascii="Arial" w:hAnsi="Arial" w:cs="Arial"/>
                <w:sz w:val="22"/>
              </w:rPr>
            </w:pPr>
            <w:r w:rsidRPr="008A5A8D">
              <w:rPr>
                <w:rFonts w:ascii="Arial" w:hAnsi="Arial" w:cs="Arial"/>
                <w:sz w:val="22"/>
              </w:rPr>
              <w:t>02/18/2013</w:t>
            </w:r>
          </w:p>
        </w:tc>
      </w:tr>
      <w:tr w:rsidR="000F04C6" w:rsidRPr="0059018B" w:rsidTr="000F04C6">
        <w:trPr>
          <w:trHeight w:val="286"/>
        </w:trPr>
        <w:tc>
          <w:tcPr>
            <w:tcW w:w="2160" w:type="dxa"/>
            <w:shd w:val="clear" w:color="auto" w:fill="FFFFFF"/>
            <w:vAlign w:val="center"/>
          </w:tcPr>
          <w:p w:rsidR="000F04C6" w:rsidRPr="00DA2BF3" w:rsidRDefault="000F04C6" w:rsidP="000F04C6">
            <w:pPr>
              <w:pStyle w:val="Header"/>
              <w:jc w:val="right"/>
              <w:rPr>
                <w:rFonts w:cs="Arial"/>
                <w:b/>
                <w:sz w:val="18"/>
                <w:szCs w:val="18"/>
              </w:rPr>
            </w:pPr>
            <w:r w:rsidRPr="00DA2BF3">
              <w:rPr>
                <w:rFonts w:cs="Arial"/>
                <w:b/>
                <w:sz w:val="18"/>
                <w:szCs w:val="18"/>
              </w:rPr>
              <w:t>Policy (P), Procedure (PR)or Both (P/P):</w:t>
            </w:r>
          </w:p>
        </w:tc>
        <w:tc>
          <w:tcPr>
            <w:tcW w:w="2700" w:type="dxa"/>
            <w:shd w:val="clear" w:color="auto" w:fill="FFFFFF"/>
            <w:vAlign w:val="center"/>
          </w:tcPr>
          <w:p w:rsidR="000F04C6" w:rsidRPr="008A5A8D" w:rsidRDefault="000F04C6" w:rsidP="000F04C6">
            <w:pPr>
              <w:pStyle w:val="Header"/>
              <w:rPr>
                <w:rFonts w:ascii="Arial" w:hAnsi="Arial" w:cs="Arial"/>
                <w:sz w:val="22"/>
              </w:rPr>
            </w:pPr>
            <w:r w:rsidRPr="008A5A8D">
              <w:rPr>
                <w:rFonts w:ascii="Arial" w:hAnsi="Arial" w:cs="Arial"/>
                <w:sz w:val="22"/>
              </w:rPr>
              <w:t>PR</w:t>
            </w:r>
          </w:p>
        </w:tc>
        <w:tc>
          <w:tcPr>
            <w:tcW w:w="2520" w:type="dxa"/>
            <w:shd w:val="clear" w:color="auto" w:fill="FFFFFF"/>
            <w:vAlign w:val="center"/>
          </w:tcPr>
          <w:p w:rsidR="000F04C6" w:rsidRPr="00DA2BF3" w:rsidRDefault="000F04C6" w:rsidP="000F04C6">
            <w:pPr>
              <w:pStyle w:val="Header"/>
              <w:jc w:val="right"/>
              <w:rPr>
                <w:rFonts w:cs="Arial"/>
                <w:b/>
                <w:sz w:val="18"/>
                <w:szCs w:val="18"/>
              </w:rPr>
            </w:pPr>
            <w:r w:rsidRPr="00DA2BF3">
              <w:rPr>
                <w:rFonts w:cs="Arial"/>
                <w:b/>
                <w:sz w:val="18"/>
                <w:szCs w:val="18"/>
              </w:rPr>
              <w:t>Version:</w:t>
            </w:r>
          </w:p>
        </w:tc>
        <w:tc>
          <w:tcPr>
            <w:tcW w:w="2340" w:type="dxa"/>
            <w:shd w:val="clear" w:color="auto" w:fill="FFFFFF"/>
            <w:vAlign w:val="center"/>
          </w:tcPr>
          <w:p w:rsidR="000F04C6" w:rsidRPr="008A5A8D" w:rsidRDefault="000F04C6" w:rsidP="000F04C6">
            <w:pPr>
              <w:pStyle w:val="Header"/>
              <w:rPr>
                <w:rFonts w:ascii="Arial" w:hAnsi="Arial" w:cs="Arial"/>
                <w:sz w:val="22"/>
              </w:rPr>
            </w:pPr>
            <w:r w:rsidRPr="008A5A8D">
              <w:rPr>
                <w:rFonts w:ascii="Arial" w:hAnsi="Arial" w:cs="Arial"/>
                <w:sz w:val="22"/>
              </w:rPr>
              <w:t>2</w:t>
            </w:r>
          </w:p>
        </w:tc>
      </w:tr>
    </w:tbl>
    <w:p w:rsidR="000F04C6" w:rsidRDefault="000F04C6" w:rsidP="000F04C6">
      <w:pPr>
        <w:ind w:left="288"/>
        <w:rPr>
          <w:rFonts w:cs="Arial"/>
        </w:rPr>
      </w:pPr>
    </w:p>
    <w:p w:rsidR="000F04C6" w:rsidRPr="0059018B" w:rsidRDefault="000F04C6" w:rsidP="000F04C6">
      <w:pPr>
        <w:ind w:left="28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630"/>
        <w:gridCol w:w="735"/>
        <w:gridCol w:w="1450"/>
        <w:gridCol w:w="270"/>
        <w:gridCol w:w="1070"/>
        <w:gridCol w:w="275"/>
        <w:gridCol w:w="1795"/>
        <w:gridCol w:w="1818"/>
      </w:tblGrid>
      <w:tr w:rsidR="000F04C6" w:rsidRPr="0059018B" w:rsidTr="000F04C6">
        <w:trPr>
          <w:trHeight w:val="253"/>
        </w:trPr>
        <w:tc>
          <w:tcPr>
            <w:tcW w:w="4348" w:type="dxa"/>
            <w:gridSpan w:val="4"/>
            <w:tcBorders>
              <w:bottom w:val="single" w:sz="4" w:space="0" w:color="auto"/>
            </w:tcBorders>
            <w:shd w:val="clear" w:color="auto" w:fill="D9D9D9"/>
            <w:vAlign w:val="center"/>
          </w:tcPr>
          <w:p w:rsidR="000F04C6" w:rsidRPr="0059018B" w:rsidRDefault="000F04C6" w:rsidP="000F04C6">
            <w:pPr>
              <w:jc w:val="center"/>
              <w:rPr>
                <w:rFonts w:cs="Arial"/>
                <w:sz w:val="22"/>
              </w:rPr>
            </w:pPr>
            <w:r w:rsidRPr="0059018B">
              <w:rPr>
                <w:rFonts w:cs="Arial"/>
                <w:sz w:val="22"/>
              </w:rPr>
              <w:t>Applicable Standards</w:t>
            </w:r>
          </w:p>
        </w:tc>
        <w:tc>
          <w:tcPr>
            <w:tcW w:w="270" w:type="dxa"/>
            <w:tcBorders>
              <w:top w:val="nil"/>
              <w:bottom w:val="nil"/>
            </w:tcBorders>
            <w:vAlign w:val="center"/>
          </w:tcPr>
          <w:p w:rsidR="000F04C6" w:rsidRPr="0059018B" w:rsidRDefault="000F04C6" w:rsidP="000F04C6">
            <w:pPr>
              <w:jc w:val="center"/>
              <w:rPr>
                <w:rFonts w:cs="Arial"/>
                <w:sz w:val="22"/>
              </w:rPr>
            </w:pPr>
          </w:p>
        </w:tc>
        <w:tc>
          <w:tcPr>
            <w:tcW w:w="4958" w:type="dxa"/>
            <w:gridSpan w:val="4"/>
            <w:tcBorders>
              <w:bottom w:val="single" w:sz="4" w:space="0" w:color="auto"/>
            </w:tcBorders>
            <w:shd w:val="clear" w:color="auto" w:fill="D9D9D9"/>
            <w:vAlign w:val="center"/>
          </w:tcPr>
          <w:p w:rsidR="000F04C6" w:rsidRPr="0059018B" w:rsidRDefault="000F04C6" w:rsidP="000F04C6">
            <w:pPr>
              <w:jc w:val="center"/>
              <w:rPr>
                <w:rFonts w:cs="Arial"/>
                <w:sz w:val="22"/>
              </w:rPr>
            </w:pPr>
            <w:r w:rsidRPr="0059018B">
              <w:rPr>
                <w:rFonts w:cs="Arial"/>
                <w:sz w:val="22"/>
              </w:rPr>
              <w:t>Version History</w:t>
            </w:r>
          </w:p>
        </w:tc>
      </w:tr>
      <w:tr w:rsidR="000F04C6" w:rsidRPr="0059018B" w:rsidTr="000F04C6">
        <w:trPr>
          <w:trHeight w:val="350"/>
        </w:trPr>
        <w:tc>
          <w:tcPr>
            <w:tcW w:w="2163" w:type="dxa"/>
            <w:gridSpan w:val="2"/>
            <w:shd w:val="clear" w:color="auto" w:fill="F2F2F2"/>
            <w:vAlign w:val="center"/>
          </w:tcPr>
          <w:p w:rsidR="000F04C6" w:rsidRPr="0059018B" w:rsidRDefault="000F04C6" w:rsidP="000F04C6">
            <w:pPr>
              <w:jc w:val="center"/>
              <w:rPr>
                <w:rFonts w:cs="Arial"/>
                <w:sz w:val="22"/>
              </w:rPr>
            </w:pPr>
            <w:r w:rsidRPr="0059018B">
              <w:rPr>
                <w:rFonts w:cs="Arial"/>
                <w:sz w:val="22"/>
              </w:rPr>
              <w:t>Standard</w:t>
            </w:r>
          </w:p>
        </w:tc>
        <w:tc>
          <w:tcPr>
            <w:tcW w:w="2185" w:type="dxa"/>
            <w:gridSpan w:val="2"/>
            <w:shd w:val="clear" w:color="auto" w:fill="F2F2F2"/>
            <w:vAlign w:val="center"/>
          </w:tcPr>
          <w:p w:rsidR="000F04C6" w:rsidRPr="0059018B" w:rsidRDefault="000F04C6" w:rsidP="000F04C6">
            <w:pPr>
              <w:jc w:val="center"/>
              <w:rPr>
                <w:rFonts w:cs="Arial"/>
                <w:sz w:val="22"/>
              </w:rPr>
            </w:pPr>
            <w:r w:rsidRPr="0059018B">
              <w:rPr>
                <w:rFonts w:cs="Arial"/>
                <w:sz w:val="22"/>
              </w:rPr>
              <w:t>Organization</w:t>
            </w:r>
            <w:r>
              <w:t xml:space="preserve"> </w:t>
            </w:r>
            <w:r>
              <w:rPr>
                <w:rStyle w:val="PlaceholderText"/>
              </w:rPr>
              <w:t xml:space="preserve"> </w:t>
            </w:r>
          </w:p>
        </w:tc>
        <w:tc>
          <w:tcPr>
            <w:tcW w:w="270" w:type="dxa"/>
            <w:tcBorders>
              <w:top w:val="nil"/>
              <w:bottom w:val="nil"/>
            </w:tcBorders>
            <w:vAlign w:val="center"/>
          </w:tcPr>
          <w:p w:rsidR="000F04C6" w:rsidRPr="0059018B" w:rsidRDefault="000F04C6" w:rsidP="000F04C6">
            <w:pPr>
              <w:jc w:val="center"/>
              <w:rPr>
                <w:rFonts w:cs="Arial"/>
                <w:sz w:val="22"/>
              </w:rPr>
            </w:pPr>
          </w:p>
        </w:tc>
        <w:tc>
          <w:tcPr>
            <w:tcW w:w="1070" w:type="dxa"/>
            <w:shd w:val="clear" w:color="auto" w:fill="F2F2F2"/>
            <w:vAlign w:val="center"/>
          </w:tcPr>
          <w:p w:rsidR="000F04C6" w:rsidRPr="0059018B" w:rsidRDefault="000F04C6" w:rsidP="000F04C6">
            <w:pPr>
              <w:jc w:val="center"/>
              <w:rPr>
                <w:rFonts w:cs="Arial"/>
                <w:sz w:val="22"/>
              </w:rPr>
            </w:pPr>
            <w:r w:rsidRPr="0059018B">
              <w:rPr>
                <w:rFonts w:cs="Arial"/>
                <w:sz w:val="22"/>
              </w:rPr>
              <w:t>Version</w:t>
            </w:r>
          </w:p>
        </w:tc>
        <w:tc>
          <w:tcPr>
            <w:tcW w:w="2070" w:type="dxa"/>
            <w:gridSpan w:val="2"/>
            <w:shd w:val="clear" w:color="auto" w:fill="F2F2F2"/>
            <w:vAlign w:val="center"/>
          </w:tcPr>
          <w:p w:rsidR="000F04C6" w:rsidRPr="0059018B" w:rsidRDefault="000F04C6" w:rsidP="000F04C6">
            <w:pPr>
              <w:jc w:val="center"/>
              <w:rPr>
                <w:rFonts w:cs="Arial"/>
                <w:sz w:val="22"/>
              </w:rPr>
            </w:pPr>
            <w:r w:rsidRPr="0059018B">
              <w:rPr>
                <w:rFonts w:cs="Arial"/>
                <w:sz w:val="22"/>
              </w:rPr>
              <w:t>Effective Date</w:t>
            </w:r>
          </w:p>
        </w:tc>
        <w:tc>
          <w:tcPr>
            <w:tcW w:w="1818" w:type="dxa"/>
            <w:shd w:val="clear" w:color="auto" w:fill="F2F2F2"/>
            <w:vAlign w:val="center"/>
          </w:tcPr>
          <w:p w:rsidR="000F04C6" w:rsidRPr="0059018B" w:rsidRDefault="000F04C6" w:rsidP="000F04C6">
            <w:pPr>
              <w:jc w:val="center"/>
              <w:rPr>
                <w:rFonts w:cs="Arial"/>
                <w:sz w:val="22"/>
              </w:rPr>
            </w:pPr>
            <w:r>
              <w:rPr>
                <w:rFonts w:cs="Arial"/>
                <w:sz w:val="22"/>
              </w:rPr>
              <w:t xml:space="preserve">Retired </w:t>
            </w:r>
            <w:r w:rsidRPr="0059018B">
              <w:rPr>
                <w:rFonts w:cs="Arial"/>
                <w:sz w:val="22"/>
              </w:rPr>
              <w:t>Date</w:t>
            </w:r>
          </w:p>
        </w:tc>
      </w:tr>
      <w:tr w:rsidR="000F04C6" w:rsidRPr="0059018B" w:rsidTr="000F04C6">
        <w:trPr>
          <w:trHeight w:val="253"/>
        </w:trPr>
        <w:tc>
          <w:tcPr>
            <w:tcW w:w="2163" w:type="dxa"/>
            <w:gridSpan w:val="2"/>
            <w:vAlign w:val="center"/>
          </w:tcPr>
          <w:p w:rsidR="000F04C6" w:rsidRPr="008A5A8D" w:rsidRDefault="00B85ECC" w:rsidP="000F04C6">
            <w:pPr>
              <w:jc w:val="center"/>
              <w:rPr>
                <w:rFonts w:ascii="Arial" w:hAnsi="Arial" w:cs="Arial"/>
                <w:sz w:val="22"/>
                <w:szCs w:val="22"/>
              </w:rPr>
            </w:pPr>
            <w:r w:rsidRPr="008A5A8D">
              <w:rPr>
                <w:rFonts w:ascii="Arial" w:hAnsi="Arial" w:cs="Arial"/>
                <w:sz w:val="22"/>
                <w:szCs w:val="22"/>
              </w:rPr>
              <w:t>MIC.11016</w:t>
            </w:r>
          </w:p>
        </w:tc>
        <w:tc>
          <w:tcPr>
            <w:tcW w:w="2185" w:type="dxa"/>
            <w:gridSpan w:val="2"/>
            <w:vAlign w:val="center"/>
          </w:tcPr>
          <w:p w:rsidR="000F04C6" w:rsidRPr="008A5A8D" w:rsidRDefault="000F04C6" w:rsidP="000F04C6">
            <w:pPr>
              <w:jc w:val="center"/>
              <w:rPr>
                <w:rFonts w:ascii="Arial" w:hAnsi="Arial" w:cs="Arial"/>
                <w:sz w:val="22"/>
              </w:rPr>
            </w:pPr>
            <w:r w:rsidRPr="008A5A8D">
              <w:rPr>
                <w:rStyle w:val="PlaceholderText"/>
                <w:rFonts w:ascii="Arial" w:hAnsi="Arial" w:cs="Arial"/>
                <w:color w:val="auto"/>
                <w:sz w:val="22"/>
              </w:rPr>
              <w:t xml:space="preserve"> </w:t>
            </w:r>
            <w:r w:rsidR="00B85ECC" w:rsidRPr="008A5A8D">
              <w:rPr>
                <w:rStyle w:val="PlaceholderText"/>
                <w:rFonts w:ascii="Arial" w:hAnsi="Arial" w:cs="Arial"/>
                <w:color w:val="auto"/>
                <w:sz w:val="22"/>
              </w:rPr>
              <w:t>CAP</w:t>
            </w:r>
          </w:p>
        </w:tc>
        <w:tc>
          <w:tcPr>
            <w:tcW w:w="270" w:type="dxa"/>
            <w:tcBorders>
              <w:top w:val="nil"/>
              <w:bottom w:val="nil"/>
            </w:tcBorders>
            <w:vAlign w:val="center"/>
          </w:tcPr>
          <w:p w:rsidR="000F04C6" w:rsidRPr="0059018B" w:rsidRDefault="000F04C6" w:rsidP="000F04C6">
            <w:pPr>
              <w:jc w:val="center"/>
              <w:rPr>
                <w:rFonts w:cs="Arial"/>
                <w:sz w:val="22"/>
              </w:rPr>
            </w:pPr>
          </w:p>
        </w:tc>
        <w:tc>
          <w:tcPr>
            <w:tcW w:w="1070" w:type="dxa"/>
            <w:vAlign w:val="center"/>
          </w:tcPr>
          <w:p w:rsidR="000F04C6" w:rsidRPr="008A5A8D" w:rsidRDefault="000F04C6" w:rsidP="000F04C6">
            <w:pPr>
              <w:jc w:val="center"/>
              <w:rPr>
                <w:rFonts w:ascii="Arial" w:hAnsi="Arial" w:cs="Arial"/>
                <w:sz w:val="22"/>
              </w:rPr>
            </w:pPr>
            <w:r w:rsidRPr="008A5A8D">
              <w:rPr>
                <w:rFonts w:ascii="Arial" w:hAnsi="Arial" w:cs="Arial"/>
                <w:sz w:val="22"/>
              </w:rPr>
              <w:t>1</w:t>
            </w:r>
          </w:p>
        </w:tc>
        <w:tc>
          <w:tcPr>
            <w:tcW w:w="2070" w:type="dxa"/>
            <w:gridSpan w:val="2"/>
            <w:vAlign w:val="center"/>
          </w:tcPr>
          <w:p w:rsidR="000F04C6" w:rsidRPr="008A5A8D" w:rsidRDefault="000F04C6" w:rsidP="000F04C6">
            <w:pPr>
              <w:jc w:val="center"/>
              <w:rPr>
                <w:rFonts w:ascii="Arial" w:hAnsi="Arial" w:cs="Arial"/>
                <w:sz w:val="22"/>
              </w:rPr>
            </w:pPr>
            <w:r w:rsidRPr="008A5A8D">
              <w:rPr>
                <w:rFonts w:ascii="Arial" w:hAnsi="Arial" w:cs="Arial"/>
                <w:sz w:val="22"/>
              </w:rPr>
              <w:t>10/2006</w:t>
            </w:r>
          </w:p>
        </w:tc>
        <w:tc>
          <w:tcPr>
            <w:tcW w:w="1818" w:type="dxa"/>
            <w:vAlign w:val="center"/>
          </w:tcPr>
          <w:p w:rsidR="000F04C6" w:rsidRPr="008A5A8D" w:rsidRDefault="000F04C6" w:rsidP="000F04C6">
            <w:pPr>
              <w:jc w:val="center"/>
              <w:rPr>
                <w:rFonts w:ascii="Arial" w:hAnsi="Arial" w:cs="Arial"/>
                <w:sz w:val="22"/>
              </w:rPr>
            </w:pPr>
            <w:r w:rsidRPr="008A5A8D">
              <w:rPr>
                <w:rFonts w:ascii="Arial" w:hAnsi="Arial" w:cs="Arial"/>
                <w:sz w:val="22"/>
              </w:rPr>
              <w:t>02/2013</w:t>
            </w:r>
          </w:p>
        </w:tc>
      </w:tr>
      <w:tr w:rsidR="000F04C6" w:rsidRPr="0059018B" w:rsidTr="000F04C6">
        <w:trPr>
          <w:trHeight w:val="314"/>
        </w:trPr>
        <w:tc>
          <w:tcPr>
            <w:tcW w:w="2163" w:type="dxa"/>
            <w:gridSpan w:val="2"/>
            <w:vAlign w:val="center"/>
          </w:tcPr>
          <w:p w:rsidR="000F04C6" w:rsidRPr="008A5A8D" w:rsidRDefault="00B85ECC" w:rsidP="000F04C6">
            <w:pPr>
              <w:jc w:val="center"/>
              <w:rPr>
                <w:rFonts w:ascii="Arial" w:hAnsi="Arial" w:cs="Arial"/>
                <w:sz w:val="22"/>
                <w:szCs w:val="22"/>
              </w:rPr>
            </w:pPr>
            <w:r w:rsidRPr="008A5A8D">
              <w:rPr>
                <w:rFonts w:ascii="Arial" w:hAnsi="Arial" w:cs="Arial"/>
                <w:bCs/>
                <w:sz w:val="22"/>
                <w:szCs w:val="22"/>
              </w:rPr>
              <w:t>MIC.21626</w:t>
            </w:r>
          </w:p>
        </w:tc>
        <w:tc>
          <w:tcPr>
            <w:tcW w:w="2185" w:type="dxa"/>
            <w:gridSpan w:val="2"/>
            <w:vAlign w:val="center"/>
          </w:tcPr>
          <w:p w:rsidR="000F04C6" w:rsidRPr="008A5A8D" w:rsidRDefault="000F04C6" w:rsidP="000F04C6">
            <w:pPr>
              <w:jc w:val="center"/>
              <w:rPr>
                <w:rFonts w:ascii="Arial" w:hAnsi="Arial" w:cs="Arial"/>
                <w:sz w:val="22"/>
              </w:rPr>
            </w:pPr>
            <w:r w:rsidRPr="008A5A8D">
              <w:rPr>
                <w:rStyle w:val="PlaceholderText"/>
                <w:rFonts w:ascii="Arial" w:hAnsi="Arial" w:cs="Arial"/>
                <w:color w:val="auto"/>
                <w:sz w:val="22"/>
              </w:rPr>
              <w:t xml:space="preserve"> </w:t>
            </w:r>
            <w:r w:rsidR="00B85ECC" w:rsidRPr="008A5A8D">
              <w:rPr>
                <w:rStyle w:val="PlaceholderText"/>
                <w:rFonts w:ascii="Arial" w:hAnsi="Arial" w:cs="Arial"/>
                <w:color w:val="auto"/>
                <w:sz w:val="22"/>
              </w:rPr>
              <w:t>CAP</w:t>
            </w:r>
          </w:p>
        </w:tc>
        <w:tc>
          <w:tcPr>
            <w:tcW w:w="270" w:type="dxa"/>
            <w:tcBorders>
              <w:top w:val="nil"/>
              <w:bottom w:val="nil"/>
            </w:tcBorders>
            <w:vAlign w:val="center"/>
          </w:tcPr>
          <w:p w:rsidR="000F04C6" w:rsidRPr="0059018B" w:rsidRDefault="000F04C6" w:rsidP="000F04C6">
            <w:pPr>
              <w:jc w:val="center"/>
              <w:rPr>
                <w:rFonts w:cs="Arial"/>
                <w:sz w:val="22"/>
              </w:rPr>
            </w:pPr>
          </w:p>
        </w:tc>
        <w:tc>
          <w:tcPr>
            <w:tcW w:w="1070" w:type="dxa"/>
            <w:vAlign w:val="center"/>
          </w:tcPr>
          <w:p w:rsidR="000F04C6" w:rsidRPr="008A5A8D" w:rsidRDefault="000F04C6" w:rsidP="000F04C6">
            <w:pPr>
              <w:jc w:val="center"/>
              <w:rPr>
                <w:rFonts w:ascii="Arial" w:hAnsi="Arial" w:cs="Arial"/>
                <w:sz w:val="22"/>
              </w:rPr>
            </w:pPr>
            <w:r w:rsidRPr="008A5A8D">
              <w:rPr>
                <w:rFonts w:ascii="Arial" w:hAnsi="Arial" w:cs="Arial"/>
                <w:sz w:val="22"/>
              </w:rPr>
              <w:t>2</w:t>
            </w:r>
          </w:p>
        </w:tc>
        <w:tc>
          <w:tcPr>
            <w:tcW w:w="2070" w:type="dxa"/>
            <w:gridSpan w:val="2"/>
            <w:vAlign w:val="center"/>
          </w:tcPr>
          <w:p w:rsidR="000F04C6" w:rsidRPr="008A5A8D" w:rsidRDefault="000F04C6" w:rsidP="000F04C6">
            <w:pPr>
              <w:jc w:val="center"/>
              <w:rPr>
                <w:rFonts w:ascii="Arial" w:hAnsi="Arial" w:cs="Arial"/>
                <w:sz w:val="22"/>
              </w:rPr>
            </w:pPr>
            <w:r w:rsidRPr="008A5A8D">
              <w:rPr>
                <w:rFonts w:ascii="Arial" w:hAnsi="Arial" w:cs="Arial"/>
                <w:sz w:val="22"/>
              </w:rPr>
              <w:t>02/2013</w:t>
            </w:r>
          </w:p>
        </w:tc>
        <w:tc>
          <w:tcPr>
            <w:tcW w:w="1818" w:type="dxa"/>
            <w:vAlign w:val="center"/>
          </w:tcPr>
          <w:p w:rsidR="000F04C6" w:rsidRPr="008A5A8D" w:rsidRDefault="000F04C6" w:rsidP="000F04C6">
            <w:pPr>
              <w:jc w:val="center"/>
              <w:rPr>
                <w:rFonts w:ascii="Arial" w:hAnsi="Arial" w:cs="Arial"/>
                <w:sz w:val="22"/>
              </w:rPr>
            </w:pPr>
          </w:p>
        </w:tc>
      </w:tr>
      <w:tr w:rsidR="000F04C6" w:rsidRPr="0059018B" w:rsidTr="000F04C6">
        <w:trPr>
          <w:trHeight w:val="253"/>
        </w:trPr>
        <w:tc>
          <w:tcPr>
            <w:tcW w:w="2163" w:type="dxa"/>
            <w:gridSpan w:val="2"/>
            <w:vAlign w:val="center"/>
          </w:tcPr>
          <w:p w:rsidR="000F04C6" w:rsidRPr="008A5A8D" w:rsidRDefault="000F04C6" w:rsidP="000F04C6">
            <w:pPr>
              <w:jc w:val="center"/>
              <w:rPr>
                <w:rFonts w:ascii="Arial" w:hAnsi="Arial" w:cs="Arial"/>
                <w:sz w:val="22"/>
              </w:rPr>
            </w:pPr>
          </w:p>
        </w:tc>
        <w:tc>
          <w:tcPr>
            <w:tcW w:w="2185" w:type="dxa"/>
            <w:gridSpan w:val="2"/>
            <w:vAlign w:val="center"/>
          </w:tcPr>
          <w:p w:rsidR="000F04C6" w:rsidRPr="008A5A8D" w:rsidRDefault="000F04C6" w:rsidP="000F04C6">
            <w:pPr>
              <w:jc w:val="center"/>
              <w:rPr>
                <w:rFonts w:ascii="Arial" w:hAnsi="Arial" w:cs="Arial"/>
                <w:sz w:val="22"/>
              </w:rPr>
            </w:pPr>
            <w:r w:rsidRPr="008A5A8D">
              <w:rPr>
                <w:rStyle w:val="PlaceholderText"/>
                <w:rFonts w:ascii="Arial" w:hAnsi="Arial" w:cs="Arial"/>
                <w:sz w:val="22"/>
              </w:rPr>
              <w:t xml:space="preserve"> </w:t>
            </w:r>
          </w:p>
        </w:tc>
        <w:tc>
          <w:tcPr>
            <w:tcW w:w="270" w:type="dxa"/>
            <w:tcBorders>
              <w:top w:val="nil"/>
              <w:bottom w:val="nil"/>
            </w:tcBorders>
            <w:vAlign w:val="center"/>
          </w:tcPr>
          <w:p w:rsidR="000F04C6" w:rsidRPr="0059018B" w:rsidRDefault="000F04C6" w:rsidP="000F04C6">
            <w:pPr>
              <w:jc w:val="center"/>
              <w:rPr>
                <w:rFonts w:cs="Arial"/>
                <w:sz w:val="22"/>
              </w:rPr>
            </w:pPr>
          </w:p>
        </w:tc>
        <w:tc>
          <w:tcPr>
            <w:tcW w:w="1070" w:type="dxa"/>
            <w:vAlign w:val="center"/>
          </w:tcPr>
          <w:p w:rsidR="000F04C6" w:rsidRPr="008A5A8D" w:rsidRDefault="000F04C6" w:rsidP="000F04C6">
            <w:pPr>
              <w:jc w:val="center"/>
              <w:rPr>
                <w:rFonts w:ascii="Arial" w:hAnsi="Arial" w:cs="Arial"/>
                <w:sz w:val="22"/>
              </w:rPr>
            </w:pPr>
          </w:p>
        </w:tc>
        <w:tc>
          <w:tcPr>
            <w:tcW w:w="2070" w:type="dxa"/>
            <w:gridSpan w:val="2"/>
            <w:vAlign w:val="center"/>
          </w:tcPr>
          <w:p w:rsidR="000F04C6" w:rsidRPr="008A5A8D" w:rsidRDefault="000F04C6" w:rsidP="000F04C6">
            <w:pPr>
              <w:jc w:val="center"/>
              <w:rPr>
                <w:rFonts w:ascii="Arial" w:hAnsi="Arial" w:cs="Arial"/>
                <w:sz w:val="22"/>
              </w:rPr>
            </w:pPr>
          </w:p>
        </w:tc>
        <w:tc>
          <w:tcPr>
            <w:tcW w:w="1818" w:type="dxa"/>
            <w:vAlign w:val="center"/>
          </w:tcPr>
          <w:p w:rsidR="000F04C6" w:rsidRPr="008A5A8D" w:rsidRDefault="000F04C6" w:rsidP="000F04C6">
            <w:pPr>
              <w:jc w:val="center"/>
              <w:rPr>
                <w:rFonts w:ascii="Arial" w:hAnsi="Arial" w:cs="Arial"/>
                <w:sz w:val="22"/>
              </w:rPr>
            </w:pPr>
          </w:p>
        </w:tc>
      </w:tr>
      <w:tr w:rsidR="000F04C6" w:rsidRPr="0059018B" w:rsidTr="000F04C6">
        <w:trPr>
          <w:trHeight w:val="253"/>
        </w:trPr>
        <w:tc>
          <w:tcPr>
            <w:tcW w:w="2163" w:type="dxa"/>
            <w:gridSpan w:val="2"/>
            <w:tcBorders>
              <w:bottom w:val="single" w:sz="4" w:space="0" w:color="auto"/>
            </w:tcBorders>
            <w:vAlign w:val="center"/>
          </w:tcPr>
          <w:p w:rsidR="000F04C6" w:rsidRPr="0059018B" w:rsidRDefault="000F04C6" w:rsidP="000F04C6">
            <w:pPr>
              <w:jc w:val="center"/>
              <w:rPr>
                <w:rFonts w:cs="Arial"/>
                <w:sz w:val="22"/>
              </w:rPr>
            </w:pPr>
          </w:p>
        </w:tc>
        <w:tc>
          <w:tcPr>
            <w:tcW w:w="2185" w:type="dxa"/>
            <w:gridSpan w:val="2"/>
            <w:tcBorders>
              <w:bottom w:val="single" w:sz="4" w:space="0" w:color="auto"/>
            </w:tcBorders>
            <w:vAlign w:val="center"/>
          </w:tcPr>
          <w:p w:rsidR="000F04C6" w:rsidRPr="00DA2BF3" w:rsidRDefault="000F04C6" w:rsidP="000F04C6">
            <w:pPr>
              <w:jc w:val="center"/>
              <w:rPr>
                <w:rFonts w:cs="Arial"/>
                <w:sz w:val="22"/>
              </w:rPr>
            </w:pPr>
            <w:r w:rsidRPr="00DA2BF3">
              <w:rPr>
                <w:rStyle w:val="PlaceholderText"/>
                <w:sz w:val="22"/>
              </w:rPr>
              <w:t xml:space="preserve"> </w:t>
            </w:r>
          </w:p>
        </w:tc>
        <w:tc>
          <w:tcPr>
            <w:tcW w:w="270" w:type="dxa"/>
            <w:tcBorders>
              <w:top w:val="nil"/>
              <w:bottom w:val="nil"/>
            </w:tcBorders>
            <w:vAlign w:val="center"/>
          </w:tcPr>
          <w:p w:rsidR="000F04C6" w:rsidRPr="0059018B" w:rsidRDefault="000F04C6" w:rsidP="000F04C6">
            <w:pPr>
              <w:jc w:val="center"/>
              <w:rPr>
                <w:rFonts w:cs="Arial"/>
                <w:sz w:val="22"/>
              </w:rPr>
            </w:pPr>
          </w:p>
        </w:tc>
        <w:tc>
          <w:tcPr>
            <w:tcW w:w="1070" w:type="dxa"/>
            <w:vAlign w:val="center"/>
          </w:tcPr>
          <w:p w:rsidR="000F04C6" w:rsidRPr="008A5A8D" w:rsidRDefault="000F04C6" w:rsidP="000F04C6">
            <w:pPr>
              <w:jc w:val="center"/>
              <w:rPr>
                <w:rFonts w:ascii="Arial" w:hAnsi="Arial" w:cs="Arial"/>
                <w:sz w:val="22"/>
              </w:rPr>
            </w:pPr>
          </w:p>
        </w:tc>
        <w:tc>
          <w:tcPr>
            <w:tcW w:w="2070" w:type="dxa"/>
            <w:gridSpan w:val="2"/>
            <w:vAlign w:val="center"/>
          </w:tcPr>
          <w:p w:rsidR="000F04C6" w:rsidRPr="008A5A8D" w:rsidRDefault="000F04C6" w:rsidP="000F04C6">
            <w:pPr>
              <w:jc w:val="center"/>
              <w:rPr>
                <w:rFonts w:ascii="Arial" w:hAnsi="Arial" w:cs="Arial"/>
                <w:sz w:val="22"/>
              </w:rPr>
            </w:pPr>
          </w:p>
        </w:tc>
        <w:tc>
          <w:tcPr>
            <w:tcW w:w="1818" w:type="dxa"/>
            <w:vAlign w:val="center"/>
          </w:tcPr>
          <w:p w:rsidR="000F04C6" w:rsidRPr="008A5A8D" w:rsidRDefault="000F04C6" w:rsidP="000F04C6">
            <w:pPr>
              <w:jc w:val="center"/>
              <w:rPr>
                <w:rFonts w:ascii="Arial" w:hAnsi="Arial" w:cs="Arial"/>
                <w:sz w:val="22"/>
              </w:rPr>
            </w:pPr>
          </w:p>
        </w:tc>
      </w:tr>
      <w:tr w:rsidR="000F04C6" w:rsidRPr="0059018B" w:rsidTr="000F04C6">
        <w:trPr>
          <w:trHeight w:val="253"/>
        </w:trPr>
        <w:tc>
          <w:tcPr>
            <w:tcW w:w="4348" w:type="dxa"/>
            <w:gridSpan w:val="4"/>
            <w:shd w:val="clear" w:color="auto" w:fill="D9D9D9"/>
            <w:vAlign w:val="center"/>
          </w:tcPr>
          <w:p w:rsidR="000F04C6" w:rsidRPr="0059018B" w:rsidRDefault="000F04C6" w:rsidP="000F04C6">
            <w:pPr>
              <w:jc w:val="center"/>
              <w:rPr>
                <w:rFonts w:cs="Arial"/>
                <w:sz w:val="22"/>
              </w:rPr>
            </w:pPr>
            <w:r w:rsidRPr="0059018B">
              <w:rPr>
                <w:rFonts w:cs="Arial"/>
                <w:sz w:val="22"/>
              </w:rPr>
              <w:t>Related Documents</w:t>
            </w:r>
          </w:p>
        </w:tc>
        <w:tc>
          <w:tcPr>
            <w:tcW w:w="270" w:type="dxa"/>
            <w:tcBorders>
              <w:top w:val="nil"/>
              <w:bottom w:val="nil"/>
            </w:tcBorders>
            <w:vAlign w:val="center"/>
          </w:tcPr>
          <w:p w:rsidR="000F04C6" w:rsidRPr="0059018B" w:rsidRDefault="000F04C6" w:rsidP="000F04C6">
            <w:pPr>
              <w:jc w:val="center"/>
              <w:rPr>
                <w:rFonts w:cs="Arial"/>
                <w:sz w:val="22"/>
              </w:rPr>
            </w:pPr>
          </w:p>
        </w:tc>
        <w:tc>
          <w:tcPr>
            <w:tcW w:w="1070" w:type="dxa"/>
            <w:vAlign w:val="center"/>
          </w:tcPr>
          <w:p w:rsidR="000F04C6" w:rsidRPr="008A5A8D" w:rsidRDefault="000F04C6" w:rsidP="000F04C6">
            <w:pPr>
              <w:jc w:val="center"/>
              <w:rPr>
                <w:rFonts w:ascii="Arial" w:hAnsi="Arial" w:cs="Arial"/>
                <w:sz w:val="22"/>
              </w:rPr>
            </w:pPr>
          </w:p>
        </w:tc>
        <w:tc>
          <w:tcPr>
            <w:tcW w:w="2070" w:type="dxa"/>
            <w:gridSpan w:val="2"/>
            <w:vAlign w:val="center"/>
          </w:tcPr>
          <w:p w:rsidR="000F04C6" w:rsidRPr="008A5A8D" w:rsidRDefault="000F04C6" w:rsidP="000F04C6">
            <w:pPr>
              <w:jc w:val="center"/>
              <w:rPr>
                <w:rFonts w:ascii="Arial" w:hAnsi="Arial" w:cs="Arial"/>
                <w:sz w:val="22"/>
              </w:rPr>
            </w:pPr>
          </w:p>
        </w:tc>
        <w:tc>
          <w:tcPr>
            <w:tcW w:w="1818" w:type="dxa"/>
            <w:vAlign w:val="center"/>
          </w:tcPr>
          <w:p w:rsidR="000F04C6" w:rsidRPr="008A5A8D" w:rsidRDefault="000F04C6" w:rsidP="000F04C6">
            <w:pPr>
              <w:jc w:val="center"/>
              <w:rPr>
                <w:rFonts w:ascii="Arial" w:hAnsi="Arial" w:cs="Arial"/>
                <w:sz w:val="22"/>
              </w:rPr>
            </w:pPr>
          </w:p>
        </w:tc>
      </w:tr>
      <w:tr w:rsidR="000F04C6" w:rsidRPr="0059018B" w:rsidTr="000F04C6">
        <w:trPr>
          <w:trHeight w:val="253"/>
        </w:trPr>
        <w:tc>
          <w:tcPr>
            <w:tcW w:w="4348" w:type="dxa"/>
            <w:gridSpan w:val="4"/>
            <w:vAlign w:val="center"/>
          </w:tcPr>
          <w:p w:rsidR="000F04C6" w:rsidRPr="0059018B" w:rsidRDefault="000F04C6" w:rsidP="000F04C6">
            <w:pPr>
              <w:jc w:val="center"/>
              <w:rPr>
                <w:rFonts w:cs="Arial"/>
                <w:sz w:val="22"/>
              </w:rPr>
            </w:pPr>
          </w:p>
        </w:tc>
        <w:tc>
          <w:tcPr>
            <w:tcW w:w="270" w:type="dxa"/>
            <w:tcBorders>
              <w:top w:val="nil"/>
              <w:bottom w:val="nil"/>
            </w:tcBorders>
            <w:vAlign w:val="center"/>
          </w:tcPr>
          <w:p w:rsidR="000F04C6" w:rsidRPr="0059018B" w:rsidRDefault="000F04C6" w:rsidP="000F04C6">
            <w:pPr>
              <w:jc w:val="center"/>
              <w:rPr>
                <w:rFonts w:cs="Arial"/>
                <w:sz w:val="22"/>
              </w:rPr>
            </w:pPr>
          </w:p>
        </w:tc>
        <w:tc>
          <w:tcPr>
            <w:tcW w:w="1070" w:type="dxa"/>
            <w:vAlign w:val="center"/>
          </w:tcPr>
          <w:p w:rsidR="000F04C6" w:rsidRPr="008A5A8D" w:rsidRDefault="000F04C6" w:rsidP="000F04C6">
            <w:pPr>
              <w:jc w:val="center"/>
              <w:rPr>
                <w:rFonts w:ascii="Arial" w:hAnsi="Arial" w:cs="Arial"/>
                <w:sz w:val="22"/>
              </w:rPr>
            </w:pPr>
          </w:p>
        </w:tc>
        <w:tc>
          <w:tcPr>
            <w:tcW w:w="2070" w:type="dxa"/>
            <w:gridSpan w:val="2"/>
            <w:vAlign w:val="center"/>
          </w:tcPr>
          <w:p w:rsidR="000F04C6" w:rsidRPr="008A5A8D" w:rsidRDefault="000F04C6" w:rsidP="000F04C6">
            <w:pPr>
              <w:jc w:val="center"/>
              <w:rPr>
                <w:rFonts w:ascii="Arial" w:hAnsi="Arial" w:cs="Arial"/>
                <w:sz w:val="22"/>
              </w:rPr>
            </w:pPr>
          </w:p>
        </w:tc>
        <w:tc>
          <w:tcPr>
            <w:tcW w:w="1818" w:type="dxa"/>
            <w:vAlign w:val="center"/>
          </w:tcPr>
          <w:p w:rsidR="000F04C6" w:rsidRPr="008A5A8D" w:rsidRDefault="000F04C6" w:rsidP="000F04C6">
            <w:pPr>
              <w:jc w:val="center"/>
              <w:rPr>
                <w:rFonts w:ascii="Arial" w:hAnsi="Arial" w:cs="Arial"/>
                <w:sz w:val="22"/>
              </w:rPr>
            </w:pPr>
          </w:p>
        </w:tc>
      </w:tr>
      <w:tr w:rsidR="000F04C6" w:rsidRPr="0059018B" w:rsidTr="000F04C6">
        <w:trPr>
          <w:trHeight w:val="70"/>
        </w:trPr>
        <w:tc>
          <w:tcPr>
            <w:tcW w:w="4348" w:type="dxa"/>
            <w:gridSpan w:val="4"/>
            <w:vAlign w:val="center"/>
          </w:tcPr>
          <w:p w:rsidR="000F04C6" w:rsidRPr="0059018B" w:rsidRDefault="000F04C6" w:rsidP="000F04C6">
            <w:pPr>
              <w:jc w:val="center"/>
              <w:rPr>
                <w:rFonts w:cs="Arial"/>
                <w:sz w:val="22"/>
              </w:rPr>
            </w:pPr>
          </w:p>
        </w:tc>
        <w:tc>
          <w:tcPr>
            <w:tcW w:w="270" w:type="dxa"/>
            <w:tcBorders>
              <w:top w:val="nil"/>
              <w:bottom w:val="nil"/>
            </w:tcBorders>
            <w:vAlign w:val="center"/>
          </w:tcPr>
          <w:p w:rsidR="000F04C6" w:rsidRPr="0059018B" w:rsidRDefault="000F04C6" w:rsidP="000F04C6">
            <w:pPr>
              <w:jc w:val="center"/>
              <w:rPr>
                <w:rFonts w:cs="Arial"/>
                <w:sz w:val="22"/>
              </w:rPr>
            </w:pPr>
          </w:p>
        </w:tc>
        <w:tc>
          <w:tcPr>
            <w:tcW w:w="1070" w:type="dxa"/>
            <w:vAlign w:val="center"/>
          </w:tcPr>
          <w:p w:rsidR="000F04C6" w:rsidRPr="008A5A8D" w:rsidRDefault="000F04C6" w:rsidP="000F04C6">
            <w:pPr>
              <w:jc w:val="center"/>
              <w:rPr>
                <w:rFonts w:ascii="Arial" w:hAnsi="Arial" w:cs="Arial"/>
                <w:sz w:val="22"/>
              </w:rPr>
            </w:pPr>
          </w:p>
        </w:tc>
        <w:tc>
          <w:tcPr>
            <w:tcW w:w="2070" w:type="dxa"/>
            <w:gridSpan w:val="2"/>
            <w:vAlign w:val="center"/>
          </w:tcPr>
          <w:p w:rsidR="000F04C6" w:rsidRPr="008A5A8D" w:rsidRDefault="000F04C6" w:rsidP="000F04C6">
            <w:pPr>
              <w:jc w:val="center"/>
              <w:rPr>
                <w:rFonts w:ascii="Arial" w:hAnsi="Arial" w:cs="Arial"/>
                <w:sz w:val="22"/>
              </w:rPr>
            </w:pPr>
          </w:p>
        </w:tc>
        <w:tc>
          <w:tcPr>
            <w:tcW w:w="1818" w:type="dxa"/>
            <w:vAlign w:val="center"/>
          </w:tcPr>
          <w:p w:rsidR="000F04C6" w:rsidRPr="008A5A8D" w:rsidRDefault="000F04C6" w:rsidP="000F04C6">
            <w:pPr>
              <w:jc w:val="center"/>
              <w:rPr>
                <w:rFonts w:ascii="Arial" w:hAnsi="Arial" w:cs="Arial"/>
                <w:sz w:val="22"/>
              </w:rPr>
            </w:pPr>
          </w:p>
        </w:tc>
      </w:tr>
      <w:tr w:rsidR="000F04C6" w:rsidRPr="0059018B" w:rsidTr="000F04C6">
        <w:trPr>
          <w:trHeight w:val="253"/>
        </w:trPr>
        <w:tc>
          <w:tcPr>
            <w:tcW w:w="4348" w:type="dxa"/>
            <w:gridSpan w:val="4"/>
            <w:vAlign w:val="center"/>
          </w:tcPr>
          <w:p w:rsidR="000F04C6" w:rsidRPr="0059018B" w:rsidRDefault="000F04C6" w:rsidP="000F04C6">
            <w:pPr>
              <w:jc w:val="center"/>
              <w:rPr>
                <w:rFonts w:cs="Arial"/>
                <w:sz w:val="22"/>
              </w:rPr>
            </w:pPr>
          </w:p>
        </w:tc>
        <w:tc>
          <w:tcPr>
            <w:tcW w:w="270" w:type="dxa"/>
            <w:tcBorders>
              <w:top w:val="nil"/>
              <w:bottom w:val="nil"/>
            </w:tcBorders>
            <w:vAlign w:val="center"/>
          </w:tcPr>
          <w:p w:rsidR="000F04C6" w:rsidRPr="0059018B" w:rsidRDefault="000F04C6" w:rsidP="000F04C6">
            <w:pPr>
              <w:jc w:val="center"/>
              <w:rPr>
                <w:rFonts w:cs="Arial"/>
                <w:sz w:val="22"/>
              </w:rPr>
            </w:pPr>
          </w:p>
        </w:tc>
        <w:tc>
          <w:tcPr>
            <w:tcW w:w="1070" w:type="dxa"/>
            <w:vAlign w:val="center"/>
          </w:tcPr>
          <w:p w:rsidR="000F04C6" w:rsidRPr="008A5A8D" w:rsidRDefault="000F04C6" w:rsidP="000F04C6">
            <w:pPr>
              <w:jc w:val="center"/>
              <w:rPr>
                <w:rFonts w:ascii="Arial" w:hAnsi="Arial" w:cs="Arial"/>
                <w:sz w:val="22"/>
              </w:rPr>
            </w:pPr>
          </w:p>
        </w:tc>
        <w:tc>
          <w:tcPr>
            <w:tcW w:w="2070" w:type="dxa"/>
            <w:gridSpan w:val="2"/>
            <w:vAlign w:val="center"/>
          </w:tcPr>
          <w:p w:rsidR="000F04C6" w:rsidRPr="008A5A8D" w:rsidRDefault="000F04C6" w:rsidP="000F04C6">
            <w:pPr>
              <w:jc w:val="center"/>
              <w:rPr>
                <w:rFonts w:ascii="Arial" w:hAnsi="Arial" w:cs="Arial"/>
                <w:sz w:val="22"/>
              </w:rPr>
            </w:pPr>
          </w:p>
        </w:tc>
        <w:tc>
          <w:tcPr>
            <w:tcW w:w="1818" w:type="dxa"/>
            <w:vAlign w:val="center"/>
          </w:tcPr>
          <w:p w:rsidR="000F04C6" w:rsidRPr="008A5A8D" w:rsidRDefault="000F04C6" w:rsidP="000F04C6">
            <w:pPr>
              <w:jc w:val="center"/>
              <w:rPr>
                <w:rFonts w:ascii="Arial" w:hAnsi="Arial" w:cs="Arial"/>
                <w:sz w:val="22"/>
              </w:rPr>
            </w:pPr>
          </w:p>
        </w:tc>
      </w:tr>
      <w:tr w:rsidR="000F04C6" w:rsidRPr="0059018B" w:rsidTr="000F04C6">
        <w:trPr>
          <w:trHeight w:val="253"/>
        </w:trPr>
        <w:tc>
          <w:tcPr>
            <w:tcW w:w="2163" w:type="dxa"/>
            <w:gridSpan w:val="2"/>
            <w:tcBorders>
              <w:left w:val="nil"/>
              <w:bottom w:val="single" w:sz="4" w:space="0" w:color="auto"/>
              <w:right w:val="nil"/>
            </w:tcBorders>
            <w:vAlign w:val="center"/>
          </w:tcPr>
          <w:p w:rsidR="000F04C6" w:rsidRPr="00DD6AB9" w:rsidRDefault="000F04C6" w:rsidP="000F04C6">
            <w:pPr>
              <w:jc w:val="center"/>
              <w:rPr>
                <w:rFonts w:cs="Arial"/>
              </w:rPr>
            </w:pPr>
          </w:p>
          <w:p w:rsidR="000F04C6" w:rsidRPr="00DD6AB9" w:rsidRDefault="000F04C6" w:rsidP="000F04C6">
            <w:pPr>
              <w:jc w:val="center"/>
              <w:rPr>
                <w:rFonts w:cs="Arial"/>
              </w:rPr>
            </w:pPr>
          </w:p>
        </w:tc>
        <w:tc>
          <w:tcPr>
            <w:tcW w:w="2185" w:type="dxa"/>
            <w:gridSpan w:val="2"/>
            <w:tcBorders>
              <w:left w:val="nil"/>
              <w:bottom w:val="single" w:sz="4" w:space="0" w:color="auto"/>
              <w:right w:val="nil"/>
            </w:tcBorders>
            <w:vAlign w:val="center"/>
          </w:tcPr>
          <w:p w:rsidR="000F04C6" w:rsidRDefault="000F04C6" w:rsidP="000F04C6">
            <w:pPr>
              <w:jc w:val="center"/>
              <w:rPr>
                <w:rFonts w:cs="Arial"/>
                <w:sz w:val="22"/>
              </w:rPr>
            </w:pPr>
          </w:p>
          <w:p w:rsidR="000F04C6" w:rsidRPr="0059018B" w:rsidRDefault="000F04C6" w:rsidP="000F04C6">
            <w:pPr>
              <w:jc w:val="center"/>
              <w:rPr>
                <w:rFonts w:cs="Arial"/>
                <w:sz w:val="22"/>
              </w:rPr>
            </w:pPr>
          </w:p>
        </w:tc>
        <w:tc>
          <w:tcPr>
            <w:tcW w:w="270" w:type="dxa"/>
            <w:tcBorders>
              <w:top w:val="nil"/>
              <w:left w:val="nil"/>
              <w:bottom w:val="single" w:sz="4" w:space="0" w:color="auto"/>
              <w:right w:val="nil"/>
            </w:tcBorders>
            <w:vAlign w:val="center"/>
          </w:tcPr>
          <w:p w:rsidR="000F04C6" w:rsidRPr="0059018B" w:rsidRDefault="000F04C6" w:rsidP="000F04C6">
            <w:pPr>
              <w:jc w:val="center"/>
              <w:rPr>
                <w:rFonts w:cs="Arial"/>
                <w:sz w:val="22"/>
              </w:rPr>
            </w:pPr>
          </w:p>
        </w:tc>
        <w:tc>
          <w:tcPr>
            <w:tcW w:w="1070" w:type="dxa"/>
            <w:tcBorders>
              <w:left w:val="nil"/>
              <w:bottom w:val="single" w:sz="4" w:space="0" w:color="auto"/>
              <w:right w:val="nil"/>
            </w:tcBorders>
            <w:vAlign w:val="center"/>
          </w:tcPr>
          <w:p w:rsidR="000F04C6" w:rsidRPr="0059018B" w:rsidRDefault="000F04C6" w:rsidP="000F04C6">
            <w:pPr>
              <w:jc w:val="center"/>
              <w:rPr>
                <w:rFonts w:cs="Arial"/>
                <w:sz w:val="22"/>
              </w:rPr>
            </w:pPr>
          </w:p>
        </w:tc>
        <w:tc>
          <w:tcPr>
            <w:tcW w:w="2070" w:type="dxa"/>
            <w:gridSpan w:val="2"/>
            <w:tcBorders>
              <w:left w:val="nil"/>
              <w:bottom w:val="single" w:sz="4" w:space="0" w:color="auto"/>
              <w:right w:val="nil"/>
            </w:tcBorders>
            <w:vAlign w:val="center"/>
          </w:tcPr>
          <w:p w:rsidR="000F04C6" w:rsidRPr="0059018B" w:rsidRDefault="000F04C6" w:rsidP="000F04C6">
            <w:pPr>
              <w:jc w:val="center"/>
              <w:rPr>
                <w:rFonts w:cs="Arial"/>
                <w:sz w:val="22"/>
              </w:rPr>
            </w:pPr>
          </w:p>
        </w:tc>
        <w:tc>
          <w:tcPr>
            <w:tcW w:w="1818" w:type="dxa"/>
            <w:tcBorders>
              <w:left w:val="nil"/>
              <w:bottom w:val="single" w:sz="4" w:space="0" w:color="auto"/>
              <w:right w:val="nil"/>
            </w:tcBorders>
            <w:vAlign w:val="center"/>
          </w:tcPr>
          <w:p w:rsidR="000F04C6" w:rsidRPr="0059018B" w:rsidRDefault="000F04C6" w:rsidP="000F04C6">
            <w:pPr>
              <w:jc w:val="center"/>
              <w:rPr>
                <w:rFonts w:cs="Arial"/>
                <w:sz w:val="22"/>
              </w:rPr>
            </w:pPr>
          </w:p>
        </w:tc>
      </w:tr>
      <w:tr w:rsidR="000F04C6" w:rsidRPr="007539BD" w:rsidTr="000F04C6">
        <w:trPr>
          <w:trHeight w:val="253"/>
        </w:trPr>
        <w:tc>
          <w:tcPr>
            <w:tcW w:w="9576" w:type="dxa"/>
            <w:gridSpan w:val="9"/>
            <w:tcBorders>
              <w:bottom w:val="single" w:sz="4" w:space="0" w:color="auto"/>
            </w:tcBorders>
            <w:shd w:val="clear" w:color="auto" w:fill="D9D9D9"/>
            <w:vAlign w:val="center"/>
          </w:tcPr>
          <w:p w:rsidR="000F04C6" w:rsidRPr="007539BD" w:rsidRDefault="000F04C6" w:rsidP="000F04C6">
            <w:pPr>
              <w:jc w:val="center"/>
              <w:rPr>
                <w:rFonts w:cs="Arial"/>
                <w:sz w:val="22"/>
              </w:rPr>
            </w:pPr>
            <w:r w:rsidRPr="007539BD">
              <w:rPr>
                <w:rFonts w:cs="Arial"/>
                <w:sz w:val="22"/>
              </w:rPr>
              <w:t>Review History (Up to the Last 15 Occurrences)</w:t>
            </w:r>
          </w:p>
        </w:tc>
      </w:tr>
      <w:tr w:rsidR="000F04C6" w:rsidRPr="007539BD" w:rsidTr="000F04C6">
        <w:trPr>
          <w:trHeight w:val="253"/>
        </w:trPr>
        <w:tc>
          <w:tcPr>
            <w:tcW w:w="1533" w:type="dxa"/>
            <w:shd w:val="clear" w:color="auto" w:fill="F2F2F2"/>
            <w:vAlign w:val="center"/>
          </w:tcPr>
          <w:p w:rsidR="000F04C6" w:rsidRPr="007539BD" w:rsidRDefault="000F04C6" w:rsidP="000F04C6">
            <w:pPr>
              <w:jc w:val="center"/>
              <w:rPr>
                <w:rFonts w:cs="Arial"/>
                <w:sz w:val="22"/>
              </w:rPr>
            </w:pPr>
            <w:r w:rsidRPr="007539BD">
              <w:rPr>
                <w:rFonts w:cs="Arial"/>
                <w:sz w:val="22"/>
              </w:rPr>
              <w:t>Date</w:t>
            </w:r>
          </w:p>
        </w:tc>
        <w:tc>
          <w:tcPr>
            <w:tcW w:w="1365" w:type="dxa"/>
            <w:gridSpan w:val="2"/>
            <w:shd w:val="clear" w:color="auto" w:fill="F2F2F2"/>
            <w:vAlign w:val="center"/>
          </w:tcPr>
          <w:p w:rsidR="000F04C6" w:rsidRPr="007539BD" w:rsidRDefault="000F04C6" w:rsidP="000F04C6">
            <w:pPr>
              <w:jc w:val="center"/>
              <w:rPr>
                <w:rFonts w:cs="Arial"/>
                <w:sz w:val="22"/>
              </w:rPr>
            </w:pPr>
            <w:r w:rsidRPr="007539BD">
              <w:rPr>
                <w:rFonts w:cs="Arial"/>
                <w:sz w:val="22"/>
              </w:rPr>
              <w:t>Version</w:t>
            </w:r>
          </w:p>
        </w:tc>
        <w:tc>
          <w:tcPr>
            <w:tcW w:w="3065" w:type="dxa"/>
            <w:gridSpan w:val="4"/>
            <w:shd w:val="clear" w:color="auto" w:fill="F2F2F2"/>
            <w:vAlign w:val="center"/>
          </w:tcPr>
          <w:p w:rsidR="000F04C6" w:rsidRPr="007539BD" w:rsidRDefault="000F04C6" w:rsidP="000F04C6">
            <w:pPr>
              <w:jc w:val="center"/>
              <w:rPr>
                <w:rFonts w:cs="Arial"/>
                <w:sz w:val="22"/>
              </w:rPr>
            </w:pPr>
            <w:r w:rsidRPr="007539BD">
              <w:rPr>
                <w:rFonts w:cs="Arial"/>
                <w:sz w:val="22"/>
              </w:rPr>
              <w:t>Revision Type</w:t>
            </w:r>
          </w:p>
        </w:tc>
        <w:tc>
          <w:tcPr>
            <w:tcW w:w="3613" w:type="dxa"/>
            <w:gridSpan w:val="2"/>
            <w:shd w:val="clear" w:color="auto" w:fill="F2F2F2"/>
            <w:vAlign w:val="center"/>
          </w:tcPr>
          <w:p w:rsidR="000F04C6" w:rsidRPr="007539BD" w:rsidRDefault="000F04C6" w:rsidP="000F04C6">
            <w:pPr>
              <w:jc w:val="center"/>
              <w:rPr>
                <w:rFonts w:cs="Arial"/>
                <w:sz w:val="22"/>
              </w:rPr>
            </w:pPr>
            <w:r w:rsidRPr="007539BD">
              <w:rPr>
                <w:rFonts w:cs="Arial"/>
                <w:sz w:val="22"/>
              </w:rPr>
              <w:t>Review By</w:t>
            </w:r>
            <w:r>
              <w:rPr>
                <w:rFonts w:cs="Arial"/>
                <w:sz w:val="22"/>
              </w:rPr>
              <w:t>/Initials &amp; Date</w:t>
            </w:r>
          </w:p>
        </w:tc>
      </w:tr>
      <w:tr w:rsidR="000F04C6" w:rsidRPr="007539BD" w:rsidTr="000F04C6">
        <w:trPr>
          <w:trHeight w:val="253"/>
        </w:trPr>
        <w:tc>
          <w:tcPr>
            <w:tcW w:w="1533" w:type="dxa"/>
            <w:vAlign w:val="center"/>
          </w:tcPr>
          <w:p w:rsidR="000F04C6" w:rsidRPr="008A5A8D" w:rsidRDefault="00B85ECC" w:rsidP="000F04C6">
            <w:pPr>
              <w:jc w:val="center"/>
              <w:rPr>
                <w:rFonts w:ascii="Arial" w:hAnsi="Arial" w:cs="Arial"/>
                <w:sz w:val="22"/>
              </w:rPr>
            </w:pPr>
            <w:r w:rsidRPr="008A5A8D">
              <w:rPr>
                <w:rFonts w:ascii="Arial" w:hAnsi="Arial" w:cs="Arial"/>
                <w:sz w:val="22"/>
              </w:rPr>
              <w:t>02/2013</w:t>
            </w:r>
          </w:p>
        </w:tc>
        <w:tc>
          <w:tcPr>
            <w:tcW w:w="1365" w:type="dxa"/>
            <w:gridSpan w:val="2"/>
            <w:vAlign w:val="center"/>
          </w:tcPr>
          <w:p w:rsidR="000F04C6" w:rsidRPr="008A5A8D" w:rsidRDefault="00B85ECC" w:rsidP="000F04C6">
            <w:pPr>
              <w:jc w:val="center"/>
              <w:rPr>
                <w:rFonts w:ascii="Arial" w:hAnsi="Arial" w:cs="Arial"/>
                <w:sz w:val="22"/>
              </w:rPr>
            </w:pPr>
            <w:r w:rsidRPr="008A5A8D">
              <w:rPr>
                <w:rFonts w:ascii="Arial" w:hAnsi="Arial" w:cs="Arial"/>
                <w:sz w:val="22"/>
              </w:rPr>
              <w:t>2</w:t>
            </w:r>
          </w:p>
        </w:tc>
        <w:tc>
          <w:tcPr>
            <w:tcW w:w="3065" w:type="dxa"/>
            <w:gridSpan w:val="4"/>
            <w:vAlign w:val="center"/>
          </w:tcPr>
          <w:p w:rsidR="000F04C6" w:rsidRPr="008A5A8D" w:rsidRDefault="00B85ECC" w:rsidP="000F04C6">
            <w:pPr>
              <w:jc w:val="center"/>
              <w:rPr>
                <w:rFonts w:ascii="Arial" w:hAnsi="Arial" w:cs="Arial"/>
                <w:sz w:val="22"/>
              </w:rPr>
            </w:pPr>
            <w:sdt>
              <w:sdtPr>
                <w:rPr>
                  <w:rFonts w:ascii="Arial" w:hAnsi="Arial" w:cs="Arial"/>
                  <w:sz w:val="22"/>
                </w:rPr>
                <w:alias w:val="Revision Type"/>
                <w:tag w:val="RType"/>
                <w:id w:val="1816203834"/>
                <w:placeholder>
                  <w:docPart w:val="FABE7385EEF243159B681627CCD0715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8A5A8D">
                  <w:rPr>
                    <w:rFonts w:ascii="Arial" w:hAnsi="Arial" w:cs="Arial"/>
                    <w:sz w:val="22"/>
                  </w:rPr>
                  <w:t xml:space="preserve"> </w:t>
                </w:r>
              </w:sdtContent>
            </w:sdt>
            <w:r w:rsidR="000F04C6" w:rsidRPr="008A5A8D">
              <w:rPr>
                <w:rFonts w:ascii="Arial" w:hAnsi="Arial" w:cs="Arial"/>
                <w:sz w:val="22"/>
              </w:rPr>
              <w:t xml:space="preserve"> </w:t>
            </w:r>
            <w:sdt>
              <w:sdtPr>
                <w:rPr>
                  <w:rFonts w:ascii="Arial" w:hAnsi="Arial" w:cs="Arial"/>
                  <w:sz w:val="22"/>
                </w:rPr>
                <w:alias w:val="Revision Type"/>
                <w:tag w:val="RType"/>
                <w:id w:val="1816203980"/>
                <w:placeholder>
                  <w:docPart w:val="4514B2C594664387950E5C71006D347C"/>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800258" w:rsidRPr="008A5A8D">
                  <w:rPr>
                    <w:rFonts w:ascii="Arial" w:hAnsi="Arial" w:cs="Arial"/>
                    <w:sz w:val="22"/>
                  </w:rPr>
                  <w:t>Director Review</w:t>
                </w:r>
              </w:sdtContent>
            </w:sdt>
            <w:r w:rsidR="000F04C6" w:rsidRPr="008A5A8D">
              <w:rPr>
                <w:rFonts w:ascii="Arial" w:hAnsi="Arial" w:cs="Arial"/>
                <w:sz w:val="22"/>
              </w:rPr>
              <w:t xml:space="preserve">  </w:t>
            </w:r>
          </w:p>
        </w:tc>
        <w:tc>
          <w:tcPr>
            <w:tcW w:w="3613" w:type="dxa"/>
            <w:gridSpan w:val="2"/>
            <w:vAlign w:val="center"/>
          </w:tcPr>
          <w:p w:rsidR="000F04C6" w:rsidRPr="008A5A8D" w:rsidRDefault="000D0CAE" w:rsidP="000F04C6">
            <w:pPr>
              <w:jc w:val="center"/>
              <w:rPr>
                <w:rFonts w:ascii="Arial" w:hAnsi="Arial" w:cs="Arial"/>
                <w:sz w:val="22"/>
              </w:rPr>
            </w:pPr>
            <w:r>
              <w:rPr>
                <w:rFonts w:ascii="Arial" w:hAnsi="Arial" w:cs="Arial"/>
                <w:sz w:val="22"/>
              </w:rPr>
              <w:t>J. Lewis 2/21/2013</w:t>
            </w:r>
          </w:p>
        </w:tc>
      </w:tr>
      <w:tr w:rsidR="000F04C6" w:rsidRPr="007539BD" w:rsidTr="000F04C6">
        <w:trPr>
          <w:trHeight w:val="253"/>
        </w:trPr>
        <w:tc>
          <w:tcPr>
            <w:tcW w:w="1533" w:type="dxa"/>
            <w:vAlign w:val="center"/>
          </w:tcPr>
          <w:p w:rsidR="000F04C6" w:rsidRPr="008A5A8D" w:rsidRDefault="000F04C6" w:rsidP="000F04C6">
            <w:pPr>
              <w:jc w:val="center"/>
              <w:rPr>
                <w:rFonts w:ascii="Arial" w:hAnsi="Arial" w:cs="Arial"/>
                <w:sz w:val="22"/>
              </w:rPr>
            </w:pPr>
          </w:p>
        </w:tc>
        <w:tc>
          <w:tcPr>
            <w:tcW w:w="1365" w:type="dxa"/>
            <w:gridSpan w:val="2"/>
            <w:vAlign w:val="center"/>
          </w:tcPr>
          <w:p w:rsidR="000F04C6" w:rsidRPr="008A5A8D" w:rsidRDefault="000F04C6" w:rsidP="000F04C6">
            <w:pPr>
              <w:jc w:val="center"/>
              <w:rPr>
                <w:rFonts w:ascii="Arial" w:hAnsi="Arial" w:cs="Arial"/>
                <w:sz w:val="22"/>
              </w:rPr>
            </w:pPr>
          </w:p>
        </w:tc>
        <w:tc>
          <w:tcPr>
            <w:tcW w:w="3065" w:type="dxa"/>
            <w:gridSpan w:val="4"/>
            <w:vAlign w:val="center"/>
          </w:tcPr>
          <w:p w:rsidR="000F04C6" w:rsidRPr="008A5A8D" w:rsidRDefault="00B85ECC" w:rsidP="000F04C6">
            <w:pPr>
              <w:jc w:val="center"/>
              <w:rPr>
                <w:rFonts w:ascii="Arial" w:hAnsi="Arial" w:cs="Arial"/>
                <w:sz w:val="22"/>
              </w:rPr>
            </w:pPr>
            <w:sdt>
              <w:sdtPr>
                <w:rPr>
                  <w:rFonts w:ascii="Arial" w:hAnsi="Arial" w:cs="Arial"/>
                  <w:sz w:val="22"/>
                </w:rPr>
                <w:alias w:val="Revision Type"/>
                <w:tag w:val="RType"/>
                <w:id w:val="1220671645"/>
                <w:placeholder>
                  <w:docPart w:val="DA884A5DBCD448308255571EB4D4151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8A5A8D">
                  <w:rPr>
                    <w:rFonts w:ascii="Arial" w:hAnsi="Arial" w:cs="Arial"/>
                    <w:sz w:val="22"/>
                  </w:rPr>
                  <w:t xml:space="preserve"> </w:t>
                </w:r>
              </w:sdtContent>
            </w:sdt>
            <w:r w:rsidR="000F04C6" w:rsidRPr="008A5A8D">
              <w:rPr>
                <w:rFonts w:ascii="Arial" w:hAnsi="Arial" w:cs="Arial"/>
                <w:sz w:val="22"/>
              </w:rPr>
              <w:t xml:space="preserve">   </w:t>
            </w:r>
          </w:p>
        </w:tc>
        <w:tc>
          <w:tcPr>
            <w:tcW w:w="3613" w:type="dxa"/>
            <w:gridSpan w:val="2"/>
            <w:vAlign w:val="center"/>
          </w:tcPr>
          <w:p w:rsidR="000F04C6" w:rsidRPr="008A5A8D" w:rsidRDefault="000F04C6" w:rsidP="000F04C6">
            <w:pPr>
              <w:jc w:val="center"/>
              <w:rPr>
                <w:rFonts w:ascii="Arial" w:hAnsi="Arial"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r w:rsidR="000F04C6" w:rsidRPr="007539BD" w:rsidTr="000F04C6">
        <w:trPr>
          <w:trHeight w:val="253"/>
        </w:trPr>
        <w:tc>
          <w:tcPr>
            <w:tcW w:w="1533" w:type="dxa"/>
            <w:vAlign w:val="center"/>
          </w:tcPr>
          <w:p w:rsidR="000F04C6" w:rsidRPr="007539BD" w:rsidRDefault="000F04C6" w:rsidP="000F04C6">
            <w:pPr>
              <w:jc w:val="center"/>
              <w:rPr>
                <w:rFonts w:cs="Arial"/>
                <w:sz w:val="22"/>
              </w:rPr>
            </w:pPr>
          </w:p>
        </w:tc>
        <w:tc>
          <w:tcPr>
            <w:tcW w:w="1365" w:type="dxa"/>
            <w:gridSpan w:val="2"/>
            <w:vAlign w:val="center"/>
          </w:tcPr>
          <w:p w:rsidR="000F04C6" w:rsidRPr="007539BD" w:rsidRDefault="000F04C6" w:rsidP="000F04C6">
            <w:pPr>
              <w:jc w:val="center"/>
              <w:rPr>
                <w:rFonts w:cs="Arial"/>
                <w:sz w:val="22"/>
              </w:rPr>
            </w:pPr>
          </w:p>
        </w:tc>
        <w:tc>
          <w:tcPr>
            <w:tcW w:w="3065" w:type="dxa"/>
            <w:gridSpan w:val="4"/>
          </w:tcPr>
          <w:p w:rsidR="000F04C6" w:rsidRPr="007539BD" w:rsidRDefault="000F04C6" w:rsidP="000F04C6">
            <w:pPr>
              <w:jc w:val="center"/>
              <w:rPr>
                <w:rFonts w:cs="Arial"/>
                <w:sz w:val="22"/>
              </w:rPr>
            </w:pPr>
            <w:r w:rsidRPr="007539BD">
              <w:rPr>
                <w:rFonts w:cs="Arial"/>
                <w:sz w:val="22"/>
              </w:rPr>
              <w:t xml:space="preserve">  </w:t>
            </w:r>
          </w:p>
        </w:tc>
        <w:tc>
          <w:tcPr>
            <w:tcW w:w="3613" w:type="dxa"/>
            <w:gridSpan w:val="2"/>
            <w:vAlign w:val="center"/>
          </w:tcPr>
          <w:p w:rsidR="000F04C6" w:rsidRPr="007539BD" w:rsidRDefault="000F04C6" w:rsidP="000F04C6">
            <w:pPr>
              <w:jc w:val="center"/>
              <w:rPr>
                <w:rFonts w:cs="Arial"/>
                <w:sz w:val="22"/>
              </w:rPr>
            </w:pPr>
          </w:p>
        </w:tc>
      </w:tr>
    </w:tbl>
    <w:p w:rsidR="000F04C6" w:rsidRPr="007539BD" w:rsidRDefault="000F04C6" w:rsidP="000F04C6">
      <w:pPr>
        <w:rPr>
          <w:rFonts w:cs="Arial"/>
          <w:sz w:val="22"/>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0F04C6" w:rsidRPr="007539BD" w:rsidTr="000F04C6">
        <w:tc>
          <w:tcPr>
            <w:tcW w:w="9558" w:type="dxa"/>
            <w:shd w:val="clear" w:color="auto" w:fill="D9D9D9"/>
            <w:vAlign w:val="center"/>
          </w:tcPr>
          <w:p w:rsidR="000F04C6" w:rsidRPr="007539BD" w:rsidRDefault="000F04C6" w:rsidP="000F04C6">
            <w:pPr>
              <w:jc w:val="center"/>
              <w:rPr>
                <w:rFonts w:cs="Arial"/>
                <w:sz w:val="22"/>
              </w:rPr>
            </w:pPr>
            <w:r w:rsidRPr="007539BD">
              <w:rPr>
                <w:rFonts w:cs="Arial"/>
                <w:sz w:val="22"/>
              </w:rPr>
              <w:t>Distribution</w:t>
            </w:r>
          </w:p>
        </w:tc>
      </w:tr>
      <w:tr w:rsidR="00D43A33" w:rsidRPr="007539BD" w:rsidTr="000F04C6">
        <w:tc>
          <w:tcPr>
            <w:tcW w:w="9558" w:type="dxa"/>
            <w:vAlign w:val="center"/>
          </w:tcPr>
          <w:p w:rsidR="00D43A33" w:rsidRPr="008A5A8D" w:rsidRDefault="00D43A33" w:rsidP="00D43A33">
            <w:pPr>
              <w:rPr>
                <w:rFonts w:ascii="Arial" w:hAnsi="Arial" w:cs="Arial"/>
                <w:sz w:val="22"/>
              </w:rPr>
            </w:pPr>
            <w:r w:rsidRPr="008A5A8D">
              <w:rPr>
                <w:rFonts w:ascii="Arial" w:hAnsi="Arial" w:cs="Arial"/>
                <w:sz w:val="22"/>
              </w:rPr>
              <w:t>CSHCC Shoreline Microbiology SOP</w:t>
            </w:r>
          </w:p>
        </w:tc>
      </w:tr>
      <w:tr w:rsidR="00D43A33" w:rsidRPr="007539BD" w:rsidTr="000F04C6">
        <w:tc>
          <w:tcPr>
            <w:tcW w:w="9558" w:type="dxa"/>
            <w:vAlign w:val="center"/>
          </w:tcPr>
          <w:p w:rsidR="00D43A33" w:rsidRPr="008A5A8D" w:rsidRDefault="00D43A33" w:rsidP="00D43A33">
            <w:pPr>
              <w:rPr>
                <w:rFonts w:ascii="Arial" w:hAnsi="Arial" w:cs="Arial"/>
                <w:sz w:val="22"/>
              </w:rPr>
            </w:pPr>
            <w:r w:rsidRPr="008A5A8D">
              <w:rPr>
                <w:rFonts w:ascii="Arial" w:hAnsi="Arial" w:cs="Arial"/>
                <w:sz w:val="22"/>
              </w:rPr>
              <w:t>CSHCC Memorial Microbiology SOP</w:t>
            </w:r>
          </w:p>
        </w:tc>
      </w:tr>
      <w:tr w:rsidR="00D43A33" w:rsidRPr="007539BD" w:rsidTr="000F04C6">
        <w:tc>
          <w:tcPr>
            <w:tcW w:w="9558" w:type="dxa"/>
            <w:vAlign w:val="center"/>
          </w:tcPr>
          <w:p w:rsidR="00D43A33" w:rsidRPr="008A5A8D" w:rsidRDefault="00D43A33" w:rsidP="00D43A33">
            <w:pPr>
              <w:rPr>
                <w:rFonts w:ascii="Arial" w:hAnsi="Arial" w:cs="Arial"/>
                <w:sz w:val="22"/>
              </w:rPr>
            </w:pPr>
          </w:p>
        </w:tc>
      </w:tr>
      <w:tr w:rsidR="00D43A33" w:rsidRPr="0059018B" w:rsidTr="000F04C6">
        <w:tc>
          <w:tcPr>
            <w:tcW w:w="9558" w:type="dxa"/>
            <w:vAlign w:val="center"/>
          </w:tcPr>
          <w:p w:rsidR="00D43A33" w:rsidRPr="008A5A8D" w:rsidRDefault="00D43A33" w:rsidP="00D43A33">
            <w:pPr>
              <w:rPr>
                <w:rFonts w:ascii="Arial" w:hAnsi="Arial" w:cs="Arial"/>
                <w:sz w:val="22"/>
              </w:rPr>
            </w:pPr>
          </w:p>
        </w:tc>
      </w:tr>
      <w:tr w:rsidR="00D43A33" w:rsidRPr="0059018B" w:rsidTr="000F04C6">
        <w:tc>
          <w:tcPr>
            <w:tcW w:w="9558" w:type="dxa"/>
            <w:vAlign w:val="center"/>
          </w:tcPr>
          <w:p w:rsidR="00D43A33" w:rsidRPr="008A5A8D" w:rsidRDefault="00D43A33" w:rsidP="00D43A33">
            <w:pPr>
              <w:rPr>
                <w:rFonts w:ascii="Arial" w:hAnsi="Arial" w:cs="Arial"/>
                <w:sz w:val="22"/>
              </w:rPr>
            </w:pPr>
          </w:p>
        </w:tc>
      </w:tr>
      <w:tr w:rsidR="00D43A33" w:rsidRPr="0059018B" w:rsidTr="000F04C6">
        <w:tc>
          <w:tcPr>
            <w:tcW w:w="9558" w:type="dxa"/>
            <w:vAlign w:val="center"/>
          </w:tcPr>
          <w:p w:rsidR="00D43A33" w:rsidRPr="008A5A8D" w:rsidRDefault="00D43A33" w:rsidP="00D43A33">
            <w:pPr>
              <w:rPr>
                <w:rFonts w:ascii="Arial" w:hAnsi="Arial" w:cs="Arial"/>
                <w:sz w:val="22"/>
              </w:rPr>
            </w:pPr>
          </w:p>
        </w:tc>
      </w:tr>
      <w:tr w:rsidR="00D43A33" w:rsidRPr="0059018B" w:rsidTr="000F04C6">
        <w:tc>
          <w:tcPr>
            <w:tcW w:w="9558" w:type="dxa"/>
            <w:vAlign w:val="center"/>
          </w:tcPr>
          <w:p w:rsidR="00D43A33" w:rsidRPr="008A5A8D" w:rsidRDefault="00D43A33" w:rsidP="00D43A33">
            <w:pPr>
              <w:rPr>
                <w:rFonts w:ascii="Arial" w:hAnsi="Arial" w:cs="Arial"/>
                <w:sz w:val="22"/>
              </w:rPr>
            </w:pPr>
          </w:p>
        </w:tc>
      </w:tr>
    </w:tbl>
    <w:p w:rsidR="000F04C6" w:rsidRDefault="000F04C6">
      <w:pPr>
        <w:rPr>
          <w:rFonts w:ascii="Verdana" w:hAnsi="Verdana" w:cs="Arial"/>
          <w:b/>
          <w:sz w:val="20"/>
          <w:szCs w:val="20"/>
        </w:rPr>
      </w:pPr>
    </w:p>
    <w:p w:rsidR="000F04C6" w:rsidRDefault="000F04C6">
      <w:pPr>
        <w:rPr>
          <w:rFonts w:ascii="Verdana" w:hAnsi="Verdana" w:cs="Arial"/>
          <w:b/>
          <w:sz w:val="20"/>
          <w:szCs w:val="20"/>
        </w:rPr>
      </w:pPr>
    </w:p>
    <w:p w:rsidR="00822EEA" w:rsidRDefault="00822EEA">
      <w:pPr>
        <w:rPr>
          <w:rFonts w:ascii="Verdana" w:hAnsi="Verdana" w:cs="Arial"/>
          <w:b/>
          <w:sz w:val="20"/>
          <w:szCs w:val="20"/>
        </w:rPr>
      </w:pPr>
    </w:p>
    <w:p w:rsidR="00232AA1" w:rsidRPr="000F04C6" w:rsidRDefault="00232AA1">
      <w:pPr>
        <w:rPr>
          <w:rFonts w:ascii="Verdana" w:hAnsi="Verdana" w:cs="Arial"/>
          <w:sz w:val="20"/>
          <w:szCs w:val="20"/>
        </w:rPr>
      </w:pPr>
      <w:r w:rsidRPr="000F04C6">
        <w:rPr>
          <w:rFonts w:ascii="Verdana" w:hAnsi="Verdana" w:cs="Arial"/>
          <w:b/>
          <w:sz w:val="20"/>
          <w:szCs w:val="20"/>
        </w:rPr>
        <w:lastRenderedPageBreak/>
        <w:t xml:space="preserve">PRINCIPLE:  </w:t>
      </w:r>
    </w:p>
    <w:p w:rsidR="00232AA1" w:rsidRPr="000F04C6" w:rsidRDefault="00232AA1" w:rsidP="00232AA1">
      <w:pPr>
        <w:ind w:left="720"/>
        <w:rPr>
          <w:rFonts w:ascii="Verdana" w:hAnsi="Verdana" w:cs="Arial"/>
          <w:sz w:val="20"/>
          <w:szCs w:val="20"/>
        </w:rPr>
      </w:pPr>
      <w:r w:rsidRPr="000F04C6">
        <w:rPr>
          <w:rFonts w:ascii="Verdana" w:hAnsi="Verdana" w:cs="Arial"/>
          <w:sz w:val="20"/>
          <w:szCs w:val="20"/>
        </w:rPr>
        <w:t>Remel RapID ANA II System is a qualitative micromethod employing conventional and chromogenic substrates for the identification of anaerobic bacteria isolated from human clinical specimens.</w:t>
      </w:r>
    </w:p>
    <w:p w:rsidR="00232AA1" w:rsidRPr="000F04C6" w:rsidRDefault="00232AA1">
      <w:pPr>
        <w:rPr>
          <w:rFonts w:ascii="Verdana" w:hAnsi="Verdana" w:cs="Arial"/>
          <w:sz w:val="20"/>
          <w:szCs w:val="20"/>
        </w:rPr>
      </w:pPr>
    </w:p>
    <w:p w:rsidR="00232AA1" w:rsidRPr="000F04C6" w:rsidRDefault="00232AA1" w:rsidP="00C8129F">
      <w:pPr>
        <w:ind w:left="720"/>
        <w:rPr>
          <w:rFonts w:ascii="Verdana" w:hAnsi="Verdana" w:cs="Arial"/>
          <w:sz w:val="20"/>
          <w:szCs w:val="20"/>
        </w:rPr>
      </w:pPr>
      <w:r w:rsidRPr="000F04C6">
        <w:rPr>
          <w:rFonts w:ascii="Verdana" w:hAnsi="Verdana" w:cs="Arial"/>
          <w:sz w:val="20"/>
          <w:szCs w:val="20"/>
        </w:rPr>
        <w:t xml:space="preserve">The RapId ANA II System is comprised of </w:t>
      </w:r>
      <w:proofErr w:type="spellStart"/>
      <w:r w:rsidRPr="000F04C6">
        <w:rPr>
          <w:rFonts w:ascii="Verdana" w:hAnsi="Verdana" w:cs="Arial"/>
          <w:sz w:val="20"/>
          <w:szCs w:val="20"/>
        </w:rPr>
        <w:t>RapID</w:t>
      </w:r>
      <w:proofErr w:type="spellEnd"/>
      <w:r w:rsidRPr="000F04C6">
        <w:rPr>
          <w:rFonts w:ascii="Verdana" w:hAnsi="Verdana" w:cs="Arial"/>
          <w:sz w:val="20"/>
          <w:szCs w:val="20"/>
        </w:rPr>
        <w:t xml:space="preserve"> ANA II Panels and </w:t>
      </w:r>
      <w:proofErr w:type="spellStart"/>
      <w:r w:rsidRPr="000F04C6">
        <w:rPr>
          <w:rFonts w:ascii="Verdana" w:hAnsi="Verdana" w:cs="Arial"/>
          <w:sz w:val="20"/>
          <w:szCs w:val="20"/>
        </w:rPr>
        <w:t>RapID</w:t>
      </w:r>
      <w:proofErr w:type="spellEnd"/>
      <w:r w:rsidRPr="000F04C6">
        <w:rPr>
          <w:rFonts w:ascii="Verdana" w:hAnsi="Verdana" w:cs="Arial"/>
          <w:sz w:val="20"/>
          <w:szCs w:val="20"/>
        </w:rPr>
        <w:t xml:space="preserve"> ANA II Reagent.  Each panel has </w:t>
      </w:r>
      <w:r w:rsidR="00C8129F" w:rsidRPr="000F04C6">
        <w:rPr>
          <w:rFonts w:ascii="Verdana" w:hAnsi="Verdana" w:cs="Arial"/>
          <w:sz w:val="20"/>
          <w:szCs w:val="20"/>
        </w:rPr>
        <w:t>reaction cavities molded into each individual</w:t>
      </w:r>
      <w:r w:rsidRPr="000F04C6">
        <w:rPr>
          <w:rFonts w:ascii="Verdana" w:hAnsi="Verdana" w:cs="Arial"/>
          <w:sz w:val="20"/>
          <w:szCs w:val="20"/>
        </w:rPr>
        <w:t xml:space="preserve"> plastic disposable tray</w:t>
      </w:r>
      <w:r w:rsidR="006A4402" w:rsidRPr="000F04C6">
        <w:rPr>
          <w:rFonts w:ascii="Verdana" w:hAnsi="Verdana" w:cs="Arial"/>
          <w:sz w:val="20"/>
          <w:szCs w:val="20"/>
        </w:rPr>
        <w:t xml:space="preserve">.  Reaction cavities contain dehydrated reactants </w:t>
      </w:r>
      <w:r w:rsidR="00C8129F" w:rsidRPr="000F04C6">
        <w:rPr>
          <w:rFonts w:ascii="Verdana" w:hAnsi="Verdana" w:cs="Arial"/>
          <w:sz w:val="20"/>
          <w:szCs w:val="20"/>
        </w:rPr>
        <w:t xml:space="preserve">which </w:t>
      </w:r>
      <w:r w:rsidR="00BB665C" w:rsidRPr="000F04C6">
        <w:rPr>
          <w:rFonts w:ascii="Verdana" w:hAnsi="Verdana" w:cs="Arial"/>
          <w:sz w:val="20"/>
          <w:szCs w:val="20"/>
        </w:rPr>
        <w:t>allow</w:t>
      </w:r>
      <w:r w:rsidR="006A4402" w:rsidRPr="000F04C6">
        <w:rPr>
          <w:rFonts w:ascii="Verdana" w:hAnsi="Verdana" w:cs="Arial"/>
          <w:sz w:val="20"/>
          <w:szCs w:val="20"/>
        </w:rPr>
        <w:t xml:space="preserve"> the simultaneous inoculation of each cavity with a predetermined amount of inoculum.  A suspension of the test organism in RapID Inoculation Fluid is used as the inoculum</w:t>
      </w:r>
      <w:r w:rsidR="00C8129F" w:rsidRPr="000F04C6">
        <w:rPr>
          <w:rFonts w:ascii="Verdana" w:hAnsi="Verdana" w:cs="Arial"/>
          <w:sz w:val="20"/>
          <w:szCs w:val="20"/>
        </w:rPr>
        <w:t>.  This is used to rehydrate and initiate</w:t>
      </w:r>
      <w:r w:rsidR="006A4402" w:rsidRPr="000F04C6">
        <w:rPr>
          <w:rFonts w:ascii="Verdana" w:hAnsi="Verdana" w:cs="Arial"/>
          <w:sz w:val="20"/>
          <w:szCs w:val="20"/>
        </w:rPr>
        <w:t xml:space="preserve"> test reactions.  After incubation of the panel each test cavity is examined for reactivity by noting the development of a color.  In some cases, reagents must be added to the test cavities to provide a color change.  The resulting pattern of positive and negative test scores is used as the basis for identification</w:t>
      </w:r>
      <w:r w:rsidR="00C8129F" w:rsidRPr="000F04C6">
        <w:rPr>
          <w:rFonts w:ascii="Verdana" w:hAnsi="Verdana" w:cs="Arial"/>
          <w:sz w:val="20"/>
          <w:szCs w:val="20"/>
        </w:rPr>
        <w:t xml:space="preserve"> </w:t>
      </w:r>
      <w:r w:rsidR="006A4402" w:rsidRPr="000F04C6">
        <w:rPr>
          <w:rFonts w:ascii="Verdana" w:hAnsi="Verdana" w:cs="Arial"/>
          <w:sz w:val="20"/>
          <w:szCs w:val="20"/>
        </w:rPr>
        <w:t>by comparison of test results to reactivity patter</w:t>
      </w:r>
      <w:r w:rsidR="00DF6540" w:rsidRPr="000F04C6">
        <w:rPr>
          <w:rFonts w:ascii="Verdana" w:hAnsi="Verdana" w:cs="Arial"/>
          <w:sz w:val="20"/>
          <w:szCs w:val="20"/>
        </w:rPr>
        <w:t>n</w:t>
      </w:r>
      <w:r w:rsidR="006A4402" w:rsidRPr="000F04C6">
        <w:rPr>
          <w:rFonts w:ascii="Verdana" w:hAnsi="Verdana" w:cs="Arial"/>
          <w:sz w:val="20"/>
          <w:szCs w:val="20"/>
        </w:rPr>
        <w:t>s stored in a database or through t</w:t>
      </w:r>
      <w:r w:rsidR="00494817" w:rsidRPr="000F04C6">
        <w:rPr>
          <w:rFonts w:ascii="Verdana" w:hAnsi="Verdana" w:cs="Arial"/>
          <w:sz w:val="20"/>
          <w:szCs w:val="20"/>
        </w:rPr>
        <w:t>he use of a computer-generated Code C</w:t>
      </w:r>
      <w:r w:rsidR="006A4402" w:rsidRPr="000F04C6">
        <w:rPr>
          <w:rFonts w:ascii="Verdana" w:hAnsi="Verdana" w:cs="Arial"/>
          <w:sz w:val="20"/>
          <w:szCs w:val="20"/>
        </w:rPr>
        <w:t>ompendium.</w:t>
      </w:r>
    </w:p>
    <w:p w:rsidR="00C8129F" w:rsidRPr="000F04C6" w:rsidRDefault="00C8129F" w:rsidP="00C8129F">
      <w:pPr>
        <w:ind w:left="720"/>
        <w:rPr>
          <w:rFonts w:ascii="Verdana" w:hAnsi="Verdana" w:cs="Arial"/>
          <w:sz w:val="20"/>
          <w:szCs w:val="20"/>
        </w:rPr>
      </w:pPr>
    </w:p>
    <w:p w:rsidR="00232AA1" w:rsidRPr="000F04C6" w:rsidRDefault="00232AA1">
      <w:pPr>
        <w:rPr>
          <w:rFonts w:ascii="Verdana" w:hAnsi="Verdana" w:cs="Arial"/>
          <w:b/>
          <w:sz w:val="20"/>
          <w:szCs w:val="20"/>
        </w:rPr>
      </w:pPr>
      <w:r w:rsidRPr="000F04C6">
        <w:rPr>
          <w:rFonts w:ascii="Verdana" w:hAnsi="Verdana" w:cs="Arial"/>
          <w:b/>
          <w:sz w:val="20"/>
          <w:szCs w:val="20"/>
        </w:rPr>
        <w:t>SPECIMEN AND HANDLING:</w:t>
      </w:r>
    </w:p>
    <w:p w:rsidR="00CC51FD" w:rsidRPr="00CC51FD" w:rsidRDefault="00CC51FD" w:rsidP="00CC51FD">
      <w:pPr>
        <w:numPr>
          <w:ilvl w:val="0"/>
          <w:numId w:val="16"/>
        </w:numPr>
        <w:tabs>
          <w:tab w:val="left" w:pos="-720"/>
        </w:tabs>
        <w:suppressAutoHyphens/>
        <w:ind w:left="1080"/>
        <w:jc w:val="both"/>
        <w:rPr>
          <w:rFonts w:ascii="Verdana" w:hAnsi="Verdana" w:cs="Arial"/>
          <w:iCs/>
          <w:color w:val="000000"/>
          <w:spacing w:val="-3"/>
          <w:sz w:val="20"/>
          <w:szCs w:val="20"/>
        </w:rPr>
      </w:pPr>
      <w:r w:rsidRPr="00CC51FD">
        <w:rPr>
          <w:rFonts w:ascii="Verdana" w:hAnsi="Verdana" w:cs="Arial"/>
          <w:iCs/>
          <w:color w:val="000000"/>
          <w:spacing w:val="-3"/>
          <w:sz w:val="20"/>
          <w:szCs w:val="20"/>
        </w:rPr>
        <w:t>Test organisms must be grown anaerobically in pure culture.</w:t>
      </w:r>
    </w:p>
    <w:p w:rsidR="00CC51FD" w:rsidRPr="00CC51FD" w:rsidRDefault="00CC51FD" w:rsidP="00CC51FD">
      <w:pPr>
        <w:numPr>
          <w:ilvl w:val="0"/>
          <w:numId w:val="16"/>
        </w:numPr>
        <w:tabs>
          <w:tab w:val="left" w:pos="-720"/>
        </w:tabs>
        <w:suppressAutoHyphens/>
        <w:ind w:left="1080"/>
        <w:jc w:val="both"/>
        <w:rPr>
          <w:rFonts w:ascii="Verdana" w:hAnsi="Verdana" w:cs="Arial"/>
          <w:iCs/>
          <w:color w:val="000000"/>
          <w:spacing w:val="-3"/>
          <w:sz w:val="20"/>
          <w:szCs w:val="20"/>
        </w:rPr>
      </w:pPr>
      <w:r w:rsidRPr="00CC51FD">
        <w:rPr>
          <w:rFonts w:ascii="Verdana" w:hAnsi="Verdana" w:cs="Arial"/>
          <w:iCs/>
          <w:color w:val="000000"/>
          <w:spacing w:val="-3"/>
          <w:sz w:val="20"/>
          <w:szCs w:val="20"/>
        </w:rPr>
        <w:t>A Gram stain must be performed and recorded for later use in the identification procedure.</w:t>
      </w:r>
    </w:p>
    <w:p w:rsidR="00CC51FD" w:rsidRPr="00CC51FD" w:rsidRDefault="00CC51FD" w:rsidP="00CC51FD">
      <w:pPr>
        <w:numPr>
          <w:ilvl w:val="0"/>
          <w:numId w:val="16"/>
        </w:numPr>
        <w:tabs>
          <w:tab w:val="left" w:pos="-720"/>
        </w:tabs>
        <w:suppressAutoHyphens/>
        <w:ind w:left="1080"/>
        <w:jc w:val="both"/>
        <w:rPr>
          <w:rFonts w:ascii="Verdana" w:hAnsi="Verdana" w:cs="Arial"/>
          <w:iCs/>
          <w:color w:val="000000"/>
          <w:spacing w:val="-3"/>
          <w:sz w:val="20"/>
          <w:szCs w:val="20"/>
        </w:rPr>
      </w:pPr>
      <w:r w:rsidRPr="00CC51FD">
        <w:rPr>
          <w:rFonts w:ascii="Verdana" w:hAnsi="Verdana" w:cs="Arial"/>
          <w:iCs/>
          <w:color w:val="000000"/>
          <w:spacing w:val="-3"/>
          <w:sz w:val="20"/>
          <w:szCs w:val="20"/>
        </w:rPr>
        <w:t>Test organisms may be removed from a variety of selective and nonselective agar media.  Recommended media include:</w:t>
      </w:r>
    </w:p>
    <w:p w:rsidR="00CC51FD" w:rsidRDefault="00CC51FD" w:rsidP="00CC51FD">
      <w:pPr>
        <w:pStyle w:val="ListParagraph"/>
        <w:numPr>
          <w:ilvl w:val="0"/>
          <w:numId w:val="17"/>
        </w:numPr>
        <w:tabs>
          <w:tab w:val="left" w:pos="-720"/>
        </w:tabs>
        <w:suppressAutoHyphens/>
        <w:ind w:left="1440"/>
        <w:jc w:val="both"/>
        <w:rPr>
          <w:rFonts w:ascii="Verdana" w:hAnsi="Verdana" w:cs="Arial"/>
          <w:iCs/>
          <w:color w:val="000000"/>
          <w:spacing w:val="-3"/>
          <w:sz w:val="20"/>
          <w:szCs w:val="20"/>
        </w:rPr>
      </w:pPr>
      <w:r w:rsidRPr="00CC51FD">
        <w:rPr>
          <w:rFonts w:ascii="Verdana" w:hAnsi="Verdana" w:cs="Arial"/>
          <w:iCs/>
          <w:color w:val="000000"/>
          <w:spacing w:val="-3"/>
          <w:sz w:val="20"/>
          <w:szCs w:val="20"/>
        </w:rPr>
        <w:t xml:space="preserve">Non-Selective Media: 5-7% Sheep Blood Agar prepared with Brucella, Columbia, Brain Heart Infusion, Lombard-Dowell, or </w:t>
      </w:r>
      <w:proofErr w:type="spellStart"/>
      <w:r w:rsidRPr="00CC51FD">
        <w:rPr>
          <w:rFonts w:ascii="Verdana" w:hAnsi="Verdana" w:cs="Arial"/>
          <w:iCs/>
          <w:color w:val="000000"/>
          <w:spacing w:val="-3"/>
          <w:sz w:val="20"/>
          <w:szCs w:val="20"/>
        </w:rPr>
        <w:t>Tryptic</w:t>
      </w:r>
      <w:proofErr w:type="spellEnd"/>
      <w:r w:rsidRPr="00CC51FD">
        <w:rPr>
          <w:rFonts w:ascii="Verdana" w:hAnsi="Verdana" w:cs="Arial"/>
          <w:iCs/>
          <w:color w:val="000000"/>
          <w:spacing w:val="-3"/>
          <w:sz w:val="20"/>
          <w:szCs w:val="20"/>
        </w:rPr>
        <w:t xml:space="preserve"> Soy base; CDC Anaerobic Blood Agar</w:t>
      </w:r>
      <w:r w:rsidRPr="00CC51FD">
        <w:rPr>
          <w:rFonts w:ascii="Verdana" w:hAnsi="Verdana" w:cs="Arial"/>
          <w:iCs/>
          <w:color w:val="000000"/>
          <w:spacing w:val="-3"/>
          <w:sz w:val="20"/>
          <w:szCs w:val="20"/>
        </w:rPr>
        <w:tab/>
      </w:r>
    </w:p>
    <w:p w:rsidR="00CC51FD" w:rsidRPr="00CC51FD" w:rsidRDefault="00CC51FD" w:rsidP="00CC51FD">
      <w:pPr>
        <w:pStyle w:val="ListParagraph"/>
        <w:numPr>
          <w:ilvl w:val="0"/>
          <w:numId w:val="17"/>
        </w:numPr>
        <w:tabs>
          <w:tab w:val="left" w:pos="-720"/>
        </w:tabs>
        <w:suppressAutoHyphens/>
        <w:ind w:left="1440"/>
        <w:jc w:val="both"/>
        <w:rPr>
          <w:rFonts w:ascii="Verdana" w:hAnsi="Verdana" w:cs="Arial"/>
          <w:iCs/>
          <w:color w:val="000000"/>
          <w:spacing w:val="-3"/>
          <w:sz w:val="20"/>
          <w:szCs w:val="20"/>
        </w:rPr>
      </w:pPr>
      <w:r w:rsidRPr="00CC51FD">
        <w:rPr>
          <w:rFonts w:ascii="Verdana" w:hAnsi="Verdana" w:cs="Arial"/>
          <w:iCs/>
          <w:color w:val="000000"/>
          <w:spacing w:val="-3"/>
          <w:sz w:val="20"/>
          <w:szCs w:val="20"/>
        </w:rPr>
        <w:t xml:space="preserve">Differential/Selective Media: </w:t>
      </w:r>
      <w:proofErr w:type="spellStart"/>
      <w:r w:rsidRPr="00CC51FD">
        <w:rPr>
          <w:rFonts w:ascii="Verdana" w:hAnsi="Verdana" w:cs="Arial"/>
          <w:iCs/>
          <w:color w:val="000000"/>
          <w:spacing w:val="-3"/>
          <w:sz w:val="20"/>
          <w:szCs w:val="20"/>
        </w:rPr>
        <w:t>Phenylethyl</w:t>
      </w:r>
      <w:proofErr w:type="spellEnd"/>
      <w:r w:rsidRPr="00CC51FD">
        <w:rPr>
          <w:rFonts w:ascii="Verdana" w:hAnsi="Verdana" w:cs="Arial"/>
          <w:iCs/>
          <w:color w:val="000000"/>
          <w:spacing w:val="-3"/>
          <w:sz w:val="20"/>
          <w:szCs w:val="20"/>
        </w:rPr>
        <w:t xml:space="preserve"> Alcohol (PEA) Agar; Egg Yolk (EYA) Agar; </w:t>
      </w:r>
      <w:proofErr w:type="spellStart"/>
      <w:r w:rsidRPr="00CC51FD">
        <w:rPr>
          <w:rFonts w:ascii="Verdana" w:hAnsi="Verdana" w:cs="Arial"/>
          <w:iCs/>
          <w:color w:val="000000"/>
          <w:spacing w:val="-3"/>
          <w:sz w:val="20"/>
          <w:szCs w:val="20"/>
        </w:rPr>
        <w:t>Paromomycin</w:t>
      </w:r>
      <w:proofErr w:type="spellEnd"/>
      <w:r w:rsidRPr="00CC51FD">
        <w:rPr>
          <w:rFonts w:ascii="Verdana" w:hAnsi="Verdana" w:cs="Arial"/>
          <w:iCs/>
          <w:color w:val="000000"/>
          <w:spacing w:val="-3"/>
          <w:sz w:val="20"/>
          <w:szCs w:val="20"/>
        </w:rPr>
        <w:t>/</w:t>
      </w:r>
      <w:proofErr w:type="spellStart"/>
      <w:r w:rsidRPr="00CC51FD">
        <w:rPr>
          <w:rFonts w:ascii="Verdana" w:hAnsi="Verdana" w:cs="Arial"/>
          <w:iCs/>
          <w:color w:val="000000"/>
          <w:spacing w:val="-3"/>
          <w:sz w:val="20"/>
          <w:szCs w:val="20"/>
        </w:rPr>
        <w:t>Vancomycin</w:t>
      </w:r>
      <w:proofErr w:type="spellEnd"/>
      <w:r w:rsidRPr="00CC51FD">
        <w:rPr>
          <w:rFonts w:ascii="Verdana" w:hAnsi="Verdana" w:cs="Arial"/>
          <w:iCs/>
          <w:color w:val="000000"/>
          <w:spacing w:val="-3"/>
          <w:sz w:val="20"/>
          <w:szCs w:val="20"/>
        </w:rPr>
        <w:t xml:space="preserve"> (PV) Agar; </w:t>
      </w:r>
      <w:proofErr w:type="spellStart"/>
      <w:r w:rsidRPr="00CC51FD">
        <w:rPr>
          <w:rFonts w:ascii="Verdana" w:hAnsi="Verdana" w:cs="Arial"/>
          <w:iCs/>
          <w:color w:val="000000"/>
          <w:spacing w:val="-3"/>
          <w:sz w:val="20"/>
          <w:szCs w:val="20"/>
        </w:rPr>
        <w:t>Kanamycin</w:t>
      </w:r>
      <w:proofErr w:type="spellEnd"/>
      <w:r w:rsidRPr="00CC51FD">
        <w:rPr>
          <w:rFonts w:ascii="Verdana" w:hAnsi="Verdana" w:cs="Arial"/>
          <w:iCs/>
          <w:color w:val="000000"/>
          <w:spacing w:val="-3"/>
          <w:sz w:val="20"/>
          <w:szCs w:val="20"/>
        </w:rPr>
        <w:t>/</w:t>
      </w:r>
      <w:proofErr w:type="spellStart"/>
      <w:r w:rsidRPr="00CC51FD">
        <w:rPr>
          <w:rFonts w:ascii="Verdana" w:hAnsi="Verdana" w:cs="Arial"/>
          <w:iCs/>
          <w:color w:val="000000"/>
          <w:spacing w:val="-3"/>
          <w:sz w:val="20"/>
          <w:szCs w:val="20"/>
        </w:rPr>
        <w:t>Vancomycin</w:t>
      </w:r>
      <w:proofErr w:type="spellEnd"/>
      <w:r w:rsidRPr="00CC51FD">
        <w:rPr>
          <w:rFonts w:ascii="Verdana" w:hAnsi="Verdana" w:cs="Arial"/>
          <w:iCs/>
          <w:color w:val="000000"/>
          <w:spacing w:val="-3"/>
          <w:sz w:val="20"/>
          <w:szCs w:val="20"/>
        </w:rPr>
        <w:t xml:space="preserve"> (KV) Agar</w:t>
      </w:r>
    </w:p>
    <w:p w:rsidR="00CC51FD" w:rsidRPr="00CC51FD" w:rsidRDefault="00CC51FD" w:rsidP="00CC51FD">
      <w:pPr>
        <w:tabs>
          <w:tab w:val="left" w:pos="-720"/>
        </w:tabs>
        <w:suppressAutoHyphens/>
        <w:ind w:left="1008"/>
        <w:jc w:val="both"/>
        <w:rPr>
          <w:rFonts w:ascii="Verdana" w:hAnsi="Verdana" w:cs="Arial"/>
          <w:iCs/>
          <w:color w:val="000000"/>
          <w:spacing w:val="-3"/>
          <w:sz w:val="20"/>
          <w:szCs w:val="20"/>
        </w:rPr>
      </w:pPr>
    </w:p>
    <w:p w:rsidR="00B85ECC" w:rsidRPr="00B85ECC" w:rsidRDefault="00B85ECC" w:rsidP="00B85ECC">
      <w:pPr>
        <w:pStyle w:val="Heading2"/>
        <w:rPr>
          <w:rFonts w:ascii="Verdana" w:hAnsi="Verdana"/>
          <w:caps/>
          <w:sz w:val="20"/>
        </w:rPr>
      </w:pPr>
      <w:r w:rsidRPr="00B85ECC">
        <w:rPr>
          <w:rFonts w:ascii="Verdana" w:hAnsi="Verdana"/>
          <w:caps/>
          <w:sz w:val="20"/>
        </w:rPr>
        <w:t>Materials Provided</w:t>
      </w:r>
    </w:p>
    <w:p w:rsidR="00B85ECC" w:rsidRPr="00B85ECC" w:rsidRDefault="00B85ECC" w:rsidP="004D12DC">
      <w:pPr>
        <w:tabs>
          <w:tab w:val="left" w:pos="-720"/>
          <w:tab w:val="left" w:pos="360"/>
          <w:tab w:val="left" w:pos="720"/>
        </w:tabs>
        <w:suppressAutoHyphens/>
        <w:ind w:left="720" w:right="1440"/>
        <w:jc w:val="both"/>
        <w:rPr>
          <w:rFonts w:ascii="Verdana" w:hAnsi="Verdana" w:cs="Arial"/>
          <w:bCs/>
          <w:color w:val="000000"/>
          <w:spacing w:val="-3"/>
          <w:sz w:val="20"/>
        </w:rPr>
      </w:pPr>
      <w:r w:rsidRPr="00B85ECC">
        <w:rPr>
          <w:rFonts w:ascii="Verdana" w:hAnsi="Verdana" w:cs="Arial"/>
          <w:bCs/>
          <w:color w:val="000000"/>
          <w:spacing w:val="-3"/>
          <w:sz w:val="20"/>
        </w:rPr>
        <w:t xml:space="preserve">20 </w:t>
      </w:r>
      <w:proofErr w:type="spellStart"/>
      <w:r w:rsidRPr="00B85ECC">
        <w:rPr>
          <w:rFonts w:ascii="Verdana" w:hAnsi="Verdana" w:cs="Arial"/>
          <w:bCs/>
          <w:color w:val="000000"/>
          <w:spacing w:val="-3"/>
          <w:sz w:val="20"/>
        </w:rPr>
        <w:t>RapID</w:t>
      </w:r>
      <w:proofErr w:type="spellEnd"/>
      <w:r w:rsidRPr="00B85ECC">
        <w:rPr>
          <w:rFonts w:ascii="Verdana" w:hAnsi="Verdana" w:cs="Arial"/>
          <w:bCs/>
          <w:color w:val="000000"/>
          <w:spacing w:val="-3"/>
          <w:sz w:val="20"/>
        </w:rPr>
        <w:t>™ ANA II Panels</w:t>
      </w:r>
      <w:r w:rsidRPr="00B85ECC">
        <w:rPr>
          <w:rFonts w:ascii="Verdana" w:hAnsi="Verdana" w:cs="Arial"/>
          <w:bCs/>
          <w:color w:val="000000"/>
          <w:spacing w:val="-3"/>
          <w:sz w:val="20"/>
        </w:rPr>
        <w:tab/>
      </w:r>
      <w:r w:rsidRPr="00B85ECC">
        <w:rPr>
          <w:rFonts w:ascii="Verdana" w:hAnsi="Verdana" w:cs="Arial"/>
          <w:bCs/>
          <w:color w:val="000000"/>
          <w:spacing w:val="-3"/>
          <w:sz w:val="20"/>
        </w:rPr>
        <w:tab/>
      </w:r>
      <w:r w:rsidRPr="00B85ECC">
        <w:rPr>
          <w:rFonts w:ascii="Verdana" w:hAnsi="Verdana" w:cs="Arial"/>
          <w:bCs/>
          <w:color w:val="000000"/>
          <w:spacing w:val="-3"/>
          <w:sz w:val="20"/>
        </w:rPr>
        <w:tab/>
        <w:t>2 Chipboard Incubation Trays</w:t>
      </w:r>
    </w:p>
    <w:p w:rsidR="00B85ECC" w:rsidRPr="00B85ECC" w:rsidRDefault="00B85ECC" w:rsidP="004D12DC">
      <w:pPr>
        <w:tabs>
          <w:tab w:val="left" w:pos="-720"/>
          <w:tab w:val="left" w:pos="360"/>
          <w:tab w:val="left" w:pos="720"/>
        </w:tabs>
        <w:suppressAutoHyphens/>
        <w:ind w:left="720" w:right="1440"/>
        <w:jc w:val="both"/>
        <w:rPr>
          <w:rFonts w:ascii="Verdana" w:hAnsi="Verdana" w:cs="Arial"/>
          <w:bCs/>
          <w:color w:val="000000"/>
          <w:spacing w:val="-3"/>
          <w:sz w:val="20"/>
        </w:rPr>
      </w:pPr>
      <w:r w:rsidRPr="00B85ECC">
        <w:rPr>
          <w:rFonts w:ascii="Verdana" w:hAnsi="Verdana" w:cs="Arial"/>
          <w:bCs/>
          <w:color w:val="000000"/>
          <w:spacing w:val="-3"/>
          <w:sz w:val="20"/>
        </w:rPr>
        <w:t>20 Report Forms</w:t>
      </w:r>
      <w:r w:rsidRPr="00B85ECC">
        <w:rPr>
          <w:rFonts w:ascii="Verdana" w:hAnsi="Verdana" w:cs="Arial"/>
          <w:bCs/>
          <w:color w:val="000000"/>
          <w:spacing w:val="-3"/>
          <w:sz w:val="20"/>
        </w:rPr>
        <w:tab/>
      </w:r>
      <w:r w:rsidRPr="00B85ECC">
        <w:rPr>
          <w:rFonts w:ascii="Verdana" w:hAnsi="Verdana" w:cs="Arial"/>
          <w:bCs/>
          <w:color w:val="000000"/>
          <w:spacing w:val="-3"/>
          <w:sz w:val="20"/>
        </w:rPr>
        <w:tab/>
      </w:r>
      <w:r w:rsidRPr="00B85ECC">
        <w:rPr>
          <w:rFonts w:ascii="Verdana" w:hAnsi="Verdana" w:cs="Arial"/>
          <w:bCs/>
          <w:color w:val="000000"/>
          <w:spacing w:val="-3"/>
          <w:sz w:val="20"/>
        </w:rPr>
        <w:tab/>
      </w:r>
      <w:r w:rsidRPr="00B85ECC">
        <w:rPr>
          <w:rFonts w:ascii="Verdana" w:hAnsi="Verdana" w:cs="Arial"/>
          <w:bCs/>
          <w:color w:val="000000"/>
          <w:spacing w:val="-3"/>
          <w:sz w:val="20"/>
        </w:rPr>
        <w:tab/>
        <w:t>Instructions for Use</w:t>
      </w:r>
    </w:p>
    <w:p w:rsidR="00B85ECC" w:rsidRPr="00B85ECC" w:rsidRDefault="00B85ECC" w:rsidP="004D12DC">
      <w:pPr>
        <w:tabs>
          <w:tab w:val="left" w:pos="-720"/>
          <w:tab w:val="left" w:pos="360"/>
          <w:tab w:val="left" w:pos="720"/>
        </w:tabs>
        <w:suppressAutoHyphens/>
        <w:ind w:left="720" w:right="1440"/>
        <w:jc w:val="both"/>
        <w:rPr>
          <w:rFonts w:ascii="Verdana" w:hAnsi="Verdana" w:cs="Arial"/>
          <w:color w:val="000000"/>
          <w:spacing w:val="-2"/>
          <w:sz w:val="20"/>
        </w:rPr>
      </w:pPr>
      <w:r w:rsidRPr="00B85ECC">
        <w:rPr>
          <w:rFonts w:ascii="Verdana" w:hAnsi="Verdana" w:cs="Arial"/>
          <w:bCs/>
          <w:color w:val="000000"/>
          <w:spacing w:val="-3"/>
          <w:sz w:val="20"/>
        </w:rPr>
        <w:t xml:space="preserve">1 Dropper-Bottle </w:t>
      </w:r>
      <w:proofErr w:type="spellStart"/>
      <w:r w:rsidRPr="00B85ECC">
        <w:rPr>
          <w:rFonts w:ascii="Verdana" w:hAnsi="Verdana" w:cs="Arial"/>
          <w:bCs/>
          <w:color w:val="000000"/>
          <w:spacing w:val="-3"/>
          <w:sz w:val="20"/>
        </w:rPr>
        <w:t>RapID</w:t>
      </w:r>
      <w:proofErr w:type="spellEnd"/>
      <w:r w:rsidRPr="00B85ECC">
        <w:rPr>
          <w:rFonts w:ascii="Verdana" w:hAnsi="Verdana" w:cs="Arial"/>
          <w:bCs/>
          <w:color w:val="000000"/>
          <w:spacing w:val="-3"/>
          <w:sz w:val="20"/>
        </w:rPr>
        <w:t>™ ANA II Reagent</w:t>
      </w:r>
    </w:p>
    <w:p w:rsidR="00B85ECC" w:rsidRPr="00B85ECC" w:rsidRDefault="00B85ECC" w:rsidP="00B85ECC">
      <w:pPr>
        <w:pStyle w:val="Heading3"/>
        <w:rPr>
          <w:rFonts w:ascii="Verdana" w:hAnsi="Verdana"/>
          <w:caps/>
          <w:color w:val="auto"/>
          <w:sz w:val="20"/>
        </w:rPr>
      </w:pPr>
      <w:r w:rsidRPr="00B85ECC">
        <w:rPr>
          <w:rFonts w:ascii="Verdana" w:hAnsi="Verdana"/>
          <w:caps/>
          <w:color w:val="auto"/>
          <w:sz w:val="20"/>
        </w:rPr>
        <w:t>Materials Required But Not Provided</w:t>
      </w:r>
    </w:p>
    <w:p w:rsidR="00B85ECC" w:rsidRPr="00B85ECC" w:rsidRDefault="00B85ECC" w:rsidP="004D12DC">
      <w:pPr>
        <w:tabs>
          <w:tab w:val="left" w:pos="-720"/>
          <w:tab w:val="left" w:pos="360"/>
          <w:tab w:val="left" w:pos="720"/>
        </w:tabs>
        <w:suppressAutoHyphens/>
        <w:ind w:left="720"/>
        <w:jc w:val="both"/>
        <w:rPr>
          <w:rFonts w:ascii="Verdana" w:hAnsi="Verdana" w:cs="Arial"/>
          <w:bCs/>
          <w:color w:val="000000"/>
          <w:spacing w:val="-2"/>
          <w:sz w:val="20"/>
        </w:rPr>
      </w:pPr>
      <w:proofErr w:type="spellStart"/>
      <w:r w:rsidRPr="00B85ECC">
        <w:rPr>
          <w:rFonts w:ascii="Verdana" w:hAnsi="Verdana" w:cs="Arial"/>
          <w:bCs/>
          <w:color w:val="000000"/>
          <w:spacing w:val="-2"/>
          <w:sz w:val="20"/>
        </w:rPr>
        <w:t>RapID</w:t>
      </w:r>
      <w:proofErr w:type="spellEnd"/>
      <w:r w:rsidRPr="00B85ECC">
        <w:rPr>
          <w:rFonts w:ascii="Verdana" w:hAnsi="Verdana" w:cs="Arial"/>
          <w:bCs/>
          <w:color w:val="000000"/>
          <w:spacing w:val="-2"/>
          <w:sz w:val="20"/>
        </w:rPr>
        <w:t>™ Inoculation Fluid (1 ml)</w:t>
      </w:r>
      <w:r w:rsidRPr="00B85ECC">
        <w:rPr>
          <w:rFonts w:ascii="Verdana" w:hAnsi="Verdana" w:cs="Arial"/>
          <w:bCs/>
          <w:color w:val="000000"/>
          <w:spacing w:val="-2"/>
          <w:sz w:val="20"/>
        </w:rPr>
        <w:tab/>
      </w:r>
      <w:r w:rsidRPr="00B85ECC">
        <w:rPr>
          <w:rFonts w:ascii="Verdana" w:hAnsi="Verdana" w:cs="Arial"/>
          <w:bCs/>
          <w:color w:val="000000"/>
          <w:spacing w:val="-2"/>
          <w:sz w:val="20"/>
        </w:rPr>
        <w:tab/>
        <w:t xml:space="preserve">#3 McFarland </w:t>
      </w:r>
      <w:proofErr w:type="gramStart"/>
      <w:r w:rsidRPr="00B85ECC">
        <w:rPr>
          <w:rFonts w:ascii="Verdana" w:hAnsi="Verdana" w:cs="Arial"/>
          <w:bCs/>
          <w:color w:val="000000"/>
          <w:spacing w:val="-2"/>
          <w:sz w:val="20"/>
        </w:rPr>
        <w:t>Standard</w:t>
      </w:r>
      <w:proofErr w:type="gramEnd"/>
    </w:p>
    <w:p w:rsidR="00B85ECC" w:rsidRPr="00B85ECC" w:rsidRDefault="00B85ECC" w:rsidP="004D12DC">
      <w:pPr>
        <w:tabs>
          <w:tab w:val="left" w:pos="-720"/>
          <w:tab w:val="left" w:pos="360"/>
          <w:tab w:val="left" w:pos="720"/>
        </w:tabs>
        <w:suppressAutoHyphens/>
        <w:ind w:left="720"/>
        <w:jc w:val="both"/>
        <w:rPr>
          <w:rFonts w:ascii="Verdana" w:hAnsi="Verdana" w:cs="Arial"/>
          <w:bCs/>
          <w:color w:val="000000"/>
          <w:spacing w:val="-2"/>
          <w:sz w:val="20"/>
        </w:rPr>
      </w:pPr>
      <w:proofErr w:type="spellStart"/>
      <w:r w:rsidRPr="00B85ECC">
        <w:rPr>
          <w:rFonts w:ascii="Verdana" w:hAnsi="Verdana" w:cs="Arial"/>
          <w:bCs/>
          <w:color w:val="000000"/>
          <w:spacing w:val="-2"/>
          <w:sz w:val="20"/>
        </w:rPr>
        <w:t>RapID</w:t>
      </w:r>
      <w:proofErr w:type="spellEnd"/>
      <w:r w:rsidRPr="00B85ECC">
        <w:rPr>
          <w:rFonts w:ascii="Verdana" w:hAnsi="Verdana" w:cs="Arial"/>
          <w:bCs/>
          <w:color w:val="000000"/>
          <w:spacing w:val="-2"/>
          <w:sz w:val="20"/>
        </w:rPr>
        <w:t xml:space="preserve">™ Spot </w:t>
      </w:r>
      <w:proofErr w:type="spellStart"/>
      <w:r w:rsidRPr="00B85ECC">
        <w:rPr>
          <w:rFonts w:ascii="Verdana" w:hAnsi="Verdana" w:cs="Arial"/>
          <w:bCs/>
          <w:color w:val="000000"/>
          <w:spacing w:val="-2"/>
          <w:sz w:val="20"/>
        </w:rPr>
        <w:t>Indole</w:t>
      </w:r>
      <w:proofErr w:type="spellEnd"/>
      <w:r w:rsidRPr="00B85ECC">
        <w:rPr>
          <w:rFonts w:ascii="Verdana" w:hAnsi="Verdana" w:cs="Arial"/>
          <w:bCs/>
          <w:color w:val="000000"/>
          <w:spacing w:val="-2"/>
          <w:sz w:val="20"/>
        </w:rPr>
        <w:t xml:space="preserve"> Reagent</w:t>
      </w:r>
      <w:r w:rsidRPr="00B85ECC">
        <w:rPr>
          <w:rFonts w:ascii="Verdana" w:hAnsi="Verdana" w:cs="Arial"/>
          <w:bCs/>
          <w:color w:val="000000"/>
          <w:spacing w:val="-2"/>
          <w:sz w:val="20"/>
        </w:rPr>
        <w:tab/>
      </w:r>
      <w:r w:rsidRPr="00B85ECC">
        <w:rPr>
          <w:rFonts w:ascii="Verdana" w:hAnsi="Verdana" w:cs="Arial"/>
          <w:bCs/>
          <w:color w:val="000000"/>
          <w:spacing w:val="-2"/>
          <w:sz w:val="20"/>
        </w:rPr>
        <w:tab/>
        <w:t>Cotton Swabs</w:t>
      </w:r>
    </w:p>
    <w:p w:rsidR="00B85ECC" w:rsidRPr="00B85ECC" w:rsidRDefault="00B85ECC" w:rsidP="004D12DC">
      <w:pPr>
        <w:tabs>
          <w:tab w:val="left" w:pos="-720"/>
          <w:tab w:val="left" w:pos="360"/>
          <w:tab w:val="left" w:pos="720"/>
        </w:tabs>
        <w:suppressAutoHyphens/>
        <w:ind w:left="720"/>
        <w:jc w:val="both"/>
        <w:rPr>
          <w:rFonts w:ascii="Verdana" w:hAnsi="Verdana" w:cs="Arial"/>
          <w:bCs/>
          <w:color w:val="000000"/>
          <w:spacing w:val="-2"/>
          <w:sz w:val="20"/>
        </w:rPr>
      </w:pPr>
      <w:proofErr w:type="spellStart"/>
      <w:r w:rsidRPr="00B85ECC">
        <w:rPr>
          <w:rFonts w:ascii="Verdana" w:hAnsi="Verdana" w:cs="Arial"/>
          <w:bCs/>
          <w:color w:val="000000"/>
          <w:spacing w:val="-2"/>
          <w:sz w:val="20"/>
        </w:rPr>
        <w:t>RapID</w:t>
      </w:r>
      <w:proofErr w:type="spellEnd"/>
      <w:r w:rsidRPr="00B85ECC">
        <w:rPr>
          <w:rFonts w:ascii="Verdana" w:hAnsi="Verdana" w:cs="Arial"/>
          <w:bCs/>
          <w:color w:val="000000"/>
          <w:spacing w:val="-2"/>
          <w:sz w:val="20"/>
        </w:rPr>
        <w:t>™ ANA II Code Compendium</w:t>
      </w:r>
      <w:r w:rsidRPr="00B85ECC">
        <w:rPr>
          <w:rFonts w:ascii="Verdana" w:hAnsi="Verdana" w:cs="Arial"/>
          <w:bCs/>
          <w:color w:val="000000"/>
          <w:spacing w:val="-2"/>
          <w:sz w:val="20"/>
        </w:rPr>
        <w:tab/>
      </w:r>
      <w:r w:rsidRPr="00B85ECC">
        <w:rPr>
          <w:rFonts w:ascii="Verdana" w:hAnsi="Verdana" w:cs="Arial"/>
          <w:bCs/>
          <w:color w:val="000000"/>
          <w:spacing w:val="-2"/>
          <w:sz w:val="20"/>
        </w:rPr>
        <w:tab/>
        <w:t>Microscope and Slides</w:t>
      </w:r>
    </w:p>
    <w:p w:rsidR="00B85ECC" w:rsidRPr="00B85ECC" w:rsidRDefault="00B85ECC" w:rsidP="004D12DC">
      <w:pPr>
        <w:tabs>
          <w:tab w:val="left" w:pos="-720"/>
          <w:tab w:val="left" w:pos="360"/>
          <w:tab w:val="left" w:pos="720"/>
        </w:tabs>
        <w:suppressAutoHyphens/>
        <w:ind w:left="720"/>
        <w:jc w:val="both"/>
        <w:rPr>
          <w:rFonts w:ascii="Verdana" w:hAnsi="Verdana" w:cs="Arial"/>
          <w:bCs/>
          <w:color w:val="000000"/>
          <w:spacing w:val="-2"/>
          <w:sz w:val="20"/>
        </w:rPr>
      </w:pPr>
      <w:proofErr w:type="gramStart"/>
      <w:r w:rsidRPr="00B85ECC">
        <w:rPr>
          <w:rFonts w:ascii="Verdana" w:hAnsi="Verdana" w:cs="Arial"/>
          <w:bCs/>
          <w:color w:val="000000"/>
          <w:spacing w:val="-2"/>
          <w:sz w:val="20"/>
        </w:rPr>
        <w:t>or</w:t>
      </w:r>
      <w:proofErr w:type="gramEnd"/>
      <w:r w:rsidRPr="00B85ECC">
        <w:rPr>
          <w:rFonts w:ascii="Verdana" w:hAnsi="Verdana" w:cs="Arial"/>
          <w:bCs/>
          <w:color w:val="000000"/>
          <w:spacing w:val="-2"/>
          <w:sz w:val="20"/>
        </w:rPr>
        <w:t xml:space="preserve"> ERIC</w:t>
      </w:r>
      <w:r w:rsidRPr="00B85ECC">
        <w:rPr>
          <w:rFonts w:ascii="Verdana" w:hAnsi="Verdana" w:cs="Arial"/>
          <w:bCs/>
          <w:color w:val="000000"/>
          <w:spacing w:val="-2"/>
          <w:sz w:val="20"/>
          <w:vertAlign w:val="superscript"/>
        </w:rPr>
        <w:t>®</w:t>
      </w:r>
      <w:r w:rsidRPr="00B85ECC">
        <w:rPr>
          <w:rFonts w:ascii="Verdana" w:hAnsi="Verdana" w:cs="Arial"/>
          <w:bCs/>
          <w:color w:val="000000"/>
          <w:spacing w:val="-2"/>
          <w:sz w:val="20"/>
        </w:rPr>
        <w:tab/>
      </w:r>
      <w:r w:rsidRPr="00B85ECC">
        <w:rPr>
          <w:rFonts w:ascii="Verdana" w:hAnsi="Verdana" w:cs="Arial"/>
          <w:bCs/>
          <w:color w:val="000000"/>
          <w:spacing w:val="-2"/>
          <w:sz w:val="20"/>
        </w:rPr>
        <w:tab/>
      </w:r>
      <w:r w:rsidRPr="00B85ECC">
        <w:rPr>
          <w:rFonts w:ascii="Verdana" w:hAnsi="Verdana" w:cs="Arial"/>
          <w:bCs/>
          <w:color w:val="000000"/>
          <w:spacing w:val="-2"/>
          <w:sz w:val="20"/>
        </w:rPr>
        <w:tab/>
      </w:r>
      <w:r w:rsidRPr="00B85ECC">
        <w:rPr>
          <w:rFonts w:ascii="Verdana" w:hAnsi="Verdana" w:cs="Arial"/>
          <w:bCs/>
          <w:color w:val="000000"/>
          <w:spacing w:val="-2"/>
          <w:sz w:val="20"/>
        </w:rPr>
        <w:tab/>
      </w:r>
      <w:r w:rsidRPr="00B85ECC">
        <w:rPr>
          <w:rFonts w:ascii="Verdana" w:hAnsi="Verdana" w:cs="Arial"/>
          <w:bCs/>
          <w:color w:val="000000"/>
          <w:spacing w:val="-2"/>
          <w:sz w:val="20"/>
        </w:rPr>
        <w:tab/>
        <w:t>Pipettes</w:t>
      </w:r>
    </w:p>
    <w:p w:rsidR="00B85ECC" w:rsidRPr="00B85ECC" w:rsidRDefault="00B85ECC" w:rsidP="004D12DC">
      <w:pPr>
        <w:tabs>
          <w:tab w:val="left" w:pos="-720"/>
          <w:tab w:val="left" w:pos="360"/>
          <w:tab w:val="left" w:pos="720"/>
        </w:tabs>
        <w:suppressAutoHyphens/>
        <w:ind w:left="720"/>
        <w:jc w:val="both"/>
        <w:rPr>
          <w:rFonts w:ascii="Verdana" w:hAnsi="Verdana" w:cs="Arial"/>
          <w:color w:val="000000"/>
          <w:spacing w:val="-2"/>
          <w:sz w:val="20"/>
        </w:rPr>
      </w:pPr>
      <w:r w:rsidRPr="00B85ECC">
        <w:rPr>
          <w:rFonts w:ascii="Verdana" w:hAnsi="Verdana" w:cs="Arial"/>
          <w:bCs/>
          <w:color w:val="000000"/>
          <w:spacing w:val="-2"/>
          <w:sz w:val="20"/>
        </w:rPr>
        <w:t>Gram Stain Reagents</w:t>
      </w:r>
      <w:r w:rsidRPr="00B85ECC">
        <w:rPr>
          <w:rFonts w:ascii="Verdana" w:hAnsi="Verdana" w:cs="Arial"/>
          <w:bCs/>
          <w:color w:val="000000"/>
          <w:spacing w:val="-2"/>
          <w:sz w:val="20"/>
        </w:rPr>
        <w:tab/>
      </w:r>
      <w:r w:rsidRPr="00B85ECC">
        <w:rPr>
          <w:rFonts w:ascii="Verdana" w:hAnsi="Verdana" w:cs="Arial"/>
          <w:bCs/>
          <w:color w:val="000000"/>
          <w:spacing w:val="-2"/>
          <w:sz w:val="20"/>
        </w:rPr>
        <w:tab/>
      </w:r>
      <w:r w:rsidRPr="00B85ECC">
        <w:rPr>
          <w:rFonts w:ascii="Verdana" w:hAnsi="Verdana" w:cs="Arial"/>
          <w:bCs/>
          <w:color w:val="000000"/>
          <w:spacing w:val="-2"/>
          <w:sz w:val="20"/>
        </w:rPr>
        <w:tab/>
      </w:r>
      <w:r w:rsidRPr="00B85ECC">
        <w:rPr>
          <w:rFonts w:ascii="Verdana" w:hAnsi="Verdana" w:cs="Arial"/>
          <w:bCs/>
          <w:color w:val="000000"/>
          <w:spacing w:val="-2"/>
          <w:sz w:val="20"/>
        </w:rPr>
        <w:tab/>
        <w:t>Incubator (35-37</w:t>
      </w:r>
      <w:r w:rsidRPr="00B85ECC">
        <w:rPr>
          <w:rFonts w:ascii="Verdana" w:hAnsi="Verdana" w:cs="Arial"/>
          <w:bCs/>
          <w:color w:val="000000"/>
          <w:spacing w:val="-2"/>
          <w:sz w:val="20"/>
        </w:rPr>
        <w:sym w:font="Symbol" w:char="F0B0"/>
      </w:r>
      <w:r w:rsidRPr="00B85ECC">
        <w:rPr>
          <w:rFonts w:ascii="Verdana" w:hAnsi="Verdana" w:cs="Arial"/>
          <w:bCs/>
          <w:color w:val="000000"/>
          <w:spacing w:val="-2"/>
          <w:sz w:val="20"/>
        </w:rPr>
        <w:t>C, non-CO</w:t>
      </w:r>
      <w:r w:rsidRPr="00B85ECC">
        <w:rPr>
          <w:rFonts w:ascii="Verdana" w:hAnsi="Verdana" w:cs="Arial"/>
          <w:bCs/>
          <w:color w:val="000000"/>
          <w:spacing w:val="-2"/>
          <w:sz w:val="20"/>
          <w:vertAlign w:val="subscript"/>
        </w:rPr>
        <w:t>2</w:t>
      </w:r>
      <w:r w:rsidRPr="00B85ECC">
        <w:rPr>
          <w:rFonts w:ascii="Verdana" w:hAnsi="Verdana" w:cs="Arial"/>
          <w:bCs/>
          <w:color w:val="000000"/>
          <w:spacing w:val="-2"/>
          <w:sz w:val="20"/>
        </w:rPr>
        <w:t>)</w:t>
      </w:r>
    </w:p>
    <w:p w:rsidR="00B85ECC" w:rsidRPr="00CC51FD" w:rsidRDefault="00B85ECC" w:rsidP="00B85ECC">
      <w:pPr>
        <w:tabs>
          <w:tab w:val="left" w:pos="-720"/>
        </w:tabs>
        <w:suppressAutoHyphens/>
        <w:jc w:val="both"/>
        <w:rPr>
          <w:rFonts w:ascii="Verdana" w:hAnsi="Verdana" w:cs="Arial"/>
          <w:iCs/>
          <w:color w:val="000000"/>
          <w:spacing w:val="-3"/>
          <w:sz w:val="20"/>
          <w:szCs w:val="20"/>
        </w:rPr>
      </w:pPr>
    </w:p>
    <w:p w:rsidR="00B85ECC" w:rsidRPr="00CC51FD" w:rsidRDefault="00B85ECC" w:rsidP="00B85ECC">
      <w:pPr>
        <w:tabs>
          <w:tab w:val="left" w:pos="-720"/>
          <w:tab w:val="left" w:pos="360"/>
          <w:tab w:val="left" w:pos="3060"/>
        </w:tabs>
        <w:suppressAutoHyphens/>
        <w:jc w:val="both"/>
        <w:rPr>
          <w:rFonts w:ascii="Verdana" w:hAnsi="Verdana" w:cs="Arial"/>
          <w:b/>
          <w:caps/>
          <w:color w:val="000000"/>
          <w:spacing w:val="-3"/>
          <w:sz w:val="20"/>
        </w:rPr>
      </w:pPr>
      <w:r w:rsidRPr="00CC51FD">
        <w:rPr>
          <w:rFonts w:ascii="Verdana" w:hAnsi="Verdana" w:cs="Arial"/>
          <w:b/>
          <w:caps/>
          <w:color w:val="000000"/>
          <w:spacing w:val="-3"/>
          <w:sz w:val="20"/>
        </w:rPr>
        <w:t>Storage Requirements</w:t>
      </w:r>
    </w:p>
    <w:p w:rsidR="00B85ECC" w:rsidRPr="00B85ECC" w:rsidRDefault="004D12DC" w:rsidP="00B85ECC">
      <w:pPr>
        <w:tabs>
          <w:tab w:val="left" w:pos="-720"/>
          <w:tab w:val="left" w:pos="360"/>
          <w:tab w:val="left" w:pos="3060"/>
        </w:tabs>
        <w:suppressAutoHyphens/>
        <w:jc w:val="both"/>
        <w:rPr>
          <w:rFonts w:ascii="Verdana" w:hAnsi="Verdana" w:cs="Arial"/>
          <w:bCs/>
          <w:color w:val="000000"/>
          <w:spacing w:val="-3"/>
          <w:sz w:val="20"/>
        </w:rPr>
      </w:pPr>
      <w:r>
        <w:rPr>
          <w:rFonts w:ascii="Verdana" w:hAnsi="Verdana" w:cs="Arial"/>
          <w:bCs/>
          <w:color w:val="000000"/>
          <w:spacing w:val="-3"/>
          <w:sz w:val="20"/>
        </w:rPr>
        <w:tab/>
      </w:r>
      <w:proofErr w:type="gramStart"/>
      <w:r w:rsidR="00B85ECC" w:rsidRPr="00B85ECC">
        <w:rPr>
          <w:rFonts w:ascii="Verdana" w:hAnsi="Verdana" w:cs="Arial"/>
          <w:bCs/>
          <w:color w:val="000000"/>
          <w:spacing w:val="-3"/>
          <w:sz w:val="20"/>
        </w:rPr>
        <w:t>Store at 2-8</w:t>
      </w:r>
      <w:r w:rsidR="00B85ECC" w:rsidRPr="00B85ECC">
        <w:rPr>
          <w:rFonts w:ascii="Verdana" w:hAnsi="Verdana" w:cs="Arial"/>
          <w:bCs/>
          <w:color w:val="000000"/>
          <w:spacing w:val="-3"/>
          <w:sz w:val="20"/>
        </w:rPr>
        <w:sym w:font="Symbol" w:char="F0B0"/>
      </w:r>
      <w:r w:rsidR="00B85ECC" w:rsidRPr="00B85ECC">
        <w:rPr>
          <w:rFonts w:ascii="Verdana" w:hAnsi="Verdana" w:cs="Arial"/>
          <w:bCs/>
          <w:color w:val="000000"/>
          <w:spacing w:val="-3"/>
          <w:sz w:val="20"/>
        </w:rPr>
        <w:t>C in the original container.</w:t>
      </w:r>
      <w:proofErr w:type="gramEnd"/>
    </w:p>
    <w:p w:rsidR="00B85ECC" w:rsidRPr="00CC51FD" w:rsidRDefault="00B85ECC" w:rsidP="00B85ECC">
      <w:pPr>
        <w:tabs>
          <w:tab w:val="left" w:pos="-720"/>
          <w:tab w:val="left" w:pos="360"/>
          <w:tab w:val="left" w:pos="3060"/>
        </w:tabs>
        <w:suppressAutoHyphens/>
        <w:jc w:val="both"/>
        <w:rPr>
          <w:rFonts w:ascii="Verdana" w:hAnsi="Verdana" w:cs="Arial"/>
          <w:bCs/>
          <w:color w:val="000000"/>
          <w:spacing w:val="-3"/>
          <w:sz w:val="20"/>
          <w:szCs w:val="20"/>
        </w:rPr>
      </w:pPr>
    </w:p>
    <w:p w:rsidR="00B85ECC" w:rsidRPr="00CC51FD" w:rsidRDefault="00B85ECC" w:rsidP="00B85ECC">
      <w:pPr>
        <w:pStyle w:val="Heading2"/>
        <w:numPr>
          <w:ilvl w:val="0"/>
          <w:numId w:val="0"/>
        </w:numPr>
        <w:tabs>
          <w:tab w:val="clear" w:pos="720"/>
          <w:tab w:val="left" w:pos="3060"/>
        </w:tabs>
        <w:rPr>
          <w:rFonts w:ascii="Verdana" w:hAnsi="Verdana"/>
          <w:caps/>
          <w:spacing w:val="-3"/>
          <w:sz w:val="20"/>
        </w:rPr>
      </w:pPr>
      <w:r w:rsidRPr="00CC51FD">
        <w:rPr>
          <w:rFonts w:ascii="Verdana" w:hAnsi="Verdana"/>
          <w:caps/>
          <w:spacing w:val="-3"/>
          <w:sz w:val="20"/>
        </w:rPr>
        <w:t>Product Deterioration</w:t>
      </w:r>
    </w:p>
    <w:p w:rsidR="00B85ECC" w:rsidRDefault="00B85ECC" w:rsidP="004D12DC">
      <w:pPr>
        <w:pStyle w:val="BodyText"/>
        <w:tabs>
          <w:tab w:val="left" w:pos="3060"/>
        </w:tabs>
        <w:ind w:left="720"/>
        <w:rPr>
          <w:rFonts w:ascii="Verdana" w:hAnsi="Verdana"/>
          <w:b w:val="0"/>
          <w:bCs w:val="0"/>
          <w:sz w:val="20"/>
        </w:rPr>
      </w:pPr>
      <w:r w:rsidRPr="00B85ECC">
        <w:rPr>
          <w:rFonts w:ascii="Verdana" w:hAnsi="Verdana"/>
          <w:b w:val="0"/>
          <w:bCs w:val="0"/>
          <w:sz w:val="20"/>
        </w:rPr>
        <w:t xml:space="preserve">The expiration date and storage conditions for </w:t>
      </w:r>
      <w:proofErr w:type="spellStart"/>
      <w:r w:rsidRPr="00B85ECC">
        <w:rPr>
          <w:rFonts w:ascii="Verdana" w:hAnsi="Verdana"/>
          <w:b w:val="0"/>
          <w:bCs w:val="0"/>
          <w:sz w:val="20"/>
        </w:rPr>
        <w:t>RapID</w:t>
      </w:r>
      <w:proofErr w:type="spellEnd"/>
      <w:r w:rsidRPr="00B85ECC">
        <w:rPr>
          <w:rFonts w:ascii="Verdana" w:hAnsi="Verdana"/>
          <w:b w:val="0"/>
          <w:bCs w:val="0"/>
          <w:sz w:val="20"/>
        </w:rPr>
        <w:t>™ ANA II System components are stated on the outer package. All materials will retain their reactivity for the period indicated if stored as directed.</w:t>
      </w:r>
    </w:p>
    <w:p w:rsidR="00B85ECC" w:rsidRPr="00B85ECC" w:rsidRDefault="00B85ECC" w:rsidP="00B85ECC">
      <w:pPr>
        <w:pStyle w:val="BodyText"/>
        <w:tabs>
          <w:tab w:val="left" w:pos="3060"/>
        </w:tabs>
        <w:rPr>
          <w:rFonts w:ascii="Verdana" w:hAnsi="Verdana"/>
          <w:b w:val="0"/>
          <w:bCs w:val="0"/>
          <w:sz w:val="20"/>
        </w:rPr>
      </w:pPr>
    </w:p>
    <w:p w:rsidR="00CC51FD" w:rsidRDefault="00CC51FD" w:rsidP="00B85ECC">
      <w:pPr>
        <w:ind w:left="720" w:hanging="720"/>
        <w:rPr>
          <w:rFonts w:ascii="Verdana" w:hAnsi="Verdana" w:cs="Arial"/>
          <w:b/>
          <w:sz w:val="20"/>
          <w:szCs w:val="20"/>
        </w:rPr>
      </w:pPr>
    </w:p>
    <w:p w:rsidR="00CC51FD" w:rsidRDefault="00CC51FD" w:rsidP="00B85ECC">
      <w:pPr>
        <w:ind w:left="720" w:hanging="720"/>
        <w:rPr>
          <w:rFonts w:ascii="Verdana" w:hAnsi="Verdana" w:cs="Arial"/>
          <w:b/>
          <w:sz w:val="20"/>
          <w:szCs w:val="20"/>
        </w:rPr>
      </w:pPr>
    </w:p>
    <w:p w:rsidR="00CC51FD" w:rsidRDefault="00232AA1" w:rsidP="00B85ECC">
      <w:pPr>
        <w:ind w:left="720" w:hanging="720"/>
        <w:rPr>
          <w:rFonts w:ascii="Verdana" w:hAnsi="Verdana" w:cs="Arial"/>
          <w:b/>
          <w:sz w:val="20"/>
          <w:szCs w:val="20"/>
        </w:rPr>
      </w:pPr>
      <w:r w:rsidRPr="00B85ECC">
        <w:rPr>
          <w:rFonts w:ascii="Verdana" w:hAnsi="Verdana" w:cs="Arial"/>
          <w:b/>
          <w:sz w:val="20"/>
          <w:szCs w:val="20"/>
        </w:rPr>
        <w:lastRenderedPageBreak/>
        <w:t>QUALITY CONTROL:</w:t>
      </w:r>
      <w:r w:rsidR="00B85ECC" w:rsidRPr="00B85ECC">
        <w:rPr>
          <w:rFonts w:ascii="Verdana" w:hAnsi="Verdana" w:cs="Arial"/>
          <w:b/>
          <w:sz w:val="20"/>
          <w:szCs w:val="20"/>
        </w:rPr>
        <w:t xml:space="preserve"> </w:t>
      </w:r>
    </w:p>
    <w:p w:rsidR="00B85ECC" w:rsidRPr="00B85ECC" w:rsidRDefault="00B85ECC" w:rsidP="00CC51FD">
      <w:pPr>
        <w:ind w:left="720"/>
        <w:rPr>
          <w:rFonts w:ascii="Verdana" w:hAnsi="Verdana"/>
          <w:bCs/>
          <w:iCs/>
          <w:sz w:val="20"/>
        </w:rPr>
      </w:pPr>
      <w:proofErr w:type="spellStart"/>
      <w:r w:rsidRPr="00B85ECC">
        <w:rPr>
          <w:rFonts w:ascii="Verdana" w:hAnsi="Verdana" w:cs="Arial"/>
          <w:sz w:val="20"/>
          <w:szCs w:val="20"/>
        </w:rPr>
        <w:t>RapID</w:t>
      </w:r>
      <w:proofErr w:type="spellEnd"/>
      <w:r w:rsidRPr="00B85ECC">
        <w:rPr>
          <w:rFonts w:ascii="Verdana" w:hAnsi="Verdana" w:cs="Arial"/>
          <w:sz w:val="20"/>
          <w:szCs w:val="20"/>
        </w:rPr>
        <w:t xml:space="preserve"> ANA II System Panel and reagent quality control are performed with each lot number and shipment of panels. </w:t>
      </w:r>
      <w:r w:rsidRPr="00B85ECC">
        <w:rPr>
          <w:rFonts w:ascii="Verdana" w:hAnsi="Verdana"/>
          <w:bCs/>
          <w:iCs/>
          <w:sz w:val="20"/>
        </w:rPr>
        <w:t>The following table lists expected results for the selected test organisms, including those recommended as key indicators strains for streamlined QC as indicated in the CLSI document, M50-A.</w:t>
      </w:r>
    </w:p>
    <w:p w:rsidR="00232AA1" w:rsidRPr="00B85ECC" w:rsidRDefault="00232AA1" w:rsidP="00B85ECC">
      <w:pPr>
        <w:ind w:left="720" w:hanging="720"/>
        <w:rPr>
          <w:rFonts w:ascii="Verdana" w:hAnsi="Verdana" w:cs="Arial"/>
          <w:b/>
          <w:sz w:val="20"/>
          <w:szCs w:val="20"/>
        </w:rPr>
      </w:pPr>
    </w:p>
    <w:tbl>
      <w:tblPr>
        <w:tblW w:w="9989" w:type="dxa"/>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0BF"/>
      </w:tblPr>
      <w:tblGrid>
        <w:gridCol w:w="1420"/>
        <w:gridCol w:w="423"/>
        <w:gridCol w:w="476"/>
        <w:gridCol w:w="529"/>
        <w:gridCol w:w="548"/>
        <w:gridCol w:w="526"/>
        <w:gridCol w:w="523"/>
        <w:gridCol w:w="486"/>
        <w:gridCol w:w="523"/>
        <w:gridCol w:w="440"/>
        <w:gridCol w:w="423"/>
        <w:gridCol w:w="430"/>
        <w:gridCol w:w="430"/>
        <w:gridCol w:w="438"/>
        <w:gridCol w:w="428"/>
        <w:gridCol w:w="438"/>
        <w:gridCol w:w="429"/>
        <w:gridCol w:w="433"/>
        <w:gridCol w:w="646"/>
      </w:tblGrid>
      <w:tr w:rsidR="00B85ECC" w:rsidTr="00B85ECC">
        <w:tblPrEx>
          <w:tblCellMar>
            <w:top w:w="0" w:type="dxa"/>
            <w:bottom w:w="0" w:type="dxa"/>
          </w:tblCellMar>
        </w:tblPrEx>
        <w:tc>
          <w:tcPr>
            <w:tcW w:w="1420" w:type="dxa"/>
            <w:tcBorders>
              <w:top w:val="nil"/>
              <w:left w:val="nil"/>
              <w:bottom w:val="single" w:sz="6" w:space="0" w:color="auto"/>
            </w:tcBorders>
            <w:shd w:val="clear" w:color="auto" w:fill="auto"/>
            <w:vAlign w:val="bottom"/>
          </w:tcPr>
          <w:p w:rsidR="00B85ECC" w:rsidRPr="00862592" w:rsidRDefault="00B85ECC" w:rsidP="00B85ECC">
            <w:pPr>
              <w:jc w:val="center"/>
              <w:rPr>
                <w:rFonts w:ascii="Arial" w:hAnsi="Arial" w:cs="Arial"/>
                <w:b/>
                <w:bCs/>
                <w:sz w:val="18"/>
                <w:szCs w:val="18"/>
              </w:rPr>
            </w:pPr>
          </w:p>
        </w:tc>
        <w:tc>
          <w:tcPr>
            <w:tcW w:w="4897" w:type="dxa"/>
            <w:gridSpan w:val="10"/>
            <w:tcBorders>
              <w:bottom w:val="single" w:sz="6" w:space="0" w:color="auto"/>
            </w:tcBorders>
            <w:tcMar>
              <w:top w:w="29" w:type="dxa"/>
              <w:left w:w="29" w:type="dxa"/>
              <w:bottom w:w="29" w:type="dxa"/>
              <w:right w:w="29" w:type="dxa"/>
            </w:tcMar>
            <w:vAlign w:val="center"/>
          </w:tcPr>
          <w:p w:rsidR="00B85ECC" w:rsidRPr="00862592" w:rsidRDefault="00B85ECC" w:rsidP="00B85ECC">
            <w:pPr>
              <w:jc w:val="center"/>
              <w:rPr>
                <w:rFonts w:ascii="Arial" w:hAnsi="Arial" w:cs="Arial"/>
                <w:b/>
                <w:bCs/>
                <w:sz w:val="18"/>
                <w:szCs w:val="18"/>
              </w:rPr>
            </w:pPr>
            <w:r w:rsidRPr="00862592">
              <w:rPr>
                <w:rFonts w:ascii="Arial" w:hAnsi="Arial" w:cs="Arial"/>
                <w:b/>
                <w:bCs/>
                <w:sz w:val="18"/>
                <w:szCs w:val="18"/>
              </w:rPr>
              <w:t>Before Reagent Addition</w:t>
            </w:r>
          </w:p>
        </w:tc>
        <w:tc>
          <w:tcPr>
            <w:tcW w:w="3026" w:type="dxa"/>
            <w:gridSpan w:val="7"/>
            <w:tcBorders>
              <w:bottom w:val="single" w:sz="6" w:space="0" w:color="auto"/>
            </w:tcBorders>
            <w:tcMar>
              <w:top w:w="29" w:type="dxa"/>
              <w:left w:w="58" w:type="dxa"/>
              <w:bottom w:w="29" w:type="dxa"/>
              <w:right w:w="58" w:type="dxa"/>
            </w:tcMar>
            <w:vAlign w:val="center"/>
          </w:tcPr>
          <w:p w:rsidR="00B85ECC" w:rsidRPr="00862592" w:rsidRDefault="00B85ECC" w:rsidP="00B85ECC">
            <w:pPr>
              <w:jc w:val="center"/>
              <w:rPr>
                <w:rFonts w:ascii="Arial" w:hAnsi="Arial" w:cs="Arial"/>
                <w:b/>
                <w:bCs/>
                <w:sz w:val="18"/>
                <w:szCs w:val="18"/>
                <w:vertAlign w:val="superscript"/>
              </w:rPr>
            </w:pPr>
            <w:r w:rsidRPr="00862592">
              <w:rPr>
                <w:rFonts w:ascii="Arial" w:hAnsi="Arial" w:cs="Arial"/>
                <w:b/>
                <w:bCs/>
                <w:sz w:val="18"/>
                <w:szCs w:val="18"/>
              </w:rPr>
              <w:t xml:space="preserve">After </w:t>
            </w:r>
            <w:proofErr w:type="spellStart"/>
            <w:r w:rsidRPr="00862592">
              <w:rPr>
                <w:rFonts w:ascii="Arial" w:hAnsi="Arial" w:cs="Arial"/>
                <w:b/>
                <w:bCs/>
                <w:sz w:val="18"/>
                <w:szCs w:val="18"/>
              </w:rPr>
              <w:t>RapID</w:t>
            </w:r>
            <w:proofErr w:type="spellEnd"/>
            <w:r w:rsidRPr="00862592">
              <w:rPr>
                <w:rFonts w:ascii="Arial" w:hAnsi="Arial" w:cs="Arial"/>
                <w:b/>
                <w:bCs/>
                <w:sz w:val="18"/>
                <w:szCs w:val="18"/>
              </w:rPr>
              <w:t>™ ANA II Reagent Addition</w:t>
            </w:r>
          </w:p>
        </w:tc>
        <w:tc>
          <w:tcPr>
            <w:tcW w:w="646" w:type="dxa"/>
            <w:tcBorders>
              <w:bottom w:val="single" w:sz="6" w:space="0" w:color="auto"/>
            </w:tcBorders>
            <w:tcMar>
              <w:left w:w="58" w:type="dxa"/>
              <w:right w:w="58" w:type="dxa"/>
            </w:tcMar>
            <w:vAlign w:val="center"/>
          </w:tcPr>
          <w:p w:rsidR="00B85ECC" w:rsidRPr="00862592" w:rsidRDefault="00B85ECC" w:rsidP="00B85ECC">
            <w:pPr>
              <w:jc w:val="center"/>
              <w:rPr>
                <w:rFonts w:ascii="Arial" w:hAnsi="Arial" w:cs="Arial"/>
                <w:b/>
                <w:bCs/>
                <w:sz w:val="18"/>
                <w:szCs w:val="18"/>
                <w:vertAlign w:val="superscript"/>
              </w:rPr>
            </w:pPr>
            <w:r w:rsidRPr="00862592">
              <w:rPr>
                <w:rFonts w:ascii="Arial" w:hAnsi="Arial" w:cs="Arial"/>
                <w:b/>
                <w:bCs/>
                <w:sz w:val="18"/>
                <w:szCs w:val="18"/>
              </w:rPr>
              <w:t xml:space="preserve">Spot </w:t>
            </w:r>
            <w:proofErr w:type="spellStart"/>
            <w:r w:rsidRPr="00862592">
              <w:rPr>
                <w:rFonts w:ascii="Arial" w:hAnsi="Arial" w:cs="Arial"/>
                <w:b/>
                <w:bCs/>
                <w:sz w:val="18"/>
                <w:szCs w:val="18"/>
              </w:rPr>
              <w:t>Indole</w:t>
            </w:r>
            <w:proofErr w:type="spellEnd"/>
          </w:p>
        </w:tc>
      </w:tr>
      <w:tr w:rsidR="00B85ECC" w:rsidRPr="00B85ECC" w:rsidTr="00B85ECC">
        <w:tblPrEx>
          <w:tblCellMar>
            <w:top w:w="0" w:type="dxa"/>
            <w:bottom w:w="0" w:type="dxa"/>
          </w:tblCellMar>
        </w:tblPrEx>
        <w:trPr>
          <w:trHeight w:val="274"/>
        </w:trPr>
        <w:tc>
          <w:tcPr>
            <w:tcW w:w="1420" w:type="dxa"/>
            <w:shd w:val="clear" w:color="auto" w:fill="auto"/>
            <w:tcMar>
              <w:left w:w="58" w:type="dxa"/>
              <w:right w:w="58"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Organism</w:t>
            </w:r>
          </w:p>
        </w:tc>
        <w:tc>
          <w:tcPr>
            <w:tcW w:w="423" w:type="dxa"/>
            <w:shd w:val="clear" w:color="auto" w:fill="auto"/>
            <w:tcMar>
              <w:top w:w="29" w:type="dxa"/>
              <w:left w:w="29" w:type="dxa"/>
              <w:bottom w:w="29" w:type="dxa"/>
              <w:right w:w="29"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URE</w:t>
            </w:r>
          </w:p>
        </w:tc>
        <w:tc>
          <w:tcPr>
            <w:tcW w:w="476" w:type="dxa"/>
            <w:shd w:val="clear" w:color="auto" w:fill="auto"/>
            <w:tcMar>
              <w:top w:w="29" w:type="dxa"/>
              <w:left w:w="0" w:type="dxa"/>
              <w:bottom w:w="29" w:type="dxa"/>
              <w:right w:w="29"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BLTS</w:t>
            </w:r>
          </w:p>
        </w:tc>
        <w:tc>
          <w:tcPr>
            <w:tcW w:w="529"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sym w:font="Symbol" w:char="F061"/>
            </w:r>
            <w:r w:rsidRPr="00B85ECC">
              <w:rPr>
                <w:rFonts w:ascii="Verdana" w:hAnsi="Verdana" w:cs="Arial"/>
                <w:b/>
                <w:bCs/>
                <w:sz w:val="16"/>
                <w:szCs w:val="16"/>
              </w:rPr>
              <w:t>ARA</w:t>
            </w:r>
          </w:p>
        </w:tc>
        <w:tc>
          <w:tcPr>
            <w:tcW w:w="548"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ONPG</w:t>
            </w:r>
          </w:p>
        </w:tc>
        <w:tc>
          <w:tcPr>
            <w:tcW w:w="526"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sym w:font="Symbol" w:char="F061"/>
            </w:r>
            <w:r w:rsidRPr="00B85ECC">
              <w:rPr>
                <w:rFonts w:ascii="Verdana" w:hAnsi="Verdana" w:cs="Arial"/>
                <w:b/>
                <w:bCs/>
                <w:sz w:val="16"/>
                <w:szCs w:val="16"/>
              </w:rPr>
              <w:t>GLU</w:t>
            </w:r>
          </w:p>
        </w:tc>
        <w:tc>
          <w:tcPr>
            <w:tcW w:w="523"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sym w:font="Symbol" w:char="F062"/>
            </w:r>
            <w:r w:rsidRPr="00B85ECC">
              <w:rPr>
                <w:rFonts w:ascii="Verdana" w:hAnsi="Verdana" w:cs="Arial"/>
                <w:b/>
                <w:bCs/>
                <w:sz w:val="16"/>
                <w:szCs w:val="16"/>
              </w:rPr>
              <w:t>GLU</w:t>
            </w:r>
          </w:p>
        </w:tc>
        <w:tc>
          <w:tcPr>
            <w:tcW w:w="486"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sym w:font="Symbol" w:char="F061"/>
            </w:r>
            <w:r w:rsidRPr="00B85ECC">
              <w:rPr>
                <w:rFonts w:ascii="Verdana" w:hAnsi="Verdana" w:cs="Arial"/>
                <w:b/>
                <w:bCs/>
                <w:sz w:val="16"/>
                <w:szCs w:val="16"/>
              </w:rPr>
              <w:t>GAL</w:t>
            </w:r>
          </w:p>
        </w:tc>
        <w:tc>
          <w:tcPr>
            <w:tcW w:w="523"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sym w:font="Symbol" w:char="F061"/>
            </w:r>
            <w:r w:rsidRPr="00B85ECC">
              <w:rPr>
                <w:rFonts w:ascii="Verdana" w:hAnsi="Verdana" w:cs="Arial"/>
                <w:b/>
                <w:bCs/>
                <w:sz w:val="16"/>
                <w:szCs w:val="16"/>
              </w:rPr>
              <w:t>FUC</w:t>
            </w:r>
          </w:p>
        </w:tc>
        <w:tc>
          <w:tcPr>
            <w:tcW w:w="440"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NAG</w:t>
            </w:r>
          </w:p>
        </w:tc>
        <w:tc>
          <w:tcPr>
            <w:tcW w:w="423" w:type="dxa"/>
            <w:shd w:val="clear" w:color="auto" w:fill="auto"/>
            <w:tcMar>
              <w:left w:w="0" w:type="dxa"/>
            </w:tcMar>
            <w:vAlign w:val="center"/>
          </w:tcPr>
          <w:p w:rsidR="00B85ECC" w:rsidRPr="00B85ECC" w:rsidRDefault="00B85ECC" w:rsidP="00B85ECC">
            <w:pPr>
              <w:jc w:val="center"/>
              <w:rPr>
                <w:rFonts w:ascii="Verdana" w:hAnsi="Verdana" w:cs="Arial"/>
                <w:b/>
                <w:bCs/>
                <w:sz w:val="16"/>
                <w:szCs w:val="16"/>
                <w:vertAlign w:val="superscript"/>
              </w:rPr>
            </w:pPr>
            <w:r w:rsidRPr="00B85ECC">
              <w:rPr>
                <w:rFonts w:ascii="Verdana" w:hAnsi="Verdana" w:cs="Arial"/>
                <w:b/>
                <w:bCs/>
                <w:sz w:val="16"/>
                <w:szCs w:val="16"/>
              </w:rPr>
              <w:t>PO</w:t>
            </w:r>
            <w:r w:rsidRPr="00B85ECC">
              <w:rPr>
                <w:rFonts w:ascii="Verdana" w:hAnsi="Verdana" w:cs="Arial"/>
                <w:b/>
                <w:bCs/>
                <w:sz w:val="16"/>
                <w:szCs w:val="16"/>
                <w:vertAlign w:val="subscript"/>
              </w:rPr>
              <w:t>4</w:t>
            </w:r>
          </w:p>
        </w:tc>
        <w:tc>
          <w:tcPr>
            <w:tcW w:w="430"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LGY</w:t>
            </w:r>
          </w:p>
        </w:tc>
        <w:tc>
          <w:tcPr>
            <w:tcW w:w="430"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GLY</w:t>
            </w:r>
          </w:p>
        </w:tc>
        <w:tc>
          <w:tcPr>
            <w:tcW w:w="438"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PRO</w:t>
            </w:r>
          </w:p>
        </w:tc>
        <w:tc>
          <w:tcPr>
            <w:tcW w:w="428"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PAL</w:t>
            </w:r>
          </w:p>
        </w:tc>
        <w:tc>
          <w:tcPr>
            <w:tcW w:w="438"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ARG</w:t>
            </w:r>
          </w:p>
        </w:tc>
        <w:tc>
          <w:tcPr>
            <w:tcW w:w="429"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SER</w:t>
            </w:r>
          </w:p>
        </w:tc>
        <w:tc>
          <w:tcPr>
            <w:tcW w:w="433"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PYR</w:t>
            </w:r>
          </w:p>
        </w:tc>
        <w:tc>
          <w:tcPr>
            <w:tcW w:w="646" w:type="dxa"/>
            <w:shd w:val="clear" w:color="auto" w:fill="auto"/>
            <w:tcMar>
              <w:left w:w="0" w:type="dxa"/>
            </w:tcMar>
            <w:vAlign w:val="center"/>
          </w:tcPr>
          <w:p w:rsidR="00B85ECC" w:rsidRPr="00B85ECC" w:rsidRDefault="00B85ECC" w:rsidP="00B85ECC">
            <w:pPr>
              <w:jc w:val="center"/>
              <w:rPr>
                <w:rFonts w:ascii="Verdana" w:hAnsi="Verdana" w:cs="Arial"/>
                <w:b/>
                <w:bCs/>
                <w:sz w:val="16"/>
                <w:szCs w:val="16"/>
              </w:rPr>
            </w:pPr>
            <w:r w:rsidRPr="00B85ECC">
              <w:rPr>
                <w:rFonts w:ascii="Verdana" w:hAnsi="Verdana" w:cs="Arial"/>
                <w:b/>
                <w:bCs/>
                <w:sz w:val="16"/>
                <w:szCs w:val="16"/>
              </w:rPr>
              <w:t>IND</w:t>
            </w:r>
          </w:p>
        </w:tc>
      </w:tr>
      <w:tr w:rsidR="00B85ECC" w:rsidRPr="00B85ECC" w:rsidTr="00B85ECC">
        <w:tblPrEx>
          <w:tblCellMar>
            <w:top w:w="0" w:type="dxa"/>
            <w:bottom w:w="0" w:type="dxa"/>
          </w:tblCellMar>
        </w:tblPrEx>
        <w:tc>
          <w:tcPr>
            <w:tcW w:w="1420" w:type="dxa"/>
            <w:shd w:val="clear" w:color="auto" w:fill="auto"/>
            <w:tcMar>
              <w:left w:w="58" w:type="dxa"/>
              <w:right w:w="58" w:type="dxa"/>
            </w:tcMar>
            <w:vAlign w:val="center"/>
          </w:tcPr>
          <w:p w:rsidR="00B85ECC" w:rsidRPr="00B85ECC" w:rsidRDefault="00B85ECC" w:rsidP="00B85ECC">
            <w:pPr>
              <w:rPr>
                <w:rFonts w:ascii="Verdana" w:hAnsi="Verdana" w:cs="Arial"/>
                <w:b/>
                <w:sz w:val="16"/>
                <w:szCs w:val="16"/>
                <w:vertAlign w:val="superscript"/>
              </w:rPr>
            </w:pPr>
            <w:r w:rsidRPr="00B85ECC">
              <w:rPr>
                <w:rFonts w:ascii="Verdana" w:hAnsi="Verdana" w:cs="Arial"/>
                <w:b/>
                <w:i/>
                <w:iCs/>
                <w:sz w:val="16"/>
                <w:szCs w:val="16"/>
              </w:rPr>
              <w:t xml:space="preserve">Clostridium </w:t>
            </w:r>
            <w:proofErr w:type="spellStart"/>
            <w:r w:rsidRPr="00B85ECC">
              <w:rPr>
                <w:rFonts w:ascii="Verdana" w:hAnsi="Verdana" w:cs="Arial"/>
                <w:b/>
                <w:i/>
                <w:iCs/>
                <w:sz w:val="16"/>
                <w:szCs w:val="16"/>
              </w:rPr>
              <w:t>sordellii</w:t>
            </w:r>
            <w:r w:rsidRPr="00B85ECC">
              <w:rPr>
                <w:rFonts w:ascii="Verdana" w:hAnsi="Verdana" w:cs="Arial"/>
                <w:b/>
                <w:sz w:val="16"/>
                <w:szCs w:val="16"/>
                <w:vertAlign w:val="superscript"/>
              </w:rPr>
              <w:t>a</w:t>
            </w:r>
            <w:proofErr w:type="spellEnd"/>
          </w:p>
          <w:p w:rsidR="00B85ECC" w:rsidRPr="00B85ECC" w:rsidRDefault="00B85ECC" w:rsidP="00B85ECC">
            <w:pPr>
              <w:rPr>
                <w:rFonts w:ascii="Verdana" w:hAnsi="Verdana" w:cs="Arial"/>
                <w:b/>
                <w:sz w:val="16"/>
                <w:szCs w:val="16"/>
              </w:rPr>
            </w:pPr>
            <w:r w:rsidRPr="00B85ECC">
              <w:rPr>
                <w:rFonts w:ascii="Verdana" w:hAnsi="Verdana" w:cs="Arial"/>
                <w:b/>
                <w:sz w:val="16"/>
                <w:szCs w:val="16"/>
              </w:rPr>
              <w:t>ATCC</w:t>
            </w:r>
            <w:r w:rsidRPr="00B85ECC">
              <w:rPr>
                <w:rFonts w:ascii="Verdana" w:hAnsi="Verdana" w:cs="Arial"/>
                <w:b/>
                <w:sz w:val="16"/>
                <w:szCs w:val="16"/>
                <w:vertAlign w:val="superscript"/>
              </w:rPr>
              <w:t>®</w:t>
            </w:r>
            <w:r w:rsidRPr="00B85ECC">
              <w:rPr>
                <w:rFonts w:ascii="Verdana" w:hAnsi="Verdana" w:cs="Arial"/>
                <w:b/>
                <w:sz w:val="16"/>
                <w:szCs w:val="16"/>
              </w:rPr>
              <w:t xml:space="preserve"> 9714</w:t>
            </w:r>
          </w:p>
        </w:tc>
        <w:tc>
          <w:tcPr>
            <w:tcW w:w="423" w:type="dxa"/>
            <w:shd w:val="clear" w:color="auto" w:fill="auto"/>
            <w:tcMar>
              <w:top w:w="29" w:type="dxa"/>
              <w:left w:w="29" w:type="dxa"/>
              <w:bottom w:w="29" w:type="dxa"/>
              <w:right w:w="29"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76" w:type="dxa"/>
            <w:shd w:val="clear" w:color="auto" w:fill="auto"/>
            <w:tcMar>
              <w:top w:w="29" w:type="dxa"/>
              <w:left w:w="0" w:type="dxa"/>
              <w:bottom w:w="29" w:type="dxa"/>
              <w:right w:w="29"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9"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48"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6"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3"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86"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3"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V</w:t>
            </w:r>
          </w:p>
        </w:tc>
        <w:tc>
          <w:tcPr>
            <w:tcW w:w="440"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23"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0"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0"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V</w:t>
            </w:r>
          </w:p>
        </w:tc>
        <w:tc>
          <w:tcPr>
            <w:tcW w:w="438"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28"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V</w:t>
            </w:r>
          </w:p>
        </w:tc>
        <w:tc>
          <w:tcPr>
            <w:tcW w:w="438"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V</w:t>
            </w:r>
          </w:p>
        </w:tc>
        <w:tc>
          <w:tcPr>
            <w:tcW w:w="429"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V</w:t>
            </w:r>
          </w:p>
        </w:tc>
        <w:tc>
          <w:tcPr>
            <w:tcW w:w="433"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V</w:t>
            </w:r>
          </w:p>
        </w:tc>
        <w:tc>
          <w:tcPr>
            <w:tcW w:w="646"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r>
      <w:tr w:rsidR="00B85ECC" w:rsidRPr="00B85ECC" w:rsidTr="00B85ECC">
        <w:tblPrEx>
          <w:tblCellMar>
            <w:top w:w="0" w:type="dxa"/>
            <w:bottom w:w="0" w:type="dxa"/>
          </w:tblCellMar>
        </w:tblPrEx>
        <w:tc>
          <w:tcPr>
            <w:tcW w:w="1420" w:type="dxa"/>
            <w:shd w:val="clear" w:color="auto" w:fill="auto"/>
            <w:tcMar>
              <w:left w:w="58" w:type="dxa"/>
              <w:right w:w="58" w:type="dxa"/>
            </w:tcMar>
            <w:vAlign w:val="center"/>
          </w:tcPr>
          <w:p w:rsidR="00B85ECC" w:rsidRPr="00B85ECC" w:rsidRDefault="00B85ECC" w:rsidP="00B85ECC">
            <w:pPr>
              <w:rPr>
                <w:rFonts w:ascii="Verdana" w:hAnsi="Verdana" w:cs="Arial"/>
                <w:b/>
                <w:iCs/>
                <w:sz w:val="16"/>
                <w:szCs w:val="16"/>
                <w:vertAlign w:val="superscript"/>
              </w:rPr>
            </w:pPr>
            <w:r w:rsidRPr="00B85ECC">
              <w:rPr>
                <w:rFonts w:ascii="Verdana" w:hAnsi="Verdana" w:cs="Arial"/>
                <w:b/>
                <w:i/>
                <w:iCs/>
                <w:sz w:val="16"/>
                <w:szCs w:val="16"/>
              </w:rPr>
              <w:t xml:space="preserve">Bacteroides </w:t>
            </w:r>
            <w:proofErr w:type="spellStart"/>
            <w:r w:rsidRPr="00B85ECC">
              <w:rPr>
                <w:rFonts w:ascii="Verdana" w:hAnsi="Verdana" w:cs="Arial"/>
                <w:b/>
                <w:i/>
                <w:iCs/>
                <w:sz w:val="16"/>
                <w:szCs w:val="16"/>
              </w:rPr>
              <w:t>distasonis</w:t>
            </w:r>
            <w:r w:rsidRPr="00B85ECC">
              <w:rPr>
                <w:rFonts w:ascii="Verdana" w:hAnsi="Verdana" w:cs="Arial"/>
                <w:b/>
                <w:iCs/>
                <w:sz w:val="16"/>
                <w:szCs w:val="16"/>
                <w:vertAlign w:val="superscript"/>
              </w:rPr>
              <w:t>a</w:t>
            </w:r>
            <w:proofErr w:type="spellEnd"/>
          </w:p>
          <w:p w:rsidR="00B85ECC" w:rsidRPr="00B85ECC" w:rsidRDefault="00B85ECC" w:rsidP="00B85ECC">
            <w:pPr>
              <w:rPr>
                <w:rFonts w:ascii="Verdana" w:hAnsi="Verdana" w:cs="Arial"/>
                <w:b/>
                <w:sz w:val="16"/>
                <w:szCs w:val="16"/>
              </w:rPr>
            </w:pPr>
            <w:r w:rsidRPr="00B85ECC">
              <w:rPr>
                <w:rFonts w:ascii="Verdana" w:hAnsi="Verdana" w:cs="Arial"/>
                <w:b/>
                <w:sz w:val="16"/>
                <w:szCs w:val="16"/>
              </w:rPr>
              <w:t>ATCC</w:t>
            </w:r>
            <w:r w:rsidRPr="00B85ECC">
              <w:rPr>
                <w:rFonts w:ascii="Verdana" w:hAnsi="Verdana" w:cs="Arial"/>
                <w:b/>
                <w:sz w:val="16"/>
                <w:szCs w:val="16"/>
                <w:vertAlign w:val="superscript"/>
              </w:rPr>
              <w:t>®</w:t>
            </w:r>
            <w:r w:rsidRPr="00B85ECC">
              <w:rPr>
                <w:rFonts w:ascii="Verdana" w:hAnsi="Verdana" w:cs="Arial"/>
                <w:b/>
                <w:sz w:val="16"/>
                <w:szCs w:val="16"/>
              </w:rPr>
              <w:t xml:space="preserve"> 8503</w:t>
            </w:r>
          </w:p>
        </w:tc>
        <w:tc>
          <w:tcPr>
            <w:tcW w:w="423" w:type="dxa"/>
            <w:shd w:val="clear" w:color="auto" w:fill="auto"/>
            <w:tcMar>
              <w:top w:w="29" w:type="dxa"/>
              <w:left w:w="29" w:type="dxa"/>
              <w:bottom w:w="29" w:type="dxa"/>
              <w:right w:w="29"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76" w:type="dxa"/>
            <w:shd w:val="clear" w:color="auto" w:fill="auto"/>
            <w:tcMar>
              <w:top w:w="29" w:type="dxa"/>
              <w:left w:w="0" w:type="dxa"/>
              <w:bottom w:w="29" w:type="dxa"/>
              <w:right w:w="29"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9"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V</w:t>
            </w:r>
          </w:p>
        </w:tc>
        <w:tc>
          <w:tcPr>
            <w:tcW w:w="548"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6"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3"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86"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3"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40"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23"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0"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0"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8"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28"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8"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29"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3"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646" w:type="dxa"/>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r>
      <w:tr w:rsidR="00B85ECC" w:rsidRPr="00B85ECC" w:rsidTr="00B85ECC">
        <w:tblPrEx>
          <w:tblCellMar>
            <w:top w:w="0" w:type="dxa"/>
            <w:bottom w:w="0" w:type="dxa"/>
          </w:tblCellMar>
        </w:tblPrEx>
        <w:tc>
          <w:tcPr>
            <w:tcW w:w="1420" w:type="dxa"/>
            <w:tcBorders>
              <w:bottom w:val="single" w:sz="6" w:space="0" w:color="auto"/>
            </w:tcBorders>
            <w:shd w:val="clear" w:color="auto" w:fill="auto"/>
            <w:tcMar>
              <w:left w:w="58" w:type="dxa"/>
              <w:right w:w="58" w:type="dxa"/>
            </w:tcMar>
            <w:vAlign w:val="center"/>
          </w:tcPr>
          <w:p w:rsidR="00B85ECC" w:rsidRPr="00B85ECC" w:rsidRDefault="00B85ECC" w:rsidP="00B85ECC">
            <w:pPr>
              <w:rPr>
                <w:rFonts w:ascii="Verdana" w:hAnsi="Verdana" w:cs="Arial"/>
                <w:sz w:val="16"/>
                <w:szCs w:val="16"/>
              </w:rPr>
            </w:pPr>
            <w:r w:rsidRPr="00B85ECC">
              <w:rPr>
                <w:rFonts w:ascii="Verdana" w:hAnsi="Verdana" w:cs="Arial"/>
                <w:i/>
                <w:iCs/>
                <w:sz w:val="16"/>
                <w:szCs w:val="16"/>
              </w:rPr>
              <w:t xml:space="preserve">Bacteroides </w:t>
            </w:r>
            <w:proofErr w:type="spellStart"/>
            <w:r w:rsidRPr="00B85ECC">
              <w:rPr>
                <w:rFonts w:ascii="Verdana" w:hAnsi="Verdana" w:cs="Arial"/>
                <w:i/>
                <w:iCs/>
                <w:sz w:val="16"/>
                <w:szCs w:val="16"/>
              </w:rPr>
              <w:t>uniformis</w:t>
            </w:r>
            <w:proofErr w:type="spellEnd"/>
            <w:r w:rsidRPr="00B85ECC">
              <w:rPr>
                <w:rFonts w:ascii="Verdana" w:hAnsi="Verdana" w:cs="Arial"/>
                <w:sz w:val="16"/>
                <w:szCs w:val="16"/>
              </w:rPr>
              <w:t xml:space="preserve"> ATCC</w:t>
            </w:r>
            <w:r w:rsidRPr="00B85ECC">
              <w:rPr>
                <w:rFonts w:ascii="Verdana" w:hAnsi="Verdana" w:cs="Arial"/>
                <w:sz w:val="16"/>
                <w:szCs w:val="16"/>
                <w:vertAlign w:val="superscript"/>
              </w:rPr>
              <w:t>®</w:t>
            </w:r>
            <w:r w:rsidRPr="00B85ECC">
              <w:rPr>
                <w:rFonts w:ascii="Verdana" w:hAnsi="Verdana" w:cs="Arial"/>
                <w:sz w:val="16"/>
                <w:szCs w:val="16"/>
              </w:rPr>
              <w:t xml:space="preserve"> 8492</w:t>
            </w:r>
          </w:p>
        </w:tc>
        <w:tc>
          <w:tcPr>
            <w:tcW w:w="423" w:type="dxa"/>
            <w:tcBorders>
              <w:bottom w:val="single" w:sz="6" w:space="0" w:color="auto"/>
            </w:tcBorders>
            <w:shd w:val="clear" w:color="auto" w:fill="auto"/>
            <w:tcMar>
              <w:top w:w="29" w:type="dxa"/>
              <w:left w:w="29" w:type="dxa"/>
              <w:bottom w:w="29" w:type="dxa"/>
              <w:right w:w="29"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76" w:type="dxa"/>
            <w:tcBorders>
              <w:bottom w:val="single" w:sz="6" w:space="0" w:color="auto"/>
            </w:tcBorders>
            <w:shd w:val="clear" w:color="auto" w:fill="auto"/>
            <w:tcMar>
              <w:top w:w="29" w:type="dxa"/>
              <w:left w:w="0" w:type="dxa"/>
              <w:bottom w:w="29" w:type="dxa"/>
              <w:right w:w="29"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9"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48"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6"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3"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86"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523"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40"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23"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0"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0"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8"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28"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8"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29"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433"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c>
          <w:tcPr>
            <w:tcW w:w="646" w:type="dxa"/>
            <w:tcBorders>
              <w:bottom w:val="single" w:sz="6" w:space="0" w:color="auto"/>
            </w:tcBorders>
            <w:shd w:val="clear" w:color="auto" w:fill="auto"/>
            <w:tcMar>
              <w:left w:w="0" w:type="dxa"/>
            </w:tcMar>
            <w:vAlign w:val="center"/>
          </w:tcPr>
          <w:p w:rsidR="00B85ECC" w:rsidRPr="00B85ECC" w:rsidRDefault="00B85ECC" w:rsidP="00B85ECC">
            <w:pPr>
              <w:jc w:val="center"/>
              <w:rPr>
                <w:rFonts w:ascii="Verdana" w:hAnsi="Verdana" w:cs="Arial"/>
                <w:sz w:val="16"/>
                <w:szCs w:val="16"/>
              </w:rPr>
            </w:pPr>
            <w:r w:rsidRPr="00B85ECC">
              <w:rPr>
                <w:rFonts w:ascii="Verdana" w:hAnsi="Verdana" w:cs="Arial"/>
                <w:sz w:val="16"/>
                <w:szCs w:val="16"/>
              </w:rPr>
              <w:t>+</w:t>
            </w:r>
          </w:p>
        </w:tc>
      </w:tr>
      <w:tr w:rsidR="00B85ECC" w:rsidRPr="00B85ECC" w:rsidTr="00B85ECC">
        <w:tblPrEx>
          <w:tblCellMar>
            <w:top w:w="0" w:type="dxa"/>
            <w:bottom w:w="0" w:type="dxa"/>
          </w:tblCellMar>
        </w:tblPrEx>
        <w:trPr>
          <w:trHeight w:val="46"/>
        </w:trPr>
        <w:tc>
          <w:tcPr>
            <w:tcW w:w="9989" w:type="dxa"/>
            <w:gridSpan w:val="19"/>
            <w:tcBorders>
              <w:left w:val="nil"/>
              <w:bottom w:val="nil"/>
              <w:right w:val="nil"/>
            </w:tcBorders>
            <w:tcMar>
              <w:top w:w="29" w:type="dxa"/>
              <w:left w:w="58" w:type="dxa"/>
              <w:bottom w:w="29" w:type="dxa"/>
              <w:right w:w="58" w:type="dxa"/>
            </w:tcMar>
            <w:vAlign w:val="center"/>
          </w:tcPr>
          <w:p w:rsidR="00B85ECC" w:rsidRPr="00B85ECC" w:rsidRDefault="00B85ECC" w:rsidP="00B85ECC">
            <w:pPr>
              <w:jc w:val="both"/>
              <w:rPr>
                <w:rFonts w:ascii="Verdana" w:hAnsi="Verdana" w:cs="Arial"/>
                <w:sz w:val="16"/>
                <w:szCs w:val="16"/>
              </w:rPr>
            </w:pPr>
            <w:r w:rsidRPr="00B85ECC">
              <w:rPr>
                <w:rFonts w:ascii="Verdana" w:hAnsi="Verdana" w:cs="Arial"/>
                <w:sz w:val="16"/>
                <w:szCs w:val="16"/>
              </w:rPr>
              <w:t>+, positive;   –, negative;   V, variable</w:t>
            </w:r>
          </w:p>
        </w:tc>
      </w:tr>
      <w:tr w:rsidR="00B85ECC" w:rsidRPr="00B85ECC" w:rsidTr="00B85ECC">
        <w:tblPrEx>
          <w:tblCellMar>
            <w:top w:w="0" w:type="dxa"/>
            <w:bottom w:w="0" w:type="dxa"/>
          </w:tblCellMar>
        </w:tblPrEx>
        <w:trPr>
          <w:trHeight w:val="46"/>
        </w:trPr>
        <w:tc>
          <w:tcPr>
            <w:tcW w:w="9989" w:type="dxa"/>
            <w:gridSpan w:val="19"/>
            <w:tcBorders>
              <w:top w:val="nil"/>
              <w:left w:val="nil"/>
              <w:bottom w:val="nil"/>
              <w:right w:val="nil"/>
            </w:tcBorders>
            <w:tcMar>
              <w:top w:w="29" w:type="dxa"/>
              <w:left w:w="58" w:type="dxa"/>
              <w:bottom w:w="29" w:type="dxa"/>
              <w:right w:w="58" w:type="dxa"/>
            </w:tcMar>
            <w:vAlign w:val="center"/>
          </w:tcPr>
          <w:p w:rsidR="00B85ECC" w:rsidRPr="00B85ECC" w:rsidRDefault="00B85ECC" w:rsidP="00B85ECC">
            <w:pPr>
              <w:jc w:val="both"/>
              <w:rPr>
                <w:rFonts w:ascii="Verdana" w:hAnsi="Verdana" w:cs="Arial"/>
                <w:sz w:val="16"/>
                <w:szCs w:val="16"/>
                <w:vertAlign w:val="superscript"/>
              </w:rPr>
            </w:pPr>
            <w:proofErr w:type="spellStart"/>
            <w:r w:rsidRPr="00B85ECC">
              <w:rPr>
                <w:rFonts w:ascii="Verdana" w:hAnsi="Verdana" w:cs="Arial"/>
                <w:sz w:val="16"/>
                <w:szCs w:val="16"/>
                <w:vertAlign w:val="superscript"/>
              </w:rPr>
              <w:t>a</w:t>
            </w:r>
            <w:r w:rsidRPr="00B85ECC">
              <w:rPr>
                <w:rFonts w:ascii="Verdana" w:hAnsi="Verdana" w:cs="Arial"/>
                <w:sz w:val="16"/>
                <w:szCs w:val="16"/>
              </w:rPr>
              <w:t>Key</w:t>
            </w:r>
            <w:proofErr w:type="spellEnd"/>
            <w:r w:rsidRPr="00B85ECC">
              <w:rPr>
                <w:rFonts w:ascii="Verdana" w:hAnsi="Verdana" w:cs="Arial"/>
                <w:sz w:val="16"/>
                <w:szCs w:val="16"/>
              </w:rPr>
              <w:t xml:space="preserve"> indicator strains demonstrate acceptable performance of the most labile substrate in the system and reactivity in a significant number of wells, according to Clinical and Laboratory Standards Institute (CLSI) recommendations for streamlined quality control.</w:t>
            </w:r>
            <w:r w:rsidRPr="00B85ECC">
              <w:rPr>
                <w:rFonts w:ascii="Verdana" w:hAnsi="Verdana" w:cs="Arial"/>
                <w:sz w:val="16"/>
                <w:szCs w:val="16"/>
                <w:vertAlign w:val="superscript"/>
              </w:rPr>
              <w:t>1</w:t>
            </w:r>
          </w:p>
        </w:tc>
      </w:tr>
    </w:tbl>
    <w:p w:rsidR="005A2E7C" w:rsidRPr="000F04C6" w:rsidRDefault="005A2E7C">
      <w:pPr>
        <w:rPr>
          <w:rFonts w:ascii="Verdana" w:hAnsi="Verdana" w:cs="Arial"/>
          <w:b/>
          <w:sz w:val="20"/>
          <w:szCs w:val="20"/>
          <w:u w:val="single"/>
        </w:rPr>
      </w:pPr>
    </w:p>
    <w:p w:rsidR="00232AA1" w:rsidRPr="000F04C6" w:rsidRDefault="00232AA1">
      <w:pPr>
        <w:rPr>
          <w:rFonts w:ascii="Verdana" w:hAnsi="Verdana" w:cs="Arial"/>
          <w:b/>
          <w:sz w:val="20"/>
          <w:szCs w:val="20"/>
        </w:rPr>
      </w:pPr>
      <w:r w:rsidRPr="000F04C6">
        <w:rPr>
          <w:rFonts w:ascii="Verdana" w:hAnsi="Verdana" w:cs="Arial"/>
          <w:b/>
          <w:sz w:val="20"/>
          <w:szCs w:val="20"/>
        </w:rPr>
        <w:t>PROCEDURE:</w:t>
      </w:r>
    </w:p>
    <w:p w:rsidR="009265AB" w:rsidRDefault="009265AB" w:rsidP="009265AB">
      <w:pPr>
        <w:tabs>
          <w:tab w:val="left" w:pos="-720"/>
          <w:tab w:val="left" w:pos="360"/>
          <w:tab w:val="left" w:pos="3060"/>
        </w:tabs>
        <w:suppressAutoHyphens/>
        <w:jc w:val="both"/>
        <w:rPr>
          <w:rFonts w:ascii="Arial" w:hAnsi="Arial" w:cs="Arial"/>
          <w:bCs/>
          <w:color w:val="000000"/>
          <w:spacing w:val="-3"/>
          <w:sz w:val="12"/>
        </w:rPr>
      </w:pPr>
    </w:p>
    <w:p w:rsidR="009265AB" w:rsidRPr="00CC51FD" w:rsidRDefault="009265AB" w:rsidP="009265AB">
      <w:pPr>
        <w:numPr>
          <w:ilvl w:val="0"/>
          <w:numId w:val="15"/>
        </w:numPr>
        <w:tabs>
          <w:tab w:val="left" w:pos="-720"/>
        </w:tabs>
        <w:suppressAutoHyphens/>
        <w:jc w:val="both"/>
        <w:rPr>
          <w:rFonts w:ascii="Verdana" w:hAnsi="Verdana" w:cs="Arial"/>
          <w:iCs/>
          <w:color w:val="000000"/>
          <w:spacing w:val="-3"/>
          <w:sz w:val="20"/>
          <w:szCs w:val="20"/>
          <w:u w:val="single"/>
        </w:rPr>
      </w:pPr>
      <w:r w:rsidRPr="00CC51FD">
        <w:rPr>
          <w:rFonts w:ascii="Verdana" w:hAnsi="Verdana" w:cs="Arial"/>
          <w:iCs/>
          <w:color w:val="000000"/>
          <w:spacing w:val="-3"/>
          <w:sz w:val="20"/>
          <w:szCs w:val="20"/>
          <w:u w:val="single"/>
        </w:rPr>
        <w:t>Panel Preparation:</w:t>
      </w:r>
    </w:p>
    <w:p w:rsidR="009265AB" w:rsidRPr="009265AB" w:rsidRDefault="009265AB" w:rsidP="009265AB">
      <w:pPr>
        <w:pStyle w:val="BodyText"/>
        <w:ind w:left="360"/>
        <w:rPr>
          <w:rFonts w:ascii="Verdana" w:hAnsi="Verdana"/>
          <w:b w:val="0"/>
          <w:bCs w:val="0"/>
          <w:sz w:val="20"/>
        </w:rPr>
      </w:pPr>
      <w:r w:rsidRPr="009265AB">
        <w:rPr>
          <w:rFonts w:ascii="Verdana" w:hAnsi="Verdana"/>
          <w:b w:val="0"/>
          <w:bCs w:val="0"/>
          <w:sz w:val="20"/>
        </w:rPr>
        <w:t xml:space="preserve">Remove the </w:t>
      </w:r>
      <w:proofErr w:type="spellStart"/>
      <w:r w:rsidRPr="009265AB">
        <w:rPr>
          <w:rFonts w:ascii="Verdana" w:hAnsi="Verdana"/>
          <w:b w:val="0"/>
          <w:bCs w:val="0"/>
          <w:sz w:val="20"/>
        </w:rPr>
        <w:t>RapID</w:t>
      </w:r>
      <w:proofErr w:type="spellEnd"/>
      <w:r w:rsidRPr="009265AB">
        <w:rPr>
          <w:rFonts w:ascii="Verdana" w:hAnsi="Verdana"/>
          <w:b w:val="0"/>
          <w:bCs w:val="0"/>
          <w:sz w:val="20"/>
        </w:rPr>
        <w:t>™ ANA II panel from storage. Do not use if the plastic tray is broken or if the lid is compromised. Reseal the plastic package after removing the required panels and chipboard incubation trays. Panels must be used the same day they are removed from storage.</w:t>
      </w:r>
    </w:p>
    <w:p w:rsidR="009265AB" w:rsidRPr="009265AB" w:rsidRDefault="009265AB" w:rsidP="009265AB">
      <w:pPr>
        <w:tabs>
          <w:tab w:val="left" w:pos="-720"/>
        </w:tabs>
        <w:suppressAutoHyphens/>
        <w:ind w:left="720"/>
        <w:jc w:val="both"/>
        <w:rPr>
          <w:rFonts w:ascii="Verdana" w:hAnsi="Verdana" w:cs="Arial"/>
          <w:iCs/>
          <w:color w:val="000000"/>
          <w:spacing w:val="-3"/>
          <w:sz w:val="20"/>
          <w:szCs w:val="20"/>
        </w:rPr>
      </w:pPr>
    </w:p>
    <w:p w:rsidR="009265AB" w:rsidRPr="00CC51FD" w:rsidRDefault="009265AB" w:rsidP="009265AB">
      <w:pPr>
        <w:pStyle w:val="BodyText"/>
        <w:numPr>
          <w:ilvl w:val="0"/>
          <w:numId w:val="15"/>
        </w:numPr>
        <w:rPr>
          <w:rFonts w:ascii="Verdana" w:hAnsi="Verdana"/>
          <w:sz w:val="20"/>
          <w:u w:val="single"/>
        </w:rPr>
      </w:pPr>
      <w:proofErr w:type="spellStart"/>
      <w:r w:rsidRPr="00CC51FD">
        <w:rPr>
          <w:rFonts w:ascii="Verdana" w:hAnsi="Verdana"/>
          <w:b w:val="0"/>
          <w:bCs w:val="0"/>
          <w:sz w:val="20"/>
          <w:u w:val="single"/>
        </w:rPr>
        <w:t>Inoculum</w:t>
      </w:r>
      <w:proofErr w:type="spellEnd"/>
      <w:r w:rsidRPr="00CC51FD">
        <w:rPr>
          <w:rFonts w:ascii="Verdana" w:hAnsi="Verdana"/>
          <w:b w:val="0"/>
          <w:bCs w:val="0"/>
          <w:sz w:val="20"/>
          <w:u w:val="single"/>
        </w:rPr>
        <w:t xml:space="preserve"> Preparation:</w:t>
      </w:r>
    </w:p>
    <w:p w:rsidR="009265AB" w:rsidRPr="009265AB" w:rsidRDefault="009265AB" w:rsidP="009265AB">
      <w:pPr>
        <w:pStyle w:val="BodyText"/>
        <w:ind w:left="432"/>
        <w:rPr>
          <w:rFonts w:ascii="Verdana" w:hAnsi="Verdana"/>
          <w:b w:val="0"/>
          <w:iCs w:val="0"/>
          <w:sz w:val="20"/>
        </w:rPr>
      </w:pPr>
      <w:r w:rsidRPr="009265AB">
        <w:rPr>
          <w:rFonts w:ascii="Verdana" w:hAnsi="Verdana"/>
          <w:b w:val="0"/>
          <w:iCs w:val="0"/>
          <w:sz w:val="20"/>
        </w:rPr>
        <w:t xml:space="preserve">Using a cotton swab or an inoculating loop, remove sufficient growth from the agar plate culture to prepare a suspension of the test organism in </w:t>
      </w:r>
      <w:proofErr w:type="spellStart"/>
      <w:r w:rsidRPr="009265AB">
        <w:rPr>
          <w:rFonts w:ascii="Verdana" w:hAnsi="Verdana"/>
          <w:b w:val="0"/>
          <w:iCs w:val="0"/>
          <w:sz w:val="20"/>
        </w:rPr>
        <w:t>RapID</w:t>
      </w:r>
      <w:proofErr w:type="spellEnd"/>
      <w:r w:rsidRPr="009265AB">
        <w:rPr>
          <w:rFonts w:ascii="Verdana" w:hAnsi="Verdana"/>
          <w:b w:val="0"/>
          <w:iCs w:val="0"/>
          <w:sz w:val="20"/>
        </w:rPr>
        <w:t>™ Inoculation Fluid that is EQUIVALENT to a #3 McFarland standard.</w:t>
      </w:r>
    </w:p>
    <w:p w:rsidR="009265AB" w:rsidRPr="009265AB" w:rsidRDefault="009265AB" w:rsidP="009265AB">
      <w:pPr>
        <w:tabs>
          <w:tab w:val="left" w:pos="-720"/>
        </w:tabs>
        <w:suppressAutoHyphens/>
        <w:ind w:left="432"/>
        <w:jc w:val="both"/>
        <w:rPr>
          <w:rFonts w:ascii="Verdana" w:hAnsi="Verdana" w:cs="Arial"/>
          <w:iCs/>
          <w:color w:val="000000"/>
          <w:spacing w:val="-3"/>
          <w:sz w:val="20"/>
          <w:szCs w:val="20"/>
        </w:rPr>
      </w:pPr>
    </w:p>
    <w:p w:rsidR="009265AB" w:rsidRPr="009265AB" w:rsidRDefault="009265AB" w:rsidP="009265AB">
      <w:pPr>
        <w:tabs>
          <w:tab w:val="left" w:pos="-720"/>
        </w:tabs>
        <w:suppressAutoHyphens/>
        <w:ind w:left="360"/>
        <w:jc w:val="both"/>
        <w:rPr>
          <w:rFonts w:ascii="Verdana" w:hAnsi="Verdana" w:cs="Arial"/>
          <w:b/>
          <w:bCs/>
          <w:iCs/>
          <w:color w:val="000000"/>
          <w:spacing w:val="-3"/>
          <w:sz w:val="20"/>
          <w:szCs w:val="20"/>
        </w:rPr>
      </w:pPr>
      <w:r w:rsidRPr="009265AB">
        <w:rPr>
          <w:rFonts w:ascii="Verdana" w:hAnsi="Verdana" w:cs="Arial"/>
          <w:b/>
          <w:bCs/>
          <w:iCs/>
          <w:color w:val="000000"/>
          <w:spacing w:val="-3"/>
          <w:sz w:val="20"/>
          <w:szCs w:val="20"/>
        </w:rPr>
        <w:t>NOTES:</w:t>
      </w:r>
    </w:p>
    <w:p w:rsidR="009265AB" w:rsidRPr="009265AB" w:rsidRDefault="009265AB" w:rsidP="009265AB">
      <w:pPr>
        <w:pStyle w:val="BodyTextIndent"/>
        <w:numPr>
          <w:ilvl w:val="0"/>
          <w:numId w:val="12"/>
        </w:numPr>
        <w:tabs>
          <w:tab w:val="clear" w:pos="360"/>
          <w:tab w:val="left" w:pos="-720"/>
          <w:tab w:val="num" w:pos="720"/>
        </w:tabs>
        <w:suppressAutoHyphens/>
        <w:spacing w:after="0"/>
        <w:ind w:left="720"/>
        <w:jc w:val="both"/>
        <w:rPr>
          <w:rFonts w:ascii="Verdana" w:hAnsi="Verdana"/>
          <w:sz w:val="20"/>
          <w:szCs w:val="20"/>
        </w:rPr>
      </w:pPr>
      <w:r w:rsidRPr="009265AB">
        <w:rPr>
          <w:rFonts w:ascii="Verdana" w:hAnsi="Verdana"/>
          <w:sz w:val="20"/>
          <w:szCs w:val="20"/>
        </w:rPr>
        <w:t>Suspensions slightly more turbid than a #3 McFarland standard will not compromise test performance and are recommended for stock cultures and quality control strains.</w:t>
      </w:r>
    </w:p>
    <w:p w:rsidR="009265AB" w:rsidRPr="009265AB" w:rsidRDefault="009265AB" w:rsidP="009265AB">
      <w:pPr>
        <w:numPr>
          <w:ilvl w:val="0"/>
          <w:numId w:val="12"/>
        </w:numPr>
        <w:tabs>
          <w:tab w:val="clear" w:pos="360"/>
          <w:tab w:val="left" w:pos="-720"/>
          <w:tab w:val="num" w:pos="720"/>
        </w:tabs>
        <w:suppressAutoHyphens/>
        <w:ind w:left="720"/>
        <w:jc w:val="both"/>
        <w:rPr>
          <w:rFonts w:ascii="Verdana" w:hAnsi="Verdana" w:cs="Arial"/>
          <w:iCs/>
          <w:color w:val="000000"/>
          <w:spacing w:val="-3"/>
          <w:sz w:val="20"/>
          <w:szCs w:val="20"/>
        </w:rPr>
      </w:pPr>
      <w:r w:rsidRPr="009265AB">
        <w:rPr>
          <w:rFonts w:ascii="Verdana" w:hAnsi="Verdana" w:cs="Arial"/>
          <w:iCs/>
          <w:color w:val="000000"/>
          <w:spacing w:val="-3"/>
          <w:sz w:val="20"/>
          <w:szCs w:val="20"/>
        </w:rPr>
        <w:t>Suspensions prepared with a turbidity far less than or far greater than a #3 McFarland standard will compromise test performance.</w:t>
      </w:r>
    </w:p>
    <w:p w:rsidR="009265AB" w:rsidRPr="009265AB" w:rsidRDefault="009265AB" w:rsidP="009265AB">
      <w:pPr>
        <w:numPr>
          <w:ilvl w:val="0"/>
          <w:numId w:val="12"/>
        </w:numPr>
        <w:tabs>
          <w:tab w:val="clear" w:pos="360"/>
          <w:tab w:val="left" w:pos="-720"/>
          <w:tab w:val="num" w:pos="720"/>
        </w:tabs>
        <w:suppressAutoHyphens/>
        <w:ind w:left="720"/>
        <w:jc w:val="both"/>
        <w:rPr>
          <w:rFonts w:ascii="Verdana" w:hAnsi="Verdana" w:cs="Arial"/>
          <w:iCs/>
          <w:color w:val="000000"/>
          <w:spacing w:val="-3"/>
          <w:sz w:val="20"/>
          <w:szCs w:val="20"/>
        </w:rPr>
      </w:pPr>
      <w:r w:rsidRPr="009265AB">
        <w:rPr>
          <w:rFonts w:ascii="Verdana" w:hAnsi="Verdana" w:cs="Arial"/>
          <w:iCs/>
          <w:color w:val="000000"/>
          <w:spacing w:val="-3"/>
          <w:sz w:val="20"/>
          <w:szCs w:val="20"/>
        </w:rPr>
        <w:t>Suspensions should be thoroughly mixed and introduced into panels within fifteen (15) minutes of preparation.</w:t>
      </w:r>
    </w:p>
    <w:p w:rsidR="009265AB" w:rsidRPr="009265AB" w:rsidRDefault="009265AB" w:rsidP="009265AB">
      <w:pPr>
        <w:tabs>
          <w:tab w:val="left" w:pos="-720"/>
        </w:tabs>
        <w:suppressAutoHyphens/>
        <w:ind w:left="720"/>
        <w:jc w:val="both"/>
        <w:rPr>
          <w:rFonts w:ascii="Verdana" w:hAnsi="Verdana" w:cs="Arial"/>
          <w:iCs/>
          <w:color w:val="000000"/>
          <w:spacing w:val="-3"/>
          <w:sz w:val="20"/>
          <w:szCs w:val="20"/>
        </w:rPr>
      </w:pPr>
    </w:p>
    <w:p w:rsidR="009265AB" w:rsidRPr="009265AB" w:rsidRDefault="009265AB" w:rsidP="009265AB">
      <w:pPr>
        <w:pStyle w:val="BodyText"/>
        <w:ind w:left="360"/>
        <w:rPr>
          <w:rFonts w:ascii="Verdana" w:hAnsi="Verdana"/>
          <w:b w:val="0"/>
          <w:bCs w:val="0"/>
          <w:sz w:val="20"/>
        </w:rPr>
      </w:pPr>
      <w:r w:rsidRPr="009265AB">
        <w:rPr>
          <w:rFonts w:ascii="Verdana" w:hAnsi="Verdana"/>
          <w:b w:val="0"/>
          <w:bCs w:val="0"/>
          <w:sz w:val="20"/>
        </w:rPr>
        <w:t xml:space="preserve">An agar plate may be inoculated for purity or for any additional testing that may be required, using a </w:t>
      </w:r>
      <w:proofErr w:type="spellStart"/>
      <w:r w:rsidRPr="009265AB">
        <w:rPr>
          <w:rFonts w:ascii="Verdana" w:hAnsi="Verdana"/>
          <w:b w:val="0"/>
          <w:bCs w:val="0"/>
          <w:sz w:val="20"/>
        </w:rPr>
        <w:t>loopful</w:t>
      </w:r>
      <w:proofErr w:type="spellEnd"/>
      <w:r w:rsidRPr="009265AB">
        <w:rPr>
          <w:rFonts w:ascii="Verdana" w:hAnsi="Verdana"/>
          <w:b w:val="0"/>
          <w:bCs w:val="0"/>
          <w:sz w:val="20"/>
        </w:rPr>
        <w:t xml:space="preserve"> of test organism suspension. Incubate the plate for 18-24 hours at 35-37</w:t>
      </w:r>
      <w:r w:rsidRPr="009265AB">
        <w:rPr>
          <w:rFonts w:ascii="Verdana" w:hAnsi="Verdana"/>
          <w:b w:val="0"/>
          <w:bCs w:val="0"/>
          <w:sz w:val="20"/>
        </w:rPr>
        <w:sym w:font="Symbol" w:char="F0B0"/>
      </w:r>
      <w:r w:rsidRPr="009265AB">
        <w:rPr>
          <w:rFonts w:ascii="Verdana" w:hAnsi="Verdana"/>
          <w:b w:val="0"/>
          <w:bCs w:val="0"/>
          <w:sz w:val="20"/>
        </w:rPr>
        <w:t>C in an anaerobic atmosphere.</w:t>
      </w:r>
    </w:p>
    <w:p w:rsidR="009265AB" w:rsidRPr="009265AB" w:rsidRDefault="009265AB" w:rsidP="009265AB">
      <w:pPr>
        <w:tabs>
          <w:tab w:val="left" w:pos="-720"/>
          <w:tab w:val="left" w:pos="360"/>
          <w:tab w:val="left" w:pos="3060"/>
        </w:tabs>
        <w:suppressAutoHyphens/>
        <w:jc w:val="both"/>
        <w:rPr>
          <w:rFonts w:ascii="Verdana" w:hAnsi="Verdana" w:cs="Arial"/>
          <w:iCs/>
          <w:color w:val="000000"/>
          <w:spacing w:val="-3"/>
          <w:sz w:val="20"/>
          <w:szCs w:val="20"/>
        </w:rPr>
      </w:pPr>
    </w:p>
    <w:p w:rsidR="009265AB" w:rsidRPr="00CC51FD" w:rsidRDefault="009265AB" w:rsidP="009265AB">
      <w:pPr>
        <w:pStyle w:val="BodyText"/>
        <w:numPr>
          <w:ilvl w:val="0"/>
          <w:numId w:val="15"/>
        </w:numPr>
        <w:rPr>
          <w:rFonts w:ascii="Verdana" w:hAnsi="Verdana"/>
          <w:b w:val="0"/>
          <w:bCs w:val="0"/>
          <w:sz w:val="20"/>
          <w:u w:val="single"/>
        </w:rPr>
      </w:pPr>
      <w:r w:rsidRPr="00CC51FD">
        <w:rPr>
          <w:rFonts w:ascii="Verdana" w:hAnsi="Verdana"/>
          <w:b w:val="0"/>
          <w:bCs w:val="0"/>
          <w:sz w:val="20"/>
          <w:u w:val="single"/>
        </w:rPr>
        <w:t>Panel Inoculation:</w:t>
      </w:r>
    </w:p>
    <w:p w:rsidR="009265AB" w:rsidRPr="009265AB" w:rsidRDefault="009265AB" w:rsidP="009265AB">
      <w:pPr>
        <w:tabs>
          <w:tab w:val="left" w:pos="-720"/>
        </w:tabs>
        <w:suppressAutoHyphens/>
        <w:ind w:left="360"/>
        <w:jc w:val="both"/>
        <w:rPr>
          <w:rFonts w:ascii="Verdana" w:hAnsi="Verdana" w:cs="Arial"/>
          <w:sz w:val="20"/>
          <w:szCs w:val="20"/>
        </w:rPr>
      </w:pPr>
      <w:r w:rsidRPr="009265AB">
        <w:rPr>
          <w:rFonts w:ascii="Verdana" w:hAnsi="Verdana" w:cs="Arial"/>
          <w:color w:val="000000"/>
          <w:spacing w:val="-3"/>
          <w:sz w:val="20"/>
          <w:szCs w:val="20"/>
        </w:rPr>
        <w:t xml:space="preserve">Peel back the lid over the </w:t>
      </w:r>
      <w:proofErr w:type="spellStart"/>
      <w:r w:rsidRPr="009265AB">
        <w:rPr>
          <w:rFonts w:ascii="Verdana" w:hAnsi="Verdana" w:cs="Arial"/>
          <w:color w:val="000000"/>
          <w:spacing w:val="-3"/>
          <w:sz w:val="20"/>
          <w:szCs w:val="20"/>
        </w:rPr>
        <w:t>RapID</w:t>
      </w:r>
      <w:proofErr w:type="spellEnd"/>
      <w:r w:rsidRPr="009265AB">
        <w:rPr>
          <w:rFonts w:ascii="Verdana" w:hAnsi="Verdana" w:cs="Arial"/>
          <w:color w:val="000000"/>
          <w:spacing w:val="-3"/>
          <w:sz w:val="20"/>
          <w:szCs w:val="20"/>
        </w:rPr>
        <w:t>™ ANA II Panel inoculation port by pulling the tab marked “</w:t>
      </w:r>
      <w:r w:rsidRPr="009265AB">
        <w:rPr>
          <w:rFonts w:ascii="Verdana" w:hAnsi="Verdana" w:cs="Arial"/>
          <w:sz w:val="20"/>
          <w:szCs w:val="20"/>
        </w:rPr>
        <w:t xml:space="preserve">Peel to Inoculate” up and to the left. </w:t>
      </w:r>
      <w:proofErr w:type="gramStart"/>
      <w:r w:rsidRPr="009265AB">
        <w:rPr>
          <w:rFonts w:ascii="Verdana" w:hAnsi="Verdana" w:cs="Arial"/>
          <w:sz w:val="20"/>
          <w:szCs w:val="20"/>
        </w:rPr>
        <w:t xml:space="preserve">Using a pipette, transfer the entire </w:t>
      </w:r>
      <w:proofErr w:type="spellStart"/>
      <w:r w:rsidRPr="009265AB">
        <w:rPr>
          <w:rFonts w:ascii="Verdana" w:hAnsi="Verdana" w:cs="Arial"/>
          <w:sz w:val="20"/>
          <w:szCs w:val="20"/>
        </w:rPr>
        <w:t>inoculum</w:t>
      </w:r>
      <w:proofErr w:type="spellEnd"/>
      <w:r w:rsidRPr="009265AB">
        <w:rPr>
          <w:rFonts w:ascii="Verdana" w:hAnsi="Verdana" w:cs="Arial"/>
          <w:sz w:val="20"/>
          <w:szCs w:val="20"/>
        </w:rPr>
        <w:t xml:space="preserve"> (1ml) into the upper right hand corner of the panel.</w:t>
      </w:r>
      <w:proofErr w:type="gramEnd"/>
    </w:p>
    <w:p w:rsidR="009265AB" w:rsidRPr="009265AB" w:rsidRDefault="009265AB" w:rsidP="009265AB">
      <w:pPr>
        <w:tabs>
          <w:tab w:val="left" w:pos="-720"/>
        </w:tabs>
        <w:suppressAutoHyphens/>
        <w:ind w:left="360"/>
        <w:jc w:val="both"/>
        <w:rPr>
          <w:rFonts w:ascii="Verdana" w:hAnsi="Verdana" w:cs="Arial"/>
          <w:iCs/>
          <w:color w:val="000000"/>
          <w:spacing w:val="-3"/>
          <w:sz w:val="20"/>
          <w:szCs w:val="20"/>
        </w:rPr>
      </w:pPr>
    </w:p>
    <w:p w:rsidR="009265AB" w:rsidRPr="009265AB" w:rsidRDefault="009265AB" w:rsidP="009265AB">
      <w:pPr>
        <w:pStyle w:val="BodyText"/>
        <w:ind w:left="360"/>
        <w:rPr>
          <w:rFonts w:ascii="Verdana" w:hAnsi="Verdana"/>
          <w:b w:val="0"/>
          <w:bCs w:val="0"/>
          <w:sz w:val="20"/>
        </w:rPr>
      </w:pPr>
      <w:r w:rsidRPr="009265AB">
        <w:rPr>
          <w:rFonts w:ascii="Verdana" w:hAnsi="Verdana"/>
          <w:b w:val="0"/>
          <w:bCs w:val="0"/>
          <w:sz w:val="20"/>
        </w:rPr>
        <w:t xml:space="preserve">Keeping the panel on a level surface, tilt back to approximately a forty-five (45) degree angle and rock from side to side to evenly distribute the </w:t>
      </w:r>
      <w:proofErr w:type="spellStart"/>
      <w:r w:rsidRPr="009265AB">
        <w:rPr>
          <w:rFonts w:ascii="Verdana" w:hAnsi="Verdana"/>
          <w:b w:val="0"/>
          <w:bCs w:val="0"/>
          <w:sz w:val="20"/>
        </w:rPr>
        <w:t>inoculum</w:t>
      </w:r>
      <w:proofErr w:type="spellEnd"/>
      <w:r w:rsidRPr="009265AB">
        <w:rPr>
          <w:rFonts w:ascii="Verdana" w:hAnsi="Verdana"/>
          <w:b w:val="0"/>
          <w:bCs w:val="0"/>
          <w:sz w:val="20"/>
        </w:rPr>
        <w:t xml:space="preserve"> along the rear baffles.</w:t>
      </w:r>
    </w:p>
    <w:p w:rsidR="009265AB" w:rsidRPr="009265AB" w:rsidRDefault="009265AB" w:rsidP="009265AB">
      <w:pPr>
        <w:pStyle w:val="BodyText"/>
        <w:ind w:left="360"/>
        <w:rPr>
          <w:rFonts w:ascii="Verdana" w:hAnsi="Verdana"/>
          <w:sz w:val="20"/>
        </w:rPr>
      </w:pPr>
    </w:p>
    <w:p w:rsidR="009265AB" w:rsidRPr="009265AB" w:rsidRDefault="009265AB" w:rsidP="009265AB">
      <w:pPr>
        <w:pStyle w:val="BodyText"/>
        <w:ind w:left="360"/>
        <w:rPr>
          <w:rFonts w:ascii="Verdana" w:hAnsi="Verdana"/>
          <w:b w:val="0"/>
          <w:bCs w:val="0"/>
          <w:sz w:val="20"/>
        </w:rPr>
      </w:pPr>
      <w:r w:rsidRPr="009265AB">
        <w:rPr>
          <w:rFonts w:ascii="Verdana" w:hAnsi="Verdana"/>
          <w:b w:val="0"/>
          <w:bCs w:val="0"/>
          <w:sz w:val="20"/>
        </w:rPr>
        <w:t xml:space="preserve">Maintaining a level, horizontal position, SLOWLY tilt the panel forward. The </w:t>
      </w:r>
      <w:proofErr w:type="spellStart"/>
      <w:r w:rsidRPr="009265AB">
        <w:rPr>
          <w:rFonts w:ascii="Verdana" w:hAnsi="Verdana"/>
          <w:b w:val="0"/>
          <w:bCs w:val="0"/>
          <w:sz w:val="20"/>
        </w:rPr>
        <w:t>inoculum</w:t>
      </w:r>
      <w:proofErr w:type="spellEnd"/>
      <w:r w:rsidRPr="009265AB">
        <w:rPr>
          <w:rFonts w:ascii="Verdana" w:hAnsi="Verdana"/>
          <w:b w:val="0"/>
          <w:bCs w:val="0"/>
          <w:sz w:val="20"/>
        </w:rPr>
        <w:t xml:space="preserve"> will flow from the rear baffles along the partitions into the front reaction cavities.</w:t>
      </w:r>
    </w:p>
    <w:p w:rsidR="009265AB" w:rsidRPr="009265AB" w:rsidRDefault="009265AB" w:rsidP="009265AB">
      <w:pPr>
        <w:pStyle w:val="BodyText"/>
        <w:ind w:left="360"/>
        <w:rPr>
          <w:rFonts w:ascii="Verdana" w:hAnsi="Verdana"/>
          <w:sz w:val="20"/>
        </w:rPr>
      </w:pPr>
    </w:p>
    <w:p w:rsidR="009265AB" w:rsidRPr="009265AB" w:rsidRDefault="009265AB" w:rsidP="009265AB">
      <w:pPr>
        <w:pStyle w:val="BodyText"/>
        <w:ind w:left="360"/>
        <w:rPr>
          <w:rFonts w:ascii="Verdana" w:hAnsi="Verdana"/>
          <w:sz w:val="20"/>
        </w:rPr>
      </w:pPr>
      <w:r w:rsidRPr="009265AB">
        <w:rPr>
          <w:rFonts w:ascii="Verdana" w:hAnsi="Verdana"/>
          <w:sz w:val="20"/>
        </w:rPr>
        <w:t>NOTES:</w:t>
      </w:r>
    </w:p>
    <w:p w:rsidR="009265AB" w:rsidRPr="009265AB" w:rsidRDefault="009265AB" w:rsidP="009265AB">
      <w:pPr>
        <w:pStyle w:val="BodyText"/>
        <w:numPr>
          <w:ilvl w:val="0"/>
          <w:numId w:val="13"/>
        </w:numPr>
        <w:tabs>
          <w:tab w:val="clear" w:pos="360"/>
          <w:tab w:val="num" w:pos="720"/>
        </w:tabs>
        <w:ind w:left="720"/>
        <w:rPr>
          <w:rFonts w:ascii="Verdana" w:hAnsi="Verdana"/>
          <w:b w:val="0"/>
          <w:bCs w:val="0"/>
          <w:iCs w:val="0"/>
          <w:sz w:val="20"/>
        </w:rPr>
      </w:pPr>
      <w:r w:rsidRPr="009265AB">
        <w:rPr>
          <w:rFonts w:ascii="Verdana" w:hAnsi="Verdana"/>
          <w:b w:val="0"/>
          <w:bCs w:val="0"/>
          <w:iCs w:val="0"/>
          <w:sz w:val="20"/>
        </w:rPr>
        <w:t xml:space="preserve">Examine the test panel after inoculation to ensure that all cavities appear uniformly filled and bubble-free. Slight irregularities in cavity fill are acceptable. Discard any panels that contain GROSSLY </w:t>
      </w:r>
      <w:proofErr w:type="spellStart"/>
      <w:r w:rsidRPr="009265AB">
        <w:rPr>
          <w:rFonts w:ascii="Verdana" w:hAnsi="Verdana"/>
          <w:b w:val="0"/>
          <w:bCs w:val="0"/>
          <w:iCs w:val="0"/>
          <w:sz w:val="20"/>
        </w:rPr>
        <w:t>misfilled</w:t>
      </w:r>
      <w:proofErr w:type="spellEnd"/>
      <w:r w:rsidRPr="009265AB">
        <w:rPr>
          <w:rFonts w:ascii="Verdana" w:hAnsi="Verdana"/>
          <w:b w:val="0"/>
          <w:bCs w:val="0"/>
          <w:iCs w:val="0"/>
          <w:sz w:val="20"/>
        </w:rPr>
        <w:t xml:space="preserve"> cavities and repeat the inoculation procedure.</w:t>
      </w:r>
    </w:p>
    <w:p w:rsidR="009265AB" w:rsidRDefault="009265AB" w:rsidP="009265AB">
      <w:pPr>
        <w:pStyle w:val="BodyText"/>
        <w:numPr>
          <w:ilvl w:val="0"/>
          <w:numId w:val="13"/>
        </w:numPr>
        <w:ind w:left="720"/>
        <w:rPr>
          <w:rFonts w:ascii="Verdana" w:hAnsi="Verdana"/>
          <w:b w:val="0"/>
          <w:bCs w:val="0"/>
          <w:iCs w:val="0"/>
          <w:sz w:val="20"/>
        </w:rPr>
      </w:pPr>
      <w:r w:rsidRPr="009265AB">
        <w:rPr>
          <w:rFonts w:ascii="Verdana" w:hAnsi="Verdana"/>
          <w:b w:val="0"/>
          <w:bCs w:val="0"/>
          <w:iCs w:val="0"/>
          <w:sz w:val="20"/>
        </w:rPr>
        <w:t>Complete the inoculation of each panel receiving inoculation fluid before inoculating additional panels.</w:t>
      </w:r>
    </w:p>
    <w:p w:rsidR="009265AB" w:rsidRPr="009265AB" w:rsidRDefault="009265AB" w:rsidP="009265AB">
      <w:pPr>
        <w:pStyle w:val="BodyText"/>
        <w:numPr>
          <w:ilvl w:val="0"/>
          <w:numId w:val="13"/>
        </w:numPr>
        <w:ind w:left="720"/>
        <w:rPr>
          <w:rFonts w:ascii="Verdana" w:hAnsi="Verdana"/>
          <w:b w:val="0"/>
          <w:bCs w:val="0"/>
          <w:iCs w:val="0"/>
          <w:sz w:val="20"/>
        </w:rPr>
      </w:pPr>
      <w:r w:rsidRPr="009265AB">
        <w:rPr>
          <w:rFonts w:ascii="Verdana" w:hAnsi="Verdana"/>
          <w:b w:val="0"/>
          <w:bCs w:val="0"/>
          <w:iCs w:val="0"/>
          <w:sz w:val="20"/>
        </w:rPr>
        <w:t xml:space="preserve">Do not allow the </w:t>
      </w:r>
      <w:proofErr w:type="spellStart"/>
      <w:r w:rsidRPr="009265AB">
        <w:rPr>
          <w:rFonts w:ascii="Verdana" w:hAnsi="Verdana"/>
          <w:b w:val="0"/>
          <w:bCs w:val="0"/>
          <w:iCs w:val="0"/>
          <w:sz w:val="20"/>
        </w:rPr>
        <w:t>inoculum</w:t>
      </w:r>
      <w:proofErr w:type="spellEnd"/>
      <w:r w:rsidRPr="009265AB">
        <w:rPr>
          <w:rFonts w:ascii="Verdana" w:hAnsi="Verdana"/>
          <w:b w:val="0"/>
          <w:bCs w:val="0"/>
          <w:iCs w:val="0"/>
          <w:sz w:val="20"/>
        </w:rPr>
        <w:t xml:space="preserve"> to rest in the back portion of the panel for prolonged periods without completing the procedure.</w:t>
      </w:r>
    </w:p>
    <w:p w:rsidR="009265AB" w:rsidRPr="009265AB" w:rsidRDefault="009265AB" w:rsidP="009265AB">
      <w:pPr>
        <w:pStyle w:val="BodyText"/>
        <w:rPr>
          <w:rFonts w:ascii="Verdana" w:hAnsi="Verdana"/>
          <w:b w:val="0"/>
          <w:bCs w:val="0"/>
          <w:iCs w:val="0"/>
          <w:sz w:val="20"/>
        </w:rPr>
      </w:pPr>
    </w:p>
    <w:p w:rsidR="009265AB" w:rsidRPr="00CC51FD" w:rsidRDefault="009265AB" w:rsidP="009265AB">
      <w:pPr>
        <w:pStyle w:val="BodyText"/>
        <w:numPr>
          <w:ilvl w:val="1"/>
          <w:numId w:val="13"/>
        </w:numPr>
        <w:rPr>
          <w:rFonts w:ascii="Verdana" w:hAnsi="Verdana"/>
          <w:b w:val="0"/>
          <w:bCs w:val="0"/>
          <w:sz w:val="20"/>
          <w:u w:val="single"/>
        </w:rPr>
      </w:pPr>
      <w:r w:rsidRPr="00CC51FD">
        <w:rPr>
          <w:rFonts w:ascii="Verdana" w:hAnsi="Verdana"/>
          <w:b w:val="0"/>
          <w:bCs w:val="0"/>
          <w:sz w:val="20"/>
          <w:u w:val="single"/>
        </w:rPr>
        <w:t>Incubation:</w:t>
      </w:r>
    </w:p>
    <w:p w:rsidR="009265AB" w:rsidRPr="009265AB" w:rsidRDefault="009265AB" w:rsidP="009265AB">
      <w:pPr>
        <w:pStyle w:val="BodyText"/>
        <w:ind w:left="360"/>
        <w:rPr>
          <w:rFonts w:ascii="Verdana" w:hAnsi="Verdana"/>
          <w:b w:val="0"/>
          <w:bCs w:val="0"/>
          <w:sz w:val="20"/>
        </w:rPr>
      </w:pPr>
      <w:r w:rsidRPr="009265AB">
        <w:rPr>
          <w:rFonts w:ascii="Verdana" w:hAnsi="Verdana"/>
          <w:b w:val="0"/>
          <w:bCs w:val="0"/>
          <w:sz w:val="20"/>
        </w:rPr>
        <w:t>Place the inoculated panels in the chipboard incubation tray provided in the kit package and incubate in an aerobic (non-CO</w:t>
      </w:r>
      <w:r w:rsidRPr="009265AB">
        <w:rPr>
          <w:rFonts w:ascii="Verdana" w:hAnsi="Verdana"/>
          <w:b w:val="0"/>
          <w:bCs w:val="0"/>
          <w:sz w:val="20"/>
          <w:vertAlign w:val="subscript"/>
        </w:rPr>
        <w:t>2</w:t>
      </w:r>
      <w:r w:rsidRPr="009265AB">
        <w:rPr>
          <w:rFonts w:ascii="Verdana" w:hAnsi="Verdana"/>
          <w:b w:val="0"/>
          <w:bCs w:val="0"/>
          <w:sz w:val="20"/>
        </w:rPr>
        <w:t>) incubator at 35-37</w:t>
      </w:r>
      <w:r w:rsidRPr="009265AB">
        <w:rPr>
          <w:rFonts w:ascii="Verdana" w:hAnsi="Verdana"/>
          <w:b w:val="0"/>
          <w:bCs w:val="0"/>
          <w:sz w:val="20"/>
        </w:rPr>
        <w:sym w:font="Symbol" w:char="F0B0"/>
      </w:r>
      <w:r w:rsidRPr="009265AB">
        <w:rPr>
          <w:rFonts w:ascii="Verdana" w:hAnsi="Verdana"/>
          <w:b w:val="0"/>
          <w:bCs w:val="0"/>
          <w:sz w:val="20"/>
        </w:rPr>
        <w:t>C for four (4) hours, but no more than six (6) hours.</w:t>
      </w:r>
    </w:p>
    <w:p w:rsidR="009265AB" w:rsidRPr="009265AB" w:rsidRDefault="009265AB" w:rsidP="009265AB">
      <w:pPr>
        <w:pStyle w:val="BodyText"/>
        <w:ind w:left="360"/>
        <w:rPr>
          <w:rFonts w:ascii="Verdana" w:hAnsi="Verdana"/>
          <w:b w:val="0"/>
          <w:bCs w:val="0"/>
          <w:sz w:val="20"/>
        </w:rPr>
      </w:pPr>
    </w:p>
    <w:p w:rsidR="009265AB" w:rsidRPr="009265AB" w:rsidRDefault="009265AB" w:rsidP="009265AB">
      <w:pPr>
        <w:pStyle w:val="BodyText"/>
        <w:tabs>
          <w:tab w:val="left" w:pos="0"/>
        </w:tabs>
        <w:ind w:left="360"/>
        <w:rPr>
          <w:rFonts w:ascii="Verdana" w:hAnsi="Verdana"/>
          <w:iCs w:val="0"/>
          <w:sz w:val="20"/>
        </w:rPr>
      </w:pPr>
      <w:r w:rsidRPr="009265AB">
        <w:rPr>
          <w:rFonts w:ascii="Verdana" w:hAnsi="Verdana"/>
          <w:sz w:val="20"/>
        </w:rPr>
        <w:t xml:space="preserve">NOTE: </w:t>
      </w:r>
      <w:r w:rsidRPr="009265AB">
        <w:rPr>
          <w:rFonts w:ascii="Verdana" w:hAnsi="Verdana"/>
          <w:b w:val="0"/>
          <w:bCs w:val="0"/>
          <w:sz w:val="20"/>
        </w:rPr>
        <w:t xml:space="preserve">If desired, after an incubation of 4-6 hours, and prior to the addition of any reagents, the </w:t>
      </w:r>
      <w:proofErr w:type="spellStart"/>
      <w:r w:rsidRPr="009265AB">
        <w:rPr>
          <w:rFonts w:ascii="Verdana" w:hAnsi="Verdana"/>
          <w:b w:val="0"/>
          <w:bCs w:val="0"/>
          <w:sz w:val="20"/>
        </w:rPr>
        <w:t>RapID</w:t>
      </w:r>
      <w:proofErr w:type="spellEnd"/>
      <w:r w:rsidRPr="009265AB">
        <w:rPr>
          <w:rFonts w:ascii="Verdana" w:hAnsi="Verdana"/>
          <w:b w:val="0"/>
          <w:bCs w:val="0"/>
          <w:sz w:val="20"/>
        </w:rPr>
        <w:t>™ ANA II Panels may be placed in the refrigerator (2-8</w:t>
      </w:r>
      <w:r w:rsidRPr="009265AB">
        <w:rPr>
          <w:rFonts w:ascii="Verdana" w:hAnsi="Verdana"/>
          <w:b w:val="0"/>
          <w:bCs w:val="0"/>
          <w:sz w:val="20"/>
        </w:rPr>
        <w:sym w:font="Symbol" w:char="F0B0"/>
      </w:r>
      <w:r w:rsidRPr="009265AB">
        <w:rPr>
          <w:rFonts w:ascii="Verdana" w:hAnsi="Verdana"/>
          <w:b w:val="0"/>
          <w:bCs w:val="0"/>
          <w:sz w:val="20"/>
        </w:rPr>
        <w:t>C) overnight for reading the following morning.</w:t>
      </w:r>
    </w:p>
    <w:p w:rsidR="009265AB" w:rsidRPr="009265AB" w:rsidRDefault="009265AB" w:rsidP="009265AB">
      <w:pPr>
        <w:tabs>
          <w:tab w:val="left" w:pos="-720"/>
          <w:tab w:val="left" w:pos="360"/>
          <w:tab w:val="left" w:pos="3060"/>
        </w:tabs>
        <w:suppressAutoHyphens/>
        <w:jc w:val="both"/>
        <w:rPr>
          <w:rFonts w:ascii="Verdana" w:hAnsi="Verdana" w:cs="Arial"/>
          <w:bCs/>
          <w:color w:val="000000"/>
          <w:spacing w:val="-3"/>
          <w:sz w:val="20"/>
          <w:szCs w:val="20"/>
        </w:rPr>
      </w:pPr>
    </w:p>
    <w:p w:rsidR="009265AB" w:rsidRPr="009265AB" w:rsidRDefault="009265AB" w:rsidP="009265AB">
      <w:pPr>
        <w:tabs>
          <w:tab w:val="left" w:pos="-720"/>
        </w:tabs>
        <w:suppressAutoHyphens/>
        <w:jc w:val="both"/>
        <w:rPr>
          <w:rFonts w:ascii="Verdana" w:hAnsi="Verdana" w:cs="Arial"/>
          <w:b/>
          <w:color w:val="000000"/>
          <w:spacing w:val="-3"/>
          <w:sz w:val="20"/>
          <w:szCs w:val="20"/>
          <w:u w:val="single"/>
        </w:rPr>
      </w:pPr>
      <w:r w:rsidRPr="009265AB">
        <w:rPr>
          <w:rFonts w:ascii="Verdana" w:hAnsi="Verdana" w:cs="Arial"/>
          <w:b/>
          <w:color w:val="000000"/>
          <w:spacing w:val="-3"/>
          <w:sz w:val="20"/>
          <w:szCs w:val="20"/>
          <w:u w:val="single"/>
        </w:rPr>
        <w:t>REPORTING RESULTS</w:t>
      </w:r>
    </w:p>
    <w:p w:rsidR="009265AB" w:rsidRPr="009265AB" w:rsidRDefault="009265AB" w:rsidP="009265AB">
      <w:pPr>
        <w:numPr>
          <w:ilvl w:val="0"/>
          <w:numId w:val="8"/>
        </w:numPr>
        <w:tabs>
          <w:tab w:val="left" w:pos="-720"/>
        </w:tabs>
        <w:suppressAutoHyphens/>
        <w:jc w:val="both"/>
        <w:rPr>
          <w:rFonts w:ascii="Verdana" w:hAnsi="Verdana" w:cs="Arial"/>
          <w:iCs/>
          <w:color w:val="000000"/>
          <w:spacing w:val="-3"/>
          <w:sz w:val="20"/>
          <w:szCs w:val="20"/>
        </w:rPr>
      </w:pPr>
      <w:r w:rsidRPr="009265AB">
        <w:rPr>
          <w:rFonts w:ascii="Verdana" w:hAnsi="Verdana" w:cs="Arial"/>
          <w:iCs/>
          <w:color w:val="000000"/>
          <w:spacing w:val="-3"/>
          <w:sz w:val="20"/>
          <w:szCs w:val="20"/>
        </w:rPr>
        <w:t>Remove panels from the incubation tray.</w:t>
      </w:r>
    </w:p>
    <w:p w:rsidR="009265AB" w:rsidRPr="009265AB" w:rsidRDefault="009265AB" w:rsidP="009265AB">
      <w:pPr>
        <w:tabs>
          <w:tab w:val="left" w:pos="-720"/>
        </w:tabs>
        <w:suppressAutoHyphens/>
        <w:jc w:val="both"/>
        <w:rPr>
          <w:rFonts w:ascii="Verdana" w:hAnsi="Verdana" w:cs="Arial"/>
          <w:iCs/>
          <w:color w:val="000000"/>
          <w:spacing w:val="-3"/>
          <w:sz w:val="20"/>
          <w:szCs w:val="20"/>
        </w:rPr>
      </w:pPr>
    </w:p>
    <w:p w:rsidR="009265AB" w:rsidRPr="009265AB" w:rsidRDefault="009265AB" w:rsidP="009265AB">
      <w:pPr>
        <w:numPr>
          <w:ilvl w:val="0"/>
          <w:numId w:val="8"/>
        </w:numPr>
        <w:tabs>
          <w:tab w:val="left" w:pos="-720"/>
        </w:tabs>
        <w:suppressAutoHyphens/>
        <w:jc w:val="both"/>
        <w:rPr>
          <w:rFonts w:ascii="Verdana" w:hAnsi="Verdana" w:cs="Arial"/>
          <w:iCs/>
          <w:color w:val="000000"/>
          <w:spacing w:val="-3"/>
          <w:sz w:val="20"/>
          <w:szCs w:val="20"/>
        </w:rPr>
      </w:pPr>
      <w:r w:rsidRPr="009265AB">
        <w:rPr>
          <w:rFonts w:ascii="Verdana" w:hAnsi="Verdana"/>
          <w:sz w:val="20"/>
          <w:szCs w:val="20"/>
        </w:rPr>
        <w:t xml:space="preserve">While firmly holding the </w:t>
      </w:r>
      <w:proofErr w:type="spellStart"/>
      <w:r w:rsidRPr="009265AB">
        <w:rPr>
          <w:rFonts w:ascii="Verdana" w:hAnsi="Verdana"/>
          <w:sz w:val="20"/>
          <w:szCs w:val="20"/>
        </w:rPr>
        <w:t>RapID</w:t>
      </w:r>
      <w:proofErr w:type="spellEnd"/>
      <w:r w:rsidRPr="009265AB">
        <w:rPr>
          <w:rFonts w:ascii="Verdana" w:hAnsi="Verdana"/>
          <w:sz w:val="20"/>
          <w:szCs w:val="20"/>
        </w:rPr>
        <w:t xml:space="preserve">™ ANA II Panel on the </w:t>
      </w:r>
      <w:proofErr w:type="spellStart"/>
      <w:r w:rsidRPr="009265AB">
        <w:rPr>
          <w:rFonts w:ascii="Verdana" w:hAnsi="Verdana"/>
          <w:sz w:val="20"/>
          <w:szCs w:val="20"/>
        </w:rPr>
        <w:t>benchtop</w:t>
      </w:r>
      <w:proofErr w:type="spellEnd"/>
      <w:r w:rsidRPr="009265AB">
        <w:rPr>
          <w:rFonts w:ascii="Verdana" w:hAnsi="Verdana"/>
          <w:sz w:val="20"/>
          <w:szCs w:val="20"/>
        </w:rPr>
        <w:t>, peel back the lid over the reaction cavities by pulling the lower right hand tab up and to the left.</w:t>
      </w:r>
    </w:p>
    <w:p w:rsidR="009265AB" w:rsidRPr="009265AB" w:rsidRDefault="009265AB" w:rsidP="009265AB">
      <w:pPr>
        <w:tabs>
          <w:tab w:val="left" w:pos="-720"/>
        </w:tabs>
        <w:suppressAutoHyphens/>
        <w:jc w:val="both"/>
        <w:rPr>
          <w:rFonts w:ascii="Verdana" w:hAnsi="Verdana" w:cs="Arial"/>
          <w:iCs/>
          <w:color w:val="000000"/>
          <w:spacing w:val="-3"/>
          <w:sz w:val="20"/>
          <w:szCs w:val="20"/>
        </w:rPr>
      </w:pPr>
    </w:p>
    <w:p w:rsidR="009265AB" w:rsidRPr="009265AB" w:rsidRDefault="009265AB" w:rsidP="009265AB">
      <w:pPr>
        <w:numPr>
          <w:ilvl w:val="0"/>
          <w:numId w:val="8"/>
        </w:numPr>
        <w:tabs>
          <w:tab w:val="left" w:pos="-720"/>
        </w:tabs>
        <w:suppressAutoHyphens/>
        <w:jc w:val="both"/>
        <w:rPr>
          <w:rFonts w:ascii="Verdana" w:hAnsi="Verdana" w:cs="Arial"/>
          <w:iCs/>
          <w:color w:val="000000"/>
          <w:spacing w:val="-3"/>
          <w:sz w:val="20"/>
          <w:szCs w:val="20"/>
        </w:rPr>
      </w:pPr>
      <w:r w:rsidRPr="009265AB">
        <w:rPr>
          <w:rFonts w:ascii="Verdana" w:hAnsi="Verdana"/>
          <w:sz w:val="20"/>
          <w:szCs w:val="20"/>
        </w:rPr>
        <w:t>Without the addition of any reagents, read and score cavities 1 (URE) through 10 (PO</w:t>
      </w:r>
      <w:r w:rsidRPr="009265AB">
        <w:rPr>
          <w:rFonts w:ascii="Verdana" w:hAnsi="Verdana"/>
          <w:sz w:val="20"/>
          <w:szCs w:val="20"/>
          <w:vertAlign w:val="subscript"/>
        </w:rPr>
        <w:t>4</w:t>
      </w:r>
      <w:r w:rsidRPr="009265AB">
        <w:rPr>
          <w:rFonts w:ascii="Verdana" w:hAnsi="Verdana"/>
          <w:sz w:val="20"/>
          <w:szCs w:val="20"/>
        </w:rPr>
        <w:t>) using the interpretation guide below. Record results in the appropriate boxes on the report form.</w:t>
      </w:r>
    </w:p>
    <w:p w:rsidR="009265AB" w:rsidRPr="009265AB" w:rsidRDefault="009265AB" w:rsidP="009265AB">
      <w:pPr>
        <w:tabs>
          <w:tab w:val="left" w:pos="-720"/>
        </w:tabs>
        <w:suppressAutoHyphens/>
        <w:jc w:val="both"/>
        <w:rPr>
          <w:rFonts w:ascii="Verdana" w:hAnsi="Verdana" w:cs="Arial"/>
          <w:iCs/>
          <w:color w:val="000000"/>
          <w:spacing w:val="-3"/>
          <w:sz w:val="20"/>
          <w:szCs w:val="20"/>
        </w:rPr>
      </w:pPr>
    </w:p>
    <w:p w:rsidR="009265AB" w:rsidRPr="009265AB" w:rsidRDefault="009265AB" w:rsidP="009265AB">
      <w:pPr>
        <w:tabs>
          <w:tab w:val="left" w:pos="-720"/>
        </w:tabs>
        <w:suppressAutoHyphens/>
        <w:ind w:left="720"/>
        <w:jc w:val="both"/>
        <w:rPr>
          <w:rFonts w:ascii="Verdana" w:hAnsi="Verdana" w:cs="Arial"/>
          <w:iCs/>
          <w:color w:val="000000"/>
          <w:spacing w:val="-3"/>
          <w:sz w:val="20"/>
          <w:szCs w:val="20"/>
        </w:rPr>
      </w:pPr>
      <w:r w:rsidRPr="009265AB">
        <w:rPr>
          <w:rFonts w:ascii="Verdana" w:hAnsi="Verdana" w:cs="Arial"/>
          <w:iCs/>
          <w:color w:val="000000"/>
          <w:spacing w:val="-3"/>
          <w:sz w:val="20"/>
          <w:szCs w:val="20"/>
        </w:rPr>
        <w:t>Cavities 1-10 contain the following tests:</w:t>
      </w:r>
    </w:p>
    <w:p w:rsidR="009265AB" w:rsidRPr="009265AB" w:rsidRDefault="009265AB" w:rsidP="009265AB">
      <w:pPr>
        <w:tabs>
          <w:tab w:val="left" w:pos="-720"/>
        </w:tabs>
        <w:suppressAutoHyphens/>
        <w:ind w:left="1080"/>
        <w:jc w:val="both"/>
        <w:rPr>
          <w:rFonts w:ascii="Verdana" w:hAnsi="Verdana" w:cs="Arial"/>
          <w:iCs/>
          <w:color w:val="000000"/>
          <w:spacing w:val="-3"/>
          <w:sz w:val="20"/>
          <w:szCs w:val="20"/>
        </w:rPr>
      </w:pPr>
    </w:p>
    <w:p w:rsidR="009265AB" w:rsidRPr="009265AB" w:rsidRDefault="009265AB" w:rsidP="009265AB">
      <w:pPr>
        <w:tabs>
          <w:tab w:val="left" w:pos="-720"/>
        </w:tabs>
        <w:suppressAutoHyphens/>
        <w:ind w:left="1080"/>
        <w:jc w:val="both"/>
        <w:rPr>
          <w:rFonts w:ascii="Verdana" w:hAnsi="Verdana" w:cs="Arial"/>
          <w:iCs/>
          <w:color w:val="000000"/>
          <w:spacing w:val="-3"/>
          <w:sz w:val="20"/>
          <w:szCs w:val="20"/>
        </w:rPr>
      </w:pPr>
      <w:r w:rsidRPr="009265AB">
        <w:rPr>
          <w:rFonts w:ascii="Verdana" w:hAnsi="Verdana" w:cs="Arial"/>
          <w:iCs/>
          <w:color w:val="000000"/>
          <w:spacing w:val="-3"/>
          <w:sz w:val="20"/>
          <w:szCs w:val="20"/>
        </w:rPr>
        <w:t xml:space="preserve">Test:  URE BLTS </w:t>
      </w:r>
      <w:proofErr w:type="spellStart"/>
      <w:r w:rsidRPr="009265AB">
        <w:rPr>
          <w:rFonts w:ascii="Verdana" w:hAnsi="Verdana" w:cs="Arial"/>
          <w:iCs/>
          <w:color w:val="000000"/>
          <w:spacing w:val="-3"/>
          <w:sz w:val="20"/>
          <w:szCs w:val="20"/>
        </w:rPr>
        <w:t>αARA</w:t>
      </w:r>
      <w:proofErr w:type="spellEnd"/>
      <w:r w:rsidRPr="009265AB">
        <w:rPr>
          <w:rFonts w:ascii="Verdana" w:hAnsi="Verdana" w:cs="Arial"/>
          <w:iCs/>
          <w:color w:val="000000"/>
          <w:spacing w:val="-3"/>
          <w:sz w:val="20"/>
          <w:szCs w:val="20"/>
        </w:rPr>
        <w:t xml:space="preserve"> ONPG </w:t>
      </w:r>
      <w:proofErr w:type="spellStart"/>
      <w:r w:rsidRPr="009265AB">
        <w:rPr>
          <w:rFonts w:ascii="Verdana" w:hAnsi="Verdana" w:cs="Arial"/>
          <w:iCs/>
          <w:color w:val="000000"/>
          <w:spacing w:val="-3"/>
          <w:sz w:val="20"/>
          <w:szCs w:val="20"/>
        </w:rPr>
        <w:t>αGLU</w:t>
      </w:r>
      <w:proofErr w:type="spellEnd"/>
      <w:r w:rsidRPr="009265AB">
        <w:rPr>
          <w:rFonts w:ascii="Verdana" w:hAnsi="Verdana" w:cs="Arial"/>
          <w:iCs/>
          <w:color w:val="000000"/>
          <w:spacing w:val="-3"/>
          <w:sz w:val="20"/>
          <w:szCs w:val="20"/>
        </w:rPr>
        <w:t xml:space="preserve"> </w:t>
      </w:r>
      <w:proofErr w:type="spellStart"/>
      <w:r w:rsidRPr="009265AB">
        <w:rPr>
          <w:rFonts w:ascii="Verdana" w:hAnsi="Verdana" w:cs="Arial"/>
          <w:iCs/>
          <w:color w:val="000000"/>
          <w:spacing w:val="-3"/>
          <w:sz w:val="20"/>
          <w:szCs w:val="20"/>
        </w:rPr>
        <w:t>βGLU</w:t>
      </w:r>
      <w:proofErr w:type="spellEnd"/>
      <w:r w:rsidRPr="009265AB">
        <w:rPr>
          <w:rFonts w:ascii="Verdana" w:hAnsi="Verdana" w:cs="Arial"/>
          <w:iCs/>
          <w:color w:val="000000"/>
          <w:spacing w:val="-3"/>
          <w:sz w:val="20"/>
          <w:szCs w:val="20"/>
        </w:rPr>
        <w:t xml:space="preserve"> </w:t>
      </w:r>
      <w:proofErr w:type="spellStart"/>
      <w:r w:rsidRPr="009265AB">
        <w:rPr>
          <w:rFonts w:ascii="Verdana" w:hAnsi="Verdana" w:cs="Arial"/>
          <w:iCs/>
          <w:color w:val="000000"/>
          <w:spacing w:val="-3"/>
          <w:sz w:val="20"/>
          <w:szCs w:val="20"/>
        </w:rPr>
        <w:t>αGAL</w:t>
      </w:r>
      <w:proofErr w:type="spellEnd"/>
      <w:r w:rsidRPr="009265AB">
        <w:rPr>
          <w:rFonts w:ascii="Verdana" w:hAnsi="Verdana" w:cs="Arial"/>
          <w:iCs/>
          <w:color w:val="000000"/>
          <w:spacing w:val="-3"/>
          <w:sz w:val="20"/>
          <w:szCs w:val="20"/>
        </w:rPr>
        <w:t xml:space="preserve"> </w:t>
      </w:r>
      <w:proofErr w:type="spellStart"/>
      <w:r w:rsidRPr="009265AB">
        <w:rPr>
          <w:rFonts w:ascii="Verdana" w:hAnsi="Verdana" w:cs="Arial"/>
          <w:iCs/>
          <w:color w:val="000000"/>
          <w:spacing w:val="-3"/>
          <w:sz w:val="20"/>
          <w:szCs w:val="20"/>
        </w:rPr>
        <w:t>αFUC</w:t>
      </w:r>
      <w:proofErr w:type="spellEnd"/>
      <w:r w:rsidRPr="009265AB">
        <w:rPr>
          <w:rFonts w:ascii="Verdana" w:hAnsi="Verdana" w:cs="Arial"/>
          <w:iCs/>
          <w:color w:val="000000"/>
          <w:spacing w:val="-3"/>
          <w:sz w:val="20"/>
          <w:szCs w:val="20"/>
        </w:rPr>
        <w:t xml:space="preserve"> NAG PO</w:t>
      </w:r>
      <w:r w:rsidRPr="009265AB">
        <w:rPr>
          <w:rFonts w:ascii="Verdana" w:hAnsi="Verdana" w:cs="Arial"/>
          <w:iCs/>
          <w:color w:val="000000"/>
          <w:spacing w:val="-3"/>
          <w:sz w:val="20"/>
          <w:szCs w:val="20"/>
          <w:vertAlign w:val="subscript"/>
        </w:rPr>
        <w:t>4</w:t>
      </w:r>
    </w:p>
    <w:p w:rsidR="009265AB" w:rsidRPr="009265AB" w:rsidRDefault="009265AB" w:rsidP="009265AB">
      <w:pPr>
        <w:tabs>
          <w:tab w:val="left" w:pos="-720"/>
        </w:tabs>
        <w:suppressAutoHyphens/>
        <w:ind w:left="1080"/>
        <w:jc w:val="both"/>
        <w:rPr>
          <w:rFonts w:ascii="Verdana" w:hAnsi="Verdana" w:cs="Arial"/>
          <w:iCs/>
          <w:color w:val="000000"/>
          <w:spacing w:val="-3"/>
          <w:sz w:val="20"/>
          <w:szCs w:val="20"/>
        </w:rPr>
      </w:pPr>
      <w:r w:rsidRPr="009265AB">
        <w:rPr>
          <w:rFonts w:ascii="Verdana" w:hAnsi="Verdana" w:cs="Arial"/>
          <w:iCs/>
          <w:color w:val="000000"/>
          <w:spacing w:val="-3"/>
          <w:sz w:val="20"/>
          <w:szCs w:val="20"/>
        </w:rPr>
        <w:t>Cavity:   1      2        3         4         5        6         7         8        9     10</w:t>
      </w:r>
    </w:p>
    <w:p w:rsidR="009265AB" w:rsidRPr="009265AB" w:rsidRDefault="009265AB" w:rsidP="009265AB">
      <w:pPr>
        <w:tabs>
          <w:tab w:val="left" w:pos="-720"/>
        </w:tabs>
        <w:suppressAutoHyphens/>
        <w:jc w:val="both"/>
        <w:rPr>
          <w:rFonts w:ascii="Verdana" w:hAnsi="Verdana" w:cs="Arial"/>
          <w:iCs/>
          <w:color w:val="000000"/>
          <w:spacing w:val="-3"/>
          <w:sz w:val="20"/>
          <w:szCs w:val="20"/>
        </w:rPr>
      </w:pPr>
    </w:p>
    <w:p w:rsidR="009265AB" w:rsidRPr="009265AB" w:rsidRDefault="009265AB" w:rsidP="009265AB">
      <w:pPr>
        <w:tabs>
          <w:tab w:val="left" w:pos="-720"/>
        </w:tabs>
        <w:suppressAutoHyphens/>
        <w:ind w:left="720"/>
        <w:jc w:val="both"/>
        <w:rPr>
          <w:rFonts w:ascii="Verdana" w:hAnsi="Verdana" w:cs="Arial"/>
          <w:iCs/>
          <w:color w:val="000000"/>
          <w:spacing w:val="-3"/>
          <w:sz w:val="20"/>
          <w:szCs w:val="20"/>
        </w:rPr>
      </w:pPr>
      <w:r w:rsidRPr="009265AB">
        <w:rPr>
          <w:rFonts w:ascii="Verdana" w:hAnsi="Verdana" w:cs="Arial"/>
          <w:iCs/>
          <w:color w:val="000000"/>
          <w:spacing w:val="-3"/>
          <w:sz w:val="20"/>
          <w:szCs w:val="20"/>
        </w:rPr>
        <w:t>Test interpretation:</w:t>
      </w:r>
    </w:p>
    <w:p w:rsidR="009265AB" w:rsidRPr="009265AB" w:rsidRDefault="009265AB" w:rsidP="009265AB">
      <w:pPr>
        <w:tabs>
          <w:tab w:val="left" w:pos="-720"/>
        </w:tabs>
        <w:suppressAutoHyphens/>
        <w:ind w:left="1080"/>
        <w:jc w:val="both"/>
        <w:rPr>
          <w:rFonts w:ascii="Verdana" w:hAnsi="Verdana" w:cs="Arial"/>
          <w:iCs/>
          <w:color w:val="000000"/>
          <w:spacing w:val="-3"/>
          <w:sz w:val="20"/>
          <w:szCs w:val="20"/>
        </w:rPr>
      </w:pP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u w:val="single"/>
        </w:rPr>
        <w:t>Positive</w:t>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u w:val="single"/>
        </w:rPr>
        <w:t>Negative</w:t>
      </w:r>
    </w:p>
    <w:p w:rsidR="009265AB" w:rsidRPr="009265AB" w:rsidRDefault="009265AB" w:rsidP="009265AB">
      <w:pPr>
        <w:tabs>
          <w:tab w:val="left" w:pos="-720"/>
        </w:tabs>
        <w:suppressAutoHyphens/>
        <w:ind w:left="1080"/>
        <w:jc w:val="both"/>
        <w:rPr>
          <w:rFonts w:ascii="Verdana" w:hAnsi="Verdana" w:cs="Arial"/>
          <w:iCs/>
          <w:color w:val="000000"/>
          <w:spacing w:val="-3"/>
          <w:sz w:val="20"/>
          <w:szCs w:val="20"/>
        </w:rPr>
      </w:pPr>
    </w:p>
    <w:p w:rsidR="009265AB" w:rsidRPr="009265AB" w:rsidRDefault="009265AB" w:rsidP="009265AB">
      <w:pPr>
        <w:numPr>
          <w:ilvl w:val="2"/>
          <w:numId w:val="14"/>
        </w:numPr>
        <w:tabs>
          <w:tab w:val="left" w:pos="-720"/>
        </w:tabs>
        <w:suppressAutoHyphens/>
        <w:jc w:val="both"/>
        <w:rPr>
          <w:rFonts w:ascii="Verdana" w:hAnsi="Verdana" w:cs="Arial"/>
          <w:iCs/>
          <w:color w:val="000000"/>
          <w:spacing w:val="-3"/>
          <w:sz w:val="20"/>
          <w:szCs w:val="20"/>
        </w:rPr>
      </w:pPr>
      <w:r w:rsidRPr="009265AB">
        <w:rPr>
          <w:rFonts w:ascii="Verdana" w:hAnsi="Verdana" w:cs="Arial"/>
          <w:iCs/>
          <w:color w:val="000000"/>
          <w:spacing w:val="-3"/>
          <w:sz w:val="20"/>
          <w:szCs w:val="20"/>
        </w:rPr>
        <w:t>Cavity 1 (URE)</w:t>
      </w:r>
      <w:r w:rsidRPr="009265AB">
        <w:rPr>
          <w:rFonts w:ascii="Verdana" w:hAnsi="Verdana" w:cs="Arial"/>
          <w:iCs/>
          <w:color w:val="000000"/>
          <w:spacing w:val="-3"/>
          <w:sz w:val="20"/>
          <w:szCs w:val="20"/>
        </w:rPr>
        <w:tab/>
        <w:t>Red or Purple</w:t>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t>Yellow to Orange</w:t>
      </w:r>
    </w:p>
    <w:p w:rsidR="009265AB" w:rsidRPr="009265AB" w:rsidRDefault="009265AB" w:rsidP="009265AB">
      <w:pPr>
        <w:tabs>
          <w:tab w:val="left" w:pos="-720"/>
        </w:tabs>
        <w:suppressAutoHyphens/>
        <w:ind w:left="1080"/>
        <w:jc w:val="both"/>
        <w:rPr>
          <w:rFonts w:ascii="Verdana" w:hAnsi="Verdana" w:cs="Arial"/>
          <w:iCs/>
          <w:color w:val="000000"/>
          <w:spacing w:val="-3"/>
          <w:sz w:val="20"/>
          <w:szCs w:val="20"/>
        </w:rPr>
      </w:pPr>
    </w:p>
    <w:p w:rsidR="009265AB" w:rsidRPr="009265AB" w:rsidRDefault="009265AB" w:rsidP="009265AB">
      <w:pPr>
        <w:numPr>
          <w:ilvl w:val="2"/>
          <w:numId w:val="14"/>
        </w:numPr>
        <w:tabs>
          <w:tab w:val="left" w:pos="-720"/>
        </w:tabs>
        <w:suppressAutoHyphens/>
        <w:jc w:val="both"/>
        <w:rPr>
          <w:rFonts w:ascii="Verdana" w:hAnsi="Verdana" w:cs="Arial"/>
          <w:iCs/>
          <w:color w:val="000000"/>
          <w:spacing w:val="-3"/>
          <w:sz w:val="20"/>
          <w:szCs w:val="20"/>
        </w:rPr>
      </w:pPr>
      <w:r w:rsidRPr="009265AB">
        <w:rPr>
          <w:rFonts w:ascii="Verdana" w:hAnsi="Verdana" w:cs="Arial"/>
          <w:iCs/>
          <w:color w:val="000000"/>
          <w:spacing w:val="-3"/>
          <w:sz w:val="20"/>
          <w:szCs w:val="20"/>
        </w:rPr>
        <w:t>Cavities 2-10:</w:t>
      </w:r>
      <w:r w:rsidRPr="009265AB">
        <w:rPr>
          <w:rFonts w:ascii="Verdana" w:hAnsi="Verdana" w:cs="Arial"/>
          <w:iCs/>
          <w:color w:val="000000"/>
          <w:spacing w:val="-3"/>
          <w:sz w:val="20"/>
          <w:szCs w:val="20"/>
        </w:rPr>
        <w:tab/>
        <w:t>Medium or</w:t>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t>Clear, Tan, or Very</w:t>
      </w:r>
    </w:p>
    <w:p w:rsidR="009265AB" w:rsidRPr="009265AB" w:rsidRDefault="009265AB" w:rsidP="009265AB">
      <w:pPr>
        <w:tabs>
          <w:tab w:val="left" w:pos="-720"/>
        </w:tabs>
        <w:suppressAutoHyphens/>
        <w:ind w:left="1800"/>
        <w:jc w:val="both"/>
        <w:rPr>
          <w:rFonts w:ascii="Verdana" w:hAnsi="Verdana" w:cs="Arial"/>
          <w:iCs/>
          <w:color w:val="000000"/>
          <w:spacing w:val="-3"/>
          <w:sz w:val="20"/>
          <w:szCs w:val="20"/>
        </w:rPr>
      </w:pPr>
      <w:r w:rsidRPr="009265AB">
        <w:rPr>
          <w:rFonts w:ascii="Verdana" w:hAnsi="Verdana" w:cs="Arial"/>
          <w:iCs/>
          <w:color w:val="000000"/>
          <w:spacing w:val="-3"/>
          <w:sz w:val="20"/>
          <w:szCs w:val="20"/>
        </w:rPr>
        <w:t xml:space="preserve">(BLTS, </w:t>
      </w:r>
      <w:proofErr w:type="spellStart"/>
      <w:r w:rsidRPr="009265AB">
        <w:rPr>
          <w:rFonts w:ascii="Verdana" w:hAnsi="Verdana" w:cs="Arial"/>
          <w:iCs/>
          <w:color w:val="000000"/>
          <w:spacing w:val="-3"/>
          <w:sz w:val="20"/>
          <w:szCs w:val="20"/>
        </w:rPr>
        <w:t>αARA</w:t>
      </w:r>
      <w:proofErr w:type="spellEnd"/>
      <w:r w:rsidRPr="009265AB">
        <w:rPr>
          <w:rFonts w:ascii="Verdana" w:hAnsi="Verdana" w:cs="Arial"/>
          <w:iCs/>
          <w:color w:val="000000"/>
          <w:spacing w:val="-3"/>
          <w:sz w:val="20"/>
          <w:szCs w:val="20"/>
        </w:rPr>
        <w:t>,</w:t>
      </w:r>
      <w:r w:rsidRPr="009265AB">
        <w:rPr>
          <w:rFonts w:ascii="Verdana" w:hAnsi="Verdana" w:cs="Arial"/>
          <w:iCs/>
          <w:color w:val="000000"/>
          <w:spacing w:val="-3"/>
          <w:sz w:val="20"/>
          <w:szCs w:val="20"/>
        </w:rPr>
        <w:tab/>
        <w:t>Bright Yellow</w:t>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t>Pale Yellow</w:t>
      </w:r>
    </w:p>
    <w:p w:rsidR="009265AB" w:rsidRPr="009265AB" w:rsidRDefault="009265AB" w:rsidP="009265AB">
      <w:pPr>
        <w:tabs>
          <w:tab w:val="left" w:pos="-720"/>
        </w:tabs>
        <w:suppressAutoHyphens/>
        <w:ind w:left="1800" w:hanging="720"/>
        <w:jc w:val="both"/>
        <w:rPr>
          <w:rFonts w:ascii="Verdana" w:hAnsi="Verdana" w:cs="Arial"/>
          <w:iCs/>
          <w:color w:val="000000"/>
          <w:spacing w:val="-3"/>
          <w:sz w:val="20"/>
          <w:szCs w:val="20"/>
        </w:rPr>
      </w:pPr>
      <w:r w:rsidRPr="009265AB">
        <w:rPr>
          <w:rFonts w:ascii="Verdana" w:hAnsi="Verdana" w:cs="Arial"/>
          <w:iCs/>
          <w:color w:val="000000"/>
          <w:spacing w:val="-3"/>
          <w:sz w:val="20"/>
          <w:szCs w:val="20"/>
        </w:rPr>
        <w:tab/>
        <w:t xml:space="preserve">ONPG, </w:t>
      </w:r>
      <w:proofErr w:type="spellStart"/>
      <w:r w:rsidRPr="009265AB">
        <w:rPr>
          <w:rFonts w:ascii="Verdana" w:hAnsi="Verdana" w:cs="Arial"/>
          <w:iCs/>
          <w:color w:val="000000"/>
          <w:spacing w:val="-3"/>
          <w:sz w:val="20"/>
          <w:szCs w:val="20"/>
        </w:rPr>
        <w:t>αGLU</w:t>
      </w:r>
      <w:proofErr w:type="spellEnd"/>
      <w:r w:rsidRPr="009265AB">
        <w:rPr>
          <w:rFonts w:ascii="Verdana" w:hAnsi="Verdana" w:cs="Arial"/>
          <w:iCs/>
          <w:color w:val="000000"/>
          <w:spacing w:val="-3"/>
          <w:sz w:val="20"/>
          <w:szCs w:val="20"/>
        </w:rPr>
        <w:t>,</w:t>
      </w:r>
    </w:p>
    <w:p w:rsidR="009265AB" w:rsidRPr="009265AB" w:rsidRDefault="009265AB" w:rsidP="009265AB">
      <w:pPr>
        <w:tabs>
          <w:tab w:val="left" w:pos="-720"/>
        </w:tabs>
        <w:suppressAutoHyphens/>
        <w:ind w:left="1800"/>
        <w:jc w:val="both"/>
        <w:rPr>
          <w:rFonts w:ascii="Verdana" w:hAnsi="Verdana" w:cs="Arial"/>
          <w:iCs/>
          <w:color w:val="000000"/>
          <w:spacing w:val="-3"/>
          <w:sz w:val="20"/>
          <w:szCs w:val="20"/>
        </w:rPr>
      </w:pPr>
      <w:proofErr w:type="spellStart"/>
      <w:proofErr w:type="gramStart"/>
      <w:r w:rsidRPr="009265AB">
        <w:rPr>
          <w:rFonts w:ascii="Verdana" w:hAnsi="Verdana" w:cs="Arial"/>
          <w:iCs/>
          <w:color w:val="000000"/>
          <w:spacing w:val="-3"/>
          <w:sz w:val="20"/>
          <w:szCs w:val="20"/>
        </w:rPr>
        <w:t>βGLU</w:t>
      </w:r>
      <w:proofErr w:type="spellEnd"/>
      <w:proofErr w:type="gramEnd"/>
      <w:r w:rsidRPr="009265AB">
        <w:rPr>
          <w:rFonts w:ascii="Verdana" w:hAnsi="Verdana" w:cs="Arial"/>
          <w:iCs/>
          <w:color w:val="000000"/>
          <w:spacing w:val="-3"/>
          <w:sz w:val="20"/>
          <w:szCs w:val="20"/>
        </w:rPr>
        <w:t xml:space="preserve">, </w:t>
      </w:r>
      <w:proofErr w:type="spellStart"/>
      <w:r w:rsidRPr="009265AB">
        <w:rPr>
          <w:rFonts w:ascii="Verdana" w:hAnsi="Verdana" w:cs="Arial"/>
          <w:iCs/>
          <w:color w:val="000000"/>
          <w:spacing w:val="-3"/>
          <w:sz w:val="20"/>
          <w:szCs w:val="20"/>
        </w:rPr>
        <w:t>αGAL</w:t>
      </w:r>
      <w:proofErr w:type="spellEnd"/>
      <w:r w:rsidRPr="009265AB">
        <w:rPr>
          <w:rFonts w:ascii="Verdana" w:hAnsi="Verdana" w:cs="Arial"/>
          <w:iCs/>
          <w:color w:val="000000"/>
          <w:spacing w:val="-3"/>
          <w:sz w:val="20"/>
          <w:szCs w:val="20"/>
        </w:rPr>
        <w:t>,</w:t>
      </w:r>
    </w:p>
    <w:p w:rsidR="009265AB" w:rsidRPr="009265AB" w:rsidRDefault="009265AB" w:rsidP="009265AB">
      <w:pPr>
        <w:tabs>
          <w:tab w:val="left" w:pos="-720"/>
        </w:tabs>
        <w:suppressAutoHyphens/>
        <w:ind w:left="1080" w:firstLine="720"/>
        <w:jc w:val="both"/>
        <w:rPr>
          <w:rFonts w:ascii="Verdana" w:hAnsi="Verdana" w:cs="Arial"/>
          <w:iCs/>
          <w:color w:val="000000"/>
          <w:spacing w:val="-3"/>
          <w:sz w:val="20"/>
          <w:szCs w:val="20"/>
        </w:rPr>
      </w:pPr>
      <w:proofErr w:type="spellStart"/>
      <w:proofErr w:type="gramStart"/>
      <w:r w:rsidRPr="009265AB">
        <w:rPr>
          <w:rFonts w:ascii="Verdana" w:hAnsi="Verdana" w:cs="Arial"/>
          <w:iCs/>
          <w:color w:val="000000"/>
          <w:spacing w:val="-3"/>
          <w:sz w:val="20"/>
          <w:szCs w:val="20"/>
        </w:rPr>
        <w:t>αFUC</w:t>
      </w:r>
      <w:proofErr w:type="spellEnd"/>
      <w:proofErr w:type="gramEnd"/>
      <w:r w:rsidRPr="009265AB">
        <w:rPr>
          <w:rFonts w:ascii="Verdana" w:hAnsi="Verdana" w:cs="Arial"/>
          <w:iCs/>
          <w:color w:val="000000"/>
          <w:spacing w:val="-3"/>
          <w:sz w:val="20"/>
          <w:szCs w:val="20"/>
        </w:rPr>
        <w:t>, NAG, PO</w:t>
      </w:r>
      <w:r w:rsidRPr="009265AB">
        <w:rPr>
          <w:rFonts w:ascii="Verdana" w:hAnsi="Verdana" w:cs="Arial"/>
          <w:iCs/>
          <w:color w:val="000000"/>
          <w:spacing w:val="-3"/>
          <w:sz w:val="20"/>
          <w:szCs w:val="20"/>
          <w:vertAlign w:val="subscript"/>
        </w:rPr>
        <w:t>4</w:t>
      </w:r>
      <w:r w:rsidRPr="009265AB">
        <w:rPr>
          <w:rFonts w:ascii="Verdana" w:hAnsi="Verdana" w:cs="Arial"/>
          <w:iCs/>
          <w:color w:val="000000"/>
          <w:spacing w:val="-3"/>
          <w:sz w:val="20"/>
          <w:szCs w:val="20"/>
        </w:rPr>
        <w:t>)</w:t>
      </w:r>
    </w:p>
    <w:p w:rsidR="009265AB" w:rsidRPr="009265AB" w:rsidRDefault="009265AB" w:rsidP="009265AB">
      <w:pPr>
        <w:tabs>
          <w:tab w:val="left" w:pos="-720"/>
        </w:tabs>
        <w:suppressAutoHyphens/>
        <w:ind w:left="1080" w:firstLine="720"/>
        <w:jc w:val="both"/>
        <w:rPr>
          <w:rFonts w:ascii="Verdana" w:hAnsi="Verdana" w:cs="Arial"/>
          <w:iCs/>
          <w:color w:val="000000"/>
          <w:spacing w:val="-3"/>
          <w:sz w:val="20"/>
          <w:szCs w:val="20"/>
        </w:rPr>
      </w:pPr>
    </w:p>
    <w:p w:rsidR="009265AB" w:rsidRDefault="009265AB" w:rsidP="009265AB">
      <w:pPr>
        <w:pStyle w:val="BodyTextIndent2"/>
        <w:numPr>
          <w:ilvl w:val="0"/>
          <w:numId w:val="8"/>
        </w:numPr>
        <w:tabs>
          <w:tab w:val="left" w:pos="-720"/>
        </w:tabs>
        <w:suppressAutoHyphens/>
        <w:spacing w:after="0" w:line="240" w:lineRule="auto"/>
        <w:jc w:val="both"/>
        <w:rPr>
          <w:rFonts w:ascii="Verdana" w:hAnsi="Verdana"/>
          <w:iCs/>
          <w:sz w:val="20"/>
          <w:szCs w:val="20"/>
        </w:rPr>
      </w:pPr>
      <w:r w:rsidRPr="009265AB">
        <w:rPr>
          <w:rFonts w:ascii="Verdana" w:hAnsi="Verdana"/>
          <w:sz w:val="20"/>
          <w:szCs w:val="20"/>
        </w:rPr>
        <w:lastRenderedPageBreak/>
        <w:t xml:space="preserve">Cavities 3-10 are </w:t>
      </w:r>
      <w:proofErr w:type="spellStart"/>
      <w:r w:rsidRPr="009265AB">
        <w:rPr>
          <w:rFonts w:ascii="Verdana" w:hAnsi="Verdana"/>
          <w:sz w:val="20"/>
          <w:szCs w:val="20"/>
        </w:rPr>
        <w:t>bifunctional</w:t>
      </w:r>
      <w:proofErr w:type="spellEnd"/>
      <w:r w:rsidRPr="009265AB">
        <w:rPr>
          <w:rFonts w:ascii="Verdana" w:hAnsi="Verdana"/>
          <w:sz w:val="20"/>
          <w:szCs w:val="20"/>
        </w:rPr>
        <w:t>, containing two separate tests in the same cavity. After reading and recording the results for cavities 1-10, add the following reagents to the cavities indicated.</w:t>
      </w:r>
    </w:p>
    <w:p w:rsidR="009265AB" w:rsidRPr="009265AB" w:rsidRDefault="009265AB" w:rsidP="00CC51FD">
      <w:pPr>
        <w:pStyle w:val="BodyTextIndent2"/>
        <w:numPr>
          <w:ilvl w:val="1"/>
          <w:numId w:val="8"/>
        </w:numPr>
        <w:tabs>
          <w:tab w:val="left" w:pos="-720"/>
        </w:tabs>
        <w:suppressAutoHyphens/>
        <w:spacing w:after="0" w:line="240" w:lineRule="auto"/>
        <w:jc w:val="both"/>
        <w:rPr>
          <w:rFonts w:ascii="Verdana" w:hAnsi="Verdana" w:cs="Arial"/>
          <w:sz w:val="20"/>
          <w:szCs w:val="20"/>
        </w:rPr>
      </w:pPr>
      <w:r w:rsidRPr="009265AB">
        <w:rPr>
          <w:rFonts w:ascii="Verdana" w:hAnsi="Verdana" w:cs="Arial"/>
          <w:iCs/>
          <w:color w:val="000000"/>
          <w:spacing w:val="-3"/>
          <w:sz w:val="20"/>
          <w:szCs w:val="20"/>
        </w:rPr>
        <w:t xml:space="preserve">Add 2 drops of </w:t>
      </w:r>
      <w:proofErr w:type="spellStart"/>
      <w:r w:rsidRPr="009265AB">
        <w:rPr>
          <w:rFonts w:ascii="Verdana" w:hAnsi="Verdana" w:cs="Arial"/>
          <w:iCs/>
          <w:color w:val="000000"/>
          <w:spacing w:val="-3"/>
          <w:sz w:val="20"/>
          <w:szCs w:val="20"/>
        </w:rPr>
        <w:t>RapID</w:t>
      </w:r>
      <w:proofErr w:type="spellEnd"/>
      <w:r w:rsidRPr="009265AB">
        <w:rPr>
          <w:rFonts w:ascii="Verdana" w:hAnsi="Verdana" w:cs="Arial"/>
          <w:iCs/>
          <w:color w:val="000000"/>
          <w:spacing w:val="-3"/>
          <w:sz w:val="20"/>
          <w:szCs w:val="20"/>
        </w:rPr>
        <w:t xml:space="preserve">™ Spot </w:t>
      </w:r>
      <w:proofErr w:type="spellStart"/>
      <w:r w:rsidRPr="009265AB">
        <w:rPr>
          <w:rFonts w:ascii="Verdana" w:hAnsi="Verdana" w:cs="Arial"/>
          <w:iCs/>
          <w:color w:val="000000"/>
          <w:spacing w:val="-3"/>
          <w:sz w:val="20"/>
          <w:szCs w:val="20"/>
        </w:rPr>
        <w:t>Indole</w:t>
      </w:r>
      <w:proofErr w:type="spellEnd"/>
      <w:r w:rsidRPr="009265AB">
        <w:rPr>
          <w:rFonts w:ascii="Verdana" w:hAnsi="Verdana" w:cs="Arial"/>
          <w:iCs/>
          <w:color w:val="000000"/>
          <w:spacing w:val="-3"/>
          <w:sz w:val="20"/>
          <w:szCs w:val="20"/>
        </w:rPr>
        <w:t xml:space="preserve"> Reagent to cavity 10 (IND). </w:t>
      </w:r>
      <w:r w:rsidRPr="009265AB">
        <w:rPr>
          <w:rFonts w:ascii="Verdana" w:hAnsi="Verdana" w:cs="Arial"/>
          <w:b/>
          <w:bCs/>
          <w:sz w:val="20"/>
          <w:szCs w:val="20"/>
        </w:rPr>
        <w:t>NOTE:</w:t>
      </w:r>
      <w:r w:rsidRPr="009265AB">
        <w:rPr>
          <w:rFonts w:ascii="Verdana" w:hAnsi="Verdana" w:cs="Arial"/>
          <w:sz w:val="20"/>
          <w:szCs w:val="20"/>
        </w:rPr>
        <w:t xml:space="preserve"> Only </w:t>
      </w:r>
      <w:proofErr w:type="spellStart"/>
      <w:r w:rsidRPr="009265AB">
        <w:rPr>
          <w:rFonts w:ascii="Verdana" w:hAnsi="Verdana" w:cs="Arial"/>
          <w:sz w:val="20"/>
          <w:szCs w:val="20"/>
        </w:rPr>
        <w:t>RapID</w:t>
      </w:r>
      <w:proofErr w:type="spellEnd"/>
      <w:r w:rsidRPr="009265AB">
        <w:rPr>
          <w:rFonts w:ascii="Verdana" w:hAnsi="Verdana" w:cs="Arial"/>
          <w:sz w:val="20"/>
          <w:szCs w:val="20"/>
        </w:rPr>
        <w:t xml:space="preserve">™ Spot </w:t>
      </w:r>
      <w:proofErr w:type="spellStart"/>
      <w:r w:rsidRPr="009265AB">
        <w:rPr>
          <w:rFonts w:ascii="Verdana" w:hAnsi="Verdana" w:cs="Arial"/>
          <w:sz w:val="20"/>
          <w:szCs w:val="20"/>
        </w:rPr>
        <w:t>Indole</w:t>
      </w:r>
      <w:proofErr w:type="spellEnd"/>
      <w:r w:rsidRPr="009265AB">
        <w:rPr>
          <w:rFonts w:ascii="Verdana" w:hAnsi="Verdana" w:cs="Arial"/>
          <w:sz w:val="20"/>
          <w:szCs w:val="20"/>
        </w:rPr>
        <w:t xml:space="preserve"> Reagent should be used. </w:t>
      </w:r>
      <w:proofErr w:type="spellStart"/>
      <w:r w:rsidRPr="009265AB">
        <w:rPr>
          <w:rFonts w:ascii="Verdana" w:hAnsi="Verdana" w:cs="Arial"/>
          <w:sz w:val="20"/>
          <w:szCs w:val="20"/>
        </w:rPr>
        <w:t>Kovac’s</w:t>
      </w:r>
      <w:proofErr w:type="spellEnd"/>
      <w:r w:rsidRPr="009265AB">
        <w:rPr>
          <w:rFonts w:ascii="Verdana" w:hAnsi="Verdana" w:cs="Arial"/>
          <w:sz w:val="20"/>
          <w:szCs w:val="20"/>
        </w:rPr>
        <w:t xml:space="preserve"> or Ehrlich’s </w:t>
      </w:r>
      <w:proofErr w:type="spellStart"/>
      <w:r w:rsidRPr="009265AB">
        <w:rPr>
          <w:rFonts w:ascii="Verdana" w:hAnsi="Verdana" w:cs="Arial"/>
          <w:sz w:val="20"/>
          <w:szCs w:val="20"/>
        </w:rPr>
        <w:t>indole</w:t>
      </w:r>
      <w:proofErr w:type="spellEnd"/>
      <w:r w:rsidRPr="009265AB">
        <w:rPr>
          <w:rFonts w:ascii="Verdana" w:hAnsi="Verdana" w:cs="Arial"/>
          <w:sz w:val="20"/>
          <w:szCs w:val="20"/>
        </w:rPr>
        <w:t xml:space="preserve"> reagent will not provide satisfactory results.</w:t>
      </w:r>
    </w:p>
    <w:p w:rsidR="009265AB" w:rsidRPr="009265AB" w:rsidRDefault="009265AB" w:rsidP="009265AB">
      <w:pPr>
        <w:tabs>
          <w:tab w:val="left" w:pos="-720"/>
        </w:tabs>
        <w:suppressAutoHyphens/>
        <w:ind w:left="720"/>
        <w:jc w:val="both"/>
        <w:rPr>
          <w:rFonts w:ascii="Verdana" w:hAnsi="Verdana" w:cs="Arial"/>
          <w:iCs/>
          <w:color w:val="000000"/>
          <w:spacing w:val="-3"/>
          <w:sz w:val="20"/>
          <w:szCs w:val="20"/>
        </w:rPr>
      </w:pPr>
    </w:p>
    <w:p w:rsidR="009265AB" w:rsidRPr="009265AB" w:rsidRDefault="009265AB" w:rsidP="009265AB">
      <w:pPr>
        <w:numPr>
          <w:ilvl w:val="0"/>
          <w:numId w:val="14"/>
        </w:numPr>
        <w:tabs>
          <w:tab w:val="left" w:pos="-720"/>
        </w:tabs>
        <w:suppressAutoHyphens/>
        <w:jc w:val="both"/>
        <w:rPr>
          <w:rFonts w:ascii="Verdana" w:hAnsi="Verdana" w:cs="Arial"/>
          <w:iCs/>
          <w:color w:val="000000"/>
          <w:spacing w:val="-3"/>
          <w:sz w:val="20"/>
          <w:szCs w:val="20"/>
        </w:rPr>
      </w:pPr>
      <w:r w:rsidRPr="009265AB">
        <w:rPr>
          <w:rFonts w:ascii="Verdana" w:hAnsi="Verdana" w:cs="Arial"/>
          <w:iCs/>
          <w:color w:val="000000"/>
          <w:spacing w:val="-3"/>
          <w:sz w:val="20"/>
          <w:szCs w:val="20"/>
        </w:rPr>
        <w:t xml:space="preserve">Add 2 drops of </w:t>
      </w:r>
      <w:proofErr w:type="spellStart"/>
      <w:r w:rsidRPr="009265AB">
        <w:rPr>
          <w:rFonts w:ascii="Verdana" w:hAnsi="Verdana" w:cs="Arial"/>
          <w:iCs/>
          <w:color w:val="000000"/>
          <w:spacing w:val="-3"/>
          <w:sz w:val="20"/>
          <w:szCs w:val="20"/>
        </w:rPr>
        <w:t>RapID</w:t>
      </w:r>
      <w:proofErr w:type="spellEnd"/>
      <w:r w:rsidRPr="009265AB">
        <w:rPr>
          <w:rFonts w:ascii="Verdana" w:hAnsi="Verdana" w:cs="Arial"/>
          <w:iCs/>
          <w:color w:val="000000"/>
          <w:spacing w:val="-3"/>
          <w:sz w:val="20"/>
          <w:szCs w:val="20"/>
        </w:rPr>
        <w:t>™ ANA II Reagent to cavities 3 (LGY) through 9 (PYR).Allow at least 30 seconds but no longer than 2 minutes for color development. Read cavities 3-10 and record results in the appropriate boxes on the report form.</w:t>
      </w:r>
    </w:p>
    <w:p w:rsidR="009265AB" w:rsidRPr="009265AB" w:rsidRDefault="009265AB" w:rsidP="009265AB">
      <w:pPr>
        <w:tabs>
          <w:tab w:val="left" w:pos="-720"/>
        </w:tabs>
        <w:suppressAutoHyphens/>
        <w:ind w:firstLine="1080"/>
        <w:jc w:val="both"/>
        <w:rPr>
          <w:rFonts w:ascii="Verdana" w:hAnsi="Verdana" w:cs="Arial"/>
          <w:iCs/>
          <w:color w:val="000000"/>
          <w:spacing w:val="-3"/>
          <w:sz w:val="20"/>
          <w:szCs w:val="20"/>
        </w:rPr>
      </w:pPr>
    </w:p>
    <w:p w:rsidR="009265AB" w:rsidRPr="009265AB" w:rsidRDefault="009265AB" w:rsidP="009265AB">
      <w:pPr>
        <w:numPr>
          <w:ilvl w:val="1"/>
          <w:numId w:val="14"/>
        </w:numPr>
        <w:tabs>
          <w:tab w:val="left" w:pos="-720"/>
        </w:tabs>
        <w:suppressAutoHyphens/>
        <w:jc w:val="both"/>
        <w:rPr>
          <w:rFonts w:ascii="Verdana" w:hAnsi="Verdana" w:cs="Arial"/>
          <w:iCs/>
          <w:color w:val="000000"/>
          <w:spacing w:val="-3"/>
          <w:sz w:val="20"/>
          <w:szCs w:val="20"/>
        </w:rPr>
      </w:pPr>
      <w:r w:rsidRPr="009265AB">
        <w:rPr>
          <w:rFonts w:ascii="Verdana" w:hAnsi="Verdana" w:cs="Arial"/>
          <w:iCs/>
          <w:color w:val="000000"/>
          <w:spacing w:val="-3"/>
          <w:sz w:val="20"/>
          <w:szCs w:val="20"/>
        </w:rPr>
        <w:t>Cavities 3-10 contain the following tests after reagent addition:</w:t>
      </w:r>
    </w:p>
    <w:p w:rsidR="009265AB" w:rsidRPr="009265AB" w:rsidRDefault="009265AB" w:rsidP="009265AB">
      <w:pPr>
        <w:tabs>
          <w:tab w:val="left" w:pos="-720"/>
        </w:tabs>
        <w:suppressAutoHyphens/>
        <w:ind w:left="1440"/>
        <w:jc w:val="both"/>
        <w:rPr>
          <w:rFonts w:ascii="Verdana" w:hAnsi="Verdana" w:cs="Arial"/>
          <w:iCs/>
          <w:color w:val="000000"/>
          <w:spacing w:val="-3"/>
          <w:sz w:val="20"/>
          <w:szCs w:val="20"/>
        </w:rPr>
      </w:pPr>
    </w:p>
    <w:p w:rsidR="009265AB" w:rsidRPr="009265AB" w:rsidRDefault="009265AB" w:rsidP="009265AB">
      <w:pPr>
        <w:tabs>
          <w:tab w:val="left" w:pos="-720"/>
        </w:tabs>
        <w:suppressAutoHyphens/>
        <w:ind w:left="1440"/>
        <w:jc w:val="both"/>
        <w:rPr>
          <w:rFonts w:ascii="Verdana" w:hAnsi="Verdana" w:cs="Arial"/>
          <w:iCs/>
          <w:color w:val="000000"/>
          <w:spacing w:val="-3"/>
          <w:sz w:val="20"/>
          <w:szCs w:val="20"/>
        </w:rPr>
      </w:pPr>
      <w:r w:rsidRPr="009265AB">
        <w:rPr>
          <w:rFonts w:ascii="Verdana" w:hAnsi="Verdana" w:cs="Arial"/>
          <w:iCs/>
          <w:color w:val="000000"/>
          <w:spacing w:val="-3"/>
          <w:sz w:val="20"/>
          <w:szCs w:val="20"/>
        </w:rPr>
        <w:t>Test:  LGY   GLY   PRO   PAL   ARG   SER   PYR   IND</w:t>
      </w:r>
    </w:p>
    <w:p w:rsidR="009265AB" w:rsidRPr="009265AB" w:rsidRDefault="009265AB" w:rsidP="009265AB">
      <w:pPr>
        <w:tabs>
          <w:tab w:val="left" w:pos="-720"/>
        </w:tabs>
        <w:suppressAutoHyphens/>
        <w:ind w:left="1440"/>
        <w:jc w:val="both"/>
        <w:rPr>
          <w:rFonts w:ascii="Verdana" w:hAnsi="Verdana" w:cs="Arial"/>
          <w:iCs/>
          <w:color w:val="000000"/>
          <w:spacing w:val="-3"/>
          <w:sz w:val="20"/>
          <w:szCs w:val="20"/>
        </w:rPr>
      </w:pPr>
      <w:r w:rsidRPr="009265AB">
        <w:rPr>
          <w:rFonts w:ascii="Verdana" w:hAnsi="Verdana" w:cs="Arial"/>
          <w:iCs/>
          <w:color w:val="000000"/>
          <w:spacing w:val="-3"/>
          <w:sz w:val="20"/>
          <w:szCs w:val="20"/>
        </w:rPr>
        <w:t>Cavity:  3        4        5         6       7          8         9      10</w:t>
      </w:r>
    </w:p>
    <w:p w:rsidR="009265AB" w:rsidRPr="009265AB" w:rsidRDefault="009265AB" w:rsidP="009265AB">
      <w:pPr>
        <w:tabs>
          <w:tab w:val="left" w:pos="-720"/>
        </w:tabs>
        <w:suppressAutoHyphens/>
        <w:ind w:left="1440"/>
        <w:jc w:val="both"/>
        <w:rPr>
          <w:rFonts w:ascii="Verdana" w:hAnsi="Verdana" w:cs="Arial"/>
          <w:iCs/>
          <w:color w:val="000000"/>
          <w:spacing w:val="-3"/>
          <w:sz w:val="20"/>
          <w:szCs w:val="20"/>
        </w:rPr>
      </w:pPr>
    </w:p>
    <w:p w:rsidR="009265AB" w:rsidRPr="009265AB" w:rsidRDefault="009265AB" w:rsidP="009265AB">
      <w:pPr>
        <w:numPr>
          <w:ilvl w:val="1"/>
          <w:numId w:val="14"/>
        </w:numPr>
        <w:tabs>
          <w:tab w:val="left" w:pos="-720"/>
        </w:tabs>
        <w:suppressAutoHyphens/>
        <w:jc w:val="both"/>
        <w:rPr>
          <w:rFonts w:ascii="Verdana" w:hAnsi="Verdana" w:cs="Arial"/>
          <w:iCs/>
          <w:color w:val="000000"/>
          <w:spacing w:val="-3"/>
          <w:sz w:val="20"/>
          <w:szCs w:val="20"/>
        </w:rPr>
      </w:pPr>
      <w:r w:rsidRPr="009265AB">
        <w:rPr>
          <w:rFonts w:ascii="Verdana" w:hAnsi="Verdana" w:cs="Arial"/>
          <w:iCs/>
          <w:color w:val="000000"/>
          <w:spacing w:val="-3"/>
          <w:sz w:val="20"/>
          <w:szCs w:val="20"/>
        </w:rPr>
        <w:t>Test interpretation after reagent addition:</w:t>
      </w:r>
    </w:p>
    <w:p w:rsidR="009265AB" w:rsidRPr="009265AB" w:rsidRDefault="009265AB" w:rsidP="009265AB">
      <w:pPr>
        <w:tabs>
          <w:tab w:val="left" w:pos="-720"/>
        </w:tabs>
        <w:suppressAutoHyphens/>
        <w:ind w:left="1080"/>
        <w:jc w:val="both"/>
        <w:rPr>
          <w:rFonts w:ascii="Verdana" w:hAnsi="Verdana" w:cs="Arial"/>
          <w:iCs/>
          <w:color w:val="000000"/>
          <w:spacing w:val="-3"/>
          <w:sz w:val="20"/>
          <w:szCs w:val="20"/>
        </w:rPr>
      </w:pPr>
    </w:p>
    <w:p w:rsidR="009265AB" w:rsidRPr="009265AB" w:rsidRDefault="009265AB" w:rsidP="009265AB">
      <w:pPr>
        <w:tabs>
          <w:tab w:val="left" w:pos="-720"/>
        </w:tabs>
        <w:suppressAutoHyphens/>
        <w:ind w:left="1080"/>
        <w:jc w:val="both"/>
        <w:rPr>
          <w:rFonts w:ascii="Verdana" w:hAnsi="Verdana" w:cs="Arial"/>
          <w:iCs/>
          <w:color w:val="000000"/>
          <w:spacing w:val="-3"/>
          <w:sz w:val="20"/>
          <w:szCs w:val="20"/>
          <w:u w:val="single"/>
        </w:rPr>
      </w:pP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u w:val="single"/>
        </w:rPr>
        <w:t>Positive</w:t>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u w:val="single"/>
        </w:rPr>
        <w:t>Negative</w:t>
      </w:r>
    </w:p>
    <w:p w:rsidR="009265AB" w:rsidRPr="009265AB" w:rsidRDefault="009265AB" w:rsidP="009265AB">
      <w:pPr>
        <w:tabs>
          <w:tab w:val="left" w:pos="-720"/>
        </w:tabs>
        <w:suppressAutoHyphens/>
        <w:ind w:left="1080"/>
        <w:jc w:val="both"/>
        <w:rPr>
          <w:rFonts w:ascii="Verdana" w:hAnsi="Verdana" w:cs="Arial"/>
          <w:iCs/>
          <w:color w:val="000000"/>
          <w:spacing w:val="-3"/>
          <w:sz w:val="20"/>
          <w:szCs w:val="20"/>
          <w:u w:val="single"/>
        </w:rPr>
      </w:pPr>
    </w:p>
    <w:p w:rsidR="009265AB" w:rsidRPr="009265AB" w:rsidRDefault="009265AB" w:rsidP="009265AB">
      <w:pPr>
        <w:tabs>
          <w:tab w:val="left" w:pos="-720"/>
        </w:tabs>
        <w:suppressAutoHyphens/>
        <w:ind w:left="2520" w:hanging="1080"/>
        <w:jc w:val="both"/>
        <w:rPr>
          <w:rFonts w:ascii="Verdana" w:hAnsi="Verdana" w:cs="Arial"/>
          <w:iCs/>
          <w:color w:val="000000"/>
          <w:spacing w:val="-3"/>
          <w:sz w:val="20"/>
          <w:szCs w:val="20"/>
        </w:rPr>
      </w:pPr>
      <w:r w:rsidRPr="009265AB">
        <w:rPr>
          <w:rFonts w:ascii="Verdana" w:hAnsi="Verdana" w:cs="Arial"/>
          <w:iCs/>
          <w:color w:val="000000"/>
          <w:spacing w:val="-3"/>
          <w:sz w:val="20"/>
          <w:szCs w:val="20"/>
        </w:rPr>
        <w:t>Cavities 3-9:</w:t>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t>Purple, Violet</w:t>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t>Yellow, Orange</w:t>
      </w:r>
    </w:p>
    <w:p w:rsidR="009265AB" w:rsidRPr="009265AB" w:rsidRDefault="009265AB" w:rsidP="009265AB">
      <w:pPr>
        <w:tabs>
          <w:tab w:val="left" w:pos="-720"/>
        </w:tabs>
        <w:suppressAutoHyphens/>
        <w:ind w:left="1800" w:hanging="360"/>
        <w:jc w:val="both"/>
        <w:rPr>
          <w:rFonts w:ascii="Verdana" w:hAnsi="Verdana" w:cs="Arial"/>
          <w:iCs/>
          <w:color w:val="000000"/>
          <w:spacing w:val="-3"/>
          <w:sz w:val="20"/>
          <w:szCs w:val="20"/>
        </w:rPr>
      </w:pPr>
      <w:r w:rsidRPr="009265AB">
        <w:rPr>
          <w:rFonts w:ascii="Verdana" w:hAnsi="Verdana" w:cs="Arial"/>
          <w:iCs/>
          <w:color w:val="000000"/>
          <w:spacing w:val="-3"/>
          <w:sz w:val="20"/>
          <w:szCs w:val="20"/>
        </w:rPr>
        <w:t xml:space="preserve">    (LGY, GLY, PRO,</w:t>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t>Red or Dark Pink</w:t>
      </w:r>
      <w:r w:rsidRPr="009265AB">
        <w:rPr>
          <w:rFonts w:ascii="Verdana" w:hAnsi="Verdana" w:cs="Arial"/>
          <w:iCs/>
          <w:color w:val="000000"/>
          <w:spacing w:val="-3"/>
          <w:sz w:val="20"/>
          <w:szCs w:val="20"/>
        </w:rPr>
        <w:tab/>
        <w:t>or Pale Pink</w:t>
      </w:r>
    </w:p>
    <w:p w:rsidR="009265AB" w:rsidRPr="009265AB" w:rsidRDefault="009265AB" w:rsidP="009265AB">
      <w:pPr>
        <w:tabs>
          <w:tab w:val="left" w:pos="-720"/>
        </w:tabs>
        <w:suppressAutoHyphens/>
        <w:ind w:left="1800" w:hanging="360"/>
        <w:jc w:val="both"/>
        <w:rPr>
          <w:rFonts w:ascii="Verdana" w:hAnsi="Verdana" w:cs="Arial"/>
          <w:iCs/>
          <w:color w:val="000000"/>
          <w:spacing w:val="-3"/>
          <w:sz w:val="20"/>
          <w:szCs w:val="20"/>
        </w:rPr>
      </w:pPr>
      <w:r w:rsidRPr="009265AB">
        <w:rPr>
          <w:rFonts w:ascii="Verdana" w:hAnsi="Verdana" w:cs="Arial"/>
          <w:iCs/>
          <w:color w:val="000000"/>
          <w:spacing w:val="-3"/>
          <w:sz w:val="20"/>
          <w:szCs w:val="20"/>
        </w:rPr>
        <w:t xml:space="preserve">     PAL, ARG, SER, PYR)</w:t>
      </w:r>
    </w:p>
    <w:p w:rsidR="009265AB" w:rsidRPr="009265AB" w:rsidRDefault="009265AB" w:rsidP="009265AB">
      <w:pPr>
        <w:tabs>
          <w:tab w:val="left" w:pos="-720"/>
        </w:tabs>
        <w:suppressAutoHyphens/>
        <w:ind w:left="2520" w:hanging="360"/>
        <w:jc w:val="both"/>
        <w:rPr>
          <w:rFonts w:ascii="Verdana" w:hAnsi="Verdana" w:cs="Arial"/>
          <w:iCs/>
          <w:color w:val="000000"/>
          <w:spacing w:val="-3"/>
          <w:sz w:val="20"/>
          <w:szCs w:val="20"/>
        </w:rPr>
      </w:pPr>
    </w:p>
    <w:p w:rsidR="009265AB" w:rsidRPr="009265AB" w:rsidRDefault="009265AB" w:rsidP="009265AB">
      <w:pPr>
        <w:tabs>
          <w:tab w:val="left" w:pos="-720"/>
        </w:tabs>
        <w:suppressAutoHyphens/>
        <w:ind w:left="2520" w:hanging="1080"/>
        <w:jc w:val="both"/>
        <w:rPr>
          <w:rFonts w:ascii="Verdana" w:hAnsi="Verdana" w:cs="Arial"/>
          <w:iCs/>
          <w:color w:val="000000"/>
          <w:spacing w:val="-3"/>
          <w:sz w:val="20"/>
          <w:szCs w:val="20"/>
        </w:rPr>
      </w:pPr>
      <w:r w:rsidRPr="009265AB">
        <w:rPr>
          <w:rFonts w:ascii="Verdana" w:hAnsi="Verdana" w:cs="Arial"/>
          <w:iCs/>
          <w:color w:val="000000"/>
          <w:spacing w:val="-3"/>
          <w:sz w:val="20"/>
          <w:szCs w:val="20"/>
        </w:rPr>
        <w:t>Cavity 10 (IND):</w:t>
      </w:r>
      <w:r w:rsidRPr="009265AB">
        <w:rPr>
          <w:rFonts w:ascii="Verdana" w:hAnsi="Verdana" w:cs="Arial"/>
          <w:iCs/>
          <w:color w:val="000000"/>
          <w:spacing w:val="-3"/>
          <w:sz w:val="20"/>
          <w:szCs w:val="20"/>
        </w:rPr>
        <w:tab/>
      </w:r>
      <w:r w:rsidRPr="009265AB">
        <w:rPr>
          <w:rFonts w:ascii="Verdana" w:hAnsi="Verdana" w:cs="Arial"/>
          <w:iCs/>
          <w:color w:val="000000"/>
          <w:spacing w:val="-3"/>
          <w:sz w:val="20"/>
          <w:szCs w:val="20"/>
        </w:rPr>
        <w:tab/>
        <w:t>Blue or Blue-Green</w:t>
      </w:r>
      <w:r w:rsidRPr="009265AB">
        <w:rPr>
          <w:rFonts w:ascii="Verdana" w:hAnsi="Verdana" w:cs="Arial"/>
          <w:iCs/>
          <w:color w:val="000000"/>
          <w:spacing w:val="-3"/>
          <w:sz w:val="20"/>
          <w:szCs w:val="20"/>
        </w:rPr>
        <w:tab/>
      </w:r>
      <w:proofErr w:type="gramStart"/>
      <w:r w:rsidRPr="009265AB">
        <w:rPr>
          <w:rFonts w:ascii="Verdana" w:hAnsi="Verdana" w:cs="Arial"/>
          <w:iCs/>
          <w:color w:val="000000"/>
          <w:spacing w:val="-3"/>
          <w:sz w:val="20"/>
          <w:szCs w:val="20"/>
        </w:rPr>
        <w:t>Any</w:t>
      </w:r>
      <w:proofErr w:type="gramEnd"/>
      <w:r w:rsidRPr="009265AB">
        <w:rPr>
          <w:rFonts w:ascii="Verdana" w:hAnsi="Verdana" w:cs="Arial"/>
          <w:iCs/>
          <w:color w:val="000000"/>
          <w:spacing w:val="-3"/>
          <w:sz w:val="20"/>
          <w:szCs w:val="20"/>
        </w:rPr>
        <w:t xml:space="preserve"> other color</w:t>
      </w:r>
    </w:p>
    <w:p w:rsidR="009265AB" w:rsidRPr="009265AB" w:rsidRDefault="009265AB" w:rsidP="009265AB">
      <w:pPr>
        <w:tabs>
          <w:tab w:val="left" w:pos="-720"/>
        </w:tabs>
        <w:suppressAutoHyphens/>
        <w:ind w:left="2520" w:hanging="360"/>
        <w:jc w:val="both"/>
        <w:rPr>
          <w:rFonts w:ascii="Verdana" w:hAnsi="Verdana" w:cs="Arial"/>
          <w:iCs/>
          <w:color w:val="000000"/>
          <w:spacing w:val="-3"/>
          <w:sz w:val="20"/>
          <w:szCs w:val="20"/>
        </w:rPr>
      </w:pPr>
    </w:p>
    <w:p w:rsidR="009265AB" w:rsidRDefault="009265AB" w:rsidP="009265AB">
      <w:pPr>
        <w:rPr>
          <w:rFonts w:ascii="Arial" w:hAnsi="Arial" w:cs="Arial"/>
          <w:iCs/>
          <w:color w:val="000000"/>
          <w:spacing w:val="-3"/>
          <w:sz w:val="22"/>
        </w:rPr>
      </w:pPr>
      <w:r w:rsidRPr="009265AB">
        <w:rPr>
          <w:rFonts w:ascii="Verdana" w:hAnsi="Verdana" w:cs="Arial"/>
          <w:iCs/>
          <w:color w:val="000000"/>
          <w:spacing w:val="-3"/>
          <w:sz w:val="20"/>
          <w:szCs w:val="20"/>
        </w:rPr>
        <w:t xml:space="preserve">A 6 digit </w:t>
      </w:r>
      <w:proofErr w:type="spellStart"/>
      <w:r w:rsidRPr="009265AB">
        <w:rPr>
          <w:rFonts w:ascii="Verdana" w:hAnsi="Verdana" w:cs="Arial"/>
          <w:iCs/>
          <w:color w:val="000000"/>
          <w:spacing w:val="-3"/>
          <w:sz w:val="20"/>
          <w:szCs w:val="20"/>
        </w:rPr>
        <w:t>RapID</w:t>
      </w:r>
      <w:proofErr w:type="spellEnd"/>
      <w:r w:rsidRPr="009265AB">
        <w:rPr>
          <w:rFonts w:ascii="Verdana" w:hAnsi="Verdana" w:cs="Arial"/>
          <w:iCs/>
          <w:color w:val="000000"/>
          <w:spacing w:val="-3"/>
          <w:sz w:val="20"/>
          <w:szCs w:val="20"/>
        </w:rPr>
        <w:t xml:space="preserve">™ ANA II microcode number is derived from the results recorded on the </w:t>
      </w:r>
      <w:proofErr w:type="spellStart"/>
      <w:r w:rsidRPr="009265AB">
        <w:rPr>
          <w:rFonts w:ascii="Verdana" w:hAnsi="Verdana" w:cs="Arial"/>
          <w:iCs/>
          <w:color w:val="000000"/>
          <w:spacing w:val="-3"/>
          <w:sz w:val="20"/>
          <w:szCs w:val="20"/>
        </w:rPr>
        <w:t>RapID</w:t>
      </w:r>
      <w:proofErr w:type="spellEnd"/>
      <w:r w:rsidRPr="009265AB">
        <w:rPr>
          <w:rFonts w:ascii="Verdana" w:hAnsi="Verdana" w:cs="Arial"/>
          <w:iCs/>
          <w:color w:val="000000"/>
          <w:spacing w:val="-3"/>
          <w:sz w:val="20"/>
          <w:szCs w:val="20"/>
        </w:rPr>
        <w:t xml:space="preserve">™ ANA II report form. Refer to the </w:t>
      </w:r>
      <w:proofErr w:type="spellStart"/>
      <w:r w:rsidRPr="009265AB">
        <w:rPr>
          <w:rFonts w:ascii="Verdana" w:hAnsi="Verdana" w:cs="Arial"/>
          <w:iCs/>
          <w:color w:val="000000"/>
          <w:spacing w:val="-3"/>
          <w:sz w:val="20"/>
          <w:szCs w:val="20"/>
        </w:rPr>
        <w:t>RapID</w:t>
      </w:r>
      <w:proofErr w:type="spellEnd"/>
      <w:r w:rsidRPr="009265AB">
        <w:rPr>
          <w:rFonts w:ascii="Verdana" w:hAnsi="Verdana" w:cs="Arial"/>
          <w:iCs/>
          <w:color w:val="000000"/>
          <w:spacing w:val="-3"/>
          <w:sz w:val="20"/>
          <w:szCs w:val="20"/>
        </w:rPr>
        <w:t xml:space="preserve">™ ANA II Code Compendium introduction for an explanation of the procedure for developing </w:t>
      </w:r>
      <w:proofErr w:type="spellStart"/>
      <w:r w:rsidRPr="009265AB">
        <w:rPr>
          <w:rFonts w:ascii="Verdana" w:hAnsi="Verdana" w:cs="Arial"/>
          <w:iCs/>
          <w:color w:val="000000"/>
          <w:spacing w:val="-3"/>
          <w:sz w:val="20"/>
          <w:szCs w:val="20"/>
        </w:rPr>
        <w:t>RapID</w:t>
      </w:r>
      <w:proofErr w:type="spellEnd"/>
      <w:r w:rsidRPr="009265AB">
        <w:rPr>
          <w:rFonts w:ascii="Verdana" w:hAnsi="Verdana" w:cs="Arial"/>
          <w:iCs/>
          <w:color w:val="000000"/>
          <w:spacing w:val="-3"/>
          <w:sz w:val="20"/>
          <w:szCs w:val="20"/>
        </w:rPr>
        <w:t xml:space="preserve">™ ANA II </w:t>
      </w:r>
      <w:proofErr w:type="spellStart"/>
      <w:r w:rsidRPr="009265AB">
        <w:rPr>
          <w:rFonts w:ascii="Verdana" w:hAnsi="Verdana" w:cs="Arial"/>
          <w:iCs/>
          <w:color w:val="000000"/>
          <w:spacing w:val="-3"/>
          <w:sz w:val="20"/>
          <w:szCs w:val="20"/>
        </w:rPr>
        <w:t>microcodes</w:t>
      </w:r>
      <w:proofErr w:type="spellEnd"/>
      <w:r w:rsidRPr="009265AB">
        <w:rPr>
          <w:rFonts w:ascii="Verdana" w:hAnsi="Verdana" w:cs="Arial"/>
          <w:iCs/>
          <w:color w:val="000000"/>
          <w:spacing w:val="-3"/>
          <w:sz w:val="20"/>
          <w:szCs w:val="20"/>
        </w:rPr>
        <w:t xml:space="preserve">. Reference the microcode obtained from the report pad in the </w:t>
      </w:r>
      <w:proofErr w:type="spellStart"/>
      <w:r w:rsidRPr="009265AB">
        <w:rPr>
          <w:rFonts w:ascii="Verdana" w:hAnsi="Verdana" w:cs="Arial"/>
          <w:iCs/>
          <w:color w:val="000000"/>
          <w:spacing w:val="-3"/>
          <w:sz w:val="20"/>
          <w:szCs w:val="20"/>
        </w:rPr>
        <w:t>RapID</w:t>
      </w:r>
      <w:proofErr w:type="spellEnd"/>
      <w:r w:rsidRPr="009265AB">
        <w:rPr>
          <w:rFonts w:ascii="Verdana" w:hAnsi="Verdana" w:cs="Arial"/>
          <w:iCs/>
          <w:color w:val="000000"/>
          <w:spacing w:val="-3"/>
          <w:sz w:val="20"/>
          <w:szCs w:val="20"/>
        </w:rPr>
        <w:t>™ ANA II Code Compendium or ERIC</w:t>
      </w:r>
      <w:r w:rsidRPr="009265AB">
        <w:rPr>
          <w:rFonts w:ascii="Verdana" w:hAnsi="Verdana" w:cs="Arial"/>
          <w:iCs/>
          <w:color w:val="000000"/>
          <w:spacing w:val="-3"/>
          <w:sz w:val="20"/>
          <w:szCs w:val="20"/>
          <w:vertAlign w:val="superscript"/>
        </w:rPr>
        <w:t>®</w:t>
      </w:r>
      <w:r w:rsidRPr="009265AB">
        <w:rPr>
          <w:rFonts w:ascii="Verdana" w:hAnsi="Verdana" w:cs="Arial"/>
          <w:iCs/>
          <w:color w:val="000000"/>
          <w:spacing w:val="-3"/>
          <w:sz w:val="20"/>
          <w:szCs w:val="20"/>
        </w:rPr>
        <w:t xml:space="preserve"> for the identification. If the microcode is not found in either of these sources, contact Technical Services at 1-800-255-6730.</w:t>
      </w:r>
      <w:r>
        <w:rPr>
          <w:rFonts w:ascii="Arial" w:hAnsi="Arial" w:cs="Arial"/>
          <w:iCs/>
          <w:color w:val="000000"/>
          <w:spacing w:val="-3"/>
          <w:sz w:val="22"/>
        </w:rPr>
        <w:tab/>
      </w:r>
    </w:p>
    <w:p w:rsidR="009265AB" w:rsidRPr="00CC51FD" w:rsidRDefault="009265AB" w:rsidP="009265AB">
      <w:pPr>
        <w:rPr>
          <w:rFonts w:ascii="Arial" w:hAnsi="Arial" w:cs="Arial"/>
          <w:iCs/>
          <w:caps/>
          <w:color w:val="000000"/>
          <w:spacing w:val="-3"/>
          <w:sz w:val="22"/>
        </w:rPr>
      </w:pPr>
    </w:p>
    <w:p w:rsidR="00BF573C" w:rsidRPr="00CC51FD" w:rsidRDefault="00BF573C" w:rsidP="00BF573C">
      <w:pPr>
        <w:rPr>
          <w:rFonts w:ascii="Verdana" w:hAnsi="Verdana" w:cs="Arial"/>
          <w:b/>
          <w:caps/>
          <w:sz w:val="20"/>
          <w:szCs w:val="20"/>
        </w:rPr>
      </w:pPr>
      <w:r w:rsidRPr="00CC51FD">
        <w:rPr>
          <w:rFonts w:ascii="Verdana" w:hAnsi="Verdana" w:cs="Arial"/>
          <w:b/>
          <w:caps/>
          <w:sz w:val="20"/>
          <w:szCs w:val="20"/>
        </w:rPr>
        <w:t>Limitations:</w:t>
      </w:r>
    </w:p>
    <w:p w:rsidR="009265AB" w:rsidRDefault="00BF573C" w:rsidP="009265AB">
      <w:pPr>
        <w:pStyle w:val="ListParagraph"/>
        <w:numPr>
          <w:ilvl w:val="0"/>
          <w:numId w:val="11"/>
        </w:numPr>
        <w:rPr>
          <w:rFonts w:ascii="Verdana" w:hAnsi="Verdana" w:cs="Arial"/>
          <w:sz w:val="20"/>
          <w:szCs w:val="20"/>
        </w:rPr>
      </w:pPr>
      <w:r w:rsidRPr="009265AB">
        <w:rPr>
          <w:rFonts w:ascii="Verdana" w:hAnsi="Verdana" w:cs="Arial"/>
          <w:sz w:val="20"/>
          <w:szCs w:val="20"/>
        </w:rPr>
        <w:t>The use of the RapID ANA II System and the interpretation of results require a competent laboratorian who is trained in general microb</w:t>
      </w:r>
      <w:r w:rsidR="000E159F" w:rsidRPr="009265AB">
        <w:rPr>
          <w:rFonts w:ascii="Verdana" w:hAnsi="Verdana" w:cs="Arial"/>
          <w:sz w:val="20"/>
          <w:szCs w:val="20"/>
        </w:rPr>
        <w:t xml:space="preserve">iological methods and </w:t>
      </w:r>
      <w:r w:rsidR="00570DEE" w:rsidRPr="009265AB">
        <w:rPr>
          <w:rFonts w:ascii="Verdana" w:hAnsi="Verdana" w:cs="Arial"/>
          <w:sz w:val="20"/>
          <w:szCs w:val="20"/>
        </w:rPr>
        <w:t>who judiciously</w:t>
      </w:r>
      <w:r w:rsidRPr="009265AB">
        <w:rPr>
          <w:rFonts w:ascii="Verdana" w:hAnsi="Verdana" w:cs="Arial"/>
          <w:sz w:val="20"/>
          <w:szCs w:val="20"/>
        </w:rPr>
        <w:t xml:space="preserve"> make</w:t>
      </w:r>
      <w:r w:rsidR="000E159F" w:rsidRPr="009265AB">
        <w:rPr>
          <w:rFonts w:ascii="Verdana" w:hAnsi="Verdana" w:cs="Arial"/>
          <w:sz w:val="20"/>
          <w:szCs w:val="20"/>
        </w:rPr>
        <w:t>s</w:t>
      </w:r>
      <w:r w:rsidRPr="009265AB">
        <w:rPr>
          <w:rFonts w:ascii="Verdana" w:hAnsi="Verdana" w:cs="Arial"/>
          <w:sz w:val="20"/>
          <w:szCs w:val="20"/>
        </w:rPr>
        <w:t xml:space="preserve"> use of experience, knowledge, specimen information, and or other pertinent procedures before reporting the identity of isolates.  </w:t>
      </w:r>
    </w:p>
    <w:p w:rsidR="009265AB" w:rsidRDefault="00BF573C" w:rsidP="009265AB">
      <w:pPr>
        <w:pStyle w:val="ListParagraph"/>
        <w:numPr>
          <w:ilvl w:val="0"/>
          <w:numId w:val="11"/>
        </w:numPr>
        <w:rPr>
          <w:rFonts w:ascii="Verdana" w:hAnsi="Verdana" w:cs="Arial"/>
          <w:sz w:val="20"/>
          <w:szCs w:val="20"/>
        </w:rPr>
      </w:pPr>
      <w:r w:rsidRPr="009265AB">
        <w:rPr>
          <w:rFonts w:ascii="Verdana" w:hAnsi="Verdana" w:cs="Arial"/>
          <w:sz w:val="20"/>
          <w:szCs w:val="20"/>
        </w:rPr>
        <w:t xml:space="preserve">The accuracy of RapID System is based upon the correct use of laboratory procedures such as </w:t>
      </w:r>
      <w:r w:rsidR="00494817" w:rsidRPr="009265AB">
        <w:rPr>
          <w:rFonts w:ascii="Verdana" w:hAnsi="Verdana" w:cs="Arial"/>
          <w:sz w:val="20"/>
          <w:szCs w:val="20"/>
        </w:rPr>
        <w:t>aerotolerance, g</w:t>
      </w:r>
      <w:r w:rsidRPr="009265AB">
        <w:rPr>
          <w:rFonts w:ascii="Verdana" w:hAnsi="Verdana" w:cs="Arial"/>
          <w:sz w:val="20"/>
          <w:szCs w:val="20"/>
        </w:rPr>
        <w:t xml:space="preserve">ram </w:t>
      </w:r>
      <w:r w:rsidR="00494817" w:rsidRPr="009265AB">
        <w:rPr>
          <w:rFonts w:ascii="Verdana" w:hAnsi="Verdana" w:cs="Arial"/>
          <w:sz w:val="20"/>
          <w:szCs w:val="20"/>
        </w:rPr>
        <w:t>s</w:t>
      </w:r>
      <w:r w:rsidRPr="009265AB">
        <w:rPr>
          <w:rFonts w:ascii="Verdana" w:hAnsi="Verdana" w:cs="Arial"/>
          <w:sz w:val="20"/>
          <w:szCs w:val="20"/>
        </w:rPr>
        <w:t xml:space="preserve">tain, </w:t>
      </w:r>
      <w:r w:rsidR="00494817" w:rsidRPr="009265AB">
        <w:rPr>
          <w:rFonts w:ascii="Verdana" w:hAnsi="Verdana" w:cs="Arial"/>
          <w:sz w:val="20"/>
          <w:szCs w:val="20"/>
        </w:rPr>
        <w:t>and growth characteristics</w:t>
      </w:r>
      <w:r w:rsidRPr="009265AB">
        <w:rPr>
          <w:rFonts w:ascii="Verdana" w:hAnsi="Verdana" w:cs="Arial"/>
          <w:sz w:val="20"/>
          <w:szCs w:val="20"/>
        </w:rPr>
        <w:t xml:space="preserve"> </w:t>
      </w:r>
    </w:p>
    <w:p w:rsidR="009265AB" w:rsidRDefault="00BF573C" w:rsidP="009265AB">
      <w:pPr>
        <w:pStyle w:val="ListParagraph"/>
        <w:numPr>
          <w:ilvl w:val="0"/>
          <w:numId w:val="11"/>
        </w:numPr>
        <w:rPr>
          <w:rFonts w:ascii="Verdana" w:hAnsi="Verdana" w:cs="Arial"/>
          <w:sz w:val="20"/>
          <w:szCs w:val="20"/>
        </w:rPr>
      </w:pPr>
      <w:r w:rsidRPr="009265AB">
        <w:rPr>
          <w:rFonts w:ascii="Verdana" w:hAnsi="Verdana" w:cs="Arial"/>
          <w:sz w:val="20"/>
          <w:szCs w:val="20"/>
        </w:rPr>
        <w:t>The use of mixed microbial population or direct testing of clinical material without culture will result in aberrant results.</w:t>
      </w:r>
      <w:r w:rsidR="002F241F" w:rsidRPr="009265AB">
        <w:rPr>
          <w:rFonts w:ascii="Verdana" w:hAnsi="Verdana" w:cs="Arial"/>
          <w:sz w:val="20"/>
          <w:szCs w:val="20"/>
        </w:rPr>
        <w:t xml:space="preserve">  </w:t>
      </w:r>
    </w:p>
    <w:p w:rsidR="00BF573C" w:rsidRPr="009265AB" w:rsidRDefault="002F241F" w:rsidP="009265AB">
      <w:pPr>
        <w:pStyle w:val="ListParagraph"/>
        <w:numPr>
          <w:ilvl w:val="0"/>
          <w:numId w:val="11"/>
        </w:numPr>
        <w:rPr>
          <w:rFonts w:ascii="Verdana" w:hAnsi="Verdana" w:cs="Arial"/>
          <w:sz w:val="20"/>
          <w:szCs w:val="20"/>
        </w:rPr>
      </w:pPr>
      <w:r w:rsidRPr="009265AB">
        <w:rPr>
          <w:rFonts w:ascii="Verdana" w:hAnsi="Verdana" w:cs="Arial"/>
          <w:sz w:val="20"/>
          <w:szCs w:val="20"/>
        </w:rPr>
        <w:t>The accuracy of the RapId ANA II System is based upon the statistical use of a multiplicity of specially designed tests and an exclusive, proprietary database.  The use of any single test in the system to establish the identification of a test is subject to the error inherent in that test alone.</w:t>
      </w:r>
    </w:p>
    <w:p w:rsidR="00586EB6" w:rsidRPr="000F04C6" w:rsidRDefault="00586EB6" w:rsidP="00BF573C">
      <w:pPr>
        <w:rPr>
          <w:rFonts w:ascii="Verdana" w:hAnsi="Verdana" w:cs="Arial"/>
          <w:sz w:val="20"/>
          <w:szCs w:val="20"/>
        </w:rPr>
      </w:pPr>
    </w:p>
    <w:p w:rsidR="002F241F" w:rsidRPr="000F04C6" w:rsidRDefault="00232AA1">
      <w:pPr>
        <w:rPr>
          <w:rFonts w:ascii="Verdana" w:hAnsi="Verdana" w:cs="Arial"/>
          <w:b/>
          <w:sz w:val="20"/>
          <w:szCs w:val="20"/>
          <w:u w:val="single"/>
        </w:rPr>
      </w:pPr>
      <w:r w:rsidRPr="000F04C6">
        <w:rPr>
          <w:rFonts w:ascii="Verdana" w:hAnsi="Verdana" w:cs="Arial"/>
          <w:b/>
          <w:sz w:val="20"/>
          <w:szCs w:val="20"/>
        </w:rPr>
        <w:t>REFERENCES:</w:t>
      </w:r>
    </w:p>
    <w:p w:rsidR="002F241F" w:rsidRPr="009265AB" w:rsidRDefault="002F241F" w:rsidP="009265AB">
      <w:pPr>
        <w:pStyle w:val="ListParagraph"/>
        <w:numPr>
          <w:ilvl w:val="0"/>
          <w:numId w:val="10"/>
        </w:numPr>
        <w:rPr>
          <w:rFonts w:ascii="Verdana" w:hAnsi="Verdana" w:cs="Arial"/>
          <w:sz w:val="20"/>
          <w:szCs w:val="20"/>
        </w:rPr>
      </w:pPr>
      <w:proofErr w:type="spellStart"/>
      <w:r w:rsidRPr="009265AB">
        <w:rPr>
          <w:rFonts w:ascii="Verdana" w:hAnsi="Verdana" w:cs="Arial"/>
          <w:sz w:val="20"/>
          <w:szCs w:val="20"/>
        </w:rPr>
        <w:t>RapID</w:t>
      </w:r>
      <w:proofErr w:type="spellEnd"/>
      <w:r w:rsidRPr="009265AB">
        <w:rPr>
          <w:rFonts w:ascii="Verdana" w:hAnsi="Verdana" w:cs="Arial"/>
          <w:sz w:val="20"/>
          <w:szCs w:val="20"/>
        </w:rPr>
        <w:t xml:space="preserve"> ANA II System package Insert REF 8311002 REMEL Inc., Norcross, GA</w:t>
      </w:r>
    </w:p>
    <w:p w:rsidR="009265AB" w:rsidRPr="009265AB" w:rsidRDefault="002F241F" w:rsidP="009265AB">
      <w:pPr>
        <w:pStyle w:val="ListParagraph"/>
        <w:numPr>
          <w:ilvl w:val="0"/>
          <w:numId w:val="10"/>
        </w:numPr>
        <w:tabs>
          <w:tab w:val="left" w:pos="-720"/>
          <w:tab w:val="left" w:pos="3060"/>
        </w:tabs>
        <w:suppressAutoHyphens/>
        <w:jc w:val="both"/>
        <w:rPr>
          <w:rFonts w:ascii="Verdana" w:hAnsi="Verdana" w:cs="Arial"/>
          <w:sz w:val="20"/>
          <w:szCs w:val="20"/>
        </w:rPr>
      </w:pPr>
      <w:proofErr w:type="spellStart"/>
      <w:r w:rsidRPr="009265AB">
        <w:rPr>
          <w:rFonts w:ascii="Verdana" w:hAnsi="Verdana" w:cs="Arial"/>
          <w:sz w:val="20"/>
          <w:szCs w:val="20"/>
        </w:rPr>
        <w:t>RapID</w:t>
      </w:r>
      <w:proofErr w:type="spellEnd"/>
      <w:r w:rsidRPr="009265AB">
        <w:rPr>
          <w:rFonts w:ascii="Verdana" w:hAnsi="Verdana" w:cs="Arial"/>
          <w:sz w:val="20"/>
          <w:szCs w:val="20"/>
        </w:rPr>
        <w:t xml:space="preserve"> ANA II System Electronic RapID Compendium ERIC, REMEL Inc., Norcross, GA </w:t>
      </w:r>
    </w:p>
    <w:p w:rsidR="009265AB" w:rsidRPr="00CC51FD" w:rsidRDefault="009265AB" w:rsidP="00CC51FD">
      <w:pPr>
        <w:pStyle w:val="ListParagraph"/>
        <w:numPr>
          <w:ilvl w:val="0"/>
          <w:numId w:val="10"/>
        </w:numPr>
        <w:tabs>
          <w:tab w:val="left" w:pos="-720"/>
          <w:tab w:val="left" w:pos="3060"/>
        </w:tabs>
        <w:suppressAutoHyphens/>
        <w:jc w:val="both"/>
        <w:rPr>
          <w:rFonts w:ascii="Verdana" w:hAnsi="Verdana" w:cs="Arial"/>
          <w:sz w:val="20"/>
          <w:szCs w:val="20"/>
        </w:rPr>
      </w:pPr>
      <w:r w:rsidRPr="00CC51FD">
        <w:rPr>
          <w:rFonts w:ascii="Verdana" w:hAnsi="Verdana" w:cs="Arial"/>
          <w:sz w:val="20"/>
          <w:szCs w:val="20"/>
        </w:rPr>
        <w:t>C</w:t>
      </w:r>
      <w:r w:rsidRPr="00CC51FD">
        <w:rPr>
          <w:rFonts w:ascii="Verdana" w:hAnsi="Verdana" w:cs="Arial"/>
          <w:bCs/>
          <w:color w:val="000000"/>
          <w:spacing w:val="-3"/>
          <w:sz w:val="20"/>
        </w:rPr>
        <w:t>linical and Laboratory Standards Institute. 2008. Quality Control for Commercial Microbial Identification Systems; Approved Guideline.  M50-A. CLSI, Wayne, PA.</w:t>
      </w:r>
    </w:p>
    <w:sectPr w:rsidR="009265AB" w:rsidRPr="00CC51FD" w:rsidSect="00F925B9">
      <w:headerReference w:type="default" r:id="rId12"/>
      <w:footerReference w:type="default" r:id="rId13"/>
      <w:pgSz w:w="12240" w:h="15840" w:code="1"/>
      <w:pgMar w:top="1440" w:right="1440" w:bottom="1152"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3B" w:rsidRDefault="0029433B">
      <w:r>
        <w:separator/>
      </w:r>
    </w:p>
  </w:endnote>
  <w:endnote w:type="continuationSeparator" w:id="0">
    <w:p w:rsidR="0029433B" w:rsidRDefault="002943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3B" w:rsidRDefault="0029433B" w:rsidP="000F04C6">
    <w:pPr>
      <w:pStyle w:val="Footer"/>
      <w:jc w:val="center"/>
      <w:rPr>
        <w:rFonts w:ascii="Verdana" w:hAnsi="Verdana"/>
        <w:sz w:val="16"/>
        <w:szCs w:val="16"/>
      </w:rPr>
    </w:pPr>
  </w:p>
  <w:p w:rsidR="0029433B" w:rsidRPr="00763A99" w:rsidRDefault="0029433B" w:rsidP="000F04C6">
    <w:pPr>
      <w:pStyle w:val="Footer"/>
      <w:jc w:val="center"/>
      <w:rPr>
        <w:rFonts w:ascii="Verdana" w:hAnsi="Verdana"/>
        <w:sz w:val="16"/>
        <w:szCs w:val="16"/>
      </w:rPr>
    </w:pPr>
    <w:r w:rsidRPr="00763A99">
      <w:rPr>
        <w:rFonts w:ascii="Verdana" w:hAnsi="Verdana"/>
        <w:sz w:val="16"/>
        <w:szCs w:val="16"/>
      </w:rPr>
      <w:t xml:space="preserve">Page </w:t>
    </w:r>
    <w:r w:rsidRPr="00763A99">
      <w:rPr>
        <w:rFonts w:ascii="Verdana" w:hAnsi="Verdana"/>
        <w:sz w:val="16"/>
        <w:szCs w:val="16"/>
      </w:rPr>
      <w:fldChar w:fldCharType="begin"/>
    </w:r>
    <w:r w:rsidRPr="00763A99">
      <w:rPr>
        <w:rFonts w:ascii="Verdana" w:hAnsi="Verdana"/>
        <w:sz w:val="16"/>
        <w:szCs w:val="16"/>
      </w:rPr>
      <w:instrText xml:space="preserve"> PAGE  \* Arabic  \* MERGEFORMAT </w:instrText>
    </w:r>
    <w:r w:rsidRPr="00763A99">
      <w:rPr>
        <w:rFonts w:ascii="Verdana" w:hAnsi="Verdana"/>
        <w:sz w:val="16"/>
        <w:szCs w:val="16"/>
      </w:rPr>
      <w:fldChar w:fldCharType="separate"/>
    </w:r>
    <w:r w:rsidR="000D0CAE">
      <w:rPr>
        <w:rFonts w:ascii="Verdana" w:hAnsi="Verdana"/>
        <w:noProof/>
        <w:sz w:val="16"/>
        <w:szCs w:val="16"/>
      </w:rPr>
      <w:t>1</w:t>
    </w:r>
    <w:r w:rsidRPr="00763A99">
      <w:rPr>
        <w:rFonts w:ascii="Verdana" w:hAnsi="Verdana"/>
        <w:sz w:val="16"/>
        <w:szCs w:val="16"/>
      </w:rPr>
      <w:fldChar w:fldCharType="end"/>
    </w:r>
    <w:r w:rsidRPr="00763A99">
      <w:rPr>
        <w:rFonts w:ascii="Verdana" w:hAnsi="Verdana"/>
        <w:sz w:val="16"/>
        <w:szCs w:val="16"/>
      </w:rPr>
      <w:t xml:space="preserve"> of </w:t>
    </w:r>
    <w:r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Pr="00763A99">
      <w:rPr>
        <w:rStyle w:val="PageNumber"/>
        <w:rFonts w:ascii="Verdana" w:hAnsi="Verdana"/>
        <w:sz w:val="16"/>
        <w:szCs w:val="16"/>
      </w:rPr>
      <w:fldChar w:fldCharType="separate"/>
    </w:r>
    <w:r w:rsidR="000D0CAE">
      <w:rPr>
        <w:rStyle w:val="PageNumber"/>
        <w:rFonts w:ascii="Verdana" w:hAnsi="Verdana"/>
        <w:noProof/>
        <w:sz w:val="16"/>
        <w:szCs w:val="16"/>
      </w:rPr>
      <w:t>5</w:t>
    </w:r>
    <w:r w:rsidRPr="00763A99">
      <w:rPr>
        <w:rStyle w:val="PageNumber"/>
        <w:rFonts w:ascii="Verdana" w:hAnsi="Verdana"/>
        <w:sz w:val="16"/>
        <w:szCs w:val="16"/>
      </w:rPr>
      <w:fldChar w:fldCharType="end"/>
    </w:r>
  </w:p>
  <w:p w:rsidR="0029433B" w:rsidRPr="000F04C6" w:rsidRDefault="0029433B" w:rsidP="000F04C6">
    <w:pPr>
      <w:pStyle w:val="Footer"/>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3B" w:rsidRDefault="0029433B">
      <w:r>
        <w:separator/>
      </w:r>
    </w:p>
  </w:footnote>
  <w:footnote w:type="continuationSeparator" w:id="0">
    <w:p w:rsidR="0029433B" w:rsidRDefault="00294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3B" w:rsidRPr="000F04C6" w:rsidRDefault="0029433B" w:rsidP="000F04C6">
    <w:pPr>
      <w:pStyle w:val="Header"/>
      <w:rPr>
        <w:rFonts w:ascii="Verdana" w:hAnsi="Verdana"/>
        <w:sz w:val="16"/>
        <w:szCs w:val="16"/>
      </w:rPr>
    </w:pPr>
    <w:r>
      <w:rPr>
        <w:rFonts w:cs="Arial"/>
        <w:noProof/>
        <w:color w:val="1111CC"/>
        <w:sz w:val="20"/>
        <w:szCs w:val="20"/>
      </w:rPr>
      <w:drawing>
        <wp:inline distT="0" distB="0" distL="0" distR="0">
          <wp:extent cx="1066800" cy="393700"/>
          <wp:effectExtent l="19050" t="0" r="0" b="0"/>
          <wp:docPr id="1"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066800" cy="393700"/>
                  </a:xfrm>
                  <a:prstGeom prst="rect">
                    <a:avLst/>
                  </a:prstGeom>
                  <a:noFill/>
                  <a:ln w="9525">
                    <a:noFill/>
                    <a:miter lim="800000"/>
                    <a:headEnd/>
                    <a:tailEnd/>
                  </a:ln>
                </pic:spPr>
              </pic:pic>
            </a:graphicData>
          </a:graphic>
        </wp:inline>
      </w:drawing>
    </w:r>
    <w:r>
      <w:rPr>
        <w:sz w:val="12"/>
        <w:szCs w:val="12"/>
      </w:rPr>
      <w:t xml:space="preserve">    </w:t>
    </w:r>
  </w:p>
  <w:p w:rsidR="0029433B" w:rsidRPr="00D14162" w:rsidRDefault="0029433B" w:rsidP="000F04C6">
    <w:pPr>
      <w:pStyle w:val="Header"/>
      <w:rPr>
        <w:sz w:val="8"/>
        <w:szCs w:val="8"/>
      </w:rPr>
    </w:pPr>
  </w:p>
  <w:p w:rsidR="0029433B" w:rsidRPr="008A5A8D" w:rsidRDefault="0029433B" w:rsidP="008A5A8D">
    <w:pPr>
      <w:pStyle w:val="Header"/>
      <w:pBdr>
        <w:bottom w:val="single" w:sz="4" w:space="1" w:color="auto"/>
      </w:pBdr>
      <w:rPr>
        <w:rFonts w:ascii="Verdana" w:hAnsi="Verdana"/>
      </w:rPr>
    </w:pPr>
    <w:r w:rsidRPr="00DA2BF3">
      <w:rPr>
        <w:rFonts w:ascii="Verdana" w:hAnsi="Verdana"/>
      </w:rPr>
      <w:t>Policy/Procedure Title:</w:t>
    </w:r>
    <w:r w:rsidRPr="008A5A8D">
      <w:rPr>
        <w:rFonts w:ascii="Verdana" w:hAnsi="Verdana"/>
        <w:b/>
      </w:rPr>
      <w:t xml:space="preserve"> </w:t>
    </w:r>
    <w:proofErr w:type="spellStart"/>
    <w:r w:rsidRPr="008A5A8D">
      <w:rPr>
        <w:rFonts w:ascii="Verdana" w:hAnsi="Verdana"/>
      </w:rPr>
      <w:t>RapID</w:t>
    </w:r>
    <w:proofErr w:type="spellEnd"/>
    <w:r w:rsidRPr="008A5A8D">
      <w:rPr>
        <w:rFonts w:ascii="Verdana" w:hAnsi="Verdana"/>
      </w:rPr>
      <w:t xml:space="preserve"> Ana II Identification System</w:t>
    </w:r>
  </w:p>
  <w:p w:rsidR="0029433B" w:rsidRPr="000F04C6" w:rsidRDefault="0029433B" w:rsidP="000F04C6">
    <w:pPr>
      <w:pStyle w:val="Head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0562"/>
    <w:multiLevelType w:val="hybridMultilevel"/>
    <w:tmpl w:val="5D46CCD4"/>
    <w:lvl w:ilvl="0" w:tplc="407C510E">
      <w:start w:val="1"/>
      <w:numFmt w:val="bullet"/>
      <w:lvlText w:val=""/>
      <w:lvlJc w:val="left"/>
      <w:pPr>
        <w:tabs>
          <w:tab w:val="num" w:pos="360"/>
        </w:tabs>
        <w:ind w:left="360" w:hanging="360"/>
      </w:pPr>
      <w:rPr>
        <w:rFonts w:ascii="Symbol" w:hAnsi="Symbol" w:hint="default"/>
      </w:rPr>
    </w:lvl>
    <w:lvl w:ilvl="1" w:tplc="400C7D4A">
      <w:start w:val="4"/>
      <w:numFmt w:val="upperLetter"/>
      <w:lvlText w:val="%2."/>
      <w:lvlJc w:val="left"/>
      <w:pPr>
        <w:tabs>
          <w:tab w:val="num" w:pos="360"/>
        </w:tabs>
        <w:ind w:left="360" w:hanging="360"/>
      </w:pPr>
      <w:rPr>
        <w:rFonts w:ascii="Arial" w:hAnsi="Aria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038FE"/>
    <w:multiLevelType w:val="hybridMultilevel"/>
    <w:tmpl w:val="6BF27D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8418C8"/>
    <w:multiLevelType w:val="hybridMultilevel"/>
    <w:tmpl w:val="BDD419D4"/>
    <w:lvl w:ilvl="0" w:tplc="C5DE81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D67A2"/>
    <w:multiLevelType w:val="hybridMultilevel"/>
    <w:tmpl w:val="ADF4DC08"/>
    <w:lvl w:ilvl="0" w:tplc="510252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535515"/>
    <w:multiLevelType w:val="hybridMultilevel"/>
    <w:tmpl w:val="B25C1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1009DE"/>
    <w:multiLevelType w:val="hybridMultilevel"/>
    <w:tmpl w:val="2348FE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393992"/>
    <w:multiLevelType w:val="hybridMultilevel"/>
    <w:tmpl w:val="A3242E22"/>
    <w:lvl w:ilvl="0" w:tplc="C5DE81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20DA9"/>
    <w:multiLevelType w:val="hybridMultilevel"/>
    <w:tmpl w:val="85966D70"/>
    <w:lvl w:ilvl="0" w:tplc="C5DE81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4063E"/>
    <w:multiLevelType w:val="hybridMultilevel"/>
    <w:tmpl w:val="51687A48"/>
    <w:lvl w:ilvl="0" w:tplc="3732028C">
      <w:start w:val="1"/>
      <w:numFmt w:val="upperLetter"/>
      <w:lvlText w:val="%1."/>
      <w:lvlJc w:val="left"/>
      <w:pPr>
        <w:tabs>
          <w:tab w:val="num" w:pos="360"/>
        </w:tabs>
        <w:ind w:left="360" w:hanging="360"/>
      </w:pPr>
      <w:rPr>
        <w:rFonts w:ascii="Arial" w:hAnsi="Arial" w:hint="default"/>
        <w:b w:val="0"/>
        <w:i w:val="0"/>
        <w:sz w:val="20"/>
      </w:rPr>
    </w:lvl>
    <w:lvl w:ilvl="1" w:tplc="C5DE8116">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D8334F"/>
    <w:multiLevelType w:val="hybridMultilevel"/>
    <w:tmpl w:val="213EA066"/>
    <w:lvl w:ilvl="0" w:tplc="407C51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A90F09"/>
    <w:multiLevelType w:val="hybridMultilevel"/>
    <w:tmpl w:val="307EBE5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86F0C74"/>
    <w:multiLevelType w:val="hybridMultilevel"/>
    <w:tmpl w:val="F3F00682"/>
    <w:lvl w:ilvl="0" w:tplc="DCBCC130">
      <w:start w:val="1"/>
      <w:numFmt w:val="decimal"/>
      <w:lvlText w:val="%1."/>
      <w:lvlJc w:val="left"/>
      <w:pPr>
        <w:tabs>
          <w:tab w:val="num" w:pos="720"/>
        </w:tabs>
        <w:ind w:left="720" w:hanging="360"/>
      </w:pPr>
      <w:rPr>
        <w:rFonts w:ascii="Arial" w:hAnsi="Arial" w:hint="default"/>
        <w:b w:val="0"/>
        <w:i w:val="0"/>
        <w:sz w:val="20"/>
      </w:rPr>
    </w:lvl>
    <w:lvl w:ilvl="1" w:tplc="E2080640">
      <w:start w:val="3"/>
      <w:numFmt w:val="decimal"/>
      <w:lvlText w:val="%2."/>
      <w:lvlJc w:val="left"/>
      <w:pPr>
        <w:tabs>
          <w:tab w:val="num" w:pos="720"/>
        </w:tabs>
        <w:ind w:left="720" w:hanging="360"/>
      </w:pPr>
      <w:rPr>
        <w:rFonts w:ascii="Arial" w:hAnsi="Arial" w:hint="default"/>
        <w:b w:val="0"/>
        <w:i w:val="0"/>
        <w:sz w:val="20"/>
      </w:rPr>
    </w:lvl>
    <w:lvl w:ilvl="2" w:tplc="E236ADEA">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A94479"/>
    <w:multiLevelType w:val="hybridMultilevel"/>
    <w:tmpl w:val="7616C108"/>
    <w:lvl w:ilvl="0" w:tplc="1AF23DE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A71239"/>
    <w:multiLevelType w:val="hybridMultilevel"/>
    <w:tmpl w:val="7700B04A"/>
    <w:lvl w:ilvl="0" w:tplc="9EDCCC50">
      <w:start w:val="1"/>
      <w:numFmt w:val="upp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066C94"/>
    <w:multiLevelType w:val="hybridMultilevel"/>
    <w:tmpl w:val="6E3C9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3D92548"/>
    <w:multiLevelType w:val="hybridMultilevel"/>
    <w:tmpl w:val="00B46112"/>
    <w:lvl w:ilvl="0" w:tplc="97CC0382">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E89146C"/>
    <w:multiLevelType w:val="hybridMultilevel"/>
    <w:tmpl w:val="361C51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15"/>
  </w:num>
  <w:num w:numId="3">
    <w:abstractNumId w:val="10"/>
  </w:num>
  <w:num w:numId="4">
    <w:abstractNumId w:val="5"/>
  </w:num>
  <w:num w:numId="5">
    <w:abstractNumId w:val="1"/>
  </w:num>
  <w:num w:numId="6">
    <w:abstractNumId w:val="16"/>
  </w:num>
  <w:num w:numId="7">
    <w:abstractNumId w:val="14"/>
  </w:num>
  <w:num w:numId="8">
    <w:abstractNumId w:val="8"/>
  </w:num>
  <w:num w:numId="9">
    <w:abstractNumId w:val="2"/>
  </w:num>
  <w:num w:numId="10">
    <w:abstractNumId w:val="6"/>
  </w:num>
  <w:num w:numId="11">
    <w:abstractNumId w:val="7"/>
  </w:num>
  <w:num w:numId="12">
    <w:abstractNumId w:val="9"/>
  </w:num>
  <w:num w:numId="13">
    <w:abstractNumId w:val="0"/>
  </w:num>
  <w:num w:numId="14">
    <w:abstractNumId w:val="11"/>
  </w:num>
  <w:num w:numId="15">
    <w:abstractNumId w:val="13"/>
  </w:num>
  <w:num w:numId="16">
    <w:abstractNumId w:val="1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22CC7"/>
    <w:rsid w:val="00080C0C"/>
    <w:rsid w:val="000D0CAE"/>
    <w:rsid w:val="000E159F"/>
    <w:rsid w:val="000F04C6"/>
    <w:rsid w:val="0014335B"/>
    <w:rsid w:val="001D41BD"/>
    <w:rsid w:val="00232AA1"/>
    <w:rsid w:val="002355B0"/>
    <w:rsid w:val="00285533"/>
    <w:rsid w:val="0029433B"/>
    <w:rsid w:val="002E1C67"/>
    <w:rsid w:val="002F241F"/>
    <w:rsid w:val="00307FB4"/>
    <w:rsid w:val="003121C3"/>
    <w:rsid w:val="00322AFD"/>
    <w:rsid w:val="00367DF2"/>
    <w:rsid w:val="003A5B22"/>
    <w:rsid w:val="0042332F"/>
    <w:rsid w:val="004741F0"/>
    <w:rsid w:val="00494817"/>
    <w:rsid w:val="004D12DC"/>
    <w:rsid w:val="004D231D"/>
    <w:rsid w:val="005323DA"/>
    <w:rsid w:val="00552840"/>
    <w:rsid w:val="00570DEE"/>
    <w:rsid w:val="00586EB6"/>
    <w:rsid w:val="005A2E7C"/>
    <w:rsid w:val="0064251C"/>
    <w:rsid w:val="006A4402"/>
    <w:rsid w:val="006D51C8"/>
    <w:rsid w:val="0072334B"/>
    <w:rsid w:val="00785A5A"/>
    <w:rsid w:val="007A3B8B"/>
    <w:rsid w:val="00800258"/>
    <w:rsid w:val="00822EEA"/>
    <w:rsid w:val="008431F7"/>
    <w:rsid w:val="00884A8D"/>
    <w:rsid w:val="00886E4F"/>
    <w:rsid w:val="008A5A8D"/>
    <w:rsid w:val="009153AA"/>
    <w:rsid w:val="009265AB"/>
    <w:rsid w:val="00990C15"/>
    <w:rsid w:val="009C5E85"/>
    <w:rsid w:val="00A133D9"/>
    <w:rsid w:val="00A16A62"/>
    <w:rsid w:val="00AB038D"/>
    <w:rsid w:val="00AB05B5"/>
    <w:rsid w:val="00AC071A"/>
    <w:rsid w:val="00AC197E"/>
    <w:rsid w:val="00B621DE"/>
    <w:rsid w:val="00B74C44"/>
    <w:rsid w:val="00B85ECC"/>
    <w:rsid w:val="00BB3C6F"/>
    <w:rsid w:val="00BB665C"/>
    <w:rsid w:val="00BD6CF7"/>
    <w:rsid w:val="00BF573C"/>
    <w:rsid w:val="00C7111C"/>
    <w:rsid w:val="00C8129F"/>
    <w:rsid w:val="00CC51FD"/>
    <w:rsid w:val="00CD36CE"/>
    <w:rsid w:val="00CE124D"/>
    <w:rsid w:val="00D43A33"/>
    <w:rsid w:val="00D870E7"/>
    <w:rsid w:val="00DD3F92"/>
    <w:rsid w:val="00DF6540"/>
    <w:rsid w:val="00E22CC7"/>
    <w:rsid w:val="00E26A84"/>
    <w:rsid w:val="00E779AD"/>
    <w:rsid w:val="00EC2D9F"/>
    <w:rsid w:val="00ED2318"/>
    <w:rsid w:val="00F0575C"/>
    <w:rsid w:val="00F26C03"/>
    <w:rsid w:val="00F322C3"/>
    <w:rsid w:val="00F925B9"/>
    <w:rsid w:val="00FE2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B85ECC"/>
    <w:pPr>
      <w:keepNext/>
      <w:numPr>
        <w:ilvl w:val="12"/>
      </w:numPr>
      <w:tabs>
        <w:tab w:val="left" w:pos="-720"/>
        <w:tab w:val="left" w:pos="360"/>
        <w:tab w:val="left" w:pos="720"/>
      </w:tabs>
      <w:suppressAutoHyphens/>
      <w:jc w:val="both"/>
      <w:outlineLvl w:val="1"/>
    </w:pPr>
    <w:rPr>
      <w:rFonts w:ascii="Arial" w:hAnsi="Arial" w:cs="Arial"/>
      <w:b/>
      <w:color w:val="000000"/>
      <w:spacing w:val="-2"/>
      <w:sz w:val="22"/>
      <w:szCs w:val="20"/>
    </w:rPr>
  </w:style>
  <w:style w:type="paragraph" w:styleId="Heading3">
    <w:name w:val="heading 3"/>
    <w:basedOn w:val="Normal"/>
    <w:next w:val="Normal"/>
    <w:link w:val="Heading3Char"/>
    <w:semiHidden/>
    <w:unhideWhenUsed/>
    <w:qFormat/>
    <w:rsid w:val="00B85EC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9265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3121C3"/>
    <w:pPr>
      <w:tabs>
        <w:tab w:val="center" w:pos="4320"/>
        <w:tab w:val="right" w:pos="8640"/>
      </w:tabs>
    </w:pPr>
  </w:style>
  <w:style w:type="paragraph" w:styleId="Footer">
    <w:name w:val="footer"/>
    <w:basedOn w:val="Normal"/>
    <w:link w:val="FooterChar"/>
    <w:uiPriority w:val="99"/>
    <w:rsid w:val="003121C3"/>
    <w:pPr>
      <w:tabs>
        <w:tab w:val="center" w:pos="4320"/>
        <w:tab w:val="right" w:pos="8640"/>
      </w:tabs>
    </w:pPr>
  </w:style>
  <w:style w:type="character" w:customStyle="1" w:styleId="HeaderChar">
    <w:name w:val="Header Char"/>
    <w:basedOn w:val="DefaultParagraphFont"/>
    <w:link w:val="Header"/>
    <w:uiPriority w:val="99"/>
    <w:rsid w:val="000F04C6"/>
    <w:rPr>
      <w:sz w:val="24"/>
      <w:szCs w:val="24"/>
    </w:rPr>
  </w:style>
  <w:style w:type="character" w:styleId="PlaceholderText">
    <w:name w:val="Placeholder Text"/>
    <w:basedOn w:val="DefaultParagraphFont"/>
    <w:uiPriority w:val="99"/>
    <w:semiHidden/>
    <w:rsid w:val="000F04C6"/>
    <w:rPr>
      <w:color w:val="808080"/>
    </w:rPr>
  </w:style>
  <w:style w:type="character" w:customStyle="1" w:styleId="FooterChar">
    <w:name w:val="Footer Char"/>
    <w:basedOn w:val="DefaultParagraphFont"/>
    <w:link w:val="Footer"/>
    <w:uiPriority w:val="99"/>
    <w:rsid w:val="000F04C6"/>
    <w:rPr>
      <w:sz w:val="24"/>
      <w:szCs w:val="24"/>
    </w:rPr>
  </w:style>
  <w:style w:type="character" w:styleId="PageNumber">
    <w:name w:val="page number"/>
    <w:basedOn w:val="DefaultParagraphFont"/>
    <w:rsid w:val="000F04C6"/>
  </w:style>
  <w:style w:type="paragraph" w:styleId="BalloonText">
    <w:name w:val="Balloon Text"/>
    <w:basedOn w:val="Normal"/>
    <w:link w:val="BalloonTextChar"/>
    <w:rsid w:val="00822EEA"/>
    <w:rPr>
      <w:rFonts w:ascii="Tahoma" w:hAnsi="Tahoma" w:cs="Tahoma"/>
      <w:sz w:val="16"/>
      <w:szCs w:val="16"/>
    </w:rPr>
  </w:style>
  <w:style w:type="character" w:customStyle="1" w:styleId="BalloonTextChar">
    <w:name w:val="Balloon Text Char"/>
    <w:basedOn w:val="DefaultParagraphFont"/>
    <w:link w:val="BalloonText"/>
    <w:rsid w:val="00822EEA"/>
    <w:rPr>
      <w:rFonts w:ascii="Tahoma" w:hAnsi="Tahoma" w:cs="Tahoma"/>
      <w:sz w:val="16"/>
      <w:szCs w:val="16"/>
    </w:rPr>
  </w:style>
  <w:style w:type="character" w:customStyle="1" w:styleId="Heading2Char">
    <w:name w:val="Heading 2 Char"/>
    <w:basedOn w:val="DefaultParagraphFont"/>
    <w:link w:val="Heading2"/>
    <w:rsid w:val="00B85ECC"/>
    <w:rPr>
      <w:rFonts w:ascii="Arial" w:hAnsi="Arial" w:cs="Arial"/>
      <w:b/>
      <w:color w:val="000000"/>
      <w:spacing w:val="-2"/>
      <w:sz w:val="22"/>
    </w:rPr>
  </w:style>
  <w:style w:type="character" w:customStyle="1" w:styleId="Heading3Char">
    <w:name w:val="Heading 3 Char"/>
    <w:basedOn w:val="DefaultParagraphFont"/>
    <w:link w:val="Heading3"/>
    <w:semiHidden/>
    <w:rsid w:val="00B85ECC"/>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B85ECC"/>
    <w:pPr>
      <w:tabs>
        <w:tab w:val="left" w:pos="-720"/>
      </w:tabs>
      <w:suppressAutoHyphens/>
      <w:jc w:val="both"/>
    </w:pPr>
    <w:rPr>
      <w:rFonts w:ascii="Arial" w:hAnsi="Arial" w:cs="Arial"/>
      <w:b/>
      <w:bCs/>
      <w:iCs/>
      <w:color w:val="000000"/>
      <w:spacing w:val="-3"/>
      <w:sz w:val="22"/>
      <w:szCs w:val="20"/>
    </w:rPr>
  </w:style>
  <w:style w:type="character" w:customStyle="1" w:styleId="BodyTextChar">
    <w:name w:val="Body Text Char"/>
    <w:basedOn w:val="DefaultParagraphFont"/>
    <w:link w:val="BodyText"/>
    <w:rsid w:val="00B85ECC"/>
    <w:rPr>
      <w:rFonts w:ascii="Arial" w:hAnsi="Arial" w:cs="Arial"/>
      <w:b/>
      <w:bCs/>
      <w:iCs/>
      <w:color w:val="000000"/>
      <w:spacing w:val="-3"/>
      <w:sz w:val="22"/>
    </w:rPr>
  </w:style>
  <w:style w:type="paragraph" w:styleId="BodyText3">
    <w:name w:val="Body Text 3"/>
    <w:basedOn w:val="Normal"/>
    <w:link w:val="BodyText3Char"/>
    <w:rsid w:val="00B85ECC"/>
    <w:pPr>
      <w:spacing w:after="120"/>
    </w:pPr>
    <w:rPr>
      <w:sz w:val="16"/>
      <w:szCs w:val="16"/>
    </w:rPr>
  </w:style>
  <w:style w:type="character" w:customStyle="1" w:styleId="BodyText3Char">
    <w:name w:val="Body Text 3 Char"/>
    <w:basedOn w:val="DefaultParagraphFont"/>
    <w:link w:val="BodyText3"/>
    <w:rsid w:val="00B85ECC"/>
    <w:rPr>
      <w:sz w:val="16"/>
      <w:szCs w:val="16"/>
    </w:rPr>
  </w:style>
  <w:style w:type="paragraph" w:styleId="ListParagraph">
    <w:name w:val="List Paragraph"/>
    <w:basedOn w:val="Normal"/>
    <w:uiPriority w:val="34"/>
    <w:qFormat/>
    <w:rsid w:val="00B85ECC"/>
    <w:pPr>
      <w:ind w:left="720"/>
      <w:contextualSpacing/>
    </w:pPr>
  </w:style>
  <w:style w:type="character" w:customStyle="1" w:styleId="Heading5Char">
    <w:name w:val="Heading 5 Char"/>
    <w:basedOn w:val="DefaultParagraphFont"/>
    <w:link w:val="Heading5"/>
    <w:semiHidden/>
    <w:rsid w:val="009265AB"/>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9265AB"/>
    <w:pPr>
      <w:spacing w:after="120"/>
      <w:ind w:left="360"/>
    </w:pPr>
  </w:style>
  <w:style w:type="character" w:customStyle="1" w:styleId="BodyTextIndentChar">
    <w:name w:val="Body Text Indent Char"/>
    <w:basedOn w:val="DefaultParagraphFont"/>
    <w:link w:val="BodyTextIndent"/>
    <w:rsid w:val="009265AB"/>
    <w:rPr>
      <w:sz w:val="24"/>
      <w:szCs w:val="24"/>
    </w:rPr>
  </w:style>
  <w:style w:type="paragraph" w:styleId="BodyTextIndent2">
    <w:name w:val="Body Text Indent 2"/>
    <w:basedOn w:val="Normal"/>
    <w:link w:val="BodyTextIndent2Char"/>
    <w:rsid w:val="009265AB"/>
    <w:pPr>
      <w:spacing w:after="120" w:line="480" w:lineRule="auto"/>
      <w:ind w:left="360"/>
    </w:pPr>
  </w:style>
  <w:style w:type="character" w:customStyle="1" w:styleId="BodyTextIndent2Char">
    <w:name w:val="Body Text Indent 2 Char"/>
    <w:basedOn w:val="DefaultParagraphFont"/>
    <w:link w:val="BodyTextIndent2"/>
    <w:rsid w:val="009265A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BE7385EEF243159B681627CCD0715A"/>
        <w:category>
          <w:name w:val="General"/>
          <w:gallery w:val="placeholder"/>
        </w:category>
        <w:types>
          <w:type w:val="bbPlcHdr"/>
        </w:types>
        <w:behaviors>
          <w:behavior w:val="content"/>
        </w:behaviors>
        <w:guid w:val="{B3566842-D09B-4128-BBD6-3D3C209C8CD9}"/>
      </w:docPartPr>
      <w:docPartBody>
        <w:p w:rsidR="001E0109" w:rsidRDefault="001E0109" w:rsidP="001E0109">
          <w:pPr>
            <w:pStyle w:val="FABE7385EEF243159B681627CCD0715A"/>
          </w:pPr>
          <w:r>
            <w:t xml:space="preserve"> </w:t>
          </w:r>
        </w:p>
      </w:docPartBody>
    </w:docPart>
    <w:docPart>
      <w:docPartPr>
        <w:name w:val="DA884A5DBCD448308255571EB4D41517"/>
        <w:category>
          <w:name w:val="General"/>
          <w:gallery w:val="placeholder"/>
        </w:category>
        <w:types>
          <w:type w:val="bbPlcHdr"/>
        </w:types>
        <w:behaviors>
          <w:behavior w:val="content"/>
        </w:behaviors>
        <w:guid w:val="{9B60F632-27A1-4B72-8FCD-91590E807B44}"/>
      </w:docPartPr>
      <w:docPartBody>
        <w:p w:rsidR="001E0109" w:rsidRDefault="001E0109" w:rsidP="001E0109">
          <w:pPr>
            <w:pStyle w:val="DA884A5DBCD448308255571EB4D41517"/>
          </w:pPr>
          <w:r>
            <w:t xml:space="preserve"> </w:t>
          </w:r>
        </w:p>
      </w:docPartBody>
    </w:docPart>
    <w:docPart>
      <w:docPartPr>
        <w:name w:val="4514B2C594664387950E5C71006D347C"/>
        <w:category>
          <w:name w:val="General"/>
          <w:gallery w:val="placeholder"/>
        </w:category>
        <w:types>
          <w:type w:val="bbPlcHdr"/>
        </w:types>
        <w:behaviors>
          <w:behavior w:val="content"/>
        </w:behaviors>
        <w:guid w:val="{CEFFAE13-A14F-4630-AD17-BD7D9FC2C444}"/>
      </w:docPartPr>
      <w:docPartBody>
        <w:p w:rsidR="001E0109" w:rsidRDefault="001E0109" w:rsidP="001E0109">
          <w:pPr>
            <w:pStyle w:val="4514B2C594664387950E5C71006D347C"/>
          </w:pPr>
          <w: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E0109"/>
    <w:rsid w:val="001E0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109"/>
    <w:rPr>
      <w:color w:val="808080"/>
    </w:rPr>
  </w:style>
  <w:style w:type="paragraph" w:customStyle="1" w:styleId="25C0B83C64C1401789FAE08D7F8BC04E">
    <w:name w:val="25C0B83C64C1401789FAE08D7F8BC04E"/>
    <w:rsid w:val="001E0109"/>
  </w:style>
  <w:style w:type="paragraph" w:customStyle="1" w:styleId="495C37C31D3042A88BE9129F8B1E1F5F">
    <w:name w:val="495C37C31D3042A88BE9129F8B1E1F5F"/>
    <w:rsid w:val="001E0109"/>
  </w:style>
  <w:style w:type="paragraph" w:customStyle="1" w:styleId="5D74C487F5CC4A4BBAF512291B2E00B7">
    <w:name w:val="5D74C487F5CC4A4BBAF512291B2E00B7"/>
    <w:rsid w:val="001E0109"/>
  </w:style>
  <w:style w:type="paragraph" w:customStyle="1" w:styleId="94BB9FB5D01942B09A6A47DF3B00288D">
    <w:name w:val="94BB9FB5D01942B09A6A47DF3B00288D"/>
    <w:rsid w:val="001E0109"/>
  </w:style>
  <w:style w:type="paragraph" w:customStyle="1" w:styleId="C9F3DFB3CDB04B128D52743F9CC854AF">
    <w:name w:val="C9F3DFB3CDB04B128D52743F9CC854AF"/>
    <w:rsid w:val="001E0109"/>
  </w:style>
  <w:style w:type="paragraph" w:customStyle="1" w:styleId="A8D7C02A93ED479EAE1D56C8AC33B2B2">
    <w:name w:val="A8D7C02A93ED479EAE1D56C8AC33B2B2"/>
    <w:rsid w:val="001E0109"/>
  </w:style>
  <w:style w:type="paragraph" w:customStyle="1" w:styleId="57E1450BDC864F4D8B5731D358CF770C">
    <w:name w:val="57E1450BDC864F4D8B5731D358CF770C"/>
    <w:rsid w:val="001E0109"/>
  </w:style>
  <w:style w:type="paragraph" w:customStyle="1" w:styleId="89B98C720EA542A5977BCC3A12523EDF">
    <w:name w:val="89B98C720EA542A5977BCC3A12523EDF"/>
    <w:rsid w:val="001E0109"/>
  </w:style>
  <w:style w:type="paragraph" w:customStyle="1" w:styleId="E1B17DAF48824D7FAF61CA9958619FBC">
    <w:name w:val="E1B17DAF48824D7FAF61CA9958619FBC"/>
    <w:rsid w:val="001E0109"/>
  </w:style>
  <w:style w:type="paragraph" w:customStyle="1" w:styleId="6BD3782179AD44948491CD81D18D9DE4">
    <w:name w:val="6BD3782179AD44948491CD81D18D9DE4"/>
    <w:rsid w:val="001E0109"/>
  </w:style>
  <w:style w:type="paragraph" w:customStyle="1" w:styleId="B6B005657B164C89A0F50BBD60BF1E53">
    <w:name w:val="B6B005657B164C89A0F50BBD60BF1E53"/>
    <w:rsid w:val="001E0109"/>
  </w:style>
  <w:style w:type="paragraph" w:customStyle="1" w:styleId="25F4476DAC05403B850B124A143025B0">
    <w:name w:val="25F4476DAC05403B850B124A143025B0"/>
    <w:rsid w:val="001E0109"/>
  </w:style>
  <w:style w:type="paragraph" w:customStyle="1" w:styleId="9958079FDF6A4343968A928EA7BCAA01">
    <w:name w:val="9958079FDF6A4343968A928EA7BCAA01"/>
    <w:rsid w:val="001E0109"/>
  </w:style>
  <w:style w:type="paragraph" w:customStyle="1" w:styleId="266E1A1261254FC58EC44150D7FC3643">
    <w:name w:val="266E1A1261254FC58EC44150D7FC3643"/>
    <w:rsid w:val="001E0109"/>
  </w:style>
  <w:style w:type="paragraph" w:customStyle="1" w:styleId="A49EBB0043FF42F19FC6B53038CB2BC7">
    <w:name w:val="A49EBB0043FF42F19FC6B53038CB2BC7"/>
    <w:rsid w:val="001E0109"/>
  </w:style>
  <w:style w:type="paragraph" w:customStyle="1" w:styleId="860AF07F5A0D407DADF9C4F061FA90C3">
    <w:name w:val="860AF07F5A0D407DADF9C4F061FA90C3"/>
    <w:rsid w:val="001E0109"/>
  </w:style>
  <w:style w:type="paragraph" w:customStyle="1" w:styleId="FF61CC2AF45B48ACA3CCAA3E399FF72A">
    <w:name w:val="FF61CC2AF45B48ACA3CCAA3E399FF72A"/>
    <w:rsid w:val="001E0109"/>
  </w:style>
  <w:style w:type="paragraph" w:customStyle="1" w:styleId="021B4D92FB3F47B6A62F813EE2EA6F9D">
    <w:name w:val="021B4D92FB3F47B6A62F813EE2EA6F9D"/>
    <w:rsid w:val="001E0109"/>
  </w:style>
  <w:style w:type="paragraph" w:customStyle="1" w:styleId="FB590A706600457BAE3E20FDA86CC684">
    <w:name w:val="FB590A706600457BAE3E20FDA86CC684"/>
    <w:rsid w:val="001E0109"/>
  </w:style>
  <w:style w:type="paragraph" w:customStyle="1" w:styleId="EEA0129DEBF5427881AE78F3440B3736">
    <w:name w:val="EEA0129DEBF5427881AE78F3440B3736"/>
    <w:rsid w:val="001E0109"/>
  </w:style>
  <w:style w:type="paragraph" w:customStyle="1" w:styleId="3E4D89B57AE2487C90CC3BDB0F9A3939">
    <w:name w:val="3E4D89B57AE2487C90CC3BDB0F9A3939"/>
    <w:rsid w:val="001E0109"/>
  </w:style>
  <w:style w:type="paragraph" w:customStyle="1" w:styleId="349B5A64DA2B4EB09A2B5F361BE57094">
    <w:name w:val="349B5A64DA2B4EB09A2B5F361BE57094"/>
    <w:rsid w:val="001E0109"/>
  </w:style>
  <w:style w:type="paragraph" w:customStyle="1" w:styleId="9DA9CE7400754CE293EA89413B5D49BE">
    <w:name w:val="9DA9CE7400754CE293EA89413B5D49BE"/>
    <w:rsid w:val="001E0109"/>
  </w:style>
  <w:style w:type="paragraph" w:customStyle="1" w:styleId="6CD7D3BFA34742DC9F83FEB7AEE2E4C4">
    <w:name w:val="6CD7D3BFA34742DC9F83FEB7AEE2E4C4"/>
    <w:rsid w:val="001E0109"/>
  </w:style>
  <w:style w:type="paragraph" w:customStyle="1" w:styleId="FABE7385EEF243159B681627CCD0715A">
    <w:name w:val="FABE7385EEF243159B681627CCD0715A"/>
    <w:rsid w:val="001E0109"/>
  </w:style>
  <w:style w:type="paragraph" w:customStyle="1" w:styleId="DA884A5DBCD448308255571EB4D41517">
    <w:name w:val="DA884A5DBCD448308255571EB4D41517"/>
    <w:rsid w:val="001E0109"/>
  </w:style>
  <w:style w:type="paragraph" w:customStyle="1" w:styleId="4514B2C594664387950E5C71006D347C">
    <w:name w:val="4514B2C594664387950E5C71006D347C"/>
    <w:rsid w:val="001E01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DA10DAE7AF64AAA83D139A89912DD" ma:contentTypeVersion="2" ma:contentTypeDescription="Create a new document." ma:contentTypeScope="" ma:versionID="7fedcef7d9371df062c732c34f735c30">
  <xsd:schema xmlns:xsd="http://www.w3.org/2001/XMLSchema" xmlns:xs="http://www.w3.org/2001/XMLSchema" xmlns:p="http://schemas.microsoft.com/office/2006/metadata/properties" xmlns:ns2="bf1a25db-77a9-4389-9a99-e161cc206474" targetNamespace="http://schemas.microsoft.com/office/2006/metadata/properties" ma:root="true" ma:fieldsID="2e15d4abde9b1f036ec73ce9594ae7a9" ns2:_="">
    <xsd:import namespace="bf1a25db-77a9-4389-9a99-e161cc206474"/>
    <xsd:element name="properties">
      <xsd:complexType>
        <xsd:sequence>
          <xsd:element name="documentManagement">
            <xsd:complexType>
              <xsd:all>
                <xsd:element ref="ns2:HIPAA"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25db-77a9-4389-9a99-e161cc206474" elementFormDefault="qualified">
    <xsd:import namespace="http://schemas.microsoft.com/office/2006/documentManagement/types"/>
    <xsd:import namespace="http://schemas.microsoft.com/office/infopath/2007/PartnerControls"/>
    <xsd:element name="HIPAA" ma:index="8" nillable="true" ma:displayName="HIPAA" ma:description="Use this flag to indicate that this document is HIPAA related." ma:indexed="true" ma:internalName="HIPAA" ma:readOnly="false">
      <xsd:simpleType>
        <xsd:restriction base="dms:Boolean"/>
      </xsd:simpleType>
    </xsd:element>
    <xsd:element name="Review_x0020_Date" ma:index="9" nillable="true" ma:displayName="Review Date" ma:internalName="Review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documentManagement>
    <Review_x0020_Date xmlns="bf1a25db-77a9-4389-9a99-e161cc206474">04/2011</Review_x0020_Date>
    <HIPAA xmlns="bf1a25db-77a9-4389-9a99-e161cc206474">false</HIPAA>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view_x0020_Date xmlns="bf1a25db-77a9-4389-9a99-e161cc206474">04/2011</Review_x0020_Date>
    <HIPAA xmlns="bf1a25db-77a9-4389-9a99-e161cc206474">false</HIPAA>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31ADA10DAE7AF64AAA83D139A89912DD" ma:contentTypeVersion="2" ma:contentTypeDescription="Create a new document." ma:contentTypeScope="" ma:versionID="7fedcef7d9371df062c732c34f735c30">
  <xsd:schema xmlns:xsd="http://www.w3.org/2001/XMLSchema" xmlns:xs="http://www.w3.org/2001/XMLSchema" xmlns:p="http://schemas.microsoft.com/office/2006/metadata/properties" xmlns:ns2="bf1a25db-77a9-4389-9a99-e161cc206474" targetNamespace="http://schemas.microsoft.com/office/2006/metadata/properties" ma:root="true" ma:fieldsID="2e15d4abde9b1f036ec73ce9594ae7a9" ns2:_="">
    <xsd:import namespace="bf1a25db-77a9-4389-9a99-e161cc206474"/>
    <xsd:element name="properties">
      <xsd:complexType>
        <xsd:sequence>
          <xsd:element name="documentManagement">
            <xsd:complexType>
              <xsd:all>
                <xsd:element ref="ns2:HIPAA"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25db-77a9-4389-9a99-e161cc206474" elementFormDefault="qualified">
    <xsd:import namespace="http://schemas.microsoft.com/office/2006/documentManagement/types"/>
    <xsd:import namespace="http://schemas.microsoft.com/office/infopath/2007/PartnerControls"/>
    <xsd:element name="HIPAA" ma:index="8" nillable="true" ma:displayName="HIPAA" ma:description="Use this flag to indicate that this document is HIPAA related." ma:indexed="true" ma:internalName="HIPAA" ma:readOnly="false">
      <xsd:simpleType>
        <xsd:restriction base="dms:Boolean"/>
      </xsd:simpleType>
    </xsd:element>
    <xsd:element name="Review_x0020_Date" ma:index="9" nillable="true" ma:displayName="Review Date" ma:internalName="Review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LongProperties xmlns="http://schemas.microsoft.com/office/2006/metadata/long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4C179-240F-4837-8179-A19EC969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25db-77a9-4389-9a99-e161cc206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860A56B7-2E3A-44B6-8497-6A6712D4CDD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f1a25db-77a9-4389-9a99-e161cc206474"/>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DA3684E-2C45-4393-8686-566D4765073B}">
  <ds:schemaRefs>
    <ds:schemaRef ds:uri="http://schemas.microsoft.com/office/2006/metadata/longProperties"/>
  </ds:schemaRefs>
</ds:datastoreItem>
</file>

<file path=customXml/itemProps3.xml><?xml version="1.0" encoding="utf-8"?>
<ds:datastoreItem xmlns:ds="http://schemas.openxmlformats.org/officeDocument/2006/customXml" ds:itemID="{92581566-A849-4A9B-AF59-EC6E84FBFD39}">
  <ds:schemaRefs>
    <ds:schemaRef ds:uri="http://schemas.microsoft.com/sharepoint/v3/contenttype/forms"/>
  </ds:schemaRefs>
</ds:datastoreItem>
</file>

<file path=customXml/itemProps4.xml><?xml version="1.0" encoding="utf-8"?>
<ds:datastoreItem xmlns:ds="http://schemas.openxmlformats.org/officeDocument/2006/customXml" ds:itemID="{860A56B7-2E3A-44B6-8497-6A6712D4CDD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f1a25db-77a9-4389-9a99-e161cc206474"/>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4F22FF9B-C4E0-46FC-9563-272ED1AAD2A0}">
  <ds:schemaRefs>
    <ds:schemaRef ds:uri="http://schemas.openxmlformats.org/officeDocument/2006/bibliography"/>
  </ds:schemaRefs>
</ds:datastoreItem>
</file>

<file path=customXml/itemProps6.xml><?xml version="1.0" encoding="utf-8"?>
<ds:datastoreItem xmlns:ds="http://schemas.openxmlformats.org/officeDocument/2006/customXml" ds:itemID="{15B4C179-240F-4837-8179-A19EC969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25db-77a9-4389-9a99-e161cc206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A54F543-CC38-4F62-B163-ABD4FBB21DF8}">
  <ds:schemaRefs>
    <ds:schemaRef ds:uri="http://schemas.openxmlformats.org/officeDocument/2006/bibliography"/>
  </ds:schemaRefs>
</ds:datastoreItem>
</file>

<file path=customXml/itemProps8.xml><?xml version="1.0" encoding="utf-8"?>
<ds:datastoreItem xmlns:ds="http://schemas.openxmlformats.org/officeDocument/2006/customXml" ds:itemID="{0DA3684E-2C45-4393-8686-566D4765073B}">
  <ds:schemaRefs>
    <ds:schemaRef ds:uri="http://schemas.microsoft.com/office/2006/metadata/longProperties"/>
  </ds:schemaRefs>
</ds:datastoreItem>
</file>

<file path=customXml/itemProps9.xml><?xml version="1.0" encoding="utf-8"?>
<ds:datastoreItem xmlns:ds="http://schemas.openxmlformats.org/officeDocument/2006/customXml" ds:itemID="{92581566-A849-4A9B-AF59-EC6E84FBF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1610</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CHRISTUS SPOHN Health System              </vt:lpstr>
    </vt:vector>
  </TitlesOfParts>
  <Company>CHRISTUS Health</Company>
  <LinksUpToDate>false</LinksUpToDate>
  <CharactersWithSpaces>10408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CHRISTUS SPOHN Health System              </dc:title>
  <dc:subject/>
  <dc:creator>CHRISTUS Health</dc:creator>
  <cp:keywords/>
  <dc:description/>
  <cp:lastModifiedBy>Porche, Kristin</cp:lastModifiedBy>
  <cp:revision>4</cp:revision>
  <cp:lastPrinted>2013-02-18T20:28:00Z</cp:lastPrinted>
  <dcterms:created xsi:type="dcterms:W3CDTF">2013-02-18T20:21:00Z</dcterms:created>
  <dcterms:modified xsi:type="dcterms:W3CDTF">2013-02-21T19:20:00Z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Porche, Kristin</vt:lpwstr>
  </property>
  <property fmtid="{D5CDD505-2E9C-101B-9397-08002B2CF9AE}" pid="3" name="display_urn:schemas-microsoft-com:office:office#Author">
    <vt:lpwstr>Porche, Kristin</vt:lpwstr>
  </property>
  <property fmtid="{D5CDD505-2E9C-101B-9397-08002B2CF9AE}" pid="4" name="Order">
    <vt:lpwstr>45000.0000000000</vt:lpwstr>
  </property>
  <property fmtid="{D5CDD505-2E9C-101B-9397-08002B2CF9AE}" pid="5" name="_SourceUrl">
    <vt:lpwstr/>
  </property>
  <property fmtid="{D5CDD505-2E9C-101B-9397-08002B2CF9AE}" pid="6" name="TemplateUrl">
    <vt:lpwstr/>
  </property>
  <property fmtid="{D5CDD505-2E9C-101B-9397-08002B2CF9AE}" pid="7" name="xd_ProgID">
    <vt:lpwstr/>
  </property>
</Properties>
</file>