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C6" w:rsidRPr="004E194E" w:rsidRDefault="00D6455E" w:rsidP="002B7196">
      <w:pPr>
        <w:spacing w:line="298" w:lineRule="exact"/>
        <w:jc w:val="center"/>
        <w:textAlignment w:val="baseline"/>
        <w:rPr>
          <w:rFonts w:ascii="Verdana" w:eastAsia="Cambria" w:hAnsi="Verdana"/>
          <w:b/>
          <w:sz w:val="24"/>
          <w:szCs w:val="24"/>
        </w:rPr>
      </w:pPr>
      <w:r w:rsidRPr="00D6455E">
        <w:rPr>
          <w:rFonts w:ascii="Verdana" w:eastAsia="Cambria" w:hAnsi="Verdana"/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-60463</wp:posOffset>
            </wp:positionH>
            <wp:positionV relativeFrom="paragraph">
              <wp:posOffset>-62948</wp:posOffset>
            </wp:positionV>
            <wp:extent cx="851783" cy="351183"/>
            <wp:effectExtent l="19050" t="0" r="4197" b="0"/>
            <wp:wrapNone/>
            <wp:docPr id="3" name="il_fi" descr="http://bloximages.chicago2.vip.townnews.com/alicetx.com/content/tncms/assets/v3/editorial/4/5e/45eaa84e-778d-11e1-93e9-0019bb2963f4/4f70e411f18a5.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ximages.chicago2.vip.townnews.com/alicetx.com/content/tncms/assets/v3/editorial/4/5e/45eaa84e-778d-11e1-93e9-0019bb2963f4/4f70e411f18a5.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53" cy="35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41148" w:rsidRPr="004E194E">
        <w:rPr>
          <w:rFonts w:ascii="Verdana" w:eastAsia="Cambria" w:hAnsi="Verdana"/>
          <w:b/>
          <w:sz w:val="24"/>
          <w:szCs w:val="24"/>
        </w:rPr>
        <w:t>HemaTrax</w:t>
      </w:r>
      <w:proofErr w:type="spellEnd"/>
      <w:r w:rsidR="00741148" w:rsidRPr="004E194E">
        <w:rPr>
          <w:rFonts w:ascii="Verdana" w:eastAsia="Cambria" w:hAnsi="Verdana"/>
          <w:b/>
          <w:sz w:val="24"/>
          <w:szCs w:val="24"/>
        </w:rPr>
        <w:t xml:space="preserve"> Unity </w:t>
      </w:r>
      <w:r w:rsidR="002B7196">
        <w:rPr>
          <w:rFonts w:ascii="Verdana" w:eastAsia="Cambria" w:hAnsi="Verdana"/>
          <w:b/>
          <w:sz w:val="24"/>
          <w:szCs w:val="24"/>
        </w:rPr>
        <w:t>Standalone User Guide</w:t>
      </w:r>
    </w:p>
    <w:p w:rsidR="00ED2CC6" w:rsidRDefault="00ED2CC6" w:rsidP="00741148">
      <w:pPr>
        <w:spacing w:before="100" w:beforeAutospacing="1" w:after="100" w:afterAutospacing="1" w:line="298" w:lineRule="exact"/>
        <w:textAlignment w:val="baseline"/>
        <w:rPr>
          <w:rFonts w:ascii="Verdana" w:eastAsia="Cambria" w:hAnsi="Verdana" w:cs="Tahoma"/>
          <w:b/>
          <w:sz w:val="20"/>
          <w:szCs w:val="20"/>
        </w:rPr>
      </w:pPr>
      <w:r>
        <w:rPr>
          <w:rFonts w:ascii="Verdana" w:eastAsia="Cambria" w:hAnsi="Verdana" w:cs="Tahoma"/>
          <w:b/>
          <w:sz w:val="20"/>
          <w:szCs w:val="20"/>
        </w:rPr>
        <w:t>Introduction</w:t>
      </w:r>
    </w:p>
    <w:p w:rsidR="00ED2CC6" w:rsidRDefault="00ED2CC6" w:rsidP="00ED2CC6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HemaTrax</w:t>
      </w:r>
      <w:proofErr w:type="spellEnd"/>
      <w:r>
        <w:rPr>
          <w:rFonts w:ascii="Verdana" w:hAnsi="Verdana"/>
          <w:sz w:val="20"/>
          <w:szCs w:val="20"/>
        </w:rPr>
        <w:t xml:space="preserve"> Unity i</w:t>
      </w:r>
      <w:r w:rsidR="00741148">
        <w:rPr>
          <w:rFonts w:ascii="Verdana" w:hAnsi="Verdana"/>
          <w:sz w:val="20"/>
          <w:szCs w:val="20"/>
        </w:rPr>
        <w:t>s an application used to print Full Face and Product/Expiration Date L</w:t>
      </w:r>
      <w:r>
        <w:rPr>
          <w:rFonts w:ascii="Verdana" w:hAnsi="Verdana"/>
          <w:sz w:val="20"/>
          <w:szCs w:val="20"/>
        </w:rPr>
        <w:t xml:space="preserve">abels when Meditech is not available.  The application is available on the PC that is serially connected to the ISBT 128 (Zebra) Label Printer(s). </w:t>
      </w: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Getting Started</w:t>
      </w:r>
    </w:p>
    <w:p w:rsidR="00ED2CC6" w:rsidRDefault="00ED2CC6" w:rsidP="00ED2C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137795</wp:posOffset>
            </wp:positionV>
            <wp:extent cx="1743710" cy="1024890"/>
            <wp:effectExtent l="19050" t="0" r="8890" b="0"/>
            <wp:wrapThrough wrapText="bothSides">
              <wp:wrapPolygon edited="0">
                <wp:start x="-236" y="0"/>
                <wp:lineTo x="-236" y="21279"/>
                <wp:lineTo x="21710" y="21279"/>
                <wp:lineTo x="21710" y="0"/>
                <wp:lineTo x="-236" y="0"/>
              </wp:wrapPolygon>
            </wp:wrapThrough>
            <wp:docPr id="2" name="Picture 1" descr="C:\Users\llr6676\AppData\Local\Temp\1\SNAGHTML825e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r6676\AppData\Local\Temp\1\SNAGHTML825e78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CC6" w:rsidRDefault="00ED2CC6" w:rsidP="00ED2CC6">
      <w:pPr>
        <w:rPr>
          <w:rFonts w:ascii="Verdana" w:hAnsi="Verdana"/>
          <w:b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29845</wp:posOffset>
            </wp:positionV>
            <wp:extent cx="477520" cy="612775"/>
            <wp:effectExtent l="19050" t="0" r="0" b="0"/>
            <wp:wrapThrough wrapText="bothSides">
              <wp:wrapPolygon edited="0">
                <wp:start x="-862" y="0"/>
                <wp:lineTo x="-862" y="20817"/>
                <wp:lineTo x="21543" y="20817"/>
                <wp:lineTo x="21543" y="0"/>
                <wp:lineTo x="-862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CC6" w:rsidRDefault="00ED2CC6" w:rsidP="00ED2CC6">
      <w:pPr>
        <w:rPr>
          <w:rFonts w:ascii="Verdana" w:hAnsi="Verdana"/>
          <w:b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b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b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b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b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b/>
          <w:sz w:val="20"/>
          <w:szCs w:val="20"/>
        </w:rPr>
      </w:pPr>
    </w:p>
    <w:p w:rsidR="00ED2CC6" w:rsidRPr="00225C7D" w:rsidRDefault="00ED2CC6" w:rsidP="00ED2CC6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0"/>
          <w:szCs w:val="20"/>
        </w:rPr>
      </w:pPr>
      <w:r w:rsidRPr="00225C7D">
        <w:rPr>
          <w:rFonts w:ascii="Verdana" w:eastAsia="Tahoma" w:hAnsi="Verdana"/>
          <w:color w:val="000000"/>
          <w:sz w:val="20"/>
          <w:szCs w:val="20"/>
        </w:rPr>
        <w:t xml:space="preserve">To login, click on the </w:t>
      </w:r>
      <w:proofErr w:type="spellStart"/>
      <w:r w:rsidRPr="00225C7D">
        <w:rPr>
          <w:rFonts w:ascii="Verdana" w:eastAsia="Tahoma" w:hAnsi="Verdana"/>
          <w:b/>
          <w:color w:val="000000"/>
          <w:sz w:val="20"/>
          <w:szCs w:val="20"/>
        </w:rPr>
        <w:t>HemaTrax</w:t>
      </w:r>
      <w:proofErr w:type="spellEnd"/>
      <w:r w:rsidRPr="00225C7D">
        <w:rPr>
          <w:rFonts w:ascii="Verdana" w:eastAsia="Tahoma" w:hAnsi="Verdana"/>
          <w:b/>
          <w:color w:val="000000"/>
          <w:sz w:val="20"/>
          <w:szCs w:val="20"/>
        </w:rPr>
        <w:t xml:space="preserve"> Unity Client </w:t>
      </w:r>
      <w:r w:rsidRPr="00225C7D">
        <w:rPr>
          <w:rFonts w:ascii="Verdana" w:eastAsia="Tahoma" w:hAnsi="Verdana"/>
          <w:color w:val="000000"/>
          <w:sz w:val="20"/>
          <w:szCs w:val="20"/>
        </w:rPr>
        <w:t xml:space="preserve">desktop icon and enter your </w:t>
      </w:r>
      <w:r w:rsidRPr="00225C7D">
        <w:rPr>
          <w:rFonts w:ascii="Verdana" w:eastAsia="Tahoma" w:hAnsi="Verdana"/>
          <w:b/>
          <w:color w:val="000000"/>
          <w:sz w:val="20"/>
          <w:szCs w:val="20"/>
        </w:rPr>
        <w:t xml:space="preserve">User ID </w:t>
      </w:r>
      <w:r w:rsidRPr="00225C7D">
        <w:rPr>
          <w:rFonts w:ascii="Verdana" w:eastAsia="Tahoma" w:hAnsi="Verdana"/>
          <w:color w:val="000000"/>
          <w:sz w:val="20"/>
          <w:szCs w:val="20"/>
        </w:rPr>
        <w:t xml:space="preserve">(same as your Network ID).  </w:t>
      </w:r>
      <w:r w:rsidRPr="00225C7D">
        <w:rPr>
          <w:rFonts w:ascii="Verdana" w:eastAsia="Tahoma" w:hAnsi="Verdana"/>
          <w:b/>
          <w:color w:val="000000"/>
          <w:sz w:val="20"/>
          <w:szCs w:val="20"/>
        </w:rPr>
        <w:t xml:space="preserve">Tab </w:t>
      </w:r>
      <w:r w:rsidRPr="00225C7D">
        <w:rPr>
          <w:rFonts w:ascii="Verdana" w:eastAsia="Tahoma" w:hAnsi="Verdana"/>
          <w:color w:val="000000"/>
          <w:sz w:val="20"/>
          <w:szCs w:val="20"/>
        </w:rPr>
        <w:t xml:space="preserve">advance to the </w:t>
      </w:r>
      <w:r w:rsidRPr="00225C7D">
        <w:rPr>
          <w:rFonts w:ascii="Verdana" w:eastAsia="Tahoma" w:hAnsi="Verdana"/>
          <w:b/>
          <w:color w:val="000000"/>
          <w:sz w:val="20"/>
          <w:szCs w:val="20"/>
        </w:rPr>
        <w:t>Password</w:t>
      </w:r>
      <w:r w:rsidRPr="00225C7D">
        <w:rPr>
          <w:rFonts w:ascii="Verdana" w:eastAsia="Tahoma" w:hAnsi="Verdana"/>
          <w:color w:val="000000"/>
          <w:sz w:val="20"/>
          <w:szCs w:val="20"/>
        </w:rPr>
        <w:t xml:space="preserve"> dialog box. Scan your ID badge which is your password.  Click </w:t>
      </w:r>
      <w:r w:rsidRPr="00225C7D">
        <w:rPr>
          <w:rFonts w:ascii="Verdana" w:eastAsia="Tahoma" w:hAnsi="Verdana"/>
          <w:b/>
          <w:color w:val="000000"/>
          <w:sz w:val="20"/>
          <w:szCs w:val="20"/>
        </w:rPr>
        <w:t>OK.</w:t>
      </w:r>
    </w:p>
    <w:p w:rsidR="00225C7D" w:rsidRPr="00225C7D" w:rsidRDefault="00225C7D" w:rsidP="00225C7D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ED2CC6" w:rsidRPr="00ED2CC6" w:rsidRDefault="00225C7D" w:rsidP="00ED2CC6">
      <w:pPr>
        <w:pStyle w:val="ListParagraph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78740</wp:posOffset>
            </wp:positionV>
            <wp:extent cx="3717290" cy="2795905"/>
            <wp:effectExtent l="19050" t="0" r="0" b="0"/>
            <wp:wrapThrough wrapText="bothSides">
              <wp:wrapPolygon edited="0">
                <wp:start x="-111" y="0"/>
                <wp:lineTo x="-111" y="21487"/>
                <wp:lineTo x="21585" y="21487"/>
                <wp:lineTo x="21585" y="0"/>
                <wp:lineTo x="-111" y="0"/>
              </wp:wrapPolygon>
            </wp:wrapThrough>
            <wp:docPr id="31" name="Picture 31" descr="C:\Users\llr6676\AppData\Local\Temp\1\SNAGHTML86e1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lr6676\AppData\Local\Temp\1\SNAGHTML86e16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CC6" w:rsidRPr="00ED2CC6" w:rsidRDefault="00ED2CC6" w:rsidP="00ED2CC6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ED2CC6" w:rsidRDefault="00ED2CC6" w:rsidP="00ED2CC6">
      <w:pPr>
        <w:rPr>
          <w:rFonts w:ascii="Verdana" w:hAnsi="Verdana"/>
          <w:sz w:val="20"/>
          <w:szCs w:val="20"/>
        </w:rPr>
      </w:pPr>
    </w:p>
    <w:p w:rsidR="00225C7D" w:rsidRDefault="00225C7D" w:rsidP="00ED2CC6">
      <w:pPr>
        <w:rPr>
          <w:rFonts w:ascii="Verdana" w:hAnsi="Verdana"/>
          <w:sz w:val="20"/>
          <w:szCs w:val="20"/>
        </w:rPr>
      </w:pPr>
    </w:p>
    <w:p w:rsidR="00225C7D" w:rsidRDefault="00225C7D" w:rsidP="00ED2CC6">
      <w:pPr>
        <w:rPr>
          <w:rFonts w:ascii="Verdana" w:hAnsi="Verdana"/>
          <w:sz w:val="20"/>
          <w:szCs w:val="20"/>
        </w:rPr>
      </w:pPr>
    </w:p>
    <w:p w:rsidR="004F1463" w:rsidRDefault="004F1463" w:rsidP="00ED2CC6">
      <w:pPr>
        <w:rPr>
          <w:rFonts w:ascii="Verdana" w:hAnsi="Verdana"/>
          <w:sz w:val="20"/>
          <w:szCs w:val="20"/>
        </w:rPr>
      </w:pPr>
    </w:p>
    <w:p w:rsidR="00225C7D" w:rsidRDefault="00225C7D" w:rsidP="00ED2CC6">
      <w:pPr>
        <w:rPr>
          <w:rFonts w:ascii="Verdana" w:hAnsi="Verdana"/>
          <w:sz w:val="20"/>
          <w:szCs w:val="20"/>
        </w:rPr>
      </w:pPr>
    </w:p>
    <w:p w:rsidR="00225C7D" w:rsidRPr="00ED2CC6" w:rsidRDefault="00225C7D" w:rsidP="00ED2CC6">
      <w:pPr>
        <w:rPr>
          <w:rFonts w:ascii="Verdana" w:hAnsi="Verdana"/>
          <w:sz w:val="20"/>
          <w:szCs w:val="20"/>
        </w:rPr>
      </w:pPr>
    </w:p>
    <w:p w:rsidR="00950FD2" w:rsidRPr="00950FD2" w:rsidRDefault="00950FD2" w:rsidP="00950FD2">
      <w:pPr>
        <w:pStyle w:val="ListParagraph"/>
        <w:rPr>
          <w:rFonts w:ascii="Verdana" w:hAnsi="Verdana"/>
          <w:sz w:val="20"/>
          <w:szCs w:val="20"/>
        </w:rPr>
      </w:pPr>
    </w:p>
    <w:p w:rsidR="00950FD2" w:rsidRDefault="00950FD2" w:rsidP="00950FD2">
      <w:pPr>
        <w:pStyle w:val="ListParagraph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Product/Date &amp; Time Label – 4 x 2 (Thawed </w:t>
      </w:r>
      <w:r w:rsidR="00571470">
        <w:rPr>
          <w:rFonts w:ascii="Verdana" w:hAnsi="Verdana"/>
          <w:b/>
          <w:sz w:val="20"/>
          <w:szCs w:val="20"/>
        </w:rPr>
        <w:t>Products</w:t>
      </w:r>
      <w:r>
        <w:rPr>
          <w:rFonts w:ascii="Verdana" w:hAnsi="Verdana"/>
          <w:b/>
          <w:sz w:val="20"/>
          <w:szCs w:val="20"/>
        </w:rPr>
        <w:t>, Irradiated)</w:t>
      </w:r>
    </w:p>
    <w:p w:rsidR="00224E66" w:rsidRDefault="00224E66" w:rsidP="00950FD2">
      <w:pPr>
        <w:pStyle w:val="ListParagraph"/>
        <w:ind w:left="0"/>
        <w:rPr>
          <w:rFonts w:ascii="Verdana" w:hAnsi="Verdana"/>
          <w:b/>
          <w:sz w:val="20"/>
          <w:szCs w:val="20"/>
        </w:rPr>
      </w:pPr>
    </w:p>
    <w:p w:rsidR="00224E66" w:rsidRPr="00224E66" w:rsidRDefault="00224E66" w:rsidP="00224E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Note: Only Quadrants QIII and QIV are entered for 4 x 2 labels.</w:t>
      </w:r>
    </w:p>
    <w:p w:rsidR="00950FD2" w:rsidRDefault="00950FD2" w:rsidP="00950FD2">
      <w:pPr>
        <w:pStyle w:val="ListParagraph"/>
        <w:ind w:left="0"/>
        <w:rPr>
          <w:rFonts w:ascii="Verdana" w:hAnsi="Verdana"/>
          <w:b/>
          <w:sz w:val="20"/>
          <w:szCs w:val="20"/>
        </w:rPr>
      </w:pPr>
    </w:p>
    <w:p w:rsidR="00225C7D" w:rsidRPr="00225C7D" w:rsidRDefault="00225C7D" w:rsidP="00950FD2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Click on the </w:t>
      </w:r>
      <w:r>
        <w:rPr>
          <w:rFonts w:ascii="Verdana" w:hAnsi="Verdana"/>
          <w:b/>
          <w:sz w:val="20"/>
          <w:szCs w:val="20"/>
        </w:rPr>
        <w:t xml:space="preserve">Select Label </w:t>
      </w:r>
      <w:r>
        <w:rPr>
          <w:rFonts w:ascii="Verdana" w:hAnsi="Verdana"/>
          <w:sz w:val="20"/>
          <w:szCs w:val="20"/>
        </w:rPr>
        <w:t xml:space="preserve">dropdown menu and select </w:t>
      </w:r>
      <w:r>
        <w:rPr>
          <w:rFonts w:ascii="Verdana" w:hAnsi="Verdana"/>
          <w:b/>
          <w:sz w:val="20"/>
          <w:szCs w:val="20"/>
        </w:rPr>
        <w:t>Product Date/Time.</w:t>
      </w:r>
    </w:p>
    <w:p w:rsidR="00225C7D" w:rsidRDefault="00225C7D" w:rsidP="00225C7D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50FD2" w:rsidRDefault="00950FD2" w:rsidP="00950FD2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Click on the </w:t>
      </w:r>
      <w:r>
        <w:rPr>
          <w:rFonts w:ascii="Verdana" w:hAnsi="Verdana"/>
          <w:b/>
          <w:sz w:val="20"/>
          <w:szCs w:val="20"/>
        </w:rPr>
        <w:t xml:space="preserve">Select Printer </w:t>
      </w:r>
      <w:r w:rsidRPr="00950FD2">
        <w:rPr>
          <w:rFonts w:ascii="Verdana" w:hAnsi="Verdana"/>
          <w:sz w:val="20"/>
          <w:szCs w:val="20"/>
        </w:rPr>
        <w:t xml:space="preserve">dropdown menu to select your </w:t>
      </w:r>
      <w:r w:rsidRPr="009138B9">
        <w:rPr>
          <w:rFonts w:ascii="Verdana" w:hAnsi="Verdana"/>
          <w:b/>
          <w:sz w:val="20"/>
          <w:szCs w:val="20"/>
        </w:rPr>
        <w:t>4x2 printer</w:t>
      </w:r>
      <w:r w:rsidRPr="00950FD2">
        <w:rPr>
          <w:rFonts w:ascii="Verdana" w:hAnsi="Verdana"/>
          <w:sz w:val="20"/>
          <w:szCs w:val="20"/>
        </w:rPr>
        <w:t>.</w:t>
      </w:r>
    </w:p>
    <w:p w:rsidR="00950FD2" w:rsidRDefault="00950FD2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50FD2" w:rsidRDefault="00950FD2" w:rsidP="00950FD2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fill in Quadrant III of the label, click on the grey square labeled QIII.</w:t>
      </w:r>
      <w:r w:rsidR="00D6455E">
        <w:rPr>
          <w:rFonts w:ascii="Verdana" w:hAnsi="Verdana"/>
          <w:sz w:val="20"/>
          <w:szCs w:val="20"/>
        </w:rPr>
        <w:t xml:space="preserve">  The </w:t>
      </w:r>
      <w:r w:rsidR="00D6455E">
        <w:rPr>
          <w:rFonts w:ascii="Verdana" w:hAnsi="Verdana"/>
          <w:b/>
          <w:sz w:val="20"/>
          <w:szCs w:val="20"/>
        </w:rPr>
        <w:t xml:space="preserve">Find Product </w:t>
      </w:r>
      <w:r w:rsidR="00D6455E">
        <w:rPr>
          <w:rFonts w:ascii="Verdana" w:hAnsi="Verdana"/>
          <w:sz w:val="20"/>
          <w:szCs w:val="20"/>
        </w:rPr>
        <w:t>box will display.</w:t>
      </w:r>
    </w:p>
    <w:p w:rsidR="00950FD2" w:rsidRPr="00950FD2" w:rsidRDefault="00950FD2" w:rsidP="00950FD2">
      <w:pPr>
        <w:pStyle w:val="ListParagraph"/>
        <w:rPr>
          <w:rFonts w:ascii="Verdana" w:hAnsi="Verdana"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0</wp:posOffset>
            </wp:positionV>
            <wp:extent cx="3472815" cy="2597150"/>
            <wp:effectExtent l="19050" t="0" r="0" b="0"/>
            <wp:wrapSquare wrapText="bothSides"/>
            <wp:docPr id="16" name="Picture 16" descr="C:\Users\llr6676\AppData\Local\Temp\1\SNAGHTML83634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lr6676\AppData\Local\Temp\1\SNAGHTML83634d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noProof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741148" w:rsidRDefault="00741148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165698" w:rsidRDefault="00165698" w:rsidP="00950FD2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 w:rsidRPr="00165698">
        <w:rPr>
          <w:rFonts w:ascii="Verdana" w:hAnsi="Verdana"/>
          <w:sz w:val="20"/>
          <w:szCs w:val="20"/>
        </w:rPr>
        <w:t xml:space="preserve">In the </w:t>
      </w:r>
      <w:r w:rsidRPr="00165698">
        <w:rPr>
          <w:rFonts w:ascii="Verdana" w:hAnsi="Verdana"/>
          <w:b/>
          <w:sz w:val="20"/>
          <w:szCs w:val="20"/>
        </w:rPr>
        <w:t xml:space="preserve">Product Code </w:t>
      </w:r>
      <w:r w:rsidRPr="00165698">
        <w:rPr>
          <w:rFonts w:ascii="Verdana" w:hAnsi="Verdana"/>
          <w:sz w:val="20"/>
          <w:szCs w:val="20"/>
        </w:rPr>
        <w:t xml:space="preserve">text field, type in the </w:t>
      </w:r>
      <w:r w:rsidRPr="00165698">
        <w:rPr>
          <w:rFonts w:ascii="Verdana" w:hAnsi="Verdana"/>
          <w:b/>
          <w:sz w:val="20"/>
          <w:szCs w:val="20"/>
        </w:rPr>
        <w:t xml:space="preserve">Thawed </w:t>
      </w:r>
      <w:r w:rsidRPr="00165698">
        <w:rPr>
          <w:rFonts w:ascii="Verdana" w:hAnsi="Verdana"/>
          <w:sz w:val="20"/>
          <w:szCs w:val="20"/>
        </w:rPr>
        <w:t xml:space="preserve">product code associated with the frozen product listed on the </w:t>
      </w:r>
      <w:r w:rsidRPr="00165698">
        <w:rPr>
          <w:rFonts w:ascii="Verdana" w:hAnsi="Verdana"/>
          <w:b/>
          <w:sz w:val="20"/>
          <w:szCs w:val="20"/>
        </w:rPr>
        <w:t>Meditech Downtime Conversion Chart.</w:t>
      </w:r>
      <w:r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The product data will aut</w:t>
      </w:r>
      <w:r w:rsidR="00CB2EE9">
        <w:rPr>
          <w:rFonts w:ascii="Verdana" w:hAnsi="Verdana"/>
          <w:sz w:val="20"/>
          <w:szCs w:val="20"/>
        </w:rPr>
        <w:t>omatically pop</w:t>
      </w:r>
      <w:r>
        <w:rPr>
          <w:rFonts w:ascii="Verdana" w:hAnsi="Verdana"/>
          <w:sz w:val="20"/>
          <w:szCs w:val="20"/>
        </w:rPr>
        <w:t>ulate in the remainder of the fields.</w:t>
      </w:r>
      <w:r w:rsidRPr="00165698">
        <w:rPr>
          <w:rFonts w:ascii="Verdana" w:hAnsi="Verdana"/>
          <w:sz w:val="20"/>
          <w:szCs w:val="20"/>
        </w:rPr>
        <w:t xml:space="preserve"> </w:t>
      </w:r>
      <w:r w:rsidR="00224E66">
        <w:rPr>
          <w:rFonts w:ascii="Verdana" w:hAnsi="Verdana"/>
          <w:sz w:val="20"/>
          <w:szCs w:val="20"/>
        </w:rPr>
        <w:t xml:space="preserve"> Click </w:t>
      </w:r>
      <w:r w:rsidR="00224E66">
        <w:rPr>
          <w:rFonts w:ascii="Verdana" w:hAnsi="Verdana"/>
          <w:b/>
          <w:sz w:val="20"/>
          <w:szCs w:val="20"/>
        </w:rPr>
        <w:t xml:space="preserve">OK </w:t>
      </w:r>
      <w:r w:rsidR="00224E66">
        <w:rPr>
          <w:rFonts w:ascii="Verdana" w:hAnsi="Verdana"/>
          <w:sz w:val="20"/>
          <w:szCs w:val="20"/>
        </w:rPr>
        <w:t>and QIII will display product information.</w:t>
      </w:r>
    </w:p>
    <w:p w:rsidR="00224E66" w:rsidRDefault="00224E66" w:rsidP="00224E66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4E66" w:rsidRDefault="00224E66" w:rsidP="00224E66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fill in Quadrant IV of the label, click on the grey square labeled QIV.</w:t>
      </w:r>
      <w:r w:rsidR="00D6455E">
        <w:rPr>
          <w:rFonts w:ascii="Verdana" w:hAnsi="Verdana"/>
          <w:sz w:val="20"/>
          <w:szCs w:val="20"/>
        </w:rPr>
        <w:t xml:space="preserve">  The </w:t>
      </w:r>
      <w:r w:rsidR="00D6455E">
        <w:rPr>
          <w:rFonts w:ascii="Verdana" w:hAnsi="Verdana"/>
          <w:b/>
          <w:sz w:val="20"/>
          <w:szCs w:val="20"/>
        </w:rPr>
        <w:t xml:space="preserve">Expiration Date and Time </w:t>
      </w:r>
      <w:r w:rsidR="00D6455E">
        <w:rPr>
          <w:rFonts w:ascii="Verdana" w:hAnsi="Verdana"/>
          <w:sz w:val="20"/>
          <w:szCs w:val="20"/>
        </w:rPr>
        <w:t>box will display.</w:t>
      </w:r>
    </w:p>
    <w:p w:rsidR="00224E66" w:rsidRDefault="00224E66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741148" w:rsidP="00224E66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10160</wp:posOffset>
            </wp:positionV>
            <wp:extent cx="3479165" cy="2469515"/>
            <wp:effectExtent l="19050" t="0" r="6985" b="0"/>
            <wp:wrapThrough wrapText="bothSides">
              <wp:wrapPolygon edited="0">
                <wp:start x="-118" y="0"/>
                <wp:lineTo x="-118" y="21494"/>
                <wp:lineTo x="21643" y="21494"/>
                <wp:lineTo x="21643" y="0"/>
                <wp:lineTo x="-118" y="0"/>
              </wp:wrapPolygon>
            </wp:wrapThrough>
            <wp:docPr id="25" name="Picture 25" descr="C:\Users\llr6676\AppData\Local\Temp\1\SNAGHTML85b00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lr6676\AppData\Local\Temp\1\SNAGHTML85b00c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741148" w:rsidRDefault="00741148" w:rsidP="00224E66">
      <w:pPr>
        <w:pStyle w:val="ListParagraph"/>
        <w:rPr>
          <w:rFonts w:ascii="Verdana" w:hAnsi="Verdana"/>
          <w:sz w:val="20"/>
          <w:szCs w:val="20"/>
        </w:rPr>
      </w:pPr>
    </w:p>
    <w:p w:rsidR="00741148" w:rsidRDefault="00741148" w:rsidP="00224E66">
      <w:pPr>
        <w:pStyle w:val="ListParagraph"/>
        <w:rPr>
          <w:rFonts w:ascii="Verdana" w:hAnsi="Verdana"/>
          <w:sz w:val="20"/>
          <w:szCs w:val="20"/>
        </w:rPr>
      </w:pPr>
    </w:p>
    <w:p w:rsidR="00741148" w:rsidRDefault="00741148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3B536F" w:rsidRPr="00224E66" w:rsidRDefault="003B536F" w:rsidP="00224E66">
      <w:pPr>
        <w:pStyle w:val="ListParagraph"/>
        <w:rPr>
          <w:rFonts w:ascii="Verdana" w:hAnsi="Verdana"/>
          <w:sz w:val="20"/>
          <w:szCs w:val="20"/>
        </w:rPr>
      </w:pPr>
    </w:p>
    <w:p w:rsidR="00224E66" w:rsidRDefault="00224E66" w:rsidP="00224E66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 w:rsidRPr="00224E66">
        <w:rPr>
          <w:rFonts w:ascii="Verdana" w:hAnsi="Verdana"/>
          <w:sz w:val="20"/>
          <w:szCs w:val="20"/>
        </w:rPr>
        <w:t xml:space="preserve">Under the Expiration Date and Time header, you can select the appropriate option by clicking the radio button next to the desired choice. Select </w:t>
      </w:r>
      <w:r w:rsidRPr="00224E66">
        <w:rPr>
          <w:rFonts w:ascii="Verdana" w:hAnsi="Verdana"/>
          <w:b/>
          <w:sz w:val="20"/>
          <w:szCs w:val="20"/>
        </w:rPr>
        <w:t>Expiration Date Only</w:t>
      </w:r>
      <w:r w:rsidRPr="00224E66">
        <w:rPr>
          <w:rFonts w:ascii="Verdana" w:hAnsi="Verdana"/>
          <w:sz w:val="20"/>
          <w:szCs w:val="20"/>
        </w:rPr>
        <w:t xml:space="preserve"> or </w:t>
      </w:r>
      <w:r w:rsidRPr="00224E66">
        <w:rPr>
          <w:rFonts w:ascii="Verdana" w:hAnsi="Verdana"/>
          <w:b/>
          <w:sz w:val="20"/>
          <w:szCs w:val="20"/>
        </w:rPr>
        <w:t>Expiration Date and Time</w:t>
      </w:r>
      <w:r w:rsidRPr="00224E66">
        <w:rPr>
          <w:rFonts w:ascii="Verdana" w:hAnsi="Verdana"/>
          <w:sz w:val="20"/>
          <w:szCs w:val="20"/>
        </w:rPr>
        <w:t xml:space="preserve"> </w:t>
      </w:r>
      <w:r w:rsidR="003B536F">
        <w:rPr>
          <w:rFonts w:ascii="Verdana" w:hAnsi="Verdana"/>
          <w:sz w:val="20"/>
          <w:szCs w:val="20"/>
        </w:rPr>
        <w:t>as described in</w:t>
      </w:r>
      <w:r w:rsidRPr="00224E66">
        <w:rPr>
          <w:rFonts w:ascii="Verdana" w:hAnsi="Verdana"/>
          <w:sz w:val="20"/>
          <w:szCs w:val="20"/>
        </w:rPr>
        <w:t xml:space="preserve"> the </w:t>
      </w:r>
      <w:r w:rsidRPr="003B536F">
        <w:rPr>
          <w:rFonts w:ascii="Verdana" w:hAnsi="Verdana"/>
          <w:b/>
          <w:sz w:val="20"/>
          <w:szCs w:val="20"/>
        </w:rPr>
        <w:t>Transfusion Service SOP</w:t>
      </w:r>
      <w:r w:rsidRPr="00224E66">
        <w:rPr>
          <w:rFonts w:ascii="Verdana" w:hAnsi="Verdana"/>
          <w:sz w:val="20"/>
          <w:szCs w:val="20"/>
        </w:rPr>
        <w:t>.</w:t>
      </w:r>
    </w:p>
    <w:p w:rsidR="005F1B35" w:rsidRDefault="005F1B35" w:rsidP="005F1B35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4E66" w:rsidRPr="003B536F" w:rsidRDefault="003B536F" w:rsidP="00224E66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Under the </w:t>
      </w:r>
      <w:r>
        <w:rPr>
          <w:rFonts w:ascii="Verdana" w:hAnsi="Verdana"/>
          <w:b/>
          <w:sz w:val="20"/>
          <w:szCs w:val="20"/>
        </w:rPr>
        <w:t>Processing Facility Information enter:</w:t>
      </w:r>
    </w:p>
    <w:p w:rsidR="003B536F" w:rsidRPr="003B536F" w:rsidRDefault="003B536F" w:rsidP="003B536F">
      <w:pPr>
        <w:pStyle w:val="ListParagraph"/>
        <w:rPr>
          <w:rFonts w:ascii="Verdana" w:hAnsi="Verdana"/>
          <w:sz w:val="20"/>
          <w:szCs w:val="20"/>
        </w:rPr>
      </w:pPr>
    </w:p>
    <w:p w:rsidR="003B536F" w:rsidRDefault="003B536F" w:rsidP="003B536F">
      <w:pPr>
        <w:pStyle w:val="ListParagraph"/>
        <w:numPr>
          <w:ilvl w:val="1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Facility World Code</w:t>
      </w:r>
    </w:p>
    <w:p w:rsidR="003B536F" w:rsidRDefault="003B536F" w:rsidP="003B536F">
      <w:pPr>
        <w:pStyle w:val="ListParagraph"/>
        <w:numPr>
          <w:ilvl w:val="2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SALAB: W3098</w:t>
      </w:r>
    </w:p>
    <w:p w:rsidR="003B536F" w:rsidRDefault="003B536F" w:rsidP="003B536F">
      <w:pPr>
        <w:pStyle w:val="ListParagraph"/>
        <w:numPr>
          <w:ilvl w:val="2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SBLAB: W3097</w:t>
      </w:r>
    </w:p>
    <w:p w:rsidR="003B536F" w:rsidRDefault="003B536F" w:rsidP="003B536F">
      <w:pPr>
        <w:pStyle w:val="ListParagraph"/>
        <w:numPr>
          <w:ilvl w:val="2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SHLAB: W2287</w:t>
      </w:r>
    </w:p>
    <w:p w:rsidR="003B536F" w:rsidRDefault="003B536F" w:rsidP="003B536F">
      <w:pPr>
        <w:pStyle w:val="ListParagraph"/>
        <w:numPr>
          <w:ilvl w:val="2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SKLAB: W3096</w:t>
      </w:r>
    </w:p>
    <w:p w:rsidR="003B536F" w:rsidRDefault="003B536F" w:rsidP="003B536F">
      <w:pPr>
        <w:pStyle w:val="ListParagraph"/>
        <w:numPr>
          <w:ilvl w:val="2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SMLAB: W3095</w:t>
      </w:r>
    </w:p>
    <w:p w:rsidR="003B536F" w:rsidRDefault="003B536F" w:rsidP="003B536F">
      <w:pPr>
        <w:pStyle w:val="ListParagraph"/>
        <w:numPr>
          <w:ilvl w:val="2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SSLAB: W3094</w:t>
      </w:r>
    </w:p>
    <w:p w:rsidR="00D6455E" w:rsidRPr="00D6455E" w:rsidRDefault="00D6455E" w:rsidP="00D6455E">
      <w:pPr>
        <w:ind w:left="1980"/>
        <w:rPr>
          <w:rFonts w:ascii="Verdana" w:hAnsi="Verdana"/>
          <w:sz w:val="20"/>
          <w:szCs w:val="20"/>
        </w:rPr>
      </w:pPr>
    </w:p>
    <w:p w:rsidR="003B536F" w:rsidRDefault="003B536F" w:rsidP="003B536F">
      <w:pPr>
        <w:pStyle w:val="ListParagraph"/>
        <w:numPr>
          <w:ilvl w:val="1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Processing Legend</w:t>
      </w:r>
    </w:p>
    <w:p w:rsidR="003B536F" w:rsidRDefault="003B536F" w:rsidP="003B536F">
      <w:pPr>
        <w:pStyle w:val="ListParagraph"/>
        <w:numPr>
          <w:ilvl w:val="2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Further Processed by</w:t>
      </w:r>
    </w:p>
    <w:p w:rsidR="00D6455E" w:rsidRDefault="00D6455E" w:rsidP="00D6455E">
      <w:pPr>
        <w:pStyle w:val="ListParagraph"/>
        <w:ind w:left="2160"/>
        <w:rPr>
          <w:rFonts w:ascii="Verdana" w:hAnsi="Verdana"/>
          <w:sz w:val="20"/>
          <w:szCs w:val="20"/>
        </w:rPr>
      </w:pPr>
    </w:p>
    <w:p w:rsidR="005F1B35" w:rsidRDefault="005F1B35" w:rsidP="005F1B35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CMV antibody negative (N0008) information is included on the original unit, enter the information under the </w:t>
      </w:r>
      <w:r w:rsidRPr="005F1B35">
        <w:rPr>
          <w:rFonts w:ascii="Verdana" w:hAnsi="Verdana"/>
          <w:b/>
          <w:sz w:val="20"/>
          <w:szCs w:val="20"/>
        </w:rPr>
        <w:t>Special Testing General (</w:t>
      </w:r>
      <w:proofErr w:type="spellStart"/>
      <w:r w:rsidRPr="005F1B35">
        <w:rPr>
          <w:rFonts w:ascii="Verdana" w:hAnsi="Verdana"/>
          <w:b/>
          <w:sz w:val="20"/>
          <w:szCs w:val="20"/>
        </w:rPr>
        <w:t>NCodes</w:t>
      </w:r>
      <w:proofErr w:type="spellEnd"/>
      <w:r w:rsidRPr="005F1B35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button.</w:t>
      </w:r>
    </w:p>
    <w:p w:rsidR="005F1B35" w:rsidRPr="00224E66" w:rsidRDefault="005F1B35" w:rsidP="005F1B35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4E66" w:rsidRPr="003B536F" w:rsidRDefault="003B536F" w:rsidP="00950FD2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Select </w:t>
      </w:r>
      <w:r>
        <w:rPr>
          <w:rFonts w:ascii="Verdana" w:hAnsi="Verdana"/>
          <w:b/>
          <w:sz w:val="20"/>
          <w:szCs w:val="20"/>
        </w:rPr>
        <w:t>OK.</w:t>
      </w:r>
    </w:p>
    <w:p w:rsidR="003B536F" w:rsidRDefault="00741148" w:rsidP="00571470">
      <w:pPr>
        <w:pStyle w:val="ListParagraph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913130</wp:posOffset>
            </wp:positionH>
            <wp:positionV relativeFrom="paragraph">
              <wp:posOffset>120650</wp:posOffset>
            </wp:positionV>
            <wp:extent cx="3399790" cy="2557145"/>
            <wp:effectExtent l="19050" t="0" r="0" b="0"/>
            <wp:wrapThrough wrapText="bothSides">
              <wp:wrapPolygon edited="0">
                <wp:start x="-121" y="0"/>
                <wp:lineTo x="-121" y="21402"/>
                <wp:lineTo x="21544" y="21402"/>
                <wp:lineTo x="21544" y="0"/>
                <wp:lineTo x="-121" y="0"/>
              </wp:wrapPolygon>
            </wp:wrapThrough>
            <wp:docPr id="28" name="Picture 28" descr="C:\Users\llr6676\AppData\Local\Temp\1\SNAGHTML8624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lr6676\AppData\Local\Temp\1\SNAGHTML862497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470" w:rsidRDefault="00571470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571470" w:rsidRDefault="00571470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571470" w:rsidRDefault="00571470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571470" w:rsidRDefault="00571470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571470" w:rsidRDefault="00571470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571470" w:rsidRDefault="00571470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571470" w:rsidRDefault="00571470" w:rsidP="00571470">
      <w:pPr>
        <w:pStyle w:val="ListParagraph"/>
        <w:ind w:left="360"/>
        <w:rPr>
          <w:noProof/>
        </w:rPr>
      </w:pPr>
    </w:p>
    <w:p w:rsidR="00571470" w:rsidRDefault="00571470" w:rsidP="00571470">
      <w:pPr>
        <w:pStyle w:val="ListParagraph"/>
        <w:ind w:left="360"/>
        <w:rPr>
          <w:noProof/>
        </w:rPr>
      </w:pPr>
    </w:p>
    <w:p w:rsidR="00571470" w:rsidRDefault="00571470" w:rsidP="00571470">
      <w:pPr>
        <w:pStyle w:val="ListParagraph"/>
        <w:ind w:left="360"/>
        <w:rPr>
          <w:noProof/>
        </w:rPr>
      </w:pPr>
    </w:p>
    <w:p w:rsidR="00571470" w:rsidRDefault="00571470" w:rsidP="00571470">
      <w:pPr>
        <w:pStyle w:val="ListParagraph"/>
        <w:ind w:left="360"/>
        <w:rPr>
          <w:noProof/>
        </w:rPr>
      </w:pPr>
    </w:p>
    <w:p w:rsidR="00741148" w:rsidRDefault="00741148" w:rsidP="00571470">
      <w:pPr>
        <w:pStyle w:val="ListParagraph"/>
        <w:ind w:left="360"/>
        <w:rPr>
          <w:noProof/>
        </w:rPr>
      </w:pPr>
    </w:p>
    <w:p w:rsidR="00741148" w:rsidRDefault="00741148" w:rsidP="00571470">
      <w:pPr>
        <w:pStyle w:val="ListParagraph"/>
        <w:ind w:left="360"/>
        <w:rPr>
          <w:noProof/>
        </w:rPr>
      </w:pPr>
    </w:p>
    <w:p w:rsidR="00741148" w:rsidRDefault="00741148" w:rsidP="00571470">
      <w:pPr>
        <w:pStyle w:val="ListParagraph"/>
        <w:ind w:left="360"/>
        <w:rPr>
          <w:noProof/>
        </w:rPr>
      </w:pPr>
    </w:p>
    <w:p w:rsidR="00571470" w:rsidRDefault="00571470" w:rsidP="00571470">
      <w:pPr>
        <w:pStyle w:val="ListParagraph"/>
        <w:ind w:left="360"/>
        <w:rPr>
          <w:noProof/>
        </w:rPr>
      </w:pPr>
    </w:p>
    <w:p w:rsidR="00571470" w:rsidRDefault="00571470" w:rsidP="00571470">
      <w:pPr>
        <w:pStyle w:val="ListParagraph"/>
        <w:ind w:left="360"/>
        <w:rPr>
          <w:noProof/>
        </w:rPr>
      </w:pPr>
    </w:p>
    <w:p w:rsidR="00571470" w:rsidRDefault="00571470" w:rsidP="00571470">
      <w:pPr>
        <w:pStyle w:val="ListParagraph"/>
        <w:ind w:left="360"/>
        <w:rPr>
          <w:noProof/>
        </w:rPr>
      </w:pPr>
    </w:p>
    <w:p w:rsidR="00571470" w:rsidRDefault="00571470" w:rsidP="00571470">
      <w:pPr>
        <w:pStyle w:val="ListParagraph"/>
        <w:ind w:left="360"/>
        <w:rPr>
          <w:noProof/>
        </w:rPr>
      </w:pPr>
    </w:p>
    <w:p w:rsidR="00571470" w:rsidRDefault="00571470" w:rsidP="00571470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Click on the </w:t>
      </w:r>
      <w:r>
        <w:rPr>
          <w:rFonts w:ascii="Verdana" w:hAnsi="Verdana"/>
          <w:b/>
          <w:sz w:val="20"/>
          <w:szCs w:val="20"/>
        </w:rPr>
        <w:t xml:space="preserve">Print </w:t>
      </w:r>
      <w:r>
        <w:rPr>
          <w:rFonts w:ascii="Verdana" w:hAnsi="Verdana"/>
          <w:sz w:val="20"/>
          <w:szCs w:val="20"/>
        </w:rPr>
        <w:t>button to send your label to the printer.</w:t>
      </w:r>
    </w:p>
    <w:p w:rsidR="00571470" w:rsidRDefault="00571470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571470" w:rsidRPr="00571470" w:rsidRDefault="00571470" w:rsidP="00571470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When printing is complete, click </w:t>
      </w:r>
      <w:r>
        <w:rPr>
          <w:rFonts w:ascii="Verdana" w:hAnsi="Verdana"/>
          <w:b/>
          <w:sz w:val="20"/>
          <w:szCs w:val="20"/>
        </w:rPr>
        <w:t xml:space="preserve">Log Out </w:t>
      </w:r>
      <w:r>
        <w:rPr>
          <w:rFonts w:ascii="Verdana" w:hAnsi="Verdana"/>
          <w:sz w:val="20"/>
          <w:szCs w:val="20"/>
        </w:rPr>
        <w:t>in the horizontal menu to logout of the application.</w:t>
      </w:r>
    </w:p>
    <w:p w:rsidR="00571470" w:rsidRDefault="00571470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571470" w:rsidRDefault="00571470" w:rsidP="00571470">
      <w:pPr>
        <w:pStyle w:val="ListParagraph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Full Face Label – 4 x 4 (Aliquot)</w:t>
      </w:r>
    </w:p>
    <w:p w:rsidR="00225C7D" w:rsidRDefault="00741148" w:rsidP="00571470">
      <w:pPr>
        <w:pStyle w:val="ListParagraph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137160</wp:posOffset>
            </wp:positionV>
            <wp:extent cx="3545205" cy="2650490"/>
            <wp:effectExtent l="19050" t="0" r="0" b="0"/>
            <wp:wrapThrough wrapText="bothSides">
              <wp:wrapPolygon edited="0">
                <wp:start x="-116" y="0"/>
                <wp:lineTo x="-116" y="21424"/>
                <wp:lineTo x="21588" y="21424"/>
                <wp:lineTo x="21588" y="0"/>
                <wp:lineTo x="-116" y="0"/>
              </wp:wrapPolygon>
            </wp:wrapThrough>
            <wp:docPr id="7" name="Picture 7" descr="C:\Users\llr6676\AppData\Local\Temp\1\SNAGHTML8290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lr6676\AppData\Local\Temp\1\SNAGHTML829078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741148" w:rsidRDefault="00741148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741148" w:rsidRDefault="00741148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741148" w:rsidRDefault="00741148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741148" w:rsidRDefault="00741148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571470" w:rsidRDefault="00571470" w:rsidP="00571470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Pr="00225C7D" w:rsidRDefault="00225C7D" w:rsidP="00571470">
      <w:pPr>
        <w:pStyle w:val="ListParagraph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Select the checkbox next to </w:t>
      </w:r>
      <w:r>
        <w:rPr>
          <w:rFonts w:ascii="Verdana" w:hAnsi="Verdana"/>
          <w:b/>
          <w:sz w:val="20"/>
          <w:szCs w:val="20"/>
        </w:rPr>
        <w:t xml:space="preserve">Set </w:t>
      </w:r>
      <w:proofErr w:type="gramStart"/>
      <w:r>
        <w:rPr>
          <w:rFonts w:ascii="Verdana" w:hAnsi="Verdana"/>
          <w:b/>
          <w:sz w:val="20"/>
          <w:szCs w:val="20"/>
        </w:rPr>
        <w:t>To</w:t>
      </w:r>
      <w:proofErr w:type="gramEnd"/>
      <w:r>
        <w:rPr>
          <w:rFonts w:ascii="Verdana" w:hAnsi="Verdana"/>
          <w:b/>
          <w:sz w:val="20"/>
          <w:szCs w:val="20"/>
        </w:rPr>
        <w:t xml:space="preserve"> Scan Mode.</w:t>
      </w:r>
    </w:p>
    <w:p w:rsidR="00225C7D" w:rsidRPr="00225C7D" w:rsidRDefault="00225C7D" w:rsidP="00225C7D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225C7D" w:rsidRDefault="00225C7D" w:rsidP="00225C7D">
      <w:pPr>
        <w:pStyle w:val="ListParagraph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Click on the </w:t>
      </w:r>
      <w:r w:rsidRPr="00225C7D">
        <w:rPr>
          <w:rFonts w:ascii="Verdana" w:hAnsi="Verdana"/>
          <w:b/>
          <w:sz w:val="20"/>
          <w:szCs w:val="20"/>
        </w:rPr>
        <w:t>Select Label</w:t>
      </w:r>
      <w:r w:rsidRPr="00225C7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dropdown menu and select </w:t>
      </w:r>
      <w:r w:rsidR="009138B9">
        <w:rPr>
          <w:rFonts w:ascii="Verdana" w:hAnsi="Verdana"/>
          <w:b/>
          <w:sz w:val="20"/>
          <w:szCs w:val="20"/>
        </w:rPr>
        <w:t>Full Face</w:t>
      </w:r>
      <w:r w:rsidRPr="00225C7D">
        <w:rPr>
          <w:rFonts w:ascii="Verdana" w:hAnsi="Verdana"/>
          <w:sz w:val="20"/>
          <w:szCs w:val="20"/>
        </w:rPr>
        <w:t>.</w:t>
      </w:r>
    </w:p>
    <w:p w:rsidR="00D6455E" w:rsidRPr="00D6455E" w:rsidRDefault="00D6455E" w:rsidP="00D6455E">
      <w:pPr>
        <w:rPr>
          <w:rFonts w:ascii="Verdana" w:hAnsi="Verdana"/>
          <w:sz w:val="20"/>
          <w:szCs w:val="20"/>
        </w:rPr>
      </w:pPr>
    </w:p>
    <w:p w:rsidR="00225C7D" w:rsidRDefault="00225C7D" w:rsidP="00225C7D">
      <w:pPr>
        <w:pStyle w:val="ListParagraph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Click on the </w:t>
      </w:r>
      <w:r w:rsidRPr="00225C7D">
        <w:rPr>
          <w:rFonts w:ascii="Verdana" w:hAnsi="Verdana"/>
          <w:b/>
          <w:sz w:val="20"/>
          <w:szCs w:val="20"/>
        </w:rPr>
        <w:t>Select Printer</w:t>
      </w:r>
      <w:r w:rsidRPr="00225C7D">
        <w:rPr>
          <w:rFonts w:ascii="Verdana" w:hAnsi="Verdana"/>
          <w:sz w:val="20"/>
          <w:szCs w:val="20"/>
        </w:rPr>
        <w:t xml:space="preserve"> </w:t>
      </w:r>
      <w:r w:rsidRPr="00950FD2">
        <w:rPr>
          <w:rFonts w:ascii="Verdana" w:hAnsi="Verdana"/>
          <w:sz w:val="20"/>
          <w:szCs w:val="20"/>
        </w:rPr>
        <w:t xml:space="preserve">dropdown menu to select your </w:t>
      </w:r>
      <w:r w:rsidRPr="009138B9">
        <w:rPr>
          <w:rFonts w:ascii="Verdana" w:hAnsi="Verdana"/>
          <w:b/>
          <w:sz w:val="20"/>
          <w:szCs w:val="20"/>
        </w:rPr>
        <w:t>4x4 printer</w:t>
      </w:r>
      <w:r w:rsidRPr="00950FD2">
        <w:rPr>
          <w:rFonts w:ascii="Verdana" w:hAnsi="Verdana"/>
          <w:sz w:val="20"/>
          <w:szCs w:val="20"/>
        </w:rPr>
        <w:t>.</w:t>
      </w:r>
    </w:p>
    <w:p w:rsidR="00571470" w:rsidRDefault="00571470" w:rsidP="009138B9">
      <w:pPr>
        <w:pStyle w:val="ListParagraph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Scan the </w:t>
      </w:r>
      <w:r w:rsidRPr="009138B9">
        <w:rPr>
          <w:rFonts w:ascii="Verdana" w:hAnsi="Verdana"/>
          <w:b/>
          <w:sz w:val="20"/>
          <w:szCs w:val="20"/>
        </w:rPr>
        <w:t>Unit I</w:t>
      </w:r>
      <w:r w:rsidR="00225C7D" w:rsidRPr="009138B9">
        <w:rPr>
          <w:rFonts w:ascii="Verdana" w:hAnsi="Verdana"/>
          <w:b/>
          <w:sz w:val="20"/>
          <w:szCs w:val="20"/>
        </w:rPr>
        <w:t>D,</w:t>
      </w:r>
      <w:r w:rsidRPr="009138B9">
        <w:rPr>
          <w:rFonts w:ascii="Verdana" w:hAnsi="Verdana"/>
          <w:b/>
          <w:sz w:val="20"/>
          <w:szCs w:val="20"/>
        </w:rPr>
        <w:t xml:space="preserve"> Blood Type </w:t>
      </w:r>
      <w:r w:rsidR="00225C7D" w:rsidRPr="009138B9">
        <w:rPr>
          <w:rFonts w:ascii="Verdana" w:hAnsi="Verdana"/>
          <w:b/>
          <w:sz w:val="20"/>
          <w:szCs w:val="20"/>
        </w:rPr>
        <w:t>and the Product</w:t>
      </w:r>
      <w:r w:rsidR="00225C7D" w:rsidRPr="009138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barcodes from the original unit.  QI, QII </w:t>
      </w:r>
      <w:r w:rsidR="00225C7D">
        <w:rPr>
          <w:rFonts w:ascii="Verdana" w:hAnsi="Verdana"/>
          <w:sz w:val="20"/>
          <w:szCs w:val="20"/>
        </w:rPr>
        <w:t>and QIII</w:t>
      </w:r>
      <w:r>
        <w:rPr>
          <w:rFonts w:ascii="Verdana" w:hAnsi="Verdana"/>
          <w:sz w:val="20"/>
          <w:szCs w:val="20"/>
        </w:rPr>
        <w:t xml:space="preserve"> will automatically populate.</w:t>
      </w:r>
    </w:p>
    <w:p w:rsidR="009138B9" w:rsidRPr="009138B9" w:rsidRDefault="009138B9" w:rsidP="009138B9">
      <w:pPr>
        <w:pStyle w:val="ListParagraph"/>
        <w:rPr>
          <w:rFonts w:ascii="Verdana" w:hAnsi="Verdana"/>
          <w:sz w:val="20"/>
          <w:szCs w:val="20"/>
        </w:rPr>
      </w:pPr>
    </w:p>
    <w:p w:rsidR="00225C7D" w:rsidRDefault="00741148" w:rsidP="00225C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13970</wp:posOffset>
            </wp:positionV>
            <wp:extent cx="3440430" cy="2583815"/>
            <wp:effectExtent l="19050" t="0" r="7620" b="0"/>
            <wp:wrapThrough wrapText="bothSides">
              <wp:wrapPolygon edited="0">
                <wp:start x="-120" y="0"/>
                <wp:lineTo x="-120" y="21499"/>
                <wp:lineTo x="21648" y="21499"/>
                <wp:lineTo x="21648" y="0"/>
                <wp:lineTo x="-120" y="0"/>
              </wp:wrapPolygon>
            </wp:wrapThrough>
            <wp:docPr id="34" name="Picture 34" descr="C:\Users\llr6676\AppData\Local\Temp\1\SNAGHTML8773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lr6676\AppData\Local\Temp\1\SNAGHTML877348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470" w:rsidRDefault="00571470" w:rsidP="00225C7D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225C7D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225C7D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225C7D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225C7D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225C7D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Pr="00950FD2" w:rsidRDefault="009138B9" w:rsidP="00225C7D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571470" w:rsidRPr="003B536F" w:rsidRDefault="00571470" w:rsidP="00571470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3B536F" w:rsidRPr="003B536F" w:rsidRDefault="003B536F" w:rsidP="003B536F">
      <w:pPr>
        <w:rPr>
          <w:rFonts w:ascii="Verdana" w:hAnsi="Verdana"/>
          <w:sz w:val="20"/>
          <w:szCs w:val="20"/>
        </w:rPr>
      </w:pPr>
    </w:p>
    <w:p w:rsidR="003B536F" w:rsidRDefault="003B536F" w:rsidP="003B536F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165698" w:rsidRDefault="00165698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165698" w:rsidRDefault="00165698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165698" w:rsidRPr="009138B9" w:rsidRDefault="009138B9" w:rsidP="009138B9">
      <w:pPr>
        <w:pStyle w:val="ListParagraph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Select the checkbox next to </w:t>
      </w:r>
      <w:r>
        <w:rPr>
          <w:rFonts w:ascii="Verdana" w:hAnsi="Verdana"/>
          <w:b/>
          <w:sz w:val="20"/>
          <w:szCs w:val="20"/>
        </w:rPr>
        <w:t>Divided Unit.</w:t>
      </w:r>
    </w:p>
    <w:p w:rsidR="009138B9" w:rsidRPr="009138B9" w:rsidRDefault="009138B9" w:rsidP="009138B9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9138B9" w:rsidRDefault="009138B9" w:rsidP="009138B9">
      <w:pPr>
        <w:pStyle w:val="ListParagraph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Select the aliquot division From the </w:t>
      </w:r>
      <w:r>
        <w:rPr>
          <w:rFonts w:ascii="Verdana" w:hAnsi="Verdana"/>
          <w:b/>
          <w:sz w:val="20"/>
          <w:szCs w:val="20"/>
        </w:rPr>
        <w:t xml:space="preserve">Div. 1 </w:t>
      </w:r>
      <w:r>
        <w:rPr>
          <w:rFonts w:ascii="Verdana" w:hAnsi="Verdana"/>
          <w:sz w:val="20"/>
          <w:szCs w:val="20"/>
        </w:rPr>
        <w:t xml:space="preserve">drop down.  Leave </w:t>
      </w:r>
      <w:r>
        <w:rPr>
          <w:rFonts w:ascii="Verdana" w:hAnsi="Verdana"/>
          <w:b/>
          <w:sz w:val="20"/>
          <w:szCs w:val="20"/>
        </w:rPr>
        <w:t xml:space="preserve">Div. 2 </w:t>
      </w:r>
      <w:r>
        <w:rPr>
          <w:rFonts w:ascii="Verdana" w:hAnsi="Verdana"/>
          <w:sz w:val="20"/>
          <w:szCs w:val="20"/>
        </w:rPr>
        <w:t xml:space="preserve">at </w:t>
      </w:r>
      <w:r>
        <w:rPr>
          <w:rFonts w:ascii="Verdana" w:hAnsi="Verdana"/>
          <w:b/>
          <w:sz w:val="20"/>
          <w:szCs w:val="20"/>
        </w:rPr>
        <w:t xml:space="preserve">0 </w:t>
      </w:r>
      <w:r>
        <w:rPr>
          <w:rFonts w:ascii="Verdana" w:hAnsi="Verdana"/>
          <w:sz w:val="20"/>
          <w:szCs w:val="20"/>
        </w:rPr>
        <w:t xml:space="preserve">since it </w:t>
      </w:r>
      <w:r w:rsidRPr="009138B9">
        <w:rPr>
          <w:rFonts w:ascii="Verdana" w:hAnsi="Verdana"/>
          <w:sz w:val="20"/>
          <w:szCs w:val="20"/>
        </w:rPr>
        <w:t>is not currently use</w:t>
      </w:r>
      <w:r>
        <w:rPr>
          <w:rFonts w:ascii="Verdana" w:hAnsi="Verdana"/>
          <w:sz w:val="20"/>
          <w:szCs w:val="20"/>
        </w:rPr>
        <w:t>d.</w:t>
      </w:r>
    </w:p>
    <w:p w:rsidR="00AA416A" w:rsidRPr="00AA416A" w:rsidRDefault="00AA416A" w:rsidP="00AA416A">
      <w:pPr>
        <w:pStyle w:val="ListParagraph"/>
        <w:rPr>
          <w:rFonts w:ascii="Verdana" w:hAnsi="Verdana"/>
          <w:sz w:val="20"/>
          <w:szCs w:val="20"/>
        </w:rPr>
      </w:pPr>
    </w:p>
    <w:p w:rsidR="00AA416A" w:rsidRDefault="00AA416A" w:rsidP="009138B9">
      <w:pPr>
        <w:pStyle w:val="ListParagraph"/>
        <w:numPr>
          <w:ilvl w:val="0"/>
          <w:numId w:val="8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Continue with steps 5 through 10 as described above for the 4x2 label.</w:t>
      </w:r>
    </w:p>
    <w:p w:rsidR="00AA416A" w:rsidRDefault="00AA416A" w:rsidP="00AA416A">
      <w:pPr>
        <w:pStyle w:val="ListParagraph"/>
        <w:rPr>
          <w:rFonts w:ascii="Verdana" w:hAnsi="Verdana"/>
          <w:sz w:val="20"/>
          <w:szCs w:val="20"/>
        </w:rPr>
      </w:pPr>
    </w:p>
    <w:p w:rsidR="004F1463" w:rsidRDefault="004F1463" w:rsidP="004F1463">
      <w:pPr>
        <w:pStyle w:val="ListParagraph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Clear Quadrant Data</w:t>
      </w:r>
    </w:p>
    <w:p w:rsidR="004F1463" w:rsidRDefault="004F1463" w:rsidP="004F1463">
      <w:pPr>
        <w:pStyle w:val="ListParagraph"/>
        <w:ind w:left="0"/>
        <w:rPr>
          <w:rFonts w:ascii="Verdana" w:hAnsi="Verdana"/>
          <w:b/>
          <w:sz w:val="20"/>
          <w:szCs w:val="20"/>
        </w:rPr>
      </w:pPr>
    </w:p>
    <w:p w:rsidR="004F1463" w:rsidRPr="004F1463" w:rsidRDefault="004F1463" w:rsidP="004F1463">
      <w:pPr>
        <w:pStyle w:val="ListParagraph"/>
        <w:ind w:left="0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655154</wp:posOffset>
            </wp:positionH>
            <wp:positionV relativeFrom="paragraph">
              <wp:posOffset>49999</wp:posOffset>
            </wp:positionV>
            <wp:extent cx="3594983" cy="2703444"/>
            <wp:effectExtent l="19050" t="0" r="5467" b="0"/>
            <wp:wrapNone/>
            <wp:docPr id="1" name="Picture 1" descr="C:\Users\llr6676\AppData\Local\Temp\1\SNAGHTML1665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r6676\AppData\Local\Temp\1\SNAGHTML166571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83" cy="270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698" w:rsidRDefault="00165698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Pr="004F1463" w:rsidRDefault="004F1463" w:rsidP="00950FD2">
      <w:pPr>
        <w:pStyle w:val="ListParagraph"/>
        <w:ind w:left="360"/>
        <w:rPr>
          <w:rFonts w:ascii="Verdana" w:hAnsi="Verdana"/>
          <w:sz w:val="20"/>
          <w:szCs w:val="20"/>
        </w:rPr>
      </w:pPr>
    </w:p>
    <w:p w:rsidR="004F1463" w:rsidRDefault="004F1463" w:rsidP="00741148">
      <w:pPr>
        <w:spacing w:after="149" w:line="259" w:lineRule="exact"/>
        <w:ind w:left="144" w:right="288"/>
        <w:textAlignment w:val="baseline"/>
        <w:rPr>
          <w:rFonts w:ascii="Verdana" w:hAnsi="Verdana"/>
          <w:sz w:val="20"/>
          <w:szCs w:val="20"/>
        </w:rPr>
      </w:pPr>
      <w:r w:rsidRPr="004F1463">
        <w:rPr>
          <w:rFonts w:ascii="Verdana" w:eastAsia="Tahoma" w:hAnsi="Verdana"/>
          <w:color w:val="000000"/>
          <w:sz w:val="20"/>
          <w:szCs w:val="20"/>
        </w:rPr>
        <w:t xml:space="preserve">If you make </w:t>
      </w:r>
      <w:proofErr w:type="gramStart"/>
      <w:r>
        <w:rPr>
          <w:rFonts w:ascii="Verdana" w:eastAsia="Tahoma" w:hAnsi="Verdana"/>
          <w:color w:val="000000"/>
          <w:sz w:val="20"/>
          <w:szCs w:val="20"/>
        </w:rPr>
        <w:t xml:space="preserve">a </w:t>
      </w:r>
      <w:r w:rsidRPr="004F1463">
        <w:rPr>
          <w:rFonts w:ascii="Verdana" w:eastAsia="Tahoma" w:hAnsi="Verdana"/>
          <w:color w:val="000000"/>
          <w:sz w:val="20"/>
          <w:szCs w:val="20"/>
        </w:rPr>
        <w:t>mistake</w:t>
      </w:r>
      <w:proofErr w:type="gramEnd"/>
      <w:r w:rsidRPr="004F1463">
        <w:rPr>
          <w:rFonts w:ascii="Verdana" w:eastAsia="Tahoma" w:hAnsi="Verdana"/>
          <w:color w:val="000000"/>
          <w:sz w:val="20"/>
          <w:szCs w:val="20"/>
        </w:rPr>
        <w:t xml:space="preserve"> entering information in any of the quadrants</w:t>
      </w:r>
      <w:r>
        <w:rPr>
          <w:rFonts w:ascii="Verdana" w:eastAsia="Tahoma" w:hAnsi="Verdana"/>
          <w:color w:val="000000"/>
          <w:sz w:val="20"/>
          <w:szCs w:val="20"/>
        </w:rPr>
        <w:t xml:space="preserve"> or a label for another unit is needed</w:t>
      </w:r>
      <w:r w:rsidRPr="004F1463">
        <w:rPr>
          <w:rFonts w:ascii="Verdana" w:eastAsia="Tahoma" w:hAnsi="Verdana"/>
          <w:color w:val="000000"/>
          <w:sz w:val="20"/>
          <w:szCs w:val="20"/>
        </w:rPr>
        <w:t xml:space="preserve">, you can select the radio button next to the relevant quadrant in the </w:t>
      </w:r>
      <w:r w:rsidRPr="004F1463">
        <w:rPr>
          <w:rFonts w:ascii="Verdana" w:eastAsia="Tahoma" w:hAnsi="Verdana"/>
          <w:b/>
          <w:color w:val="000000"/>
          <w:sz w:val="20"/>
          <w:szCs w:val="20"/>
        </w:rPr>
        <w:t xml:space="preserve">Clear </w:t>
      </w:r>
      <w:r w:rsidRPr="004F1463">
        <w:rPr>
          <w:rFonts w:ascii="Verdana" w:eastAsia="Tahoma" w:hAnsi="Verdana"/>
          <w:color w:val="000000"/>
          <w:sz w:val="20"/>
          <w:szCs w:val="20"/>
        </w:rPr>
        <w:t xml:space="preserve">Quadrants area of the screen, and then click the </w:t>
      </w:r>
      <w:r w:rsidRPr="004F1463">
        <w:rPr>
          <w:rFonts w:ascii="Verdana" w:eastAsia="Tahoma" w:hAnsi="Verdana"/>
          <w:b/>
          <w:color w:val="000000"/>
          <w:sz w:val="20"/>
          <w:szCs w:val="20"/>
        </w:rPr>
        <w:t xml:space="preserve">Clear </w:t>
      </w:r>
      <w:r w:rsidRPr="004F1463">
        <w:rPr>
          <w:rFonts w:ascii="Verdana" w:eastAsia="Tahoma" w:hAnsi="Verdana"/>
          <w:color w:val="000000"/>
          <w:sz w:val="20"/>
          <w:szCs w:val="20"/>
        </w:rPr>
        <w:t>button to clear out that quadrant.</w:t>
      </w:r>
      <w:r>
        <w:rPr>
          <w:rFonts w:ascii="Verdana" w:eastAsia="Tahoma" w:hAnsi="Verdana"/>
          <w:color w:val="000000"/>
          <w:sz w:val="20"/>
          <w:szCs w:val="20"/>
        </w:rPr>
        <w:t xml:space="preserve">  All Quadrants can be selected as well.</w:t>
      </w:r>
    </w:p>
    <w:sectPr w:rsidR="004F1463" w:rsidSect="00741148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991"/>
    <w:multiLevelType w:val="hybridMultilevel"/>
    <w:tmpl w:val="8570A6EC"/>
    <w:lvl w:ilvl="0" w:tplc="26747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7F24"/>
    <w:multiLevelType w:val="hybridMultilevel"/>
    <w:tmpl w:val="CA747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71BC"/>
    <w:multiLevelType w:val="hybridMultilevel"/>
    <w:tmpl w:val="0546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84ABA"/>
    <w:multiLevelType w:val="hybridMultilevel"/>
    <w:tmpl w:val="0752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E799F"/>
    <w:multiLevelType w:val="hybridMultilevel"/>
    <w:tmpl w:val="3B907E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170382"/>
    <w:multiLevelType w:val="hybridMultilevel"/>
    <w:tmpl w:val="800CBF70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6">
    <w:nsid w:val="69E25C76"/>
    <w:multiLevelType w:val="hybridMultilevel"/>
    <w:tmpl w:val="2B502A84"/>
    <w:lvl w:ilvl="0" w:tplc="26747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C3B48"/>
    <w:multiLevelType w:val="hybridMultilevel"/>
    <w:tmpl w:val="D04CAEA4"/>
    <w:lvl w:ilvl="0" w:tplc="26747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C2047"/>
    <w:multiLevelType w:val="hybridMultilevel"/>
    <w:tmpl w:val="61E03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24868"/>
    <w:multiLevelType w:val="hybridMultilevel"/>
    <w:tmpl w:val="61E03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ED2CC6"/>
    <w:rsid w:val="00032B80"/>
    <w:rsid w:val="000404D0"/>
    <w:rsid w:val="000973B2"/>
    <w:rsid w:val="00165698"/>
    <w:rsid w:val="00224E66"/>
    <w:rsid w:val="00225C7D"/>
    <w:rsid w:val="002B7196"/>
    <w:rsid w:val="00382FA2"/>
    <w:rsid w:val="003B536F"/>
    <w:rsid w:val="003E01DF"/>
    <w:rsid w:val="004E194E"/>
    <w:rsid w:val="004F1463"/>
    <w:rsid w:val="0052498E"/>
    <w:rsid w:val="00571470"/>
    <w:rsid w:val="005E20D7"/>
    <w:rsid w:val="005F1B35"/>
    <w:rsid w:val="00741148"/>
    <w:rsid w:val="00755A43"/>
    <w:rsid w:val="008C49C4"/>
    <w:rsid w:val="009138B9"/>
    <w:rsid w:val="00950FD2"/>
    <w:rsid w:val="009F4B61"/>
    <w:rsid w:val="00AA416A"/>
    <w:rsid w:val="00AE323A"/>
    <w:rsid w:val="00CA6715"/>
    <w:rsid w:val="00CB2EE9"/>
    <w:rsid w:val="00CB3D22"/>
    <w:rsid w:val="00D6455E"/>
    <w:rsid w:val="00D66646"/>
    <w:rsid w:val="00DA1A12"/>
    <w:rsid w:val="00E15356"/>
    <w:rsid w:val="00ED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C6"/>
    <w:rPr>
      <w:rFonts w:eastAsia="PMingLiU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C49C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E20D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A6715"/>
    <w:pPr>
      <w:widowControl w:val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CA6715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CA6715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CA6715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CA6715"/>
    <w:pPr>
      <w:keepNext/>
      <w:pBdr>
        <w:bottom w:val="single" w:sz="6" w:space="1" w:color="auto"/>
      </w:pBd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CA6715"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link w:val="Heading9Char"/>
    <w:qFormat/>
    <w:rsid w:val="00CA671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49C4"/>
    <w:rPr>
      <w:rFonts w:ascii="Verdana" w:hAnsi="Verdana"/>
      <w:b/>
    </w:rPr>
  </w:style>
  <w:style w:type="character" w:customStyle="1" w:styleId="Heading2Char">
    <w:name w:val="Heading 2 Char"/>
    <w:basedOn w:val="DefaultParagraphFont"/>
    <w:link w:val="Heading2"/>
    <w:rsid w:val="005E20D7"/>
    <w:rPr>
      <w:rFonts w:ascii="Verdana" w:hAnsi="Verdana"/>
      <w:b/>
    </w:rPr>
  </w:style>
  <w:style w:type="character" w:customStyle="1" w:styleId="Heading3Char">
    <w:name w:val="Heading 3 Char"/>
    <w:basedOn w:val="DefaultParagraphFont"/>
    <w:link w:val="Heading3"/>
    <w:rsid w:val="00CA6715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CA6715"/>
    <w:rPr>
      <w:rFonts w:ascii="Arial" w:hAnsi="Arial"/>
      <w:i/>
    </w:rPr>
  </w:style>
  <w:style w:type="character" w:customStyle="1" w:styleId="Heading5Char">
    <w:name w:val="Heading 5 Char"/>
    <w:basedOn w:val="DefaultParagraphFont"/>
    <w:link w:val="Heading5"/>
    <w:rsid w:val="00CA6715"/>
    <w:rPr>
      <w:rFonts w:ascii="Arial" w:hAnsi="Arial"/>
      <w:b/>
      <w:u w:val="single"/>
    </w:rPr>
  </w:style>
  <w:style w:type="character" w:customStyle="1" w:styleId="Heading6Char">
    <w:name w:val="Heading 6 Char"/>
    <w:basedOn w:val="DefaultParagraphFont"/>
    <w:link w:val="Heading6"/>
    <w:rsid w:val="00CA6715"/>
    <w:rPr>
      <w:rFonts w:ascii="Arial" w:hAnsi="Arial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CA6715"/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CA6715"/>
    <w:rPr>
      <w:rFonts w:ascii="Arial" w:hAnsi="Arial"/>
      <w:b/>
      <w:i/>
    </w:rPr>
  </w:style>
  <w:style w:type="character" w:customStyle="1" w:styleId="Heading9Char">
    <w:name w:val="Heading 9 Char"/>
    <w:basedOn w:val="DefaultParagraphFont"/>
    <w:link w:val="Heading9"/>
    <w:rsid w:val="00CA671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A6715"/>
    <w:rPr>
      <w:b/>
      <w:bCs/>
    </w:rPr>
  </w:style>
  <w:style w:type="paragraph" w:styleId="Title">
    <w:name w:val="Title"/>
    <w:basedOn w:val="Normal"/>
    <w:link w:val="TitleChar"/>
    <w:qFormat/>
    <w:rsid w:val="00CA67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A6715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CA6715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CA6715"/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qFormat/>
    <w:rsid w:val="00CA6715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715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D2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CC6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llr6676</dc:creator>
  <cp:lastModifiedBy>llr6676</cp:lastModifiedBy>
  <cp:revision>6</cp:revision>
  <cp:lastPrinted>2015-11-12T14:16:00Z</cp:lastPrinted>
  <dcterms:created xsi:type="dcterms:W3CDTF">2015-11-11T21:02:00Z</dcterms:created>
  <dcterms:modified xsi:type="dcterms:W3CDTF">2015-11-12T14:49:00Z</dcterms:modified>
</cp:coreProperties>
</file>