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4E" w:rsidRPr="009D584E" w:rsidRDefault="009D584E" w:rsidP="009D584E">
      <w:pPr>
        <w:numPr>
          <w:ilvl w:val="0"/>
          <w:numId w:val="2"/>
        </w:numPr>
        <w:tabs>
          <w:tab w:val="left" w:pos="360"/>
        </w:tabs>
        <w:spacing w:after="0" w:line="240" w:lineRule="auto"/>
        <w:rPr>
          <w:rFonts w:ascii="Arial" w:eastAsia="Times New Roman" w:hAnsi="Arial" w:cs="Times New Roman"/>
        </w:rPr>
      </w:pPr>
      <w:bookmarkStart w:id="0" w:name="_GoBack"/>
      <w:bookmarkEnd w:id="0"/>
      <w:r w:rsidRPr="009D584E">
        <w:rPr>
          <w:rFonts w:ascii="Arial" w:eastAsia="Times New Roman" w:hAnsi="Arial" w:cs="Arial"/>
          <w:b/>
          <w:szCs w:val="24"/>
        </w:rPr>
        <w:t>PRINCIPLE</w:t>
      </w:r>
    </w:p>
    <w:p w:rsidR="009D584E" w:rsidRPr="009D584E" w:rsidRDefault="009D584E" w:rsidP="009D584E">
      <w:pPr>
        <w:tabs>
          <w:tab w:val="left" w:pos="360"/>
        </w:tabs>
        <w:spacing w:after="0" w:line="240" w:lineRule="auto"/>
        <w:rPr>
          <w:rFonts w:ascii="Arial" w:eastAsia="Times New Roman" w:hAnsi="Arial" w:cs="Times New Roman"/>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 xml:space="preserve">The Sysmex XN-3100  is an integrated system that incorporates two hematology analytical modules as well as an automated slidemaker/stainer. </w:t>
      </w:r>
      <w:r w:rsidR="00375C45">
        <w:rPr>
          <w:rFonts w:ascii="Arial" w:eastAsia="Times New Roman" w:hAnsi="Arial" w:cs="Arial"/>
          <w:szCs w:val="24"/>
        </w:rPr>
        <w:t xml:space="preserve">The XN-2000 consists of </w:t>
      </w:r>
      <w:r w:rsidRPr="009D584E">
        <w:rPr>
          <w:rFonts w:ascii="Arial" w:eastAsia="Times New Roman" w:hAnsi="Arial" w:cs="Arial"/>
          <w:szCs w:val="24"/>
        </w:rPr>
        <w:t xml:space="preserve"> two hematology analytical modules.</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 xml:space="preserve">The analytical module (XN-10) is a quantitative automated hematology analyzer for </w:t>
      </w:r>
      <w:r w:rsidRPr="009D584E">
        <w:rPr>
          <w:rFonts w:ascii="Arial" w:eastAsia="Times New Roman" w:hAnsi="Arial" w:cs="Arial"/>
          <w:i/>
          <w:szCs w:val="24"/>
        </w:rPr>
        <w:t>in vitro</w:t>
      </w:r>
      <w:r w:rsidRPr="009D584E">
        <w:rPr>
          <w:rFonts w:ascii="Arial" w:eastAsia="Times New Roman" w:hAnsi="Arial" w:cs="Arial"/>
          <w:szCs w:val="24"/>
        </w:rPr>
        <w:t xml:space="preserve"> diagnostic use in determining 31 whole blood diagnostic parameters and 7 body fluid diagnostic parameters.  Examination of the numerical and/or morphological findings of the complete blood count by the physician are useful in the diagnosis of disease states such as anemias, leukemias, allergic reactions, viral, bacterial, and parasitic infections.  </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 xml:space="preserve">The analyzer performs hematology analysis according to the hydrodynamic focusing (DC Detection), flow cytometry method (semiconductor laser), and SLS-hemoglobin method.  </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The device counts and sizes red blood cells (RBC) and platelets (PLT) using electronic resistance detection.  Hematocrit (HCT) is measured as a ratio of the total RBC volume to whole blood using cumulative pulse height detection.  Hemoglobin (HGB) is converted to SLS-hemoglobin and read photometrically.</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tabs>
          <w:tab w:val="left" w:pos="360"/>
        </w:tabs>
        <w:spacing w:after="0" w:line="240" w:lineRule="auto"/>
        <w:ind w:left="360"/>
        <w:rPr>
          <w:rFonts w:ascii="Arial" w:eastAsia="Times New Roman" w:hAnsi="Arial" w:cs="Arial"/>
          <w:szCs w:val="24"/>
        </w:rPr>
      </w:pPr>
      <w:r w:rsidRPr="009D584E">
        <w:rPr>
          <w:rFonts w:ascii="Arial" w:eastAsia="Times New Roman" w:hAnsi="Arial" w:cs="Arial"/>
          <w:szCs w:val="24"/>
        </w:rPr>
        <w:t>The white blood cell (WBC) count, differential (DIFF), reticulocytes (RET) nucleated red blood cells (NRBC) and fluorescent platelets (PLT-F) are all evaluated using flow cytometry with a semiconductor laser exploiting the differences in cell size, complexity and RNA / DNA content.  Forward scattered light provides information on blood cell size and Lateral Scattered Light provides information on the cell interior such as the size of the nucleus.  Lateral fluorescent light intensity increases as the concentration of the stain becomes higher.  By measuring the intensity of the fluorescence emitted, information is obtained on the degree of blood cell staining.  Fluorescent light is emitted in all directions.  The XN detects the fluorescent light that is emitted sideways.</w:t>
      </w:r>
    </w:p>
    <w:p w:rsidR="009D584E" w:rsidRPr="009D584E" w:rsidRDefault="009D584E" w:rsidP="009D584E">
      <w:pPr>
        <w:tabs>
          <w:tab w:val="left" w:pos="360"/>
        </w:tabs>
        <w:spacing w:after="0" w:line="240" w:lineRule="auto"/>
        <w:ind w:left="360"/>
        <w:rPr>
          <w:rFonts w:ascii="Arial" w:eastAsia="Times New Roman" w:hAnsi="Arial" w:cs="Arial"/>
          <w:szCs w:val="24"/>
        </w:rPr>
      </w:pPr>
    </w:p>
    <w:p w:rsidR="009D584E" w:rsidRPr="009D584E" w:rsidRDefault="009D584E" w:rsidP="009D584E">
      <w:pPr>
        <w:spacing w:after="0" w:line="240" w:lineRule="auto"/>
        <w:ind w:left="360"/>
        <w:rPr>
          <w:rFonts w:ascii="Arial" w:eastAsia="Times New Roman" w:hAnsi="Arial" w:cs="Arial"/>
        </w:rPr>
      </w:pPr>
      <w:r w:rsidRPr="009D584E">
        <w:rPr>
          <w:rFonts w:ascii="Arial" w:eastAsia="Times New Roman" w:hAnsi="Arial" w:cs="Arial"/>
        </w:rPr>
        <w:t xml:space="preserve">The Sysmex SP-50 is a fully automated hematology slide preparation and staining system.        Whole blood specimens are mixed and aspirated and a wedge type blood smear is prepared applying hematocrit information from the host computer (if available) to determine optimum smearing criteria. Prepared and labeled smears are shuttled to stain area where they will then be transferred through the various sections to be stained, rinsed, and then dried. The intervals within each section of the staining process are laboratory defined. Completed smears from staining process are placed into slide magazines ready for review. </w:t>
      </w:r>
      <w:r w:rsidRPr="009D584E">
        <w:rPr>
          <w:rFonts w:ascii="Arial" w:eastAsia="Times New Roman" w:hAnsi="Arial" w:cs="Arial"/>
          <w:b/>
        </w:rPr>
        <w:t>(Shoreline and South campus only).</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r w:rsidRPr="009D584E">
        <w:rPr>
          <w:rFonts w:ascii="Arial" w:eastAsia="Times New Roman" w:hAnsi="Arial" w:cs="Arial"/>
        </w:rPr>
        <w:t>The system also provides a manual mode smear and stain operation where sample volumes and/or tubes that do not meet requirements for rack operations can be placed in the manual position of the instrument to be aspirated for smear and stain process.  In addition, the system also allows for pre-made smears to be routed to the staining process. The unit is self-monitoring and alarms sound when operation is interrupted.</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r w:rsidRPr="009D584E">
        <w:rPr>
          <w:rFonts w:ascii="Arial" w:eastAsia="Times New Roman" w:hAnsi="Arial" w:cs="Arial"/>
        </w:rPr>
        <w:t>Slides prepared by the Sysmex SP-50</w:t>
      </w:r>
      <w:r w:rsidRPr="009D584E">
        <w:rPr>
          <w:rFonts w:ascii="Times New Roman" w:eastAsia="Times New Roman" w:hAnsi="Times New Roman" w:cs="Times New Roman"/>
        </w:rPr>
        <w:t xml:space="preserve"> </w:t>
      </w:r>
      <w:r w:rsidRPr="009D584E">
        <w:rPr>
          <w:rFonts w:ascii="Arial" w:eastAsia="Times New Roman" w:hAnsi="Arial" w:cs="Arial"/>
        </w:rPr>
        <w:t>are used for differentiation and morphologic evaluation of cellular elements of whole blood.</w:t>
      </w:r>
    </w:p>
    <w:p w:rsidR="009D584E" w:rsidRPr="009D584E" w:rsidRDefault="009D584E" w:rsidP="009D584E">
      <w:pPr>
        <w:spacing w:after="0" w:line="240" w:lineRule="auto"/>
        <w:rPr>
          <w:rFonts w:ascii="Arial" w:eastAsia="Times New Roman" w:hAnsi="Arial" w:cs="Times New Roman"/>
        </w:rPr>
      </w:pPr>
    </w:p>
    <w:p w:rsidR="009D584E" w:rsidRPr="009D584E" w:rsidRDefault="009D584E" w:rsidP="009D584E">
      <w:pPr>
        <w:tabs>
          <w:tab w:val="left" w:pos="360"/>
        </w:tabs>
        <w:spacing w:after="0" w:line="240" w:lineRule="auto"/>
        <w:rPr>
          <w:rFonts w:ascii="Arial" w:eastAsia="Times New Roman" w:hAnsi="Arial" w:cs="Arial"/>
        </w:rPr>
      </w:pPr>
    </w:p>
    <w:p w:rsidR="009D584E" w:rsidRPr="009D584E" w:rsidRDefault="009D584E" w:rsidP="009D584E">
      <w:pPr>
        <w:tabs>
          <w:tab w:val="left" w:pos="360"/>
        </w:tabs>
        <w:spacing w:after="0" w:line="240" w:lineRule="auto"/>
        <w:ind w:left="360"/>
        <w:rPr>
          <w:rFonts w:ascii="Arial" w:eastAsia="Times New Roman" w:hAnsi="Arial" w:cs="Arial"/>
        </w:rPr>
      </w:pPr>
      <w:r w:rsidRPr="009D584E">
        <w:rPr>
          <w:rFonts w:ascii="Arial" w:eastAsia="Times New Roman" w:hAnsi="Arial" w:cs="Arial"/>
          <w:b/>
          <w:szCs w:val="24"/>
        </w:rPr>
        <w:t>II</w:t>
      </w:r>
      <w:r w:rsidRPr="009D584E">
        <w:rPr>
          <w:rFonts w:ascii="Arial" w:eastAsia="Times New Roman" w:hAnsi="Arial" w:cs="Arial"/>
          <w:b/>
          <w:szCs w:val="24"/>
        </w:rPr>
        <w:tab/>
        <w:t>SPECIMEN REQUIREMENTS</w:t>
      </w:r>
    </w:p>
    <w:p w:rsidR="009D584E" w:rsidRPr="009D584E" w:rsidRDefault="009D584E" w:rsidP="009D584E">
      <w:pPr>
        <w:spacing w:after="0" w:line="240" w:lineRule="auto"/>
        <w:ind w:left="720"/>
        <w:rPr>
          <w:rFonts w:ascii="Arial" w:eastAsia="Times New Roman" w:hAnsi="Arial" w:cs="Arial"/>
          <w:b/>
          <w:szCs w:val="24"/>
        </w:rPr>
      </w:pPr>
      <w:r w:rsidRPr="009D584E">
        <w:rPr>
          <w:rFonts w:ascii="Arial" w:eastAsia="Times New Roman" w:hAnsi="Arial" w:cs="Arial"/>
          <w:b/>
          <w:szCs w:val="24"/>
        </w:rPr>
        <w:t xml:space="preserve"> Peripheral Blood</w:t>
      </w:r>
    </w:p>
    <w:p w:rsidR="009D584E" w:rsidRPr="009D584E" w:rsidRDefault="009D584E" w:rsidP="009D584E">
      <w:pPr>
        <w:numPr>
          <w:ilvl w:val="2"/>
          <w:numId w:val="2"/>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Whole blood should be collected in EDTA-2K or EDTA-3K anticoagulant</w:t>
      </w:r>
    </w:p>
    <w:p w:rsidR="009D584E" w:rsidRPr="009D584E" w:rsidRDefault="009D584E" w:rsidP="00D35FD1">
      <w:pPr>
        <w:numPr>
          <w:ilvl w:val="0"/>
          <w:numId w:val="129"/>
        </w:numPr>
        <w:spacing w:after="0" w:line="240" w:lineRule="auto"/>
        <w:rPr>
          <w:rFonts w:ascii="Arial" w:eastAsia="Times New Roman" w:hAnsi="Arial" w:cs="Arial"/>
          <w:szCs w:val="24"/>
        </w:rPr>
      </w:pPr>
      <w:r w:rsidRPr="009D584E">
        <w:rPr>
          <w:rFonts w:ascii="Arial" w:eastAsia="Times New Roman" w:hAnsi="Arial" w:cs="Arial"/>
          <w:szCs w:val="24"/>
        </w:rPr>
        <w:t>NOTE:  Smear preparation on specimens older than 4 hours may exhibit a loss of cellular integrity.  Please follow laboratory protocol for smear preparation and review</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b/>
          <w:szCs w:val="24"/>
        </w:rPr>
      </w:pPr>
      <w:r w:rsidRPr="009D584E">
        <w:rPr>
          <w:rFonts w:ascii="Arial" w:eastAsia="Times New Roman" w:hAnsi="Arial" w:cs="Arial"/>
          <w:b/>
          <w:szCs w:val="24"/>
        </w:rPr>
        <w:t xml:space="preserve">     C. Specimen volumes required </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Optimal draw is a 12 x 75 tube filled to capacity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A minimum of 1 mL of whole blood is required for sampler analysis.</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Manual analysis whole blood mode – XN-3100 &amp; XN-2000</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Closed tube – 1 mL minimum sample volume, 88 μL is aspirated</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Open tube – 300 μL minimum sample volume, 88 μL is aspirated</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Open micro tube – 160 μL minimum sample volume,  88 μL is aspirated</w:t>
      </w:r>
    </w:p>
    <w:p w:rsidR="009D584E" w:rsidRPr="009D584E" w:rsidRDefault="009D584E" w:rsidP="00D35FD1">
      <w:pPr>
        <w:numPr>
          <w:ilvl w:val="3"/>
          <w:numId w:val="70"/>
        </w:numPr>
        <w:tabs>
          <w:tab w:val="left" w:pos="1080"/>
          <w:tab w:val="left" w:pos="1440"/>
        </w:tabs>
        <w:spacing w:after="0" w:line="240" w:lineRule="auto"/>
        <w:ind w:hanging="1080"/>
        <w:rPr>
          <w:rFonts w:ascii="Arial" w:eastAsia="Times New Roman" w:hAnsi="Arial" w:cs="Arial"/>
          <w:szCs w:val="24"/>
        </w:rPr>
      </w:pPr>
      <w:r w:rsidRPr="009D584E">
        <w:rPr>
          <w:rFonts w:ascii="Arial" w:eastAsia="Times New Roman" w:hAnsi="Arial" w:cs="Arial"/>
          <w:szCs w:val="24"/>
        </w:rPr>
        <w:t>RBT (Raised B - 250µ minimum sample volume, 88µ is aspirated</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Manual analysis – SP-50</w:t>
      </w:r>
    </w:p>
    <w:p w:rsidR="009D584E" w:rsidRPr="009D584E" w:rsidRDefault="009D584E" w:rsidP="00D35FD1">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Closed tube smear and staining – 500 μL minimum sample volume, 70 μL is aspirated.</w:t>
      </w:r>
    </w:p>
    <w:p w:rsidR="009D584E" w:rsidRPr="009D584E" w:rsidRDefault="009D584E" w:rsidP="00D35FD1">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Open tube smear and staining - 300 μL minimum sample volume, 70 μL is aspirated</w:t>
      </w:r>
    </w:p>
    <w:p w:rsidR="009D584E" w:rsidRPr="009D584E" w:rsidRDefault="009D584E" w:rsidP="00D35FD1">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Raised bottom tube - 250 μL minimum sample volume, 70 μL is aspirated</w:t>
      </w:r>
    </w:p>
    <w:p w:rsidR="009D584E" w:rsidRPr="009D584E" w:rsidRDefault="009D584E" w:rsidP="00D35FD1">
      <w:pPr>
        <w:numPr>
          <w:ilvl w:val="3"/>
          <w:numId w:val="70"/>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Open micro tube - 110 μL minimum sample volume, 38 μL is aspirated</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 xml:space="preserve">Unacceptable specimens </w:t>
      </w:r>
    </w:p>
    <w:p w:rsidR="009D584E" w:rsidRPr="009D584E" w:rsidRDefault="009D584E" w:rsidP="009D584E">
      <w:pPr>
        <w:spacing w:after="0" w:line="240" w:lineRule="auto"/>
        <w:ind w:left="720"/>
        <w:rPr>
          <w:rFonts w:ascii="Arial" w:eastAsia="Times New Roman" w:hAnsi="Arial" w:cs="Arial"/>
          <w:szCs w:val="24"/>
        </w:rPr>
      </w:pPr>
      <w:r w:rsidRPr="009D584E">
        <w:rPr>
          <w:rFonts w:ascii="Arial" w:eastAsia="Times New Roman" w:hAnsi="Arial" w:cs="Arial"/>
          <w:szCs w:val="24"/>
        </w:rPr>
        <w:t>The following specimens listed below should be rejected:</w:t>
      </w:r>
    </w:p>
    <w:p w:rsidR="009D584E" w:rsidRPr="009D584E" w:rsidRDefault="009D584E" w:rsidP="00D35FD1">
      <w:pPr>
        <w:numPr>
          <w:ilvl w:val="2"/>
          <w:numId w:val="70"/>
        </w:numPr>
        <w:tabs>
          <w:tab w:val="left" w:pos="1080"/>
        </w:tabs>
        <w:spacing w:after="0" w:line="240" w:lineRule="auto"/>
        <w:ind w:left="1080" w:hanging="360"/>
        <w:rPr>
          <w:rFonts w:ascii="Arial" w:eastAsia="Times New Roman" w:hAnsi="Arial" w:cs="Arial"/>
          <w:szCs w:val="24"/>
        </w:rPr>
      </w:pPr>
      <w:r w:rsidRPr="009D584E">
        <w:rPr>
          <w:rFonts w:ascii="Arial" w:eastAsia="Times New Roman" w:hAnsi="Arial" w:cs="Arial"/>
          <w:szCs w:val="24"/>
        </w:rPr>
        <w:t>Clotted samples or those containing clots, fibrin strands, or platelet clumps.  All specimens will be checked visually for obvious clots prior to sampling by the analyzer.</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Grossly hemolyzed samples</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Samples drawn above an IV line</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Characteristics that may affect test results</w:t>
      </w:r>
      <w:r w:rsidRPr="009D584E">
        <w:rPr>
          <w:rFonts w:ascii="Arial" w:eastAsia="Times New Roman" w:hAnsi="Arial" w:cs="Arial"/>
          <w:szCs w:val="24"/>
        </w:rPr>
        <w:t>:</w:t>
      </w:r>
    </w:p>
    <w:p w:rsidR="009D584E" w:rsidRPr="009D584E" w:rsidRDefault="009D584E" w:rsidP="00D35FD1">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Lipemia</w:t>
      </w:r>
    </w:p>
    <w:p w:rsidR="009D584E" w:rsidRPr="009D584E" w:rsidRDefault="009D584E" w:rsidP="00D35FD1">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 xml:space="preserve"> Icterus</w:t>
      </w:r>
    </w:p>
    <w:p w:rsidR="009D584E" w:rsidRPr="009D584E" w:rsidRDefault="009D584E" w:rsidP="00D35FD1">
      <w:pPr>
        <w:numPr>
          <w:ilvl w:val="0"/>
          <w:numId w:val="104"/>
        </w:numPr>
        <w:spacing w:after="0" w:line="240" w:lineRule="auto"/>
        <w:rPr>
          <w:rFonts w:ascii="Arial" w:eastAsia="Times New Roman" w:hAnsi="Arial" w:cs="Arial"/>
          <w:szCs w:val="24"/>
        </w:rPr>
      </w:pPr>
      <w:r w:rsidRPr="009D584E">
        <w:rPr>
          <w:rFonts w:ascii="Arial" w:eastAsia="Times New Roman" w:hAnsi="Arial" w:cs="Arial"/>
          <w:szCs w:val="24"/>
        </w:rPr>
        <w:t xml:space="preserve"> cold agglutinins.</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b/>
          <w:szCs w:val="24"/>
        </w:rPr>
      </w:pPr>
      <w:r w:rsidRPr="009D584E">
        <w:rPr>
          <w:rFonts w:ascii="Arial" w:eastAsia="Times New Roman" w:hAnsi="Arial" w:cs="Arial"/>
          <w:b/>
          <w:szCs w:val="24"/>
        </w:rPr>
        <w:lastRenderedPageBreak/>
        <w:t>Stored Specimen Stability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Stored at 4-8</w:t>
      </w:r>
      <w:r w:rsidRPr="009D584E">
        <w:rPr>
          <w:rFonts w:ascii="Arial" w:eastAsia="Times New Roman" w:hAnsi="Arial" w:cs="Arial"/>
          <w:szCs w:val="24"/>
          <w:vertAlign w:val="superscript"/>
        </w:rPr>
        <w:t>o</w:t>
      </w:r>
      <w:r w:rsidRPr="009D584E">
        <w:rPr>
          <w:rFonts w:ascii="Arial" w:eastAsia="Times New Roman" w:hAnsi="Arial" w:cs="Arial"/>
          <w:szCs w:val="24"/>
        </w:rPr>
        <w:t>C, EDTA blood samples with normal results may be analyzed up to 48 hours without significant loss of differential stability.</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Sample stability at room temperature is 24 hours.  Samples stored at room temperature may exhibit an increase in MCV after 24 hours, which may be minimized by refrigeration.</w:t>
      </w:r>
    </w:p>
    <w:p w:rsidR="009D584E" w:rsidRPr="009D584E" w:rsidRDefault="009D584E" w:rsidP="00D35FD1">
      <w:pPr>
        <w:numPr>
          <w:ilvl w:val="2"/>
          <w:numId w:val="70"/>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 xml:space="preserve">Allow refrigerated samples to come to room temperature and mix well before analysis.  </w:t>
      </w:r>
    </w:p>
    <w:p w:rsidR="009D584E" w:rsidRPr="009D584E" w:rsidRDefault="009D584E" w:rsidP="009D584E">
      <w:pPr>
        <w:spacing w:after="0" w:line="240" w:lineRule="auto"/>
        <w:ind w:left="1080"/>
        <w:rPr>
          <w:rFonts w:ascii="Arial" w:eastAsia="Times New Roman" w:hAnsi="Arial" w:cs="Arial"/>
          <w:szCs w:val="24"/>
        </w:rPr>
      </w:pPr>
    </w:p>
    <w:p w:rsidR="009D584E" w:rsidRPr="009D584E" w:rsidRDefault="009D584E" w:rsidP="00D35FD1">
      <w:pPr>
        <w:numPr>
          <w:ilvl w:val="1"/>
          <w:numId w:val="70"/>
        </w:numPr>
        <w:spacing w:after="0" w:line="240" w:lineRule="auto"/>
        <w:ind w:hanging="360"/>
        <w:rPr>
          <w:rFonts w:ascii="Arial" w:eastAsia="Times New Roman" w:hAnsi="Arial" w:cs="Arial"/>
          <w:szCs w:val="24"/>
        </w:rPr>
      </w:pPr>
      <w:r w:rsidRPr="009D584E">
        <w:rPr>
          <w:rFonts w:ascii="Arial" w:eastAsia="Times New Roman" w:hAnsi="Arial" w:cs="Arial"/>
          <w:b/>
          <w:szCs w:val="24"/>
        </w:rPr>
        <w:t>Do not place CBC and Diff samples on a mechanical rocker.  Constant rocking may alter white cell membranes, resulting in false interpretive messages</w:t>
      </w:r>
      <w:r w:rsidRPr="009D584E">
        <w:rPr>
          <w:rFonts w:ascii="Arial" w:eastAsia="Times New Roman" w:hAnsi="Arial" w:cs="Arial"/>
          <w:szCs w:val="24"/>
        </w:rPr>
        <w:t>.</w: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446" w:hanging="360"/>
        <w:rPr>
          <w:rFonts w:ascii="Arial" w:eastAsia="Times New Roman" w:hAnsi="Arial" w:cs="Arial"/>
          <w:sz w:val="24"/>
        </w:rPr>
      </w:pPr>
      <w:r w:rsidRPr="009D584E">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1396D77B" wp14:editId="1CD53645">
                <wp:simplePos x="0" y="0"/>
                <wp:positionH relativeFrom="column">
                  <wp:posOffset>409575</wp:posOffset>
                </wp:positionH>
                <wp:positionV relativeFrom="paragraph">
                  <wp:posOffset>10795</wp:posOffset>
                </wp:positionV>
                <wp:extent cx="4978400" cy="126682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266825"/>
                        </a:xfrm>
                        <a:prstGeom prst="rect">
                          <a:avLst/>
                        </a:prstGeom>
                        <a:solidFill>
                          <a:srgbClr val="FFFFFF"/>
                        </a:solidFill>
                        <a:ln w="9525">
                          <a:solidFill>
                            <a:srgbClr val="000000"/>
                          </a:solidFill>
                          <a:miter lim="800000"/>
                          <a:headEnd/>
                          <a:tailEnd/>
                        </a:ln>
                      </wps:spPr>
                      <wps:txbx>
                        <w:txbxContent>
                          <w:p w:rsidR="00375C45" w:rsidRDefault="00375C45" w:rsidP="009D584E">
                            <w:pPr>
                              <w:ind w:left="1800" w:hanging="1800"/>
                              <w:rPr>
                                <w:rFonts w:cs="Arial"/>
                              </w:rPr>
                            </w:pPr>
                            <w:r w:rsidRPr="00620AAF">
                              <w:rPr>
                                <w:rFonts w:cs="Arial"/>
                                <w:b/>
                              </w:rPr>
                              <w:t>WARNING</w:t>
                            </w:r>
                            <w:r w:rsidRPr="00620AAF">
                              <w:rPr>
                                <w:rFonts w:cs="Arial"/>
                              </w:rPr>
                              <w:t>:</w:t>
                            </w:r>
                            <w:r>
                              <w:rPr>
                                <w:rFonts w:cs="Arial"/>
                              </w:rPr>
                              <w:tab/>
                            </w:r>
                            <w:r w:rsidRPr="00620AAF">
                              <w:rPr>
                                <w:rFonts w:cs="Arial"/>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rPr>
                              <w:t xml:space="preserve"> </w:t>
                            </w:r>
                            <w:r>
                              <w:rPr>
                                <w:rFonts w:cs="Arial"/>
                              </w:rPr>
                              <w:t>29</w:t>
                            </w:r>
                            <w:r w:rsidRPr="00620AAF">
                              <w:rPr>
                                <w:rFonts w:cs="Arial"/>
                              </w:rPr>
                              <w:t>CFR part 1910.1030.  Follow specimen handling as outlined by laboratory safety policy.</w:t>
                            </w:r>
                          </w:p>
                          <w:p w:rsidR="00375C45" w:rsidRDefault="00375C45" w:rsidP="009D584E">
                            <w:pPr>
                              <w:rPr>
                                <w:rFonts w:cs="Arial"/>
                              </w:rPr>
                            </w:pPr>
                          </w:p>
                          <w:p w:rsidR="00375C45" w:rsidRPr="00D94E56" w:rsidRDefault="00375C45" w:rsidP="009D584E">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6D77B" id="_x0000_t202" coordsize="21600,21600" o:spt="202" path="m,l,21600r21600,l21600,xe">
                <v:stroke joinstyle="miter"/>
                <v:path gradientshapeok="t" o:connecttype="rect"/>
              </v:shapetype>
              <v:shape id="Text Box 2" o:spid="_x0000_s1026" type="#_x0000_t202" style="position:absolute;left:0;text-align:left;margin-left:32.25pt;margin-top:.85pt;width:392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">
                <v:textbox>
                  <w:txbxContent>
                    <w:p w:rsidR="00375C45" w:rsidRDefault="00375C45" w:rsidP="009D584E">
                      <w:pPr>
                        <w:ind w:left="1800" w:hanging="1800"/>
                        <w:rPr>
                          <w:rFonts w:cs="Arial"/>
                        </w:rPr>
                      </w:pPr>
                      <w:r w:rsidRPr="00620AAF">
                        <w:rPr>
                          <w:rFonts w:cs="Arial"/>
                          <w:b/>
                        </w:rPr>
                        <w:t>WARNING</w:t>
                      </w:r>
                      <w:r w:rsidRPr="00620AAF">
                        <w:rPr>
                          <w:rFonts w:cs="Arial"/>
                        </w:rPr>
                        <w:t>:</w:t>
                      </w:r>
                      <w:r>
                        <w:rPr>
                          <w:rFonts w:cs="Arial"/>
                        </w:rPr>
                        <w:tab/>
                      </w:r>
                      <w:r w:rsidRPr="00620AAF">
                        <w:rPr>
                          <w:rFonts w:cs="Arial"/>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rPr>
                        <w:t xml:space="preserve"> </w:t>
                      </w:r>
                      <w:r>
                        <w:rPr>
                          <w:rFonts w:cs="Arial"/>
                        </w:rPr>
                        <w:t>29</w:t>
                      </w:r>
                      <w:r w:rsidRPr="00620AAF">
                        <w:rPr>
                          <w:rFonts w:cs="Arial"/>
                        </w:rPr>
                        <w:t>CFR part 1910.1030.  Follow specimen handling as outlined by laboratory safety policy.</w:t>
                      </w:r>
                    </w:p>
                    <w:p w:rsidR="00375C45" w:rsidRDefault="00375C45" w:rsidP="009D584E">
                      <w:pPr>
                        <w:rPr>
                          <w:rFonts w:cs="Arial"/>
                        </w:rPr>
                      </w:pPr>
                    </w:p>
                    <w:p w:rsidR="00375C45" w:rsidRPr="00D94E56" w:rsidRDefault="00375C45" w:rsidP="009D584E">
                      <w:pPr>
                        <w:tabs>
                          <w:tab w:val="left" w:pos="1800"/>
                        </w:tabs>
                        <w:ind w:left="1800" w:hanging="1800"/>
                        <w:rPr>
                          <w:rFonts w:cs="Arial"/>
                        </w:rPr>
                      </w:pPr>
                      <w:r w:rsidRPr="00620AAF">
                        <w:rPr>
                          <w:rFonts w:cs="Arial"/>
                          <w:b/>
                        </w:rPr>
                        <w:t>Recommended</w:t>
                      </w:r>
                      <w:r>
                        <w:rPr>
                          <w:rFonts w:cs="Arial"/>
                        </w:rPr>
                        <w:t>:</w:t>
                      </w:r>
                      <w:r>
                        <w:rPr>
                          <w:rFonts w:cs="Arial"/>
                        </w:rPr>
                        <w:tab/>
                        <w:t>Wear gloves and a</w:t>
                      </w:r>
                      <w:r w:rsidRPr="00620AAF">
                        <w:rPr>
                          <w:rFonts w:cs="Arial"/>
                        </w:rPr>
                        <w:t xml:space="preserve"> lab coat.  Wear safety glasses if there is a risk of</w:t>
                      </w:r>
                      <w:r>
                        <w:rPr>
                          <w:rFonts w:cs="Arial"/>
                        </w:rPr>
                        <w:t xml:space="preserve"> splashing.</w:t>
                      </w:r>
                    </w:p>
                  </w:txbxContent>
                </v:textbox>
              </v:shape>
            </w:pict>
          </mc:Fallback>
        </mc:AlternateContent>
      </w: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Default="009D584E" w:rsidP="008508D3">
      <w:pPr>
        <w:spacing w:after="0" w:line="240" w:lineRule="auto"/>
        <w:rPr>
          <w:rFonts w:ascii="Arial" w:eastAsia="Times New Roman" w:hAnsi="Arial" w:cs="Arial"/>
          <w:sz w:val="24"/>
        </w:rPr>
      </w:pPr>
    </w:p>
    <w:p w:rsidR="008508D3" w:rsidRPr="009D584E" w:rsidRDefault="008508D3" w:rsidP="008508D3">
      <w:pPr>
        <w:spacing w:after="0" w:line="240" w:lineRule="auto"/>
        <w:rPr>
          <w:rFonts w:ascii="Arial" w:eastAsia="Times New Roman" w:hAnsi="Arial" w:cs="Arial"/>
          <w:sz w:val="24"/>
        </w:rPr>
      </w:pPr>
    </w:p>
    <w:p w:rsidR="009D584E" w:rsidRPr="009D584E" w:rsidRDefault="009D584E" w:rsidP="009D584E">
      <w:pPr>
        <w:spacing w:after="0" w:line="240" w:lineRule="auto"/>
        <w:ind w:left="446" w:hanging="360"/>
        <w:rPr>
          <w:rFonts w:ascii="Arial" w:eastAsia="Times New Roman" w:hAnsi="Arial" w:cs="Arial"/>
          <w:sz w:val="24"/>
        </w:rPr>
      </w:pPr>
    </w:p>
    <w:p w:rsidR="009D584E" w:rsidRPr="009D584E" w:rsidRDefault="009D584E" w:rsidP="00D35FD1">
      <w:pPr>
        <w:numPr>
          <w:ilvl w:val="0"/>
          <w:numId w:val="23"/>
        </w:numPr>
        <w:spacing w:after="0" w:line="240" w:lineRule="auto"/>
        <w:ind w:left="90" w:hanging="450"/>
        <w:rPr>
          <w:rFonts w:ascii="Arial" w:eastAsia="Times New Roman" w:hAnsi="Arial" w:cs="Arial"/>
          <w:b/>
          <w:szCs w:val="24"/>
        </w:rPr>
      </w:pPr>
      <w:r w:rsidRPr="009D584E">
        <w:rPr>
          <w:rFonts w:ascii="Arial" w:eastAsia="Times New Roman" w:hAnsi="Arial" w:cs="Arial"/>
          <w:b/>
          <w:szCs w:val="24"/>
        </w:rPr>
        <w:t>SUPPLIES &amp; REAGENTS</w:t>
      </w:r>
    </w:p>
    <w:p w:rsidR="009D584E" w:rsidRPr="009D584E" w:rsidRDefault="009D584E" w:rsidP="00D35FD1">
      <w:pPr>
        <w:numPr>
          <w:ilvl w:val="1"/>
          <w:numId w:val="23"/>
        </w:numPr>
        <w:spacing w:after="0" w:line="240" w:lineRule="auto"/>
        <w:ind w:left="360" w:hanging="270"/>
        <w:rPr>
          <w:rFonts w:ascii="Arial" w:eastAsia="Times New Roman" w:hAnsi="Arial" w:cs="Arial"/>
          <w:b/>
          <w:szCs w:val="24"/>
        </w:rPr>
      </w:pPr>
      <w:r w:rsidRPr="009D584E">
        <w:rPr>
          <w:rFonts w:ascii="Arial" w:eastAsia="Times New Roman" w:hAnsi="Arial" w:cs="Arial"/>
          <w:b/>
          <w:szCs w:val="24"/>
        </w:rPr>
        <w:t xml:space="preserve"> Supplies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De-ionized water</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Lint-free plastic lined lab wipes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Gauze</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Test tubes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Plastic squeeze bottles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CELLCLEAN</w:t>
      </w:r>
      <w:r w:rsidRPr="009D584E">
        <w:rPr>
          <w:rFonts w:ascii="Arial" w:eastAsia="Times New Roman" w:hAnsi="Arial" w:cs="Arial"/>
          <w:szCs w:val="24"/>
          <w:vertAlign w:val="superscript"/>
        </w:rPr>
        <w:t>®</w:t>
      </w:r>
      <w:r w:rsidRPr="009D584E">
        <w:rPr>
          <w:rFonts w:ascii="Arial" w:eastAsia="Times New Roman" w:hAnsi="Arial" w:cs="Arial"/>
          <w:szCs w:val="24"/>
        </w:rPr>
        <w:t xml:space="preserve"> AUTO</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Sysmex reagents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Commercial controls; XN CHECK</w:t>
      </w:r>
      <w:r w:rsidRPr="009D584E">
        <w:rPr>
          <w:rFonts w:ascii="Arial" w:eastAsia="Times New Roman" w:hAnsi="Arial" w:cs="Arial"/>
          <w:szCs w:val="24"/>
          <w:vertAlign w:val="superscript"/>
        </w:rPr>
        <w:t>TM</w:t>
      </w:r>
      <w:r w:rsidRPr="009D584E">
        <w:rPr>
          <w:rFonts w:ascii="Arial" w:eastAsia="Times New Roman" w:hAnsi="Arial" w:cs="Arial"/>
          <w:szCs w:val="24"/>
        </w:rPr>
        <w:t>, XN CHECK</w:t>
      </w:r>
      <w:r w:rsidRPr="009D584E">
        <w:rPr>
          <w:rFonts w:ascii="Arial" w:eastAsia="Times New Roman" w:hAnsi="Arial" w:cs="Arial"/>
          <w:szCs w:val="24"/>
          <w:vertAlign w:val="superscript"/>
        </w:rPr>
        <w:t xml:space="preserve">TM </w:t>
      </w:r>
      <w:r w:rsidRPr="009D584E">
        <w:rPr>
          <w:rFonts w:ascii="Arial" w:eastAsia="Times New Roman" w:hAnsi="Arial" w:cs="Arial"/>
          <w:szCs w:val="24"/>
        </w:rPr>
        <w:t xml:space="preserve">BF </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Alcohol prep pads, isopropyl.  Used to clean SP-50 spreader glass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Methanol, anhydrous.  Used to clean stain compartments</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72576" behindDoc="0" locked="0" layoutInCell="1" allowOverlap="1" wp14:anchorId="3A8FAB77" wp14:editId="34B1C920">
                <wp:simplePos x="0" y="0"/>
                <wp:positionH relativeFrom="column">
                  <wp:posOffset>7743825</wp:posOffset>
                </wp:positionH>
                <wp:positionV relativeFrom="paragraph">
                  <wp:posOffset>334010</wp:posOffset>
                </wp:positionV>
                <wp:extent cx="838200" cy="5143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838200" cy="514350"/>
                        </a:xfrm>
                        <a:prstGeom prst="rect">
                          <a:avLst/>
                        </a:prstGeom>
                        <a:solidFill>
                          <a:sysClr val="window" lastClr="FFFFFF"/>
                        </a:solidFill>
                        <a:ln w="6350">
                          <a:solidFill>
                            <a:prstClr val="black"/>
                          </a:solidFill>
                        </a:ln>
                        <a:effectLst/>
                      </wps:spPr>
                      <wps:txbx>
                        <w:txbxContent>
                          <w:p w:rsidR="00375C45" w:rsidRPr="00825782" w:rsidRDefault="00375C45" w:rsidP="009D5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8FAB77" id="Text Box 1" o:spid="_x0000_s1027" type="#_x0000_t202" style="position:absolute;left:0;text-align:left;margin-left:609.75pt;margin-top:26.3pt;width:66pt;height:4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" fillcolor="window" strokeweight=".5pt">
                <v:path arrowok="t"/>
                <v:textbox>
                  <w:txbxContent>
                    <w:p w:rsidR="00375C45" w:rsidRPr="00825782" w:rsidRDefault="00375C45" w:rsidP="009D584E"/>
                  </w:txbxContent>
                </v:textbox>
              </v:shape>
            </w:pict>
          </mc:Fallback>
        </mc:AlternateContent>
      </w:r>
      <w:r w:rsidRPr="009D584E">
        <w:rPr>
          <w:rFonts w:ascii="Arial" w:eastAsia="Times New Roman" w:hAnsi="Arial" w:cs="Arial"/>
          <w:szCs w:val="24"/>
        </w:rPr>
        <w:t>Grey storage magazines (for storing slides processed from the SP-50)</w:t>
      </w:r>
    </w:p>
    <w:p w:rsidR="009D584E" w:rsidRPr="009D584E" w:rsidRDefault="009D584E" w:rsidP="00D35FD1">
      <w:pPr>
        <w:numPr>
          <w:ilvl w:val="2"/>
          <w:numId w:val="23"/>
        </w:numPr>
        <w:spacing w:after="0" w:line="240" w:lineRule="auto"/>
        <w:ind w:left="720" w:hanging="450"/>
        <w:rPr>
          <w:rFonts w:ascii="Arial" w:eastAsia="Times New Roman" w:hAnsi="Arial" w:cs="Arial"/>
          <w:szCs w:val="24"/>
        </w:rPr>
      </w:pPr>
      <w:r w:rsidRPr="009D584E">
        <w:rPr>
          <w:rFonts w:ascii="Arial" w:eastAsia="Times New Roman" w:hAnsi="Arial" w:cs="Arial"/>
          <w:szCs w:val="24"/>
        </w:rPr>
        <w:t>Microscope slides, frosted with rounded / clipped corners</w:t>
      </w:r>
    </w:p>
    <w:p w:rsidR="009D584E" w:rsidRPr="009D584E" w:rsidRDefault="009D584E" w:rsidP="00D35FD1">
      <w:pPr>
        <w:numPr>
          <w:ilvl w:val="3"/>
          <w:numId w:val="23"/>
        </w:numPr>
        <w:spacing w:after="0" w:line="240" w:lineRule="auto"/>
        <w:ind w:left="1080" w:hanging="360"/>
        <w:rPr>
          <w:rFonts w:ascii="Arial" w:eastAsia="Times New Roman" w:hAnsi="Arial" w:cs="Arial"/>
          <w:szCs w:val="24"/>
        </w:rPr>
      </w:pPr>
      <w:r w:rsidRPr="009D584E">
        <w:rPr>
          <w:rFonts w:ascii="Arial" w:eastAsia="Times New Roman" w:hAnsi="Arial" w:cs="Arial"/>
          <w:szCs w:val="24"/>
        </w:rPr>
        <w:t>76 x 26 mm; 0.9 – 1.2 mm thick</w:t>
      </w:r>
    </w:p>
    <w:p w:rsidR="009D584E" w:rsidRPr="009D584E" w:rsidRDefault="009D584E" w:rsidP="009D584E">
      <w:pPr>
        <w:spacing w:after="0" w:line="240" w:lineRule="auto"/>
        <w:ind w:left="360"/>
        <w:rPr>
          <w:rFonts w:ascii="Arial" w:eastAsia="Times New Roman" w:hAnsi="Arial" w:cs="Arial"/>
          <w:szCs w:val="24"/>
        </w:rPr>
      </w:pPr>
    </w:p>
    <w:p w:rsidR="009D584E" w:rsidRPr="009D584E" w:rsidRDefault="009D584E" w:rsidP="009D584E">
      <w:pPr>
        <w:spacing w:after="240" w:line="240" w:lineRule="auto"/>
        <w:ind w:left="360"/>
        <w:rPr>
          <w:rFonts w:ascii="Arial" w:eastAsia="Times New Roman" w:hAnsi="Arial" w:cs="Arial"/>
          <w:szCs w:val="24"/>
        </w:rPr>
      </w:pPr>
    </w:p>
    <w:p w:rsidR="009D584E" w:rsidRPr="009D584E" w:rsidRDefault="009D584E" w:rsidP="009D584E">
      <w:pPr>
        <w:spacing w:after="240" w:line="240" w:lineRule="auto"/>
        <w:ind w:left="36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23"/>
        </w:numPr>
        <w:spacing w:after="0" w:line="240" w:lineRule="auto"/>
        <w:ind w:left="270" w:hanging="360"/>
        <w:rPr>
          <w:rFonts w:ascii="Arial" w:eastAsia="Times New Roman" w:hAnsi="Arial" w:cs="Arial"/>
          <w:b/>
          <w:szCs w:val="24"/>
        </w:rPr>
      </w:pPr>
      <w:r w:rsidRPr="009D584E">
        <w:rPr>
          <w:rFonts w:ascii="Arial" w:eastAsia="Times New Roman" w:hAnsi="Arial" w:cs="Arial"/>
          <w:b/>
          <w:szCs w:val="24"/>
        </w:rPr>
        <w:lastRenderedPageBreak/>
        <w:t>Sysmex Reagents</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Sysmex reagents and CELLCLEAN AUTO are used on the Sysmex XN-Series modules.</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All reagents are used at room temperature and are to be used within the manufacturer’s expiration date on each container.</w:t>
      </w:r>
    </w:p>
    <w:p w:rsidR="009D584E" w:rsidRPr="009D584E" w:rsidRDefault="009D584E" w:rsidP="00D35FD1">
      <w:pPr>
        <w:numPr>
          <w:ilvl w:val="2"/>
          <w:numId w:val="23"/>
        </w:numPr>
        <w:tabs>
          <w:tab w:val="left" w:pos="720"/>
        </w:tabs>
        <w:spacing w:after="0" w:line="240" w:lineRule="auto"/>
        <w:ind w:left="1260" w:hanging="990"/>
        <w:rPr>
          <w:rFonts w:ascii="Arial" w:eastAsia="Times New Roman" w:hAnsi="Arial" w:cs="Arial"/>
          <w:szCs w:val="24"/>
        </w:rPr>
      </w:pPr>
      <w:r w:rsidRPr="009D584E">
        <w:rPr>
          <w:rFonts w:ascii="Arial" w:eastAsia="Times New Roman" w:hAnsi="Arial" w:cs="Arial"/>
          <w:szCs w:val="24"/>
        </w:rPr>
        <w:t>Record date received and date opened on container.</w:t>
      </w:r>
    </w:p>
    <w:p w:rsidR="009D584E" w:rsidRPr="009D584E" w:rsidRDefault="009D584E" w:rsidP="00D35FD1">
      <w:pPr>
        <w:numPr>
          <w:ilvl w:val="2"/>
          <w:numId w:val="23"/>
        </w:numPr>
        <w:tabs>
          <w:tab w:val="left" w:pos="720"/>
        </w:tabs>
        <w:spacing w:after="0" w:line="240" w:lineRule="auto"/>
        <w:ind w:left="720" w:hanging="450"/>
        <w:rPr>
          <w:rFonts w:ascii="Arial" w:eastAsia="Times New Roman" w:hAnsi="Arial" w:cs="Arial"/>
          <w:szCs w:val="24"/>
        </w:rPr>
      </w:pPr>
      <w:r w:rsidRPr="009D584E">
        <w:rPr>
          <w:rFonts w:ascii="Arial" w:eastAsia="Times New Roman" w:hAnsi="Arial" w:cs="Arial"/>
          <w:szCs w:val="24"/>
        </w:rPr>
        <w:t xml:space="preserve">All reagents are azide free and are intended for </w:t>
      </w:r>
      <w:r w:rsidRPr="009D584E">
        <w:rPr>
          <w:rFonts w:ascii="Arial" w:eastAsia="Times New Roman" w:hAnsi="Arial" w:cs="Arial"/>
          <w:i/>
          <w:szCs w:val="24"/>
        </w:rPr>
        <w:t>in vitro</w:t>
      </w:r>
      <w:r w:rsidRPr="009D584E">
        <w:rPr>
          <w:rFonts w:ascii="Arial" w:eastAsia="Times New Roman" w:hAnsi="Arial" w:cs="Arial"/>
          <w:szCs w:val="24"/>
        </w:rPr>
        <w:t xml:space="preserve"> diagnostic use only.  </w:t>
      </w:r>
      <w:r w:rsidRPr="009D584E">
        <w:rPr>
          <w:rFonts w:ascii="Arial" w:eastAsia="Times New Roman" w:hAnsi="Arial" w:cs="Arial"/>
          <w:b/>
          <w:szCs w:val="24"/>
        </w:rPr>
        <w:t xml:space="preserve">Do not </w:t>
      </w:r>
      <w:r w:rsidRPr="009D584E">
        <w:rPr>
          <w:rFonts w:ascii="Arial" w:eastAsia="Times New Roman" w:hAnsi="Arial" w:cs="Arial"/>
          <w:szCs w:val="24"/>
        </w:rPr>
        <w:t>ingest.</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firstLine="360"/>
        <w:rPr>
          <w:rFonts w:ascii="Arial" w:eastAsia="Times New Roman" w:hAnsi="Arial" w:cs="Arial"/>
          <w:szCs w:val="24"/>
          <w:u w:val="single"/>
        </w:rPr>
      </w:pPr>
      <w:r w:rsidRPr="009D584E">
        <w:rPr>
          <w:rFonts w:ascii="Arial" w:eastAsia="Times New Roman" w:hAnsi="Arial" w:cs="Arial"/>
          <w:szCs w:val="24"/>
          <w:u w:val="single"/>
        </w:rPr>
        <w:t>XN REAGENTS</w:t>
      </w:r>
      <w:r w:rsidRPr="009D584E">
        <w:rPr>
          <w:rFonts w:ascii="Arial" w:eastAsia="Times New Roman" w:hAnsi="Arial" w:cs="Arial"/>
          <w:szCs w:val="24"/>
          <w:u w:val="single"/>
        </w:rPr>
        <w:tab/>
      </w:r>
      <w:r w:rsidRPr="009D584E">
        <w:rPr>
          <w:rFonts w:ascii="Arial" w:eastAsia="Times New Roman" w:hAnsi="Arial" w:cs="Arial"/>
          <w:szCs w:val="24"/>
          <w:u w:val="single"/>
        </w:rPr>
        <w:tab/>
      </w:r>
      <w:r w:rsidRPr="009D584E">
        <w:rPr>
          <w:rFonts w:ascii="Arial" w:eastAsia="Times New Roman" w:hAnsi="Arial" w:cs="Arial"/>
          <w:szCs w:val="24"/>
          <w:u w:val="single"/>
        </w:rPr>
        <w:tab/>
      </w:r>
      <w:r w:rsidRPr="009D584E">
        <w:rPr>
          <w:rFonts w:ascii="Arial" w:eastAsia="Times New Roman" w:hAnsi="Arial" w:cs="Arial"/>
          <w:szCs w:val="24"/>
          <w:u w:val="single"/>
        </w:rPr>
        <w:tab/>
        <w:t>OPEN EXPIRATION</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DCL</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DST</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DFL</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SULFOLYSER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 (1.5L)</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 (5.0L)</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Lysercell WNR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WNR</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Lysercell WDF</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WDF</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RET</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Fluorocell PLT</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90 Days</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9D584E">
      <w:pPr>
        <w:spacing w:after="0" w:line="240" w:lineRule="auto"/>
        <w:ind w:left="1440"/>
        <w:rPr>
          <w:rFonts w:ascii="Arial" w:eastAsia="Times New Roman" w:hAnsi="Arial" w:cs="Arial"/>
          <w:b/>
          <w:szCs w:val="24"/>
          <w:u w:val="single"/>
        </w:rPr>
      </w:pPr>
      <w:r w:rsidRPr="009D584E">
        <w:rPr>
          <w:rFonts w:ascii="Arial" w:eastAsia="Times New Roman" w:hAnsi="Arial" w:cs="Arial"/>
          <w:b/>
          <w:szCs w:val="24"/>
          <w:u w:val="single"/>
        </w:rPr>
        <w:t>SP REAGENTS</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 xml:space="preserve">Stain – Wright or Wright Giemsa </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[INSERT LABORATORY SELECTED STAIN HERE]</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 xml:space="preserve">Buffer – pH 6.6 – 7.2 </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[INSERT LABORATORY SELECTED BUFFER HERE]</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Methanol, anhydrous (99.9%)</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[INSERT LABORATORY SELECTED METHANOL HERE]</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CELLPACK DCL</w:t>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r>
      <w:r w:rsidRPr="009D584E">
        <w:rPr>
          <w:rFonts w:ascii="Arial" w:eastAsia="Times New Roman" w:hAnsi="Arial" w:cs="Arial"/>
          <w:szCs w:val="24"/>
        </w:rPr>
        <w:tab/>
        <w:t>60 Days</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1"/>
          <w:numId w:val="23"/>
        </w:numPr>
        <w:spacing w:after="0" w:line="240" w:lineRule="auto"/>
        <w:ind w:left="810" w:hanging="360"/>
        <w:rPr>
          <w:rFonts w:ascii="Arial" w:eastAsia="Times New Roman" w:hAnsi="Arial" w:cs="Arial"/>
          <w:b/>
          <w:szCs w:val="24"/>
        </w:rPr>
      </w:pPr>
      <w:r w:rsidRPr="009D584E">
        <w:rPr>
          <w:rFonts w:ascii="Arial" w:eastAsia="Times New Roman" w:hAnsi="Arial" w:cs="Arial"/>
          <w:b/>
          <w:szCs w:val="24"/>
        </w:rPr>
        <w:t>Diluents</w:t>
      </w:r>
    </w:p>
    <w:p w:rsidR="009D584E" w:rsidRPr="009D584E" w:rsidRDefault="009D584E" w:rsidP="00D35FD1">
      <w:pPr>
        <w:numPr>
          <w:ilvl w:val="2"/>
          <w:numId w:val="23"/>
        </w:numPr>
        <w:spacing w:after="0" w:line="240" w:lineRule="auto"/>
        <w:ind w:left="1170" w:hanging="360"/>
        <w:rPr>
          <w:rFonts w:ascii="Arial" w:eastAsia="Times New Roman" w:hAnsi="Arial" w:cs="Arial"/>
          <w:szCs w:val="24"/>
        </w:rPr>
      </w:pPr>
      <w:r w:rsidRPr="009D584E">
        <w:rPr>
          <w:rFonts w:ascii="Arial" w:eastAsia="Times New Roman" w:hAnsi="Arial" w:cs="Arial"/>
          <w:szCs w:val="24"/>
        </w:rPr>
        <w:t>CELLPACK DCL: Whole blood diluent for use in hematology analyzers and for use as a rinsing agent for the spreader glass, sample pipette, and piercer on the SP-50.</w:t>
      </w:r>
    </w:p>
    <w:p w:rsidR="009D584E" w:rsidRPr="009D584E" w:rsidRDefault="009D584E" w:rsidP="009D584E">
      <w:pPr>
        <w:spacing w:after="0" w:line="240" w:lineRule="auto"/>
        <w:ind w:left="1166"/>
        <w:rPr>
          <w:rFonts w:ascii="Arial" w:eastAsia="Times New Roman" w:hAnsi="Arial" w:cs="Arial"/>
          <w:szCs w:val="24"/>
          <w:u w:val="single"/>
        </w:rPr>
      </w:pPr>
      <w:r w:rsidRPr="009D584E">
        <w:rPr>
          <w:rFonts w:ascii="Arial" w:eastAsia="Times New Roman" w:hAnsi="Arial" w:cs="Arial"/>
          <w:szCs w:val="24"/>
          <w:u w:val="single"/>
        </w:rPr>
        <w:t>CELLPACK DCL Storage</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away from direct sunlight.</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If frozen, thaw and mix thoroughly before using.</w:t>
      </w:r>
    </w:p>
    <w:p w:rsidR="009D584E" w:rsidRPr="009D584E" w:rsidRDefault="009D584E" w:rsidP="009D584E">
      <w:pPr>
        <w:numPr>
          <w:ilvl w:val="0"/>
          <w:numId w:val="3"/>
        </w:numPr>
        <w:spacing w:after="0" w:line="240" w:lineRule="auto"/>
        <w:rPr>
          <w:rFonts w:ascii="Arial" w:eastAsia="Times New Roman" w:hAnsi="Arial" w:cs="Arial"/>
        </w:rPr>
      </w:pPr>
      <w:r w:rsidRPr="009D584E">
        <w:rPr>
          <w:rFonts w:ascii="Arial" w:eastAsia="Times New Roman" w:hAnsi="Arial" w:cs="Arial"/>
        </w:rPr>
        <w:t>CELLPACK DCL is clear and colorless.  If it is showing signs of contamination or instability such as cloudiness or discoloration, replace.</w:t>
      </w:r>
    </w:p>
    <w:p w:rsidR="009D584E" w:rsidRPr="009D584E" w:rsidRDefault="009D584E" w:rsidP="009D584E">
      <w:pPr>
        <w:spacing w:after="0" w:line="240" w:lineRule="auto"/>
        <w:ind w:left="1526"/>
        <w:rPr>
          <w:rFonts w:ascii="Arial" w:eastAsia="Times New Roman" w:hAnsi="Arial" w:cs="Arial"/>
        </w:rPr>
      </w:pPr>
      <w:r w:rsidRPr="009D584E">
        <w:rPr>
          <w:rFonts w:ascii="Arial" w:eastAsia="Times New Roman" w:hAnsi="Arial" w:cs="Arial"/>
          <w:u w:val="single"/>
        </w:rPr>
        <w:t>CELLPACK DCL Stability</w:t>
      </w:r>
    </w:p>
    <w:p w:rsidR="009D584E" w:rsidRPr="009D584E" w:rsidRDefault="009D584E" w:rsidP="009D584E">
      <w:pPr>
        <w:numPr>
          <w:ilvl w:val="0"/>
          <w:numId w:val="4"/>
        </w:numPr>
        <w:tabs>
          <w:tab w:val="left" w:pos="1260"/>
        </w:tabs>
        <w:spacing w:after="0" w:line="240" w:lineRule="auto"/>
        <w:ind w:left="153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9D584E">
      <w:pPr>
        <w:numPr>
          <w:ilvl w:val="0"/>
          <w:numId w:val="4"/>
        </w:numPr>
        <w:spacing w:after="0" w:line="240" w:lineRule="auto"/>
        <w:ind w:left="1530"/>
        <w:rPr>
          <w:rFonts w:ascii="Arial" w:eastAsia="Times New Roman" w:hAnsi="Arial" w:cs="Arial"/>
        </w:rPr>
      </w:pPr>
      <w:r w:rsidRPr="009D584E">
        <w:rPr>
          <w:rFonts w:ascii="Arial" w:eastAsia="Times New Roman" w:hAnsi="Arial" w:cs="Arial"/>
        </w:rPr>
        <w:t>Opened, stable for 60 Days.</w:t>
      </w:r>
    </w:p>
    <w:p w:rsidR="009D584E" w:rsidRPr="009D584E" w:rsidRDefault="009D584E" w:rsidP="009D584E">
      <w:pPr>
        <w:spacing w:after="0" w:line="240" w:lineRule="auto"/>
        <w:ind w:left="1526"/>
        <w:rPr>
          <w:rFonts w:ascii="Arial" w:eastAsia="Times New Roman" w:hAnsi="Arial" w:cs="Arial"/>
          <w:u w:val="single"/>
        </w:rPr>
      </w:pPr>
      <w:r w:rsidRPr="009D584E">
        <w:rPr>
          <w:rFonts w:ascii="Arial" w:eastAsia="Times New Roman" w:hAnsi="Arial" w:cs="Arial"/>
          <w:u w:val="single"/>
        </w:rPr>
        <w:t>CELLPACK DCL Hazard Risk</w:t>
      </w:r>
    </w:p>
    <w:p w:rsidR="009D584E" w:rsidRPr="009D584E" w:rsidRDefault="009D584E" w:rsidP="009D584E">
      <w:pPr>
        <w:tabs>
          <w:tab w:val="left" w:pos="1800"/>
        </w:tabs>
        <w:spacing w:after="0" w:line="240" w:lineRule="auto"/>
        <w:ind w:left="1800"/>
        <w:rPr>
          <w:rFonts w:ascii="Arial" w:eastAsia="Times New Roman" w:hAnsi="Arial" w:cs="Arial"/>
        </w:rPr>
      </w:pPr>
      <w:r w:rsidRPr="009D584E">
        <w:rPr>
          <w:rFonts w:ascii="Arial" w:eastAsia="Times New Roman" w:hAnsi="Arial" w:cs="Arial"/>
        </w:rPr>
        <w:lastRenderedPageBreak/>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does not have ingredients with those characteristics.</w:t>
      </w:r>
    </w:p>
    <w:p w:rsidR="009D584E" w:rsidRPr="009D584E" w:rsidRDefault="009D584E" w:rsidP="009D584E">
      <w:pPr>
        <w:tabs>
          <w:tab w:val="left" w:pos="1800"/>
        </w:tabs>
        <w:spacing w:after="0" w:line="240" w:lineRule="auto"/>
        <w:ind w:left="1800"/>
        <w:rPr>
          <w:rFonts w:ascii="Arial" w:eastAsia="Times New Roman" w:hAnsi="Arial" w:cs="Arial"/>
          <w:szCs w:val="24"/>
        </w:rPr>
      </w:pPr>
    </w:p>
    <w:p w:rsidR="009D584E" w:rsidRPr="009D584E" w:rsidRDefault="009D584E" w:rsidP="00D35FD1">
      <w:pPr>
        <w:numPr>
          <w:ilvl w:val="2"/>
          <w:numId w:val="23"/>
        </w:numPr>
        <w:tabs>
          <w:tab w:val="left" w:pos="2160"/>
        </w:tabs>
        <w:spacing w:after="0" w:line="240" w:lineRule="auto"/>
        <w:ind w:left="1170" w:hanging="360"/>
        <w:rPr>
          <w:rFonts w:ascii="Arial" w:eastAsia="Times New Roman" w:hAnsi="Arial" w:cs="Arial"/>
          <w:szCs w:val="24"/>
        </w:rPr>
      </w:pPr>
      <w:r w:rsidRPr="009D584E">
        <w:rPr>
          <w:rFonts w:ascii="Arial" w:eastAsia="Times New Roman" w:hAnsi="Arial" w:cs="Arial"/>
          <w:szCs w:val="24"/>
        </w:rPr>
        <w:t>CELLPACK DST (DST): Concentrated diluent of reagent for use in hematology analyzers.</w:t>
      </w:r>
    </w:p>
    <w:p w:rsidR="009D584E" w:rsidRPr="009D584E" w:rsidRDefault="009D584E" w:rsidP="009D584E">
      <w:pPr>
        <w:spacing w:after="0" w:line="240" w:lineRule="auto"/>
        <w:ind w:left="450" w:firstLine="720"/>
        <w:rPr>
          <w:rFonts w:ascii="Arial" w:eastAsia="Times New Roman" w:hAnsi="Arial" w:cs="Arial"/>
          <w:szCs w:val="24"/>
          <w:u w:val="single"/>
        </w:rPr>
      </w:pPr>
      <w:r w:rsidRPr="009D584E">
        <w:rPr>
          <w:rFonts w:ascii="Arial" w:eastAsia="Times New Roman" w:hAnsi="Arial" w:cs="Arial"/>
          <w:szCs w:val="24"/>
          <w:u w:val="single"/>
        </w:rPr>
        <w:t>CELLPACK DST Storage</w:t>
      </w:r>
    </w:p>
    <w:p w:rsidR="009D584E" w:rsidRPr="009D584E" w:rsidRDefault="009D584E" w:rsidP="009D584E">
      <w:pPr>
        <w:numPr>
          <w:ilvl w:val="0"/>
          <w:numId w:val="5"/>
        </w:numPr>
        <w:spacing w:after="0" w:line="240" w:lineRule="auto"/>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away from direct sunlight.</w:t>
      </w:r>
    </w:p>
    <w:p w:rsidR="009D584E" w:rsidRPr="009D584E" w:rsidRDefault="009D584E" w:rsidP="009D584E">
      <w:pPr>
        <w:numPr>
          <w:ilvl w:val="0"/>
          <w:numId w:val="5"/>
        </w:numPr>
        <w:spacing w:after="0" w:line="240" w:lineRule="auto"/>
        <w:rPr>
          <w:rFonts w:ascii="Arial" w:eastAsia="Times New Roman" w:hAnsi="Arial" w:cs="Arial"/>
        </w:rPr>
      </w:pPr>
      <w:r w:rsidRPr="009D584E">
        <w:rPr>
          <w:rFonts w:ascii="Arial" w:eastAsia="Times New Roman" w:hAnsi="Arial" w:cs="Arial"/>
        </w:rPr>
        <w:t>If frozen, thaw and mix thoroughly before using.</w:t>
      </w:r>
    </w:p>
    <w:p w:rsidR="009D584E" w:rsidRPr="009D584E" w:rsidRDefault="009D584E" w:rsidP="009D584E">
      <w:pPr>
        <w:numPr>
          <w:ilvl w:val="0"/>
          <w:numId w:val="5"/>
        </w:numPr>
        <w:spacing w:after="0" w:line="240" w:lineRule="auto"/>
        <w:rPr>
          <w:rFonts w:ascii="Arial" w:eastAsia="Times New Roman" w:hAnsi="Arial" w:cs="Arial"/>
        </w:rPr>
      </w:pPr>
      <w:r w:rsidRPr="009D584E">
        <w:rPr>
          <w:rFonts w:ascii="Arial" w:eastAsia="Times New Roman" w:hAnsi="Arial" w:cs="Arial"/>
        </w:rPr>
        <w:t>CELLPACK DST is clear and colorless.  If it is showing signs of contamination or instability such as cloudiness or discoloration, replace.</w:t>
      </w:r>
    </w:p>
    <w:p w:rsidR="009D584E" w:rsidRPr="009D584E" w:rsidRDefault="009D584E" w:rsidP="009D584E">
      <w:pPr>
        <w:spacing w:after="0" w:line="240" w:lineRule="auto"/>
        <w:ind w:left="450" w:firstLine="720"/>
        <w:rPr>
          <w:rFonts w:ascii="Arial" w:eastAsia="Times New Roman" w:hAnsi="Arial" w:cs="Arial"/>
        </w:rPr>
      </w:pPr>
      <w:r w:rsidRPr="009D584E">
        <w:rPr>
          <w:rFonts w:ascii="Arial" w:eastAsia="Times New Roman" w:hAnsi="Arial" w:cs="Arial"/>
          <w:u w:val="single"/>
        </w:rPr>
        <w:t>CELLPACK DST Stability</w:t>
      </w:r>
    </w:p>
    <w:p w:rsidR="009D584E" w:rsidRPr="009D584E" w:rsidRDefault="009D584E" w:rsidP="009D584E">
      <w:pPr>
        <w:numPr>
          <w:ilvl w:val="0"/>
          <w:numId w:val="6"/>
        </w:numPr>
        <w:spacing w:after="0" w:line="240" w:lineRule="auto"/>
        <w:ind w:left="153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9D584E">
      <w:pPr>
        <w:numPr>
          <w:ilvl w:val="0"/>
          <w:numId w:val="6"/>
        </w:numPr>
        <w:spacing w:after="0" w:line="240" w:lineRule="auto"/>
        <w:ind w:left="1530"/>
        <w:rPr>
          <w:rFonts w:ascii="Arial" w:eastAsia="Times New Roman" w:hAnsi="Arial" w:cs="Arial"/>
        </w:rPr>
      </w:pPr>
      <w:r w:rsidRPr="009D584E">
        <w:rPr>
          <w:rFonts w:ascii="Arial" w:eastAsia="Times New Roman" w:hAnsi="Arial" w:cs="Arial"/>
        </w:rPr>
        <w:t>Opened, stable for 60 Days.</w:t>
      </w:r>
    </w:p>
    <w:p w:rsidR="009D584E" w:rsidRPr="009D584E" w:rsidRDefault="009D584E" w:rsidP="009D584E">
      <w:pPr>
        <w:spacing w:after="0" w:line="240" w:lineRule="auto"/>
        <w:ind w:left="1526"/>
        <w:rPr>
          <w:rFonts w:ascii="Arial" w:eastAsia="Times New Roman" w:hAnsi="Arial" w:cs="Arial"/>
          <w:u w:val="single"/>
        </w:rPr>
      </w:pPr>
      <w:r w:rsidRPr="009D584E">
        <w:rPr>
          <w:rFonts w:ascii="Arial" w:eastAsia="Times New Roman" w:hAnsi="Arial" w:cs="Arial"/>
          <w:u w:val="single"/>
        </w:rPr>
        <w:t>CELLPACK DST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DST does not have ingredients with those characteristics.</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2"/>
          <w:numId w:val="23"/>
        </w:numPr>
        <w:spacing w:after="0" w:line="240" w:lineRule="auto"/>
        <w:ind w:left="1170" w:hanging="360"/>
        <w:rPr>
          <w:rFonts w:ascii="Arial" w:eastAsia="Times New Roman" w:hAnsi="Arial" w:cs="Arial"/>
          <w:szCs w:val="24"/>
        </w:rPr>
      </w:pPr>
      <w:r w:rsidRPr="009D584E">
        <w:rPr>
          <w:rFonts w:ascii="Arial" w:eastAsia="Times New Roman" w:hAnsi="Arial" w:cs="Arial"/>
          <w:szCs w:val="24"/>
        </w:rPr>
        <w:t>CELLPACK DFL (DFL):  Whole blood diluents for use in hematology analyzers; used in combination with Fluorocell</w:t>
      </w:r>
      <w:r w:rsidRPr="009D584E">
        <w:rPr>
          <w:rFonts w:ascii="Arial" w:eastAsia="Times New Roman" w:hAnsi="Arial" w:cs="Arial"/>
          <w:szCs w:val="24"/>
          <w:vertAlign w:val="superscript"/>
        </w:rPr>
        <w:t>™</w:t>
      </w:r>
      <w:r w:rsidRPr="009D584E">
        <w:rPr>
          <w:rFonts w:ascii="Arial" w:eastAsia="Times New Roman" w:hAnsi="Arial" w:cs="Arial"/>
          <w:szCs w:val="24"/>
        </w:rPr>
        <w:t xml:space="preserve"> RET for the analysis of reticulocytes, or with Fluorocell PLT for the analysis of platelets by flow cytometry method using a semiconductor laser.  </w:t>
      </w: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CELLPACK DFL Storage</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7"/>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CELLPACK DFL Stability</w:t>
      </w:r>
    </w:p>
    <w:p w:rsidR="009D584E" w:rsidRPr="009D584E" w:rsidRDefault="009D584E" w:rsidP="009D584E">
      <w:pPr>
        <w:numPr>
          <w:ilvl w:val="0"/>
          <w:numId w:val="8"/>
        </w:numPr>
        <w:tabs>
          <w:tab w:val="left" w:pos="1530"/>
        </w:tabs>
        <w:spacing w:after="0" w:line="240" w:lineRule="auto"/>
        <w:ind w:hanging="135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8"/>
        </w:numPr>
        <w:tabs>
          <w:tab w:val="left" w:pos="1530"/>
        </w:tabs>
        <w:spacing w:after="0" w:line="240" w:lineRule="auto"/>
        <w:ind w:hanging="1350"/>
        <w:rPr>
          <w:rFonts w:ascii="Arial" w:eastAsia="Times New Roman" w:hAnsi="Arial" w:cs="Arial"/>
          <w:szCs w:val="24"/>
        </w:rPr>
      </w:pPr>
      <w:r w:rsidRPr="009D584E">
        <w:rPr>
          <w:rFonts w:ascii="Arial" w:eastAsia="Times New Roman" w:hAnsi="Arial" w:cs="Arial"/>
          <w:szCs w:val="24"/>
        </w:rPr>
        <w:t>Opened, stable for 60 Days.</w:t>
      </w:r>
    </w:p>
    <w:p w:rsidR="009D584E" w:rsidRPr="009D584E" w:rsidRDefault="009D584E" w:rsidP="009D584E">
      <w:pPr>
        <w:spacing w:after="0" w:line="240" w:lineRule="auto"/>
        <w:ind w:left="1526"/>
        <w:rPr>
          <w:rFonts w:ascii="Arial" w:eastAsia="Times New Roman" w:hAnsi="Arial" w:cs="Arial"/>
          <w:u w:val="single"/>
        </w:rPr>
      </w:pPr>
      <w:r w:rsidRPr="009D584E">
        <w:rPr>
          <w:rFonts w:ascii="Arial" w:eastAsia="Times New Roman" w:hAnsi="Arial" w:cs="Arial"/>
          <w:u w:val="single"/>
        </w:rPr>
        <w:t>CELLPACK DST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DFL does not have ingredients with those characteristics.</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lastRenderedPageBreak/>
        <w:t>limit/threshold limit values or have been identified as carcinogens.  CELLSHEATH(C) does not have ingredients with those characteristics.</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D35FD1">
      <w:pPr>
        <w:numPr>
          <w:ilvl w:val="1"/>
          <w:numId w:val="23"/>
        </w:numPr>
        <w:spacing w:after="0" w:line="240" w:lineRule="auto"/>
        <w:ind w:left="810" w:hanging="360"/>
        <w:rPr>
          <w:rFonts w:ascii="Arial" w:eastAsia="Times New Roman" w:hAnsi="Arial" w:cs="Arial"/>
          <w:b/>
          <w:szCs w:val="24"/>
        </w:rPr>
      </w:pPr>
      <w:r w:rsidRPr="009D584E">
        <w:rPr>
          <w:rFonts w:ascii="Arial" w:eastAsia="Times New Roman" w:hAnsi="Arial" w:cs="Arial"/>
          <w:b/>
          <w:szCs w:val="24"/>
        </w:rPr>
        <w:t>Lysing Reagents</w:t>
      </w:r>
    </w:p>
    <w:p w:rsidR="009D584E" w:rsidRPr="009D584E" w:rsidRDefault="009D584E" w:rsidP="00D35FD1">
      <w:pPr>
        <w:numPr>
          <w:ilvl w:val="2"/>
          <w:numId w:val="23"/>
        </w:numPr>
        <w:spacing w:after="0" w:line="240" w:lineRule="auto"/>
        <w:ind w:left="1170" w:hanging="360"/>
        <w:rPr>
          <w:rFonts w:ascii="Arial" w:eastAsia="Times New Roman" w:hAnsi="Arial" w:cs="Arial"/>
          <w:szCs w:val="24"/>
        </w:rPr>
      </w:pPr>
      <w:r w:rsidRPr="009D584E">
        <w:rPr>
          <w:rFonts w:ascii="Arial" w:eastAsia="Times New Roman" w:hAnsi="Arial" w:cs="Arial"/>
          <w:szCs w:val="24"/>
        </w:rPr>
        <w:t>SULFOLYSER (SLS): Reagent for the automated determination of hemoglobin concentration of blood.  Sulfolyser is a lysing reagent that releases the hemoglobin to be measured by the SLS hemoglobin method.</w:t>
      </w:r>
    </w:p>
    <w:p w:rsidR="009D584E" w:rsidRPr="009D584E" w:rsidRDefault="009D584E" w:rsidP="009D584E">
      <w:pPr>
        <w:spacing w:after="0" w:line="240" w:lineRule="auto"/>
        <w:ind w:left="896" w:firstLine="274"/>
        <w:rPr>
          <w:rFonts w:ascii="Arial" w:eastAsia="Times New Roman" w:hAnsi="Arial" w:cs="Arial"/>
          <w:szCs w:val="24"/>
        </w:rPr>
      </w:pPr>
      <w:r w:rsidRPr="009D584E">
        <w:rPr>
          <w:rFonts w:ascii="Arial" w:eastAsia="Times New Roman" w:hAnsi="Arial" w:cs="Arial"/>
          <w:szCs w:val="24"/>
          <w:u w:val="single"/>
        </w:rPr>
        <w:t>SULFOLYSER Storage</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Store at 1</w:t>
      </w:r>
      <w:r w:rsidRPr="009D584E">
        <w:rPr>
          <w:rFonts w:ascii="Arial" w:eastAsia="Times New Roman" w:hAnsi="Arial" w:cs="Arial"/>
          <w:szCs w:val="24"/>
          <w:vertAlign w:val="superscript"/>
        </w:rPr>
        <w:t>o</w:t>
      </w:r>
      <w:r w:rsidRPr="009D584E">
        <w:rPr>
          <w:rFonts w:ascii="Arial" w:eastAsia="Times New Roman" w:hAnsi="Arial" w:cs="Arial"/>
          <w:szCs w:val="24"/>
        </w:rPr>
        <w:t>-30</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9"/>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SULFOLYSER Stability</w:t>
      </w:r>
    </w:p>
    <w:p w:rsidR="009D584E" w:rsidRPr="009D584E" w:rsidRDefault="009D584E" w:rsidP="009D584E">
      <w:pPr>
        <w:numPr>
          <w:ilvl w:val="0"/>
          <w:numId w:val="10"/>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10"/>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60 Days (1.5L) or 90 Days (5L).</w:t>
      </w: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SULFOLYSER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SULFOLYSER does not have ingredients with those characteristics.</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2"/>
          <w:numId w:val="23"/>
        </w:numPr>
        <w:spacing w:after="0" w:line="240" w:lineRule="auto"/>
        <w:ind w:left="1170" w:hanging="450"/>
        <w:rPr>
          <w:rFonts w:ascii="Arial" w:eastAsia="Times New Roman" w:hAnsi="Arial" w:cs="Arial"/>
          <w:szCs w:val="24"/>
        </w:rPr>
      </w:pPr>
      <w:r w:rsidRPr="009D584E">
        <w:rPr>
          <w:rFonts w:ascii="Arial" w:eastAsia="Times New Roman" w:hAnsi="Arial" w:cs="Arial"/>
          <w:szCs w:val="24"/>
        </w:rPr>
        <w:t xml:space="preserve">Lysercell WNR: Reagent product to be combined and used with Fluorocell WNR.  By hemolyzing red blood cells with Lysercell WNR and by differentiating white blood cells (non-basophil), basophils, and nucleated red blood cells with Lysercell WNR and Fluorocell WNR, the white blood cell count, basophil count, basophil percentage, nucleated red blood cell count, and nucleated red blood cell percentage are analyzed.  </w:t>
      </w:r>
    </w:p>
    <w:p w:rsidR="009D584E" w:rsidRPr="009D584E" w:rsidRDefault="009D584E" w:rsidP="009D584E">
      <w:pPr>
        <w:spacing w:after="0" w:line="240" w:lineRule="auto"/>
        <w:ind w:left="896" w:firstLine="274"/>
        <w:rPr>
          <w:rFonts w:ascii="Arial" w:eastAsia="Times New Roman" w:hAnsi="Arial" w:cs="Arial"/>
          <w:szCs w:val="24"/>
          <w:u w:val="single"/>
        </w:rPr>
      </w:pPr>
      <w:r w:rsidRPr="009D584E">
        <w:rPr>
          <w:rFonts w:ascii="Arial" w:eastAsia="Times New Roman" w:hAnsi="Arial" w:cs="Arial"/>
          <w:szCs w:val="24"/>
          <w:u w:val="single"/>
        </w:rPr>
        <w:t>Lysercell WNR Storage</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11"/>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Lysercell WNR Stability</w:t>
      </w:r>
    </w:p>
    <w:p w:rsidR="009D584E" w:rsidRPr="009D584E" w:rsidRDefault="009D584E" w:rsidP="009D584E">
      <w:pPr>
        <w:numPr>
          <w:ilvl w:val="0"/>
          <w:numId w:val="12"/>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12"/>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60 Days.</w:t>
      </w:r>
    </w:p>
    <w:p w:rsidR="009D584E" w:rsidRPr="009D584E" w:rsidRDefault="009D584E" w:rsidP="009D584E">
      <w:pPr>
        <w:spacing w:after="0" w:line="240" w:lineRule="auto"/>
        <w:ind w:left="1530"/>
        <w:rPr>
          <w:rFonts w:ascii="Arial" w:eastAsia="Times New Roman" w:hAnsi="Arial" w:cs="Arial"/>
          <w:szCs w:val="24"/>
        </w:rPr>
      </w:pPr>
    </w:p>
    <w:p w:rsidR="009D584E" w:rsidRPr="009D584E" w:rsidRDefault="009D584E" w:rsidP="009D584E">
      <w:pPr>
        <w:spacing w:after="0" w:line="240" w:lineRule="auto"/>
        <w:ind w:left="1530"/>
        <w:rPr>
          <w:rFonts w:ascii="Arial" w:eastAsia="Times New Roman" w:hAnsi="Arial" w:cs="Arial"/>
          <w:szCs w:val="24"/>
        </w:rPr>
      </w:pP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lastRenderedPageBreak/>
        <w:t>Lysercell WNR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Lysercell WNR does not have ingredients with those characteristics.</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2"/>
          <w:numId w:val="23"/>
        </w:numPr>
        <w:spacing w:after="0" w:line="240" w:lineRule="auto"/>
        <w:ind w:left="1170" w:hanging="450"/>
        <w:rPr>
          <w:rFonts w:ascii="Arial" w:eastAsia="Times New Roman" w:hAnsi="Arial" w:cs="Arial"/>
        </w:rPr>
      </w:pPr>
      <w:r w:rsidRPr="009D584E">
        <w:rPr>
          <w:rFonts w:ascii="Arial" w:eastAsia="Times New Roman" w:hAnsi="Arial" w:cs="Arial"/>
        </w:rPr>
        <w:t xml:space="preserve">Lysercell WDF: Reagent product to be combined and used with Fluorocell WDF.  By hemolyzing red blood cells with Lysercell WDF and dying the white blood cell component with Fluorocell WDF, the counts and percentages of neutrophils, immature granulocytes, lymphocytes, monocytes, and eosinophils are analyzed.  </w:t>
      </w:r>
    </w:p>
    <w:p w:rsidR="009D584E" w:rsidRPr="009D584E" w:rsidRDefault="009D584E" w:rsidP="009D584E">
      <w:pPr>
        <w:spacing w:after="0" w:line="240" w:lineRule="auto"/>
        <w:ind w:left="1170"/>
        <w:rPr>
          <w:rFonts w:ascii="Arial" w:eastAsia="Times New Roman" w:hAnsi="Arial" w:cs="Arial"/>
        </w:rPr>
      </w:pP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Lysercell WDF Storage</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Store at 2</w:t>
      </w:r>
      <w:r w:rsidRPr="009D584E">
        <w:rPr>
          <w:rFonts w:ascii="Arial" w:eastAsia="Times New Roman" w:hAnsi="Arial" w:cs="Arial"/>
          <w:szCs w:val="24"/>
          <w:vertAlign w:val="superscript"/>
        </w:rPr>
        <w:t>o</w:t>
      </w:r>
      <w:r w:rsidRPr="009D584E">
        <w:rPr>
          <w:rFonts w:ascii="Arial" w:eastAsia="Times New Roman" w:hAnsi="Arial" w:cs="Arial"/>
          <w:szCs w:val="24"/>
        </w:rPr>
        <w:t>-35</w:t>
      </w:r>
      <w:r w:rsidRPr="009D584E">
        <w:rPr>
          <w:rFonts w:ascii="Arial" w:eastAsia="Times New Roman" w:hAnsi="Arial" w:cs="Arial"/>
          <w:szCs w:val="24"/>
          <w:vertAlign w:val="superscript"/>
        </w:rPr>
        <w:t>o</w:t>
      </w:r>
      <w:r w:rsidRPr="009D584E">
        <w:rPr>
          <w:rFonts w:ascii="Arial" w:eastAsia="Times New Roman" w:hAnsi="Arial" w:cs="Arial"/>
          <w:szCs w:val="24"/>
        </w:rPr>
        <w:t>C away from direct sunlight.</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Allow the container to equilibrate to environmental temperature (15-30</w:t>
      </w:r>
      <w:r w:rsidRPr="009D584E">
        <w:rPr>
          <w:rFonts w:ascii="Arial" w:eastAsia="Times New Roman" w:hAnsi="Arial" w:cs="Arial"/>
          <w:szCs w:val="24"/>
          <w:vertAlign w:val="superscript"/>
        </w:rPr>
        <w:t>o</w:t>
      </w:r>
      <w:r w:rsidRPr="009D584E">
        <w:rPr>
          <w:rFonts w:ascii="Arial" w:eastAsia="Times New Roman" w:hAnsi="Arial" w:cs="Arial"/>
          <w:szCs w:val="24"/>
        </w:rPr>
        <w:t>) prior to use.</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Do not use the reagent if it is suspected to have frozen.</w:t>
      </w:r>
    </w:p>
    <w:p w:rsidR="009D584E" w:rsidRPr="009D584E" w:rsidRDefault="009D584E" w:rsidP="009D584E">
      <w:pPr>
        <w:numPr>
          <w:ilvl w:val="0"/>
          <w:numId w:val="13"/>
        </w:numPr>
        <w:spacing w:after="0" w:line="240" w:lineRule="auto"/>
        <w:ind w:left="1530"/>
        <w:rPr>
          <w:rFonts w:ascii="Arial" w:eastAsia="Times New Roman" w:hAnsi="Arial" w:cs="Arial"/>
          <w:szCs w:val="24"/>
        </w:rPr>
      </w:pPr>
      <w:r w:rsidRPr="009D584E">
        <w:rPr>
          <w:rFonts w:ascii="Arial" w:eastAsia="Times New Roman" w:hAnsi="Arial" w:cs="Arial"/>
          <w:szCs w:val="24"/>
        </w:rPr>
        <w:t>Replace the reagent if it is showing signs of contamination or instability such as cloudiness or discoloration.</w:t>
      </w:r>
    </w:p>
    <w:p w:rsidR="009D584E" w:rsidRPr="009D584E" w:rsidRDefault="009D584E" w:rsidP="009D584E">
      <w:pPr>
        <w:spacing w:after="0" w:line="240" w:lineRule="auto"/>
        <w:ind w:left="1526"/>
        <w:rPr>
          <w:rFonts w:ascii="Arial" w:eastAsia="Times New Roman" w:hAnsi="Arial" w:cs="Arial"/>
          <w:szCs w:val="24"/>
        </w:rPr>
      </w:pPr>
      <w:r w:rsidRPr="009D584E">
        <w:rPr>
          <w:rFonts w:ascii="Arial" w:eastAsia="Times New Roman" w:hAnsi="Arial" w:cs="Arial"/>
          <w:szCs w:val="24"/>
          <w:u w:val="single"/>
        </w:rPr>
        <w:t>Lysercell WDF Stability</w:t>
      </w:r>
    </w:p>
    <w:p w:rsidR="009D584E" w:rsidRPr="009D584E" w:rsidRDefault="009D584E" w:rsidP="009D584E">
      <w:pPr>
        <w:numPr>
          <w:ilvl w:val="0"/>
          <w:numId w:val="14"/>
        </w:numPr>
        <w:spacing w:after="0" w:line="240" w:lineRule="auto"/>
        <w:ind w:left="1530"/>
        <w:rPr>
          <w:rFonts w:ascii="Arial" w:eastAsia="Times New Roman" w:hAnsi="Arial" w:cs="Arial"/>
          <w:szCs w:val="24"/>
        </w:rPr>
      </w:pPr>
      <w:r w:rsidRPr="009D584E">
        <w:rPr>
          <w:rFonts w:ascii="Arial" w:eastAsia="Times New Roman" w:hAnsi="Arial" w:cs="Arial"/>
          <w:szCs w:val="24"/>
        </w:rPr>
        <w:t>Unopened, it is stable until expiration date printed on the container.</w:t>
      </w:r>
    </w:p>
    <w:p w:rsidR="009D584E" w:rsidRPr="009D584E" w:rsidRDefault="009D584E" w:rsidP="009D584E">
      <w:pPr>
        <w:numPr>
          <w:ilvl w:val="0"/>
          <w:numId w:val="14"/>
        </w:numPr>
        <w:spacing w:after="0" w:line="240" w:lineRule="auto"/>
        <w:ind w:left="1530"/>
        <w:rPr>
          <w:rFonts w:ascii="Arial" w:eastAsia="Times New Roman" w:hAnsi="Arial" w:cs="Arial"/>
          <w:szCs w:val="24"/>
        </w:rPr>
      </w:pPr>
      <w:r w:rsidRPr="009D584E">
        <w:rPr>
          <w:rFonts w:ascii="Arial" w:eastAsia="Times New Roman" w:hAnsi="Arial" w:cs="Arial"/>
          <w:szCs w:val="24"/>
        </w:rPr>
        <w:t>Opened, stable for 90 Days.</w:t>
      </w:r>
    </w:p>
    <w:p w:rsidR="009D584E" w:rsidRPr="009D584E" w:rsidRDefault="009D584E" w:rsidP="009D584E">
      <w:pPr>
        <w:spacing w:after="0" w:line="240" w:lineRule="auto"/>
        <w:ind w:left="1526"/>
        <w:rPr>
          <w:rFonts w:ascii="Arial" w:eastAsia="Times New Roman" w:hAnsi="Arial" w:cs="Arial"/>
          <w:szCs w:val="24"/>
          <w:u w:val="single"/>
        </w:rPr>
      </w:pPr>
      <w:r w:rsidRPr="009D584E">
        <w:rPr>
          <w:rFonts w:ascii="Arial" w:eastAsia="Times New Roman" w:hAnsi="Arial" w:cs="Arial"/>
          <w:szCs w:val="24"/>
          <w:u w:val="single"/>
        </w:rPr>
        <w:t>Lysercell WDF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Lysercell WDF does not have ingredients with those characteristics.</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1"/>
          <w:numId w:val="23"/>
        </w:numPr>
        <w:spacing w:after="0" w:line="240" w:lineRule="auto"/>
        <w:ind w:left="450" w:hanging="360"/>
        <w:rPr>
          <w:rFonts w:ascii="Arial" w:eastAsia="Times New Roman" w:hAnsi="Arial" w:cs="Arial"/>
          <w:b/>
        </w:rPr>
      </w:pPr>
      <w:r w:rsidRPr="009D584E">
        <w:rPr>
          <w:rFonts w:ascii="Arial" w:eastAsia="Times New Roman" w:hAnsi="Arial" w:cs="Arial"/>
          <w:b/>
        </w:rPr>
        <w:t>Staining Reagents</w:t>
      </w:r>
    </w:p>
    <w:p w:rsidR="009D584E" w:rsidRPr="009D584E" w:rsidRDefault="009D584E" w:rsidP="00D35FD1">
      <w:pPr>
        <w:numPr>
          <w:ilvl w:val="2"/>
          <w:numId w:val="23"/>
        </w:numPr>
        <w:spacing w:after="0" w:line="240" w:lineRule="auto"/>
        <w:ind w:left="1170" w:hanging="450"/>
        <w:rPr>
          <w:rFonts w:ascii="Arial" w:eastAsia="Times New Roman" w:hAnsi="Arial" w:cs="Arial"/>
        </w:rPr>
      </w:pPr>
      <w:r w:rsidRPr="009D584E">
        <w:rPr>
          <w:rFonts w:ascii="Arial" w:eastAsia="Times New Roman" w:hAnsi="Arial" w:cs="Arial"/>
        </w:rPr>
        <w:t>Fluorocell WNR: Used to stain the nucleated cells in diluted and lysed blood samples for determination of white blood cell count, nucleated red blood cell count and basophil count in blood.</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WNR Storage</w:t>
      </w:r>
    </w:p>
    <w:p w:rsidR="009D584E" w:rsidRPr="009D584E" w:rsidRDefault="009D584E" w:rsidP="009D584E">
      <w:pPr>
        <w:numPr>
          <w:ilvl w:val="0"/>
          <w:numId w:val="15"/>
        </w:numPr>
        <w:spacing w:after="0" w:line="240" w:lineRule="auto"/>
        <w:ind w:left="153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9D584E">
      <w:pPr>
        <w:numPr>
          <w:ilvl w:val="0"/>
          <w:numId w:val="15"/>
        </w:numPr>
        <w:spacing w:after="0" w:line="240" w:lineRule="auto"/>
        <w:ind w:left="153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WNR Stability</w:t>
      </w:r>
    </w:p>
    <w:p w:rsidR="009D584E" w:rsidRPr="009D584E" w:rsidRDefault="009D584E" w:rsidP="009D584E">
      <w:pPr>
        <w:numPr>
          <w:ilvl w:val="0"/>
          <w:numId w:val="16"/>
        </w:numPr>
        <w:spacing w:after="0" w:line="240" w:lineRule="auto"/>
        <w:ind w:left="153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9D584E">
      <w:pPr>
        <w:numPr>
          <w:ilvl w:val="0"/>
          <w:numId w:val="16"/>
        </w:numPr>
        <w:spacing w:after="0" w:line="240" w:lineRule="auto"/>
        <w:ind w:left="1530"/>
        <w:rPr>
          <w:rFonts w:ascii="Arial" w:eastAsia="Times New Roman" w:hAnsi="Arial" w:cs="Arial"/>
        </w:rPr>
      </w:pPr>
      <w:r w:rsidRPr="009D584E">
        <w:rPr>
          <w:rFonts w:ascii="Arial" w:eastAsia="Times New Roman" w:hAnsi="Arial" w:cs="Arial"/>
        </w:rPr>
        <w:t>Opened, stable for 90 Days.</w:t>
      </w:r>
    </w:p>
    <w:p w:rsidR="009D584E" w:rsidRPr="009D584E" w:rsidRDefault="009D584E" w:rsidP="009D584E">
      <w:pPr>
        <w:spacing w:after="0" w:line="240" w:lineRule="auto"/>
        <w:ind w:left="2160" w:hanging="990"/>
        <w:rPr>
          <w:rFonts w:ascii="Arial" w:eastAsia="Times New Roman" w:hAnsi="Arial" w:cs="Arial"/>
          <w:u w:val="single"/>
        </w:rPr>
      </w:pPr>
      <w:r w:rsidRPr="009D584E">
        <w:rPr>
          <w:rFonts w:ascii="Arial" w:eastAsia="Times New Roman" w:hAnsi="Arial" w:cs="Arial"/>
          <w:u w:val="single"/>
        </w:rPr>
        <w:t>Fluorocell WNR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 xml:space="preserve">The OSHA Hazard Communication Standard of 29CFR part 1910.1200 requires MSDS documentation of ingredients which have been determined to </w:t>
      </w:r>
      <w:r w:rsidRPr="009D584E">
        <w:rPr>
          <w:rFonts w:ascii="Arial" w:eastAsia="Times New Roman" w:hAnsi="Arial" w:cs="Arial"/>
        </w:rPr>
        <w:lastRenderedPageBreak/>
        <w:t xml:space="preserve">be health hazards, comprise 1% or greater of the composition, are physical hazards, are capable of release to exceed permissible exposure limit/threshold limit values or have been identified as carcinogens.  Refer to the MSDS; Fluorocell WNR is harmful if swallowed. </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 xml:space="preserve"> </w:t>
      </w:r>
    </w:p>
    <w:p w:rsidR="009D584E" w:rsidRPr="009D584E" w:rsidRDefault="009D584E" w:rsidP="00D35FD1">
      <w:pPr>
        <w:numPr>
          <w:ilvl w:val="2"/>
          <w:numId w:val="23"/>
        </w:numPr>
        <w:spacing w:after="0" w:line="240" w:lineRule="auto"/>
        <w:ind w:left="1170" w:hanging="450"/>
        <w:rPr>
          <w:rFonts w:ascii="Arial" w:eastAsia="Times New Roman" w:hAnsi="Arial" w:cs="Arial"/>
        </w:rPr>
      </w:pPr>
      <w:r w:rsidRPr="009D584E">
        <w:rPr>
          <w:rFonts w:ascii="Arial" w:eastAsia="Times New Roman" w:hAnsi="Arial" w:cs="Arial"/>
        </w:rPr>
        <w:t>Fluorocell WDF: Used to stain the leukocytes in diluted and lysed blood samples for determination of differential count in blood.</w:t>
      </w:r>
    </w:p>
    <w:p w:rsidR="009D584E" w:rsidRPr="009D584E" w:rsidRDefault="009D584E" w:rsidP="009D584E">
      <w:pPr>
        <w:spacing w:after="0" w:line="240" w:lineRule="auto"/>
        <w:ind w:left="1170"/>
        <w:rPr>
          <w:rFonts w:ascii="Arial" w:eastAsia="Times New Roman" w:hAnsi="Arial" w:cs="Arial"/>
        </w:rPr>
      </w:pP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WDF Storage</w:t>
      </w:r>
    </w:p>
    <w:p w:rsidR="009D584E" w:rsidRPr="009D584E" w:rsidRDefault="009D584E" w:rsidP="00D35FD1">
      <w:pPr>
        <w:numPr>
          <w:ilvl w:val="0"/>
          <w:numId w:val="41"/>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D35FD1">
      <w:pPr>
        <w:numPr>
          <w:ilvl w:val="0"/>
          <w:numId w:val="41"/>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WDF Stability</w:t>
      </w:r>
    </w:p>
    <w:p w:rsidR="009D584E" w:rsidRPr="009D584E" w:rsidRDefault="009D584E" w:rsidP="00D35FD1">
      <w:pPr>
        <w:numPr>
          <w:ilvl w:val="0"/>
          <w:numId w:val="42"/>
        </w:numPr>
        <w:spacing w:after="0" w:line="240" w:lineRule="auto"/>
        <w:ind w:left="1620" w:hanging="45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D35FD1">
      <w:pPr>
        <w:numPr>
          <w:ilvl w:val="0"/>
          <w:numId w:val="42"/>
        </w:numPr>
        <w:spacing w:after="0" w:line="240" w:lineRule="auto"/>
        <w:ind w:left="1620" w:hanging="450"/>
        <w:rPr>
          <w:rFonts w:ascii="Arial" w:eastAsia="Times New Roman" w:hAnsi="Arial" w:cs="Arial"/>
        </w:rPr>
      </w:pPr>
      <w:r w:rsidRPr="009D584E">
        <w:rPr>
          <w:rFonts w:ascii="Arial" w:eastAsia="Times New Roman" w:hAnsi="Arial" w:cs="Arial"/>
        </w:rPr>
        <w:t>Opened, stable for 90 Days.</w:t>
      </w:r>
    </w:p>
    <w:p w:rsidR="009D584E" w:rsidRPr="009D584E" w:rsidRDefault="009D584E" w:rsidP="009D584E">
      <w:pPr>
        <w:spacing w:after="0" w:line="240" w:lineRule="auto"/>
        <w:ind w:left="1620" w:hanging="450"/>
        <w:rPr>
          <w:rFonts w:ascii="Arial" w:eastAsia="Times New Roman" w:hAnsi="Arial" w:cs="Arial"/>
          <w:u w:val="single"/>
        </w:rPr>
      </w:pPr>
      <w:r w:rsidRPr="009D584E">
        <w:rPr>
          <w:rFonts w:ascii="Arial" w:eastAsia="Times New Roman" w:hAnsi="Arial" w:cs="Arial"/>
          <w:u w:val="single"/>
        </w:rPr>
        <w:t>Fluorocell WDF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2"/>
          <w:numId w:val="23"/>
        </w:numPr>
        <w:spacing w:after="0" w:line="240" w:lineRule="auto"/>
        <w:ind w:left="1170" w:hanging="450"/>
        <w:rPr>
          <w:rFonts w:ascii="Arial" w:eastAsia="Times New Roman" w:hAnsi="Arial" w:cs="Arial"/>
        </w:rPr>
      </w:pPr>
      <w:r w:rsidRPr="009D584E">
        <w:rPr>
          <w:rFonts w:ascii="Arial" w:eastAsia="Times New Roman" w:hAnsi="Arial" w:cs="Arial"/>
        </w:rPr>
        <w:t>Fluorocell RET: Used to stain the reticulocytes in diluted blood samples for the assay of reticulocyte count, reticulocyte percent in blood.</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Fluorocell RET Storage</w:t>
      </w:r>
    </w:p>
    <w:p w:rsidR="009D584E" w:rsidRPr="009D584E" w:rsidRDefault="009D584E" w:rsidP="009D584E">
      <w:pPr>
        <w:numPr>
          <w:ilvl w:val="0"/>
          <w:numId w:val="17"/>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9D584E">
      <w:pPr>
        <w:numPr>
          <w:ilvl w:val="0"/>
          <w:numId w:val="17"/>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RET Stability</w:t>
      </w:r>
    </w:p>
    <w:p w:rsidR="009D584E" w:rsidRPr="009D584E" w:rsidRDefault="009D584E" w:rsidP="009D584E">
      <w:pPr>
        <w:numPr>
          <w:ilvl w:val="0"/>
          <w:numId w:val="18"/>
        </w:numPr>
        <w:spacing w:after="0" w:line="240" w:lineRule="auto"/>
        <w:ind w:left="1620" w:hanging="450"/>
        <w:rPr>
          <w:rFonts w:ascii="Arial" w:eastAsia="Times New Roman" w:hAnsi="Arial" w:cs="Arial"/>
        </w:rPr>
      </w:pPr>
      <w:r w:rsidRPr="009D584E">
        <w:rPr>
          <w:rFonts w:ascii="Arial" w:eastAsia="Times New Roman" w:hAnsi="Arial" w:cs="Arial"/>
        </w:rPr>
        <w:t>Unopened, it is stable until expiration date printed on the container.</w:t>
      </w:r>
    </w:p>
    <w:p w:rsidR="009D584E" w:rsidRPr="009D584E" w:rsidRDefault="009D584E" w:rsidP="009D584E">
      <w:pPr>
        <w:numPr>
          <w:ilvl w:val="0"/>
          <w:numId w:val="18"/>
        </w:numPr>
        <w:spacing w:after="0" w:line="240" w:lineRule="auto"/>
        <w:ind w:left="1620" w:hanging="450"/>
        <w:rPr>
          <w:rFonts w:ascii="Arial" w:eastAsia="Times New Roman" w:hAnsi="Arial" w:cs="Arial"/>
        </w:rPr>
      </w:pPr>
      <w:r w:rsidRPr="009D584E">
        <w:rPr>
          <w:rFonts w:ascii="Arial" w:eastAsia="Times New Roman" w:hAnsi="Arial" w:cs="Arial"/>
        </w:rPr>
        <w:t>Opened, stable for 90 Days.</w:t>
      </w: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Fluorocell RET Hazard Risk</w:t>
      </w:r>
    </w:p>
    <w:p w:rsidR="009D584E" w:rsidRPr="009D584E" w:rsidRDefault="009D584E" w:rsidP="00A50E3C">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w:t>
      </w:r>
      <w:r w:rsidR="00A50E3C">
        <w:rPr>
          <w:rFonts w:ascii="Arial" w:eastAsia="Times New Roman" w:hAnsi="Arial" w:cs="Arial"/>
        </w:rPr>
        <w:t>arcinogens.  Refer to the MSDS</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2"/>
          <w:numId w:val="23"/>
        </w:numPr>
        <w:tabs>
          <w:tab w:val="left" w:pos="1170"/>
        </w:tabs>
        <w:spacing w:after="0" w:line="240" w:lineRule="auto"/>
        <w:ind w:left="1170" w:hanging="450"/>
        <w:rPr>
          <w:rFonts w:ascii="Arial" w:eastAsia="Times New Roman" w:hAnsi="Arial" w:cs="Arial"/>
        </w:rPr>
      </w:pPr>
      <w:r w:rsidRPr="009D584E">
        <w:rPr>
          <w:rFonts w:ascii="Arial" w:eastAsia="Times New Roman" w:hAnsi="Arial" w:cs="Arial"/>
        </w:rPr>
        <w:t>Fluorocell PLT: Used to stain the platelets in diluted blood samples for the assay of platelet counts in blood.</w:t>
      </w:r>
    </w:p>
    <w:p w:rsidR="009D584E" w:rsidRPr="009D584E" w:rsidRDefault="009D584E" w:rsidP="009D584E">
      <w:pPr>
        <w:tabs>
          <w:tab w:val="left" w:pos="1170"/>
        </w:tabs>
        <w:spacing w:after="0" w:line="240" w:lineRule="auto"/>
        <w:ind w:left="1170"/>
        <w:rPr>
          <w:rFonts w:ascii="Arial" w:eastAsia="Times New Roman" w:hAnsi="Arial" w:cs="Arial"/>
          <w:u w:val="single"/>
        </w:rPr>
      </w:pPr>
      <w:r w:rsidRPr="009D584E">
        <w:rPr>
          <w:rFonts w:ascii="Arial" w:eastAsia="Times New Roman" w:hAnsi="Arial" w:cs="Arial"/>
          <w:u w:val="single"/>
        </w:rPr>
        <w:t>Fluorocell PLT Storage</w:t>
      </w:r>
    </w:p>
    <w:p w:rsidR="009D584E" w:rsidRPr="009D584E" w:rsidRDefault="009D584E" w:rsidP="00D35FD1">
      <w:pPr>
        <w:numPr>
          <w:ilvl w:val="0"/>
          <w:numId w:val="43"/>
        </w:numPr>
        <w:spacing w:after="0" w:line="240" w:lineRule="auto"/>
        <w:ind w:left="1620" w:hanging="450"/>
        <w:rPr>
          <w:rFonts w:ascii="Arial" w:eastAsia="Times New Roman" w:hAnsi="Arial" w:cs="Arial"/>
        </w:rPr>
      </w:pPr>
      <w:r w:rsidRPr="009D584E">
        <w:rPr>
          <w:rFonts w:ascii="Arial" w:eastAsia="Times New Roman" w:hAnsi="Arial" w:cs="Arial"/>
        </w:rPr>
        <w:t>Store at 2</w:t>
      </w:r>
      <w:r w:rsidRPr="009D584E">
        <w:rPr>
          <w:rFonts w:ascii="Arial" w:eastAsia="Times New Roman" w:hAnsi="Arial" w:cs="Arial"/>
          <w:vertAlign w:val="superscript"/>
        </w:rPr>
        <w:t>o</w:t>
      </w:r>
      <w:r w:rsidRPr="009D584E">
        <w:rPr>
          <w:rFonts w:ascii="Arial" w:eastAsia="Times New Roman" w:hAnsi="Arial" w:cs="Arial"/>
        </w:rPr>
        <w:t>-35</w:t>
      </w:r>
      <w:r w:rsidRPr="009D584E">
        <w:rPr>
          <w:rFonts w:ascii="Arial" w:eastAsia="Times New Roman" w:hAnsi="Arial" w:cs="Arial"/>
          <w:vertAlign w:val="superscript"/>
        </w:rPr>
        <w:t>o</w:t>
      </w:r>
      <w:r w:rsidRPr="009D584E">
        <w:rPr>
          <w:rFonts w:ascii="Arial" w:eastAsia="Times New Roman" w:hAnsi="Arial" w:cs="Arial"/>
        </w:rPr>
        <w:t>C in a dark place.</w:t>
      </w:r>
    </w:p>
    <w:p w:rsidR="009D584E" w:rsidRPr="009D584E" w:rsidRDefault="009D584E" w:rsidP="00D35FD1">
      <w:pPr>
        <w:numPr>
          <w:ilvl w:val="0"/>
          <w:numId w:val="43"/>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1620" w:hanging="450"/>
        <w:rPr>
          <w:rFonts w:ascii="Arial" w:eastAsia="Times New Roman" w:hAnsi="Arial" w:cs="Arial"/>
        </w:rPr>
      </w:pPr>
      <w:r w:rsidRPr="009D584E">
        <w:rPr>
          <w:rFonts w:ascii="Arial" w:eastAsia="Times New Roman" w:hAnsi="Arial" w:cs="Arial"/>
          <w:u w:val="single"/>
        </w:rPr>
        <w:t>Fluorocell PLT Stability</w:t>
      </w:r>
    </w:p>
    <w:p w:rsidR="009D584E" w:rsidRPr="009D584E" w:rsidRDefault="009D584E" w:rsidP="00D35FD1">
      <w:pPr>
        <w:numPr>
          <w:ilvl w:val="0"/>
          <w:numId w:val="44"/>
        </w:numPr>
        <w:spacing w:after="0" w:line="240" w:lineRule="auto"/>
        <w:ind w:left="1620" w:hanging="450"/>
        <w:rPr>
          <w:rFonts w:ascii="Arial" w:eastAsia="Times New Roman" w:hAnsi="Arial" w:cs="Arial"/>
        </w:rPr>
      </w:pPr>
      <w:r w:rsidRPr="009D584E">
        <w:rPr>
          <w:rFonts w:ascii="Arial" w:eastAsia="Times New Roman" w:hAnsi="Arial" w:cs="Arial"/>
        </w:rPr>
        <w:lastRenderedPageBreak/>
        <w:t>Unopened, it is stable until expiration date printed on the container.</w:t>
      </w:r>
    </w:p>
    <w:p w:rsidR="009D584E" w:rsidRPr="009D584E" w:rsidRDefault="009D584E" w:rsidP="00D35FD1">
      <w:pPr>
        <w:numPr>
          <w:ilvl w:val="0"/>
          <w:numId w:val="44"/>
        </w:numPr>
        <w:spacing w:after="0" w:line="240" w:lineRule="auto"/>
        <w:ind w:left="1620" w:hanging="450"/>
        <w:rPr>
          <w:rFonts w:ascii="Arial" w:eastAsia="Times New Roman" w:hAnsi="Arial" w:cs="Arial"/>
        </w:rPr>
      </w:pPr>
      <w:r w:rsidRPr="009D584E">
        <w:rPr>
          <w:rFonts w:ascii="Arial" w:eastAsia="Times New Roman" w:hAnsi="Arial" w:cs="Arial"/>
        </w:rPr>
        <w:t>Opened, stable for 90 Days.</w:t>
      </w: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Fluorocell PLT Hazard Risk</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Arial"/>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1"/>
          <w:numId w:val="23"/>
        </w:numPr>
        <w:spacing w:after="0" w:line="240" w:lineRule="auto"/>
        <w:ind w:left="360" w:hanging="360"/>
        <w:rPr>
          <w:rFonts w:ascii="Arial" w:eastAsia="Times New Roman" w:hAnsi="Arial" w:cs="Arial"/>
          <w:b/>
        </w:rPr>
      </w:pPr>
      <w:r w:rsidRPr="009D584E">
        <w:rPr>
          <w:rFonts w:ascii="Arial" w:eastAsia="Times New Roman" w:hAnsi="Arial" w:cs="Arial"/>
          <w:b/>
        </w:rPr>
        <w:t>Cleaning Agent</w:t>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rPr>
        <w:t>CELLCLEAN AUTO: Detergent for fully automated hematology analyzers.  To be used as a strong alkaline detergent to remove lysing reagents, cellular residuals, and blood proteins remaining in the hydraulics of the analyzer.  For use as a cleaning fluid for the hematology analyzers and the SP-50.</w:t>
      </w:r>
    </w:p>
    <w:p w:rsidR="009D584E" w:rsidRPr="009D584E" w:rsidRDefault="009D584E" w:rsidP="009D584E">
      <w:pPr>
        <w:spacing w:after="0" w:line="240" w:lineRule="auto"/>
        <w:ind w:left="1170"/>
        <w:rPr>
          <w:rFonts w:ascii="Arial" w:eastAsia="Times New Roman" w:hAnsi="Arial" w:cs="Arial"/>
        </w:rPr>
      </w:pPr>
      <w:r w:rsidRPr="009D584E">
        <w:rPr>
          <w:rFonts w:ascii="Arial" w:eastAsia="Times New Roman" w:hAnsi="Arial" w:cs="Arial"/>
          <w:u w:val="single"/>
        </w:rPr>
        <w:t>CELLCLEAN AUTO Storage</w:t>
      </w:r>
    </w:p>
    <w:p w:rsidR="009D584E" w:rsidRPr="009D584E" w:rsidRDefault="009D584E" w:rsidP="009D584E">
      <w:pPr>
        <w:numPr>
          <w:ilvl w:val="0"/>
          <w:numId w:val="20"/>
        </w:numPr>
        <w:spacing w:after="0" w:line="240" w:lineRule="auto"/>
        <w:ind w:left="1620" w:hanging="450"/>
        <w:rPr>
          <w:rFonts w:ascii="Arial" w:eastAsia="Times New Roman" w:hAnsi="Arial" w:cs="Arial"/>
        </w:rPr>
      </w:pPr>
      <w:r w:rsidRPr="009D584E">
        <w:rPr>
          <w:rFonts w:ascii="Arial" w:eastAsia="Times New Roman" w:hAnsi="Arial" w:cs="Arial"/>
        </w:rPr>
        <w:t>Store at 1-25</w:t>
      </w:r>
      <w:r w:rsidRPr="009D584E">
        <w:rPr>
          <w:rFonts w:ascii="Arial" w:eastAsia="Times New Roman" w:hAnsi="Arial" w:cs="Arial"/>
          <w:vertAlign w:val="superscript"/>
        </w:rPr>
        <w:t>o</w:t>
      </w:r>
      <w:r w:rsidRPr="009D584E">
        <w:rPr>
          <w:rFonts w:ascii="Arial" w:eastAsia="Times New Roman" w:hAnsi="Arial" w:cs="Arial"/>
        </w:rPr>
        <w:t>C, away from direct sunlight.</w:t>
      </w:r>
    </w:p>
    <w:p w:rsidR="009D584E" w:rsidRPr="009D584E" w:rsidRDefault="009D584E" w:rsidP="009D584E">
      <w:pPr>
        <w:numPr>
          <w:ilvl w:val="0"/>
          <w:numId w:val="20"/>
        </w:numPr>
        <w:spacing w:after="0" w:line="240" w:lineRule="auto"/>
        <w:ind w:left="1620" w:hanging="450"/>
        <w:rPr>
          <w:rFonts w:ascii="Arial" w:eastAsia="Times New Roman" w:hAnsi="Arial" w:cs="Arial"/>
        </w:rPr>
      </w:pPr>
      <w:r w:rsidRPr="009D584E">
        <w:rPr>
          <w:rFonts w:ascii="Arial" w:eastAsia="Times New Roman" w:hAnsi="Arial" w:cs="Arial"/>
        </w:rPr>
        <w:t>Do not use the reagent if it is suspected to have frozen.</w:t>
      </w: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1620" w:hanging="450"/>
        <w:rPr>
          <w:rFonts w:ascii="Arial" w:eastAsia="Times New Roman" w:hAnsi="Arial" w:cs="Arial"/>
          <w:u w:val="single"/>
        </w:rPr>
      </w:pPr>
      <w:r w:rsidRPr="009D584E">
        <w:rPr>
          <w:rFonts w:ascii="Arial" w:eastAsia="Times New Roman" w:hAnsi="Arial" w:cs="Arial"/>
          <w:u w:val="single"/>
        </w:rPr>
        <w:t>CELLCLEAN AUTO Stability</w:t>
      </w:r>
    </w:p>
    <w:p w:rsidR="009D584E" w:rsidRPr="009D584E" w:rsidRDefault="009D584E" w:rsidP="009D584E">
      <w:pPr>
        <w:numPr>
          <w:ilvl w:val="0"/>
          <w:numId w:val="19"/>
        </w:numPr>
        <w:spacing w:after="0" w:line="240" w:lineRule="auto"/>
        <w:ind w:left="1620" w:hanging="450"/>
        <w:rPr>
          <w:rFonts w:ascii="Arial" w:eastAsia="Times New Roman" w:hAnsi="Arial" w:cs="Arial"/>
        </w:rPr>
      </w:pPr>
      <w:r w:rsidRPr="009D584E">
        <w:rPr>
          <w:rFonts w:ascii="Arial" w:eastAsia="Times New Roman" w:hAnsi="Arial" w:cs="Arial"/>
        </w:rPr>
        <w:t xml:space="preserve">Unopened, it is stable until expiration date printed on the container.  </w:t>
      </w:r>
    </w:p>
    <w:p w:rsidR="009D584E" w:rsidRPr="009D584E" w:rsidRDefault="009D584E" w:rsidP="009D584E">
      <w:pPr>
        <w:spacing w:after="0" w:line="240" w:lineRule="auto"/>
        <w:ind w:left="1170"/>
        <w:rPr>
          <w:rFonts w:ascii="Arial" w:eastAsia="Times New Roman" w:hAnsi="Arial" w:cs="Arial"/>
          <w:u w:val="single"/>
        </w:rPr>
      </w:pPr>
      <w:r w:rsidRPr="009D584E">
        <w:rPr>
          <w:rFonts w:ascii="Arial" w:eastAsia="Times New Roman" w:hAnsi="Arial" w:cs="Arial"/>
          <w:u w:val="single"/>
        </w:rPr>
        <w:t>CELLCLEAN AUTO Hazard Risk</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84864" behindDoc="0" locked="0" layoutInCell="1" allowOverlap="1" wp14:anchorId="237DA2C0" wp14:editId="25D9563A">
                <wp:simplePos x="0" y="0"/>
                <wp:positionH relativeFrom="column">
                  <wp:posOffset>152400</wp:posOffset>
                </wp:positionH>
                <wp:positionV relativeFrom="paragraph">
                  <wp:posOffset>-666750</wp:posOffset>
                </wp:positionV>
                <wp:extent cx="5705475" cy="1666875"/>
                <wp:effectExtent l="0" t="0" r="28575"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1666875"/>
                        </a:xfrm>
                        <a:prstGeom prst="rect">
                          <a:avLst/>
                        </a:prstGeom>
                        <a:solidFill>
                          <a:sysClr val="window" lastClr="FFFFFF"/>
                        </a:solidFill>
                        <a:ln w="6350">
                          <a:solidFill>
                            <a:prstClr val="black"/>
                          </a:solidFill>
                        </a:ln>
                        <a:effectLst/>
                      </wps:spPr>
                      <wps:txbx>
                        <w:txbxContent>
                          <w:p w:rsidR="00375C45" w:rsidRDefault="00375C45" w:rsidP="009D584E"/>
                          <w:p w:rsidR="00375C45" w:rsidRPr="00C27508" w:rsidRDefault="00375C45" w:rsidP="009D584E">
                            <w:pPr>
                              <w:rPr>
                                <w:rFonts w:cs="Arial"/>
                                <w:b/>
                              </w:rPr>
                            </w:pPr>
                            <w:r w:rsidRPr="00C27508">
                              <w:rPr>
                                <w:rFonts w:cs="Arial"/>
                                <w:b/>
                              </w:rPr>
                              <w:t>WARNING:</w:t>
                            </w:r>
                          </w:p>
                          <w:p w:rsidR="00375C45" w:rsidRPr="00C27508" w:rsidRDefault="00375C45" w:rsidP="00D35FD1">
                            <w:pPr>
                              <w:pStyle w:val="ListParagraph"/>
                              <w:numPr>
                                <w:ilvl w:val="0"/>
                                <w:numId w:val="119"/>
                              </w:numPr>
                              <w:rPr>
                                <w:rFonts w:cs="Arial"/>
                                <w:sz w:val="22"/>
                                <w:szCs w:val="22"/>
                              </w:rPr>
                            </w:pPr>
                            <w:r w:rsidRPr="00C27508">
                              <w:rPr>
                                <w:rFonts w:cs="Arial"/>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CELLCLEAN AUTO is corrosive and may cause burns to skin.</w:t>
                            </w:r>
                            <w:r w:rsidRPr="00C27508">
                              <w:rPr>
                                <w:rFonts w:cs="Arial"/>
                                <w:b/>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7DA2C0" id="Text Box 33" o:spid="_x0000_s1028" type="#_x0000_t202" style="position:absolute;left:0;text-align:left;margin-left:12pt;margin-top:-52.5pt;width:449.25pt;height:13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" fillcolor="window" strokeweight=".5pt">
                <v:path arrowok="t"/>
                <v:textbox>
                  <w:txbxContent>
                    <w:p w:rsidR="00375C45" w:rsidRDefault="00375C45" w:rsidP="009D584E"/>
                    <w:p w:rsidR="00375C45" w:rsidRPr="00C27508" w:rsidRDefault="00375C45" w:rsidP="009D584E">
                      <w:pPr>
                        <w:rPr>
                          <w:rFonts w:cs="Arial"/>
                          <w:b/>
                        </w:rPr>
                      </w:pPr>
                      <w:r w:rsidRPr="00C27508">
                        <w:rPr>
                          <w:rFonts w:cs="Arial"/>
                          <w:b/>
                        </w:rPr>
                        <w:t>WARNING:</w:t>
                      </w:r>
                    </w:p>
                    <w:p w:rsidR="00375C45" w:rsidRPr="00C27508" w:rsidRDefault="00375C45" w:rsidP="00D35FD1">
                      <w:pPr>
                        <w:pStyle w:val="ListParagraph"/>
                        <w:numPr>
                          <w:ilvl w:val="0"/>
                          <w:numId w:val="119"/>
                        </w:numPr>
                        <w:rPr>
                          <w:rFonts w:cs="Arial"/>
                          <w:sz w:val="22"/>
                          <w:szCs w:val="22"/>
                        </w:rPr>
                      </w:pPr>
                      <w:r w:rsidRPr="00C27508">
                        <w:rPr>
                          <w:rFonts w:cs="Arial"/>
                          <w:sz w:val="22"/>
                          <w:szCs w:val="22"/>
                        </w:rPr>
                        <w:t>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Refer to the MSDS; CELLCLEAN AUTO is corrosive and may cause burns to skin.</w:t>
                      </w:r>
                      <w:r w:rsidRPr="00C27508">
                        <w:rPr>
                          <w:rFonts w:cs="Arial"/>
                          <w:b/>
                          <w:sz w:val="22"/>
                          <w:szCs w:val="22"/>
                        </w:rPr>
                        <w:tab/>
                      </w:r>
                    </w:p>
                  </w:txbxContent>
                </v:textbox>
              </v:shape>
            </w:pict>
          </mc:Fallback>
        </mc:AlternateConten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1"/>
          <w:numId w:val="23"/>
        </w:numPr>
        <w:spacing w:after="0" w:line="240" w:lineRule="auto"/>
        <w:ind w:left="360" w:hanging="360"/>
        <w:rPr>
          <w:rFonts w:ascii="Arial" w:eastAsia="Times New Roman" w:hAnsi="Arial" w:cs="Arial"/>
          <w:b/>
        </w:rPr>
      </w:pPr>
      <w:r w:rsidRPr="009D584E">
        <w:rPr>
          <w:rFonts w:ascii="Arial" w:eastAsia="Times New Roman" w:hAnsi="Arial" w:cs="Arial"/>
          <w:b/>
        </w:rPr>
        <w:t>Stain / Buffer for SP-50  (Shoreline and South campus only)</w:t>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rPr>
        <w:t>Romanowsky stain (Wright or Wright-Giemsa)</w:t>
      </w:r>
    </w:p>
    <w:p w:rsidR="009D584E" w:rsidRPr="009D584E" w:rsidRDefault="009D584E" w:rsidP="00D35FD1">
      <w:pPr>
        <w:numPr>
          <w:ilvl w:val="3"/>
          <w:numId w:val="23"/>
        </w:numPr>
        <w:spacing w:after="0" w:line="240" w:lineRule="auto"/>
        <w:ind w:left="1620" w:hanging="450"/>
        <w:rPr>
          <w:rFonts w:ascii="Arial" w:eastAsia="Times New Roman" w:hAnsi="Arial" w:cs="Arial"/>
        </w:rPr>
      </w:pPr>
      <w:r w:rsidRPr="009D584E">
        <w:rPr>
          <w:rFonts w:ascii="Arial" w:eastAsia="Times New Roman" w:hAnsi="Arial" w:cs="Arial"/>
        </w:rPr>
        <w:t>Used to fix and stain blood cells for the purpose of differentiation and morphologic evaluation</w:t>
      </w:r>
    </w:p>
    <w:p w:rsidR="009D584E" w:rsidRPr="009D584E" w:rsidRDefault="009D584E" w:rsidP="009D584E">
      <w:pPr>
        <w:spacing w:after="0" w:line="240" w:lineRule="auto"/>
        <w:ind w:left="2160"/>
        <w:rPr>
          <w:rFonts w:ascii="Arial" w:eastAsia="Times New Roman" w:hAnsi="Arial" w:cs="Arial"/>
        </w:rPr>
      </w:pPr>
      <w:r w:rsidRPr="009D584E">
        <w:rPr>
          <w:rFonts w:ascii="Arial" w:eastAsia="Times New Roman" w:hAnsi="Arial" w:cs="Arial"/>
        </w:rPr>
        <w:t>[INSERT MANUFACTURER INFORMATION HERE]</w:t>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rPr>
        <w:t>Phosphate Buffer pH 6.6 – 7.2</w:t>
      </w:r>
    </w:p>
    <w:p w:rsidR="009D584E" w:rsidRPr="009D584E" w:rsidRDefault="009D584E" w:rsidP="009D584E">
      <w:pPr>
        <w:spacing w:after="0" w:line="240" w:lineRule="auto"/>
        <w:ind w:left="1616" w:firstLine="544"/>
        <w:rPr>
          <w:rFonts w:ascii="Arial" w:eastAsia="Times New Roman" w:hAnsi="Arial" w:cs="Arial"/>
        </w:rPr>
      </w:pPr>
      <w:r w:rsidRPr="009D584E">
        <w:rPr>
          <w:rFonts w:ascii="Arial" w:eastAsia="Times New Roman" w:hAnsi="Arial" w:cs="Arial"/>
        </w:rPr>
        <w:t>[INSERT MANUFACTURER INFORMATION HERE]</w:t>
      </w:r>
    </w:p>
    <w:p w:rsidR="009D584E" w:rsidRPr="009D584E" w:rsidRDefault="009D584E" w:rsidP="009D584E">
      <w:pPr>
        <w:spacing w:after="0" w:line="240" w:lineRule="auto"/>
        <w:rPr>
          <w:rFonts w:ascii="Arial" w:eastAsia="Times New Roman" w:hAnsi="Arial" w:cs="Arial"/>
          <w:sz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6432" behindDoc="0" locked="0" layoutInCell="1" allowOverlap="1" wp14:anchorId="1DCDA492" wp14:editId="752F4309">
                <wp:simplePos x="0" y="0"/>
                <wp:positionH relativeFrom="column">
                  <wp:posOffset>285750</wp:posOffset>
                </wp:positionH>
                <wp:positionV relativeFrom="paragraph">
                  <wp:posOffset>127635</wp:posOffset>
                </wp:positionV>
                <wp:extent cx="5448300" cy="62357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375C45" w:rsidRDefault="00375C45" w:rsidP="009D584E">
                            <w:pPr>
                              <w:ind w:left="1440" w:hanging="1440"/>
                            </w:pPr>
                            <w:r w:rsidRPr="00196D17">
                              <w:rPr>
                                <w:rFonts w:cs="Arial"/>
                                <w:b/>
                              </w:rPr>
                              <w:t>WARNING:</w:t>
                            </w:r>
                            <w:r>
                              <w:rPr>
                                <w:rFonts w:cs="Arial"/>
                              </w:rPr>
                              <w:tab/>
                            </w:r>
                            <w:r w:rsidRPr="00196D17">
                              <w:rPr>
                                <w:rFonts w:cs="Arial"/>
                              </w:rPr>
                              <w:t>Stain contains methanol. Methanol is flammable and poisonous. Potential human carcinogen. May be fatal if ingested.</w:t>
                            </w:r>
                            <w:r>
                              <w:rPr>
                                <w:rFonts w:cs="Arial"/>
                              </w:rPr>
                              <w:t xml:space="preserve"> </w:t>
                            </w:r>
                            <w:r w:rsidRPr="00196D17">
                              <w:rPr>
                                <w:rFonts w:cs="Arial"/>
                              </w:rPr>
                              <w:t>Harmful if inhaled.</w:t>
                            </w:r>
                            <w:r>
                              <w:rPr>
                                <w:rFonts w:cs="Arial"/>
                              </w:rPr>
                              <w:t xml:space="preserve"> </w:t>
                            </w:r>
                            <w:r w:rsidRPr="00196D17">
                              <w:rPr>
                                <w:rFonts w:cs="Arial"/>
                              </w:rPr>
                              <w:t>Causes irritation to eyes, skin and respiratory trac</w:t>
                            </w:r>
                            <w:r>
                              <w:rPr>
                                <w:rFonts w:cs="Arial"/>
                              </w:rPr>
                              <w:t>t.</w:t>
                            </w:r>
                          </w:p>
                          <w:p w:rsidR="00375C45" w:rsidRDefault="00375C45" w:rsidP="009D5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DA492" id="_x0000_s1029" type="#_x0000_t202" style="position:absolute;margin-left:22.5pt;margin-top:10.05pt;width:429pt;height:4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h5JwIAAE0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">
                <v:textbox>
                  <w:txbxContent>
                    <w:p w:rsidR="00375C45" w:rsidRDefault="00375C45" w:rsidP="009D584E">
                      <w:pPr>
                        <w:ind w:left="1440" w:hanging="1440"/>
                      </w:pPr>
                      <w:r w:rsidRPr="00196D17">
                        <w:rPr>
                          <w:rFonts w:cs="Arial"/>
                          <w:b/>
                        </w:rPr>
                        <w:t>WARNING:</w:t>
                      </w:r>
                      <w:r>
                        <w:rPr>
                          <w:rFonts w:cs="Arial"/>
                        </w:rPr>
                        <w:tab/>
                      </w:r>
                      <w:r w:rsidRPr="00196D17">
                        <w:rPr>
                          <w:rFonts w:cs="Arial"/>
                        </w:rPr>
                        <w:t>Stain contains methanol. Methanol is flammable and poisonous. Potential human carcinogen. May be fatal if ingested.</w:t>
                      </w:r>
                      <w:r>
                        <w:rPr>
                          <w:rFonts w:cs="Arial"/>
                        </w:rPr>
                        <w:t xml:space="preserve"> </w:t>
                      </w:r>
                      <w:r w:rsidRPr="00196D17">
                        <w:rPr>
                          <w:rFonts w:cs="Arial"/>
                        </w:rPr>
                        <w:t>Harmful if inhaled.</w:t>
                      </w:r>
                      <w:r>
                        <w:rPr>
                          <w:rFonts w:cs="Arial"/>
                        </w:rPr>
                        <w:t xml:space="preserve"> </w:t>
                      </w:r>
                      <w:r w:rsidRPr="00196D17">
                        <w:rPr>
                          <w:rFonts w:cs="Arial"/>
                        </w:rPr>
                        <w:t>Causes irritation to eyes, skin and respiratory trac</w:t>
                      </w:r>
                      <w:r>
                        <w:rPr>
                          <w:rFonts w:cs="Arial"/>
                        </w:rPr>
                        <w:t>t.</w:t>
                      </w:r>
                    </w:p>
                    <w:p w:rsidR="00375C45" w:rsidRDefault="00375C45" w:rsidP="009D584E"/>
                  </w:txbxContent>
                </v:textbox>
              </v:shape>
            </w:pict>
          </mc:Fallback>
        </mc:AlternateContent>
      </w: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D35FD1">
      <w:pPr>
        <w:numPr>
          <w:ilvl w:val="1"/>
          <w:numId w:val="23"/>
        </w:numPr>
        <w:spacing w:after="0" w:line="240" w:lineRule="auto"/>
        <w:ind w:left="360" w:hanging="360"/>
        <w:rPr>
          <w:rFonts w:ascii="Arial" w:eastAsia="Times New Roman" w:hAnsi="Arial" w:cs="Arial"/>
          <w:b/>
        </w:rPr>
      </w:pPr>
      <w:r w:rsidRPr="009D584E">
        <w:rPr>
          <w:rFonts w:ascii="Arial" w:eastAsia="Times New Roman" w:hAnsi="Arial" w:cs="Arial"/>
          <w:b/>
        </w:rPr>
        <w:lastRenderedPageBreak/>
        <w:t>Methyl Alcohol (Methanol), anhydrous (99.9%) for SP-50</w:t>
      </w:r>
      <w:r w:rsidRPr="009D584E">
        <w:rPr>
          <w:rFonts w:ascii="Arial" w:eastAsia="Times New Roman" w:hAnsi="Arial" w:cs="Arial"/>
          <w:b/>
        </w:rPr>
        <w:tab/>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rPr>
        <w:t>Used for cleaning of the stain system and staining pools.  Also may be used for optional staining pre-fix and cleaning of the spreader glass</w:t>
      </w:r>
    </w:p>
    <w:p w:rsidR="009D584E" w:rsidRPr="009D584E" w:rsidRDefault="009D584E" w:rsidP="009D584E">
      <w:pPr>
        <w:spacing w:after="0" w:line="240" w:lineRule="auto"/>
        <w:ind w:left="1440" w:firstLine="720"/>
        <w:rPr>
          <w:rFonts w:ascii="Arial" w:eastAsia="Times New Roman" w:hAnsi="Arial" w:cs="Arial"/>
        </w:rPr>
      </w:pPr>
      <w:r w:rsidRPr="009D584E">
        <w:rPr>
          <w:rFonts w:ascii="Arial" w:eastAsia="Times New Roman" w:hAnsi="Arial" w:cs="Arial"/>
        </w:rPr>
        <w:t>[INSERT MANUFACTURER INFORMATION HERE]</w:t>
      </w:r>
    </w:p>
    <w:p w:rsidR="009D584E" w:rsidRPr="009D584E" w:rsidRDefault="009D584E" w:rsidP="009D584E">
      <w:pPr>
        <w:spacing w:after="0" w:line="240" w:lineRule="auto"/>
        <w:ind w:left="1440"/>
        <w:rPr>
          <w:rFonts w:ascii="Arial" w:eastAsia="Times New Roman" w:hAnsi="Arial" w:cs="Arial"/>
          <w:sz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7456" behindDoc="0" locked="0" layoutInCell="1" allowOverlap="1" wp14:anchorId="312BB3D8" wp14:editId="749F3DCE">
                <wp:simplePos x="0" y="0"/>
                <wp:positionH relativeFrom="column">
                  <wp:posOffset>295275</wp:posOffset>
                </wp:positionH>
                <wp:positionV relativeFrom="paragraph">
                  <wp:posOffset>145415</wp:posOffset>
                </wp:positionV>
                <wp:extent cx="5448300" cy="62357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375C45" w:rsidRDefault="00375C45" w:rsidP="009D584E">
                            <w:pPr>
                              <w:ind w:left="1440" w:hanging="1440"/>
                            </w:pPr>
                            <w:r w:rsidRPr="00196D17">
                              <w:rPr>
                                <w:rFonts w:cs="Arial"/>
                                <w:b/>
                              </w:rPr>
                              <w:t>WARNING:</w:t>
                            </w:r>
                            <w:r>
                              <w:rPr>
                                <w:rFonts w:cs="Arial"/>
                              </w:rPr>
                              <w:tab/>
                            </w:r>
                            <w:r w:rsidRPr="00196D17">
                              <w:rPr>
                                <w:rFonts w:cs="Arial"/>
                              </w:rPr>
                              <w:t>Metha</w:t>
                            </w:r>
                            <w:r>
                              <w:rPr>
                                <w:rFonts w:cs="Arial"/>
                              </w:rPr>
                              <w:t xml:space="preserve">nol is flammable and poisonous. Potential human carcinogen. </w:t>
                            </w:r>
                            <w:r w:rsidRPr="00196D17">
                              <w:rPr>
                                <w:rFonts w:cs="Arial"/>
                              </w:rPr>
                              <w:t>May be fatal if ingested. Harmful if inhaled. Causes irritation to eyes, skin and respiratory trac</w:t>
                            </w:r>
                            <w:r>
                              <w:rPr>
                                <w:rFonts w:cs="Arial"/>
                              </w:rPr>
                              <w:t>t.</w:t>
                            </w:r>
                          </w:p>
                          <w:p w:rsidR="00375C45" w:rsidRDefault="00375C45" w:rsidP="009D5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BB3D8" id="_x0000_s1030" type="#_x0000_t202" style="position:absolute;left:0;text-align:left;margin-left:23.25pt;margin-top:11.45pt;width:429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zIJwIAAE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">
                <v:textbox>
                  <w:txbxContent>
                    <w:p w:rsidR="00375C45" w:rsidRDefault="00375C45" w:rsidP="009D584E">
                      <w:pPr>
                        <w:ind w:left="1440" w:hanging="1440"/>
                      </w:pPr>
                      <w:r w:rsidRPr="00196D17">
                        <w:rPr>
                          <w:rFonts w:cs="Arial"/>
                          <w:b/>
                        </w:rPr>
                        <w:t>WARNING:</w:t>
                      </w:r>
                      <w:r>
                        <w:rPr>
                          <w:rFonts w:cs="Arial"/>
                        </w:rPr>
                        <w:tab/>
                      </w:r>
                      <w:r w:rsidRPr="00196D17">
                        <w:rPr>
                          <w:rFonts w:cs="Arial"/>
                        </w:rPr>
                        <w:t>Metha</w:t>
                      </w:r>
                      <w:r>
                        <w:rPr>
                          <w:rFonts w:cs="Arial"/>
                        </w:rPr>
                        <w:t xml:space="preserve">nol is flammable and poisonous. Potential human carcinogen. </w:t>
                      </w:r>
                      <w:r w:rsidRPr="00196D17">
                        <w:rPr>
                          <w:rFonts w:cs="Arial"/>
                        </w:rPr>
                        <w:t>May be fatal if ingested. Harmful if inhaled. Causes irritation to eyes, skin and respiratory trac</w:t>
                      </w:r>
                      <w:r>
                        <w:rPr>
                          <w:rFonts w:cs="Arial"/>
                        </w:rPr>
                        <w:t>t.</w:t>
                      </w:r>
                    </w:p>
                    <w:p w:rsidR="00375C45" w:rsidRDefault="00375C45" w:rsidP="009D584E"/>
                  </w:txbxContent>
                </v:textbox>
              </v:shape>
            </w:pict>
          </mc:Fallback>
        </mc:AlternateContent>
      </w:r>
    </w:p>
    <w:p w:rsidR="009D584E" w:rsidRPr="009D584E" w:rsidRDefault="009D584E" w:rsidP="009D584E">
      <w:pPr>
        <w:spacing w:after="0" w:line="240" w:lineRule="auto"/>
        <w:ind w:left="1440"/>
        <w:rPr>
          <w:rFonts w:ascii="Arial" w:eastAsia="Times New Roman" w:hAnsi="Arial" w:cs="Arial"/>
          <w:sz w:val="24"/>
        </w:rPr>
      </w:pPr>
    </w:p>
    <w:p w:rsidR="009D584E" w:rsidRPr="009D584E" w:rsidRDefault="009D584E" w:rsidP="009D584E">
      <w:pPr>
        <w:spacing w:after="0" w:line="240" w:lineRule="auto"/>
        <w:ind w:left="1440"/>
        <w:rPr>
          <w:rFonts w:ascii="Arial" w:eastAsia="Times New Roman" w:hAnsi="Arial" w:cs="Arial"/>
          <w:sz w:val="24"/>
        </w:rPr>
      </w:pPr>
    </w:p>
    <w:p w:rsidR="009D584E" w:rsidRPr="009D584E" w:rsidRDefault="009D584E" w:rsidP="009D584E">
      <w:pPr>
        <w:spacing w:after="0" w:line="240" w:lineRule="auto"/>
        <w:ind w:left="1440"/>
        <w:rPr>
          <w:rFonts w:ascii="Arial" w:eastAsia="Times New Roman" w:hAnsi="Arial" w:cs="Arial"/>
          <w:sz w:val="24"/>
        </w:rPr>
      </w:pPr>
    </w:p>
    <w:p w:rsidR="009D584E" w:rsidRPr="009D584E" w:rsidRDefault="009D584E" w:rsidP="009D584E">
      <w:pPr>
        <w:spacing w:after="0" w:line="240" w:lineRule="auto"/>
        <w:ind w:left="1440"/>
        <w:rPr>
          <w:rFonts w:ascii="Arial" w:eastAsia="Times New Roman" w:hAnsi="Arial" w:cs="Arial"/>
          <w:sz w:val="24"/>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1"/>
          <w:numId w:val="23"/>
        </w:numPr>
        <w:spacing w:after="0" w:line="240" w:lineRule="auto"/>
        <w:ind w:left="360" w:hanging="360"/>
        <w:rPr>
          <w:rFonts w:ascii="Arial" w:eastAsia="Times New Roman" w:hAnsi="Arial" w:cs="Arial"/>
        </w:rPr>
      </w:pPr>
      <w:r w:rsidRPr="009D584E">
        <w:rPr>
          <w:rFonts w:ascii="Arial" w:eastAsia="Times New Roman" w:hAnsi="Arial" w:cs="Arial"/>
          <w:b/>
        </w:rPr>
        <w:t>Deionized water</w:t>
      </w:r>
      <w:r w:rsidRPr="009D584E">
        <w:rPr>
          <w:rFonts w:ascii="Arial" w:eastAsia="Times New Roman" w:hAnsi="Arial" w:cs="Arial"/>
        </w:rPr>
        <w:t xml:space="preserve">  </w:t>
      </w:r>
    </w:p>
    <w:p w:rsidR="009D584E" w:rsidRPr="009D584E" w:rsidRDefault="009D584E" w:rsidP="009D584E">
      <w:pPr>
        <w:spacing w:after="0" w:line="240" w:lineRule="auto"/>
        <w:ind w:left="360"/>
        <w:rPr>
          <w:rFonts w:ascii="Arial" w:eastAsia="Times New Roman" w:hAnsi="Arial" w:cs="Arial"/>
        </w:rPr>
      </w:pPr>
      <w:r w:rsidRPr="009D584E">
        <w:rPr>
          <w:rFonts w:ascii="Arial" w:eastAsia="Times New Roman" w:hAnsi="Arial" w:cs="Arial"/>
        </w:rPr>
        <w:t>pH ~7.0 [LIST SOURCE HERE – Lab system or Vendor]</w:t>
      </w:r>
    </w:p>
    <w:p w:rsidR="009D584E" w:rsidRPr="009D584E" w:rsidRDefault="009D584E" w:rsidP="009D584E">
      <w:pPr>
        <w:spacing w:after="0" w:line="240" w:lineRule="auto"/>
        <w:rPr>
          <w:rFonts w:ascii="Arial" w:eastAsia="Times New Roman" w:hAnsi="Arial" w:cs="Arial"/>
          <w:b/>
        </w:rPr>
      </w:pPr>
    </w:p>
    <w:p w:rsidR="009D584E" w:rsidRPr="009D584E" w:rsidRDefault="009D584E" w:rsidP="00D35FD1">
      <w:pPr>
        <w:numPr>
          <w:ilvl w:val="1"/>
          <w:numId w:val="23"/>
        </w:numPr>
        <w:spacing w:after="0" w:line="240" w:lineRule="auto"/>
        <w:ind w:left="360" w:hanging="360"/>
        <w:rPr>
          <w:rFonts w:ascii="Arial" w:eastAsia="Times New Roman" w:hAnsi="Arial" w:cs="Arial"/>
          <w:b/>
        </w:rPr>
      </w:pPr>
      <w:r w:rsidRPr="009D584E">
        <w:rPr>
          <w:rFonts w:ascii="Arial" w:eastAsia="Times New Roman" w:hAnsi="Arial" w:cs="Arial"/>
          <w:b/>
        </w:rPr>
        <w:t>Commercial Control Material for XN analyzers</w:t>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rPr>
        <w:t xml:space="preserve">XN CHECK  </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Manufactured by Streck, available as a tri-level package.</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Whole blood commercial control used to monitor performance of the XN analyzers.</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Formulation</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 xml:space="preserve">Consists of human red and white blood cells with a platelet component suspended in fluid medium.  </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Each vial contains 3 mL of control material.</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Storage</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Store vials at 2-8</w:t>
      </w:r>
      <w:r w:rsidRPr="009D584E">
        <w:rPr>
          <w:rFonts w:ascii="Arial" w:eastAsia="Times New Roman" w:hAnsi="Arial" w:cs="Arial"/>
          <w:vertAlign w:val="superscript"/>
        </w:rPr>
        <w:t>o</w:t>
      </w:r>
      <w:r w:rsidRPr="009D584E">
        <w:rPr>
          <w:rFonts w:ascii="Arial" w:eastAsia="Times New Roman" w:hAnsi="Arial" w:cs="Arial"/>
        </w:rPr>
        <w:t>C</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Do not freeze or expose to excessive heat.</w:t>
      </w:r>
    </w:p>
    <w:p w:rsidR="009D584E" w:rsidRPr="009D584E" w:rsidRDefault="009D584E" w:rsidP="009D584E">
      <w:pPr>
        <w:numPr>
          <w:ilvl w:val="0"/>
          <w:numId w:val="21"/>
        </w:numPr>
        <w:spacing w:after="0" w:line="240" w:lineRule="auto"/>
        <w:ind w:left="1170" w:hanging="450"/>
        <w:rPr>
          <w:rFonts w:ascii="Arial" w:eastAsia="Times New Roman" w:hAnsi="Arial" w:cs="Arial"/>
        </w:rPr>
      </w:pPr>
      <w:r w:rsidRPr="009D584E">
        <w:rPr>
          <w:rFonts w:ascii="Arial" w:eastAsia="Times New Roman" w:hAnsi="Arial" w:cs="Arial"/>
        </w:rPr>
        <w:t>Stability</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Unopened and properly stored, XN CHECK is stable until the expiration date printed on the unopened vial.</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Open vial stability is 7 days when promptly refrigerated after each use.</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Record the date on each vial upon opening or cap piercing.</w:t>
      </w:r>
    </w:p>
    <w:p w:rsidR="009D584E" w:rsidRP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Heat or freezing can damage XN CHECK without gross visible changes.  Moderate hemolysis can be normal.  Deterioration is suspected when the mean of the control results is not within the assay expected ranges after appropriate troubleshooting.</w:t>
      </w:r>
    </w:p>
    <w:p w:rsidR="009D584E" w:rsidRDefault="009D584E" w:rsidP="009D584E">
      <w:pPr>
        <w:numPr>
          <w:ilvl w:val="1"/>
          <w:numId w:val="21"/>
        </w:numPr>
        <w:spacing w:after="0" w:line="240" w:lineRule="auto"/>
        <w:ind w:left="1620" w:hanging="450"/>
        <w:rPr>
          <w:rFonts w:ascii="Arial" w:eastAsia="Times New Roman" w:hAnsi="Arial" w:cs="Arial"/>
        </w:rPr>
      </w:pPr>
      <w:r w:rsidRPr="009D584E">
        <w:rPr>
          <w:rFonts w:ascii="Arial" w:eastAsia="Times New Roman" w:hAnsi="Arial" w:cs="Arial"/>
        </w:rPr>
        <w:t>If deterioration is suspected, call the Sysmex Technical Assistance Center.  1-888-879-7639 (1-888-8SYSMEX)</w:t>
      </w: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Default="00A50E3C" w:rsidP="00A50E3C">
      <w:pPr>
        <w:spacing w:after="0" w:line="240" w:lineRule="auto"/>
        <w:rPr>
          <w:rFonts w:ascii="Arial" w:eastAsia="Times New Roman" w:hAnsi="Arial" w:cs="Arial"/>
        </w:rPr>
      </w:pPr>
    </w:p>
    <w:p w:rsidR="00A50E3C" w:rsidRPr="009D584E" w:rsidRDefault="00A50E3C" w:rsidP="00A50E3C">
      <w:pPr>
        <w:spacing w:after="0" w:line="240" w:lineRule="auto"/>
        <w:rPr>
          <w:rFonts w:ascii="Arial" w:eastAsia="Times New Roman" w:hAnsi="Arial" w:cs="Arial"/>
        </w:rPr>
      </w:pPr>
    </w:p>
    <w:p w:rsidR="009D584E" w:rsidRPr="009D584E" w:rsidRDefault="009D584E" w:rsidP="009D584E">
      <w:pPr>
        <w:spacing w:after="0" w:line="240" w:lineRule="auto"/>
        <w:ind w:left="1620"/>
        <w:rPr>
          <w:rFonts w:ascii="Arial" w:eastAsia="Times New Roman" w:hAnsi="Arial" w:cs="Arial"/>
        </w:rPr>
      </w:pPr>
    </w:p>
    <w:p w:rsidR="009D584E" w:rsidRPr="009D584E" w:rsidRDefault="009D584E" w:rsidP="009D584E">
      <w:pPr>
        <w:spacing w:after="0" w:line="240" w:lineRule="auto"/>
        <w:rPr>
          <w:rFonts w:ascii="Arial" w:eastAsia="Times New Roman" w:hAnsi="Arial" w:cs="Arial"/>
          <w:sz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0288" behindDoc="0" locked="0" layoutInCell="1" allowOverlap="1" wp14:anchorId="1C130DF6" wp14:editId="220B4F3D">
                <wp:simplePos x="0" y="0"/>
                <wp:positionH relativeFrom="column">
                  <wp:posOffset>371475</wp:posOffset>
                </wp:positionH>
                <wp:positionV relativeFrom="paragraph">
                  <wp:posOffset>76200</wp:posOffset>
                </wp:positionV>
                <wp:extent cx="4876800" cy="1751965"/>
                <wp:effectExtent l="0" t="0" r="19050"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751965"/>
                        </a:xfrm>
                        <a:prstGeom prst="rect">
                          <a:avLst/>
                        </a:prstGeom>
                        <a:solidFill>
                          <a:sysClr val="window" lastClr="FFFFFF"/>
                        </a:solidFill>
                        <a:ln w="6350">
                          <a:solidFill>
                            <a:sysClr val="windowText" lastClr="000000"/>
                          </a:solidFill>
                        </a:ln>
                        <a:effectLst/>
                      </wps:spPr>
                      <wps:txbx>
                        <w:txbxContent>
                          <w:p w:rsidR="00375C45" w:rsidRDefault="00375C45" w:rsidP="009D584E">
                            <w:pPr>
                              <w:rPr>
                                <w:rFonts w:cs="Arial"/>
                                <w:b/>
                              </w:rPr>
                            </w:pPr>
                            <w:r w:rsidRPr="00DC3294">
                              <w:rPr>
                                <w:rFonts w:cs="Arial"/>
                                <w:b/>
                              </w:rPr>
                              <w:t>WARNING:</w:t>
                            </w:r>
                            <w:r w:rsidRPr="00DC3294">
                              <w:rPr>
                                <w:rFonts w:cs="Arial"/>
                                <w:b/>
                              </w:rPr>
                              <w:tab/>
                              <w:t>POTENTIALLY INFECTIOUS MATERIAL.</w:t>
                            </w:r>
                          </w:p>
                          <w:p w:rsidR="00375C45" w:rsidRDefault="00375C45" w:rsidP="009D584E">
                            <w:pPr>
                              <w:ind w:left="90" w:firstLine="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Bloodborne Pathogen S</w:t>
                            </w:r>
                            <w:r>
                              <w:rPr>
                                <w:rFonts w:cs="Arial"/>
                              </w:rPr>
                              <w:t>tandard, 29</w:t>
                            </w:r>
                            <w:r w:rsidRPr="00DC3294">
                              <w:rPr>
                                <w:rFonts w:cs="Arial"/>
                              </w:rPr>
                              <w:t>CFR, 1910.1030.</w:t>
                            </w:r>
                          </w:p>
                          <w:p w:rsidR="00375C45" w:rsidRDefault="00375C45" w:rsidP="009D584E">
                            <w:pPr>
                              <w:ind w:left="90" w:firstLine="4"/>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30DF6" id="Text Box 3" o:spid="_x0000_s1031" type="#_x0000_t202" style="position:absolute;margin-left:29.25pt;margin-top:6pt;width:384pt;height:1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" fillcolor="window" strokecolor="windowText" strokeweight=".5pt">
                <v:path arrowok="t"/>
                <v:textbox>
                  <w:txbxContent>
                    <w:p w:rsidR="00375C45" w:rsidRDefault="00375C45" w:rsidP="009D584E">
                      <w:pPr>
                        <w:rPr>
                          <w:rFonts w:cs="Arial"/>
                          <w:b/>
                        </w:rPr>
                      </w:pPr>
                      <w:r w:rsidRPr="00DC3294">
                        <w:rPr>
                          <w:rFonts w:cs="Arial"/>
                          <w:b/>
                        </w:rPr>
                        <w:t>WARNING:</w:t>
                      </w:r>
                      <w:r w:rsidRPr="00DC3294">
                        <w:rPr>
                          <w:rFonts w:cs="Arial"/>
                          <w:b/>
                        </w:rPr>
                        <w:tab/>
                        <w:t>POTENTIALLY INFECTIOUS MATERIAL.</w:t>
                      </w:r>
                    </w:p>
                    <w:p w:rsidR="00375C45" w:rsidRDefault="00375C45" w:rsidP="009D584E">
                      <w:pPr>
                        <w:ind w:left="90" w:firstLine="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Bloodborne Pathogen S</w:t>
                      </w:r>
                      <w:r>
                        <w:rPr>
                          <w:rFonts w:cs="Arial"/>
                        </w:rPr>
                        <w:t>tandard, 29</w:t>
                      </w:r>
                      <w:r w:rsidRPr="00DC3294">
                        <w:rPr>
                          <w:rFonts w:cs="Arial"/>
                        </w:rPr>
                        <w:t>CFR, 1910.1030.</w:t>
                      </w:r>
                    </w:p>
                    <w:p w:rsidR="00375C45" w:rsidRDefault="00375C45" w:rsidP="009D584E">
                      <w:pPr>
                        <w:ind w:left="90" w:firstLine="4"/>
                      </w:pPr>
                      <w:r>
                        <w:t xml:space="preserve">  </w:t>
                      </w:r>
                    </w:p>
                  </w:txbxContent>
                </v:textbox>
              </v:shape>
            </w:pict>
          </mc:Fallback>
        </mc:AlternateContent>
      </w:r>
    </w:p>
    <w:p w:rsidR="009D584E" w:rsidRPr="009D584E" w:rsidRDefault="009D584E" w:rsidP="009D584E">
      <w:pPr>
        <w:spacing w:after="0" w:line="240" w:lineRule="auto"/>
        <w:ind w:left="3240"/>
        <w:rPr>
          <w:rFonts w:ascii="Arial" w:eastAsia="Times New Roman" w:hAnsi="Arial" w:cs="Arial"/>
          <w:sz w:val="24"/>
        </w:rPr>
      </w:pPr>
    </w:p>
    <w:p w:rsidR="009D584E" w:rsidRPr="009D584E" w:rsidRDefault="009D584E" w:rsidP="009D584E">
      <w:pPr>
        <w:spacing w:after="0" w:line="240" w:lineRule="auto"/>
        <w:ind w:left="3240"/>
        <w:rPr>
          <w:rFonts w:ascii="Arial" w:eastAsia="Times New Roman" w:hAnsi="Arial" w:cs="Arial"/>
          <w:sz w:val="24"/>
        </w:rPr>
      </w:pPr>
    </w:p>
    <w:p w:rsidR="009D584E" w:rsidRPr="009D584E" w:rsidRDefault="009D584E" w:rsidP="009D584E">
      <w:pPr>
        <w:spacing w:after="0" w:line="240" w:lineRule="auto"/>
        <w:ind w:left="3240"/>
        <w:rPr>
          <w:rFonts w:ascii="Arial" w:eastAsia="Times New Roman" w:hAnsi="Arial" w:cs="Arial"/>
          <w:sz w:val="24"/>
        </w:rPr>
      </w:pPr>
    </w:p>
    <w:p w:rsidR="009D584E" w:rsidRPr="009D584E" w:rsidRDefault="009D584E" w:rsidP="009D584E">
      <w:pPr>
        <w:spacing w:after="0" w:line="240" w:lineRule="auto"/>
        <w:ind w:left="3240"/>
        <w:rPr>
          <w:rFonts w:ascii="Arial" w:eastAsia="Times New Roman" w:hAnsi="Arial" w:cs="Arial"/>
          <w:sz w:val="24"/>
        </w:rPr>
      </w:pPr>
    </w:p>
    <w:p w:rsidR="009D584E" w:rsidRPr="009D584E" w:rsidRDefault="009D584E" w:rsidP="009D584E">
      <w:pPr>
        <w:spacing w:after="0" w:line="240" w:lineRule="auto"/>
        <w:ind w:left="3240"/>
        <w:rPr>
          <w:rFonts w:ascii="Arial" w:eastAsia="Times New Roman" w:hAnsi="Arial" w:cs="Arial"/>
          <w:sz w:val="24"/>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ind w:left="1440"/>
        <w:rPr>
          <w:rFonts w:ascii="Arial" w:eastAsia="Times New Roman" w:hAnsi="Arial" w:cs="Arial"/>
          <w:b/>
          <w:sz w:val="24"/>
        </w:rPr>
      </w:pPr>
    </w:p>
    <w:p w:rsidR="009D584E" w:rsidRPr="009D584E" w:rsidRDefault="009D584E" w:rsidP="009D584E">
      <w:pPr>
        <w:spacing w:after="0" w:line="240" w:lineRule="auto"/>
        <w:ind w:left="1440"/>
        <w:rPr>
          <w:rFonts w:ascii="Arial" w:eastAsia="Times New Roman" w:hAnsi="Arial" w:cs="Arial"/>
          <w:b/>
          <w:sz w:val="24"/>
        </w:rPr>
      </w:pPr>
    </w:p>
    <w:p w:rsidR="009D584E" w:rsidRPr="009D584E" w:rsidRDefault="009D584E" w:rsidP="00D35FD1">
      <w:pPr>
        <w:numPr>
          <w:ilvl w:val="1"/>
          <w:numId w:val="23"/>
        </w:numPr>
        <w:spacing w:after="0" w:line="240" w:lineRule="auto"/>
        <w:ind w:left="450" w:hanging="450"/>
        <w:rPr>
          <w:rFonts w:ascii="Arial" w:eastAsia="Times New Roman" w:hAnsi="Arial" w:cs="Arial"/>
          <w:b/>
        </w:rPr>
      </w:pPr>
      <w:r w:rsidRPr="009D584E">
        <w:rPr>
          <w:rFonts w:ascii="Arial" w:eastAsia="Times New Roman" w:hAnsi="Arial" w:cs="Arial"/>
          <w:b/>
        </w:rPr>
        <w:t>Calibrators</w:t>
      </w:r>
    </w:p>
    <w:p w:rsidR="009D584E" w:rsidRPr="009D584E" w:rsidRDefault="009D584E" w:rsidP="00D35FD1">
      <w:pPr>
        <w:numPr>
          <w:ilvl w:val="2"/>
          <w:numId w:val="23"/>
        </w:numPr>
        <w:spacing w:after="0" w:line="240" w:lineRule="auto"/>
        <w:ind w:left="720" w:hanging="360"/>
        <w:rPr>
          <w:rFonts w:ascii="Arial" w:eastAsia="Times New Roman" w:hAnsi="Arial" w:cs="Arial"/>
        </w:rPr>
      </w:pPr>
      <w:r w:rsidRPr="009D584E">
        <w:rPr>
          <w:rFonts w:ascii="Arial" w:eastAsia="Times New Roman" w:hAnsi="Arial" w:cs="Arial"/>
          <w:b/>
        </w:rPr>
        <w:t>XN CAL</w:t>
      </w:r>
      <w:r w:rsidRPr="009D584E">
        <w:rPr>
          <w:rFonts w:ascii="Arial" w:eastAsia="Times New Roman" w:hAnsi="Arial" w:cs="Arial"/>
          <w:b/>
          <w:vertAlign w:val="superscript"/>
        </w:rPr>
        <w:t>TM</w:t>
      </w:r>
      <w:r w:rsidRPr="009D584E">
        <w:rPr>
          <w:rFonts w:ascii="Arial" w:eastAsia="Times New Roman" w:hAnsi="Arial" w:cs="Arial"/>
        </w:rPr>
        <w:t>: for use in calibrating the analyzer for WBC, RBC, HGB, HCT, PLT,  and RET</w:t>
      </w:r>
    </w:p>
    <w:p w:rsidR="009D584E" w:rsidRPr="009D584E" w:rsidRDefault="009D584E" w:rsidP="009D584E">
      <w:pPr>
        <w:spacing w:after="0" w:line="240" w:lineRule="auto"/>
        <w:ind w:firstLine="274"/>
        <w:rPr>
          <w:rFonts w:ascii="Arial" w:eastAsia="Times New Roman" w:hAnsi="Arial" w:cs="Arial"/>
        </w:rPr>
      </w:pPr>
      <w:r w:rsidRPr="009D584E">
        <w:rPr>
          <w:rFonts w:ascii="Arial" w:eastAsia="Times New Roman" w:hAnsi="Arial" w:cs="Arial"/>
          <w:u w:val="single"/>
        </w:rPr>
        <w:t>XN CAL Storage</w:t>
      </w:r>
    </w:p>
    <w:p w:rsidR="009D584E" w:rsidRPr="009D584E" w:rsidRDefault="009D584E" w:rsidP="00D35FD1">
      <w:pPr>
        <w:numPr>
          <w:ilvl w:val="1"/>
          <w:numId w:val="40"/>
        </w:numPr>
        <w:tabs>
          <w:tab w:val="left" w:pos="1170"/>
        </w:tabs>
        <w:spacing w:after="0" w:line="240" w:lineRule="auto"/>
        <w:ind w:left="1530" w:hanging="810"/>
        <w:rPr>
          <w:rFonts w:ascii="Arial" w:eastAsia="Times New Roman" w:hAnsi="Arial" w:cs="Arial"/>
        </w:rPr>
      </w:pPr>
      <w:r w:rsidRPr="009D584E">
        <w:rPr>
          <w:rFonts w:ascii="Arial" w:eastAsia="Times New Roman" w:hAnsi="Arial" w:cs="Arial"/>
        </w:rPr>
        <w:t>Store the calibrator in a dark refrigerator at 2-8</w:t>
      </w:r>
      <w:r w:rsidRPr="009D584E">
        <w:rPr>
          <w:rFonts w:ascii="Arial" w:eastAsia="Times New Roman" w:hAnsi="Arial" w:cs="Arial"/>
          <w:vertAlign w:val="superscript"/>
        </w:rPr>
        <w:t>o</w:t>
      </w:r>
      <w:r w:rsidRPr="009D584E">
        <w:rPr>
          <w:rFonts w:ascii="Arial" w:eastAsia="Times New Roman" w:hAnsi="Arial" w:cs="Arial"/>
        </w:rPr>
        <w:t>C</w:t>
      </w:r>
    </w:p>
    <w:p w:rsidR="009D584E" w:rsidRPr="009D584E" w:rsidRDefault="009D584E" w:rsidP="009D584E">
      <w:pPr>
        <w:spacing w:after="0" w:line="240" w:lineRule="auto"/>
        <w:ind w:firstLine="274"/>
        <w:rPr>
          <w:rFonts w:ascii="Arial" w:eastAsia="Times New Roman" w:hAnsi="Arial" w:cs="Arial"/>
        </w:rPr>
      </w:pPr>
      <w:r w:rsidRPr="009D584E">
        <w:rPr>
          <w:rFonts w:ascii="Arial" w:eastAsia="Times New Roman" w:hAnsi="Arial" w:cs="Arial"/>
          <w:u w:val="single"/>
        </w:rPr>
        <w:t>XN CAL Stability</w:t>
      </w:r>
    </w:p>
    <w:p w:rsidR="009D584E" w:rsidRPr="009D584E" w:rsidRDefault="009D584E" w:rsidP="00D35FD1">
      <w:pPr>
        <w:numPr>
          <w:ilvl w:val="3"/>
          <w:numId w:val="23"/>
        </w:numPr>
        <w:tabs>
          <w:tab w:val="left" w:pos="1170"/>
        </w:tabs>
        <w:spacing w:after="0" w:line="240" w:lineRule="auto"/>
        <w:rPr>
          <w:rFonts w:ascii="Arial" w:eastAsia="Times New Roman" w:hAnsi="Arial" w:cs="Arial"/>
        </w:rPr>
      </w:pPr>
      <w:r w:rsidRPr="009D584E">
        <w:rPr>
          <w:rFonts w:ascii="Arial" w:eastAsia="Times New Roman" w:hAnsi="Arial" w:cs="Arial"/>
        </w:rPr>
        <w:t xml:space="preserve">Unopened and properly stored, XN CAL is stable until the </w:t>
      </w:r>
      <w:r w:rsidRPr="009D584E">
        <w:rPr>
          <w:rFonts w:ascii="Arial" w:eastAsia="Times New Roman" w:hAnsi="Arial" w:cs="Arial"/>
        </w:rPr>
        <w:tab/>
      </w:r>
    </w:p>
    <w:p w:rsidR="009D584E" w:rsidRPr="009D584E" w:rsidRDefault="009D584E" w:rsidP="009D584E">
      <w:pPr>
        <w:tabs>
          <w:tab w:val="left" w:pos="1170"/>
        </w:tabs>
        <w:spacing w:after="0" w:line="240" w:lineRule="auto"/>
        <w:ind w:left="1530" w:hanging="810"/>
        <w:rPr>
          <w:rFonts w:ascii="Arial" w:eastAsia="Times New Roman" w:hAnsi="Arial" w:cs="Arial"/>
        </w:rPr>
      </w:pPr>
      <w:r w:rsidRPr="009D584E">
        <w:rPr>
          <w:rFonts w:ascii="Arial" w:eastAsia="Times New Roman" w:hAnsi="Arial" w:cs="Arial"/>
        </w:rPr>
        <w:tab/>
        <w:t>expiration date printed on the unopened vial.</w:t>
      </w:r>
    </w:p>
    <w:p w:rsidR="009D584E" w:rsidRPr="009D584E" w:rsidRDefault="009D584E" w:rsidP="00D35FD1">
      <w:pPr>
        <w:numPr>
          <w:ilvl w:val="3"/>
          <w:numId w:val="23"/>
        </w:numPr>
        <w:tabs>
          <w:tab w:val="left" w:pos="1170"/>
        </w:tabs>
        <w:spacing w:after="0" w:line="240" w:lineRule="auto"/>
        <w:rPr>
          <w:rFonts w:ascii="Arial" w:eastAsia="Times New Roman" w:hAnsi="Arial" w:cs="Arial"/>
        </w:rPr>
      </w:pPr>
      <w:r w:rsidRPr="009D584E">
        <w:rPr>
          <w:rFonts w:ascii="Arial" w:eastAsia="Times New Roman" w:hAnsi="Arial" w:cs="Arial"/>
        </w:rPr>
        <w:t>Open vial stability is 4 hours.</w:t>
      </w:r>
    </w:p>
    <w:p w:rsidR="009D584E" w:rsidRPr="009D584E" w:rsidRDefault="009D584E" w:rsidP="009D584E">
      <w:pPr>
        <w:tabs>
          <w:tab w:val="left" w:pos="1170"/>
        </w:tabs>
        <w:spacing w:after="0" w:line="240" w:lineRule="auto"/>
        <w:ind w:left="99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r w:rsidRPr="009D584E">
        <w:rPr>
          <w:rFonts w:ascii="Arial" w:eastAsia="Times New Roman" w:hAnsi="Arial" w:cs="Arial"/>
          <w:b/>
        </w:rPr>
        <w:t>2.   XN CAL</w:t>
      </w:r>
      <w:r w:rsidRPr="009D584E">
        <w:rPr>
          <w:rFonts w:ascii="Arial" w:eastAsia="Times New Roman" w:hAnsi="Arial" w:cs="Arial"/>
          <w:b/>
          <w:vertAlign w:val="superscript"/>
        </w:rPr>
        <w:t>TM</w:t>
      </w:r>
      <w:r w:rsidRPr="009D584E">
        <w:rPr>
          <w:rFonts w:ascii="Arial" w:eastAsia="Times New Roman" w:hAnsi="Arial" w:cs="Arial"/>
          <w:b/>
        </w:rPr>
        <w:t xml:space="preserve"> PF</w:t>
      </w:r>
      <w:r w:rsidRPr="009D584E">
        <w:rPr>
          <w:rFonts w:ascii="Arial" w:eastAsia="Times New Roman" w:hAnsi="Arial" w:cs="Arial"/>
        </w:rPr>
        <w:t>: for use in calibrating the analyzer for PLT-F (platelet count obtained from the PLT-F channel)</w:t>
      </w:r>
    </w:p>
    <w:p w:rsidR="009D584E" w:rsidRPr="009D584E" w:rsidRDefault="009D584E" w:rsidP="009D584E">
      <w:pPr>
        <w:spacing w:after="0" w:line="240" w:lineRule="auto"/>
        <w:ind w:firstLine="274"/>
        <w:rPr>
          <w:rFonts w:ascii="Arial" w:eastAsia="Times New Roman" w:hAnsi="Arial" w:cs="Arial"/>
          <w:u w:val="single"/>
        </w:rPr>
      </w:pPr>
      <w:r w:rsidRPr="009D584E">
        <w:rPr>
          <w:rFonts w:ascii="Arial" w:eastAsia="Times New Roman" w:hAnsi="Arial" w:cs="Arial"/>
          <w:u w:val="single"/>
        </w:rPr>
        <w:t>XN CAL PF Storage</w:t>
      </w:r>
    </w:p>
    <w:p w:rsidR="009D584E" w:rsidRPr="009D584E" w:rsidRDefault="009D584E" w:rsidP="00D35FD1">
      <w:pPr>
        <w:numPr>
          <w:ilvl w:val="1"/>
          <w:numId w:val="22"/>
        </w:numPr>
        <w:spacing w:after="0" w:line="240" w:lineRule="auto"/>
        <w:ind w:left="1170" w:hanging="450"/>
        <w:rPr>
          <w:rFonts w:ascii="Arial" w:eastAsia="Times New Roman" w:hAnsi="Arial" w:cs="Arial"/>
        </w:rPr>
      </w:pPr>
      <w:r w:rsidRPr="009D584E">
        <w:rPr>
          <w:rFonts w:ascii="Arial" w:eastAsia="Times New Roman" w:hAnsi="Arial" w:cs="Arial"/>
        </w:rPr>
        <w:t>Store the calibrator in a dark refrigerator at 2-8</w:t>
      </w:r>
      <w:r w:rsidRPr="009D584E">
        <w:rPr>
          <w:rFonts w:ascii="Arial" w:eastAsia="Times New Roman" w:hAnsi="Arial" w:cs="Arial"/>
          <w:vertAlign w:val="superscript"/>
        </w:rPr>
        <w:t>o</w:t>
      </w:r>
      <w:r w:rsidRPr="009D584E">
        <w:rPr>
          <w:rFonts w:ascii="Arial" w:eastAsia="Times New Roman" w:hAnsi="Arial" w:cs="Arial"/>
        </w:rPr>
        <w:t>C</w:t>
      </w:r>
    </w:p>
    <w:p w:rsidR="009D584E" w:rsidRPr="009D584E" w:rsidRDefault="009D584E" w:rsidP="009D584E">
      <w:pPr>
        <w:spacing w:after="0" w:line="240" w:lineRule="auto"/>
        <w:ind w:firstLine="274"/>
        <w:rPr>
          <w:rFonts w:ascii="Arial" w:eastAsia="Times New Roman" w:hAnsi="Arial" w:cs="Arial"/>
          <w:u w:val="single"/>
        </w:rPr>
      </w:pPr>
      <w:r w:rsidRPr="009D584E">
        <w:rPr>
          <w:rFonts w:ascii="Arial" w:eastAsia="Times New Roman" w:hAnsi="Arial" w:cs="Arial"/>
          <w:u w:val="single"/>
        </w:rPr>
        <w:t>XN CAL PF Stability</w:t>
      </w:r>
    </w:p>
    <w:p w:rsidR="009D584E" w:rsidRPr="009D584E" w:rsidRDefault="009D584E" w:rsidP="009D584E">
      <w:pPr>
        <w:spacing w:after="0" w:line="240" w:lineRule="auto"/>
        <w:ind w:left="1170" w:hanging="450"/>
        <w:rPr>
          <w:rFonts w:ascii="Arial" w:eastAsia="Times New Roman" w:hAnsi="Arial" w:cs="Arial"/>
        </w:rPr>
      </w:pPr>
      <w:r w:rsidRPr="009D584E">
        <w:rPr>
          <w:rFonts w:ascii="Arial" w:eastAsia="Times New Roman" w:hAnsi="Arial" w:cs="Arial"/>
        </w:rPr>
        <w:t>a.    Unopened and properly stored, XN CAL PF is stable until the expiration date printed on the unopened vial.</w:t>
      </w:r>
    </w:p>
    <w:p w:rsidR="009D584E" w:rsidRDefault="009D584E" w:rsidP="009D584E">
      <w:pPr>
        <w:spacing w:after="0" w:line="240" w:lineRule="auto"/>
        <w:ind w:left="1170" w:hanging="450"/>
        <w:rPr>
          <w:rFonts w:ascii="Arial" w:eastAsia="Times New Roman" w:hAnsi="Arial" w:cs="Arial"/>
        </w:rPr>
      </w:pPr>
      <w:r w:rsidRPr="009D584E">
        <w:rPr>
          <w:rFonts w:ascii="Arial" w:eastAsia="Times New Roman" w:hAnsi="Arial" w:cs="Arial"/>
        </w:rPr>
        <w:t>b.    Open vial stability is 4 hours.</w:t>
      </w:r>
    </w:p>
    <w:p w:rsidR="00A50E3C" w:rsidRDefault="00A50E3C" w:rsidP="009D584E">
      <w:pPr>
        <w:spacing w:after="0" w:line="240" w:lineRule="auto"/>
        <w:ind w:left="1170" w:hanging="450"/>
        <w:rPr>
          <w:rFonts w:ascii="Arial" w:eastAsia="Times New Roman" w:hAnsi="Arial" w:cs="Arial"/>
        </w:rPr>
      </w:pPr>
    </w:p>
    <w:p w:rsidR="00A50E3C" w:rsidRDefault="00A50E3C" w:rsidP="009D584E">
      <w:pPr>
        <w:spacing w:after="0" w:line="240" w:lineRule="auto"/>
        <w:ind w:left="1170" w:hanging="45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61312" behindDoc="0" locked="0" layoutInCell="1" allowOverlap="1" wp14:anchorId="26EBABD5" wp14:editId="3A2BC799">
                <wp:simplePos x="0" y="0"/>
                <wp:positionH relativeFrom="column">
                  <wp:posOffset>495300</wp:posOffset>
                </wp:positionH>
                <wp:positionV relativeFrom="paragraph">
                  <wp:posOffset>8255</wp:posOffset>
                </wp:positionV>
                <wp:extent cx="4876800" cy="16605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660525"/>
                        </a:xfrm>
                        <a:prstGeom prst="rect">
                          <a:avLst/>
                        </a:prstGeom>
                        <a:solidFill>
                          <a:sysClr val="window" lastClr="FFFFFF"/>
                        </a:solidFill>
                        <a:ln w="6350">
                          <a:solidFill>
                            <a:sysClr val="windowText" lastClr="000000"/>
                          </a:solidFill>
                        </a:ln>
                        <a:effectLst/>
                      </wps:spPr>
                      <wps:txbx>
                        <w:txbxContent>
                          <w:p w:rsidR="00375C45" w:rsidRDefault="00375C45" w:rsidP="009D584E">
                            <w:pPr>
                              <w:ind w:firstLine="4"/>
                              <w:rPr>
                                <w:rFonts w:cs="Arial"/>
                                <w:b/>
                              </w:rPr>
                            </w:pPr>
                            <w:r w:rsidRPr="00DC3294">
                              <w:rPr>
                                <w:rFonts w:cs="Arial"/>
                                <w:b/>
                              </w:rPr>
                              <w:t>WARNING:</w:t>
                            </w:r>
                            <w:r w:rsidRPr="00DC3294">
                              <w:rPr>
                                <w:rFonts w:cs="Arial"/>
                                <w:b/>
                              </w:rPr>
                              <w:tab/>
                              <w:t>POTENTIALLY INFECTIOUS MATERIAL.</w:t>
                            </w:r>
                          </w:p>
                          <w:p w:rsidR="00375C45" w:rsidRDefault="00375C45" w:rsidP="009D584E">
                            <w:pPr>
                              <w:ind w:left="90" w:hanging="4"/>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ABD5" id="Text Box 4" o:spid="_x0000_s1032" type="#_x0000_t202" style="position:absolute;left:0;text-align:left;margin-left:39pt;margin-top:.65pt;width:384pt;height:1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" fillcolor="window" strokecolor="windowText" strokeweight=".5pt">
                <v:path arrowok="t"/>
                <v:textbox>
                  <w:txbxContent>
                    <w:p w:rsidR="00375C45" w:rsidRDefault="00375C45" w:rsidP="009D584E">
                      <w:pPr>
                        <w:ind w:firstLine="4"/>
                        <w:rPr>
                          <w:rFonts w:cs="Arial"/>
                          <w:b/>
                        </w:rPr>
                      </w:pPr>
                      <w:r w:rsidRPr="00DC3294">
                        <w:rPr>
                          <w:rFonts w:cs="Arial"/>
                          <w:b/>
                        </w:rPr>
                        <w:t>WARNING:</w:t>
                      </w:r>
                      <w:r w:rsidRPr="00DC3294">
                        <w:rPr>
                          <w:rFonts w:cs="Arial"/>
                          <w:b/>
                        </w:rPr>
                        <w:tab/>
                        <w:t>POTENTIALLY INFECTIOUS MATERIAL.</w:t>
                      </w:r>
                    </w:p>
                    <w:p w:rsidR="00375C45" w:rsidRDefault="00375C45" w:rsidP="009D584E">
                      <w:pPr>
                        <w:ind w:left="90" w:hanging="4"/>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r>
                        <w:t xml:space="preserve">  </w:t>
                      </w:r>
                    </w:p>
                  </w:txbxContent>
                </v:textbox>
              </v:shape>
            </w:pict>
          </mc:Fallback>
        </mc:AlternateContent>
      </w:r>
    </w:p>
    <w:p w:rsidR="00A50E3C" w:rsidRDefault="00A50E3C" w:rsidP="009D584E">
      <w:pPr>
        <w:spacing w:after="0" w:line="240" w:lineRule="auto"/>
        <w:ind w:left="1170" w:hanging="450"/>
        <w:rPr>
          <w:rFonts w:ascii="Arial" w:eastAsia="Times New Roman" w:hAnsi="Arial" w:cs="Arial"/>
        </w:rPr>
      </w:pPr>
    </w:p>
    <w:p w:rsidR="00A50E3C" w:rsidRDefault="00A50E3C" w:rsidP="009D584E">
      <w:pPr>
        <w:spacing w:after="0" w:line="240" w:lineRule="auto"/>
        <w:ind w:left="1170" w:hanging="450"/>
        <w:rPr>
          <w:rFonts w:ascii="Arial" w:eastAsia="Times New Roman" w:hAnsi="Arial" w:cs="Arial"/>
        </w:rPr>
      </w:pPr>
    </w:p>
    <w:p w:rsidR="00A50E3C" w:rsidRPr="009D584E" w:rsidRDefault="00A50E3C" w:rsidP="009D584E">
      <w:pPr>
        <w:spacing w:after="0" w:line="240" w:lineRule="auto"/>
        <w:ind w:left="1170" w:hanging="450"/>
        <w:rPr>
          <w:rFonts w:ascii="Arial" w:eastAsia="Times New Roman" w:hAnsi="Arial" w:cs="Arial"/>
        </w:rPr>
      </w:pPr>
    </w:p>
    <w:p w:rsidR="009D584E" w:rsidRPr="009D584E" w:rsidRDefault="009D584E" w:rsidP="009D584E">
      <w:pPr>
        <w:spacing w:after="0" w:line="240" w:lineRule="auto"/>
        <w:rPr>
          <w:rFonts w:ascii="Arial" w:eastAsia="Times New Roman" w:hAnsi="Arial" w:cs="Arial"/>
          <w:sz w:val="24"/>
        </w:rPr>
      </w:pPr>
    </w:p>
    <w:p w:rsidR="009D584E" w:rsidRPr="009D584E" w:rsidRDefault="009D584E" w:rsidP="009D584E">
      <w:pPr>
        <w:spacing w:after="0" w:line="240" w:lineRule="auto"/>
        <w:ind w:left="216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1"/>
          <w:numId w:val="23"/>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lastRenderedPageBreak/>
        <w:t>XN Reagent Replacement</w:t>
      </w:r>
    </w:p>
    <w:p w:rsidR="009D584E" w:rsidRPr="009D584E" w:rsidRDefault="009D584E" w:rsidP="00D35FD1">
      <w:pPr>
        <w:numPr>
          <w:ilvl w:val="2"/>
          <w:numId w:val="23"/>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 xml:space="preserve">When the reagent runs out during XN analysis, the analysis is paused and an error message appears in the analyzer area of the Control menu.  </w:t>
      </w:r>
    </w:p>
    <w:p w:rsidR="009D584E" w:rsidRPr="009D584E" w:rsidRDefault="009D584E" w:rsidP="009D584E">
      <w:pPr>
        <w:spacing w:after="0" w:line="240" w:lineRule="auto"/>
        <w:ind w:left="1080"/>
        <w:rPr>
          <w:rFonts w:ascii="Arial" w:eastAsia="Times New Roman" w:hAnsi="Arial" w:cs="Arial"/>
          <w:szCs w:val="24"/>
        </w:rPr>
      </w:pPr>
    </w:p>
    <w:p w:rsidR="009D584E" w:rsidRPr="009D584E" w:rsidRDefault="009D584E" w:rsidP="00D35FD1">
      <w:pPr>
        <w:numPr>
          <w:ilvl w:val="2"/>
          <w:numId w:val="23"/>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Display the [Reagent Replacement] dialog box to replace the reagent.</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Select the help button on the control menu</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Select [Execute]</w:t>
      </w:r>
    </w:p>
    <w:p w:rsidR="009D584E" w:rsidRPr="009D584E" w:rsidRDefault="009D584E" w:rsidP="00D35FD1">
      <w:pPr>
        <w:numPr>
          <w:ilvl w:val="4"/>
          <w:numId w:val="23"/>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Remaining Reagent Volume indicator appears</w:t>
      </w:r>
    </w:p>
    <w:p w:rsidR="009D584E" w:rsidRPr="009D584E" w:rsidRDefault="009D584E" w:rsidP="009D584E">
      <w:pPr>
        <w:spacing w:after="0" w:line="240" w:lineRule="auto"/>
        <w:ind w:left="1890"/>
        <w:rPr>
          <w:rFonts w:ascii="Arial" w:eastAsia="Times New Roman" w:hAnsi="Arial" w:cs="Arial"/>
          <w:szCs w:val="24"/>
        </w:rPr>
      </w:pPr>
    </w:p>
    <w:p w:rsidR="009D584E" w:rsidRPr="009D584E" w:rsidRDefault="009D584E" w:rsidP="00D35FD1">
      <w:pPr>
        <w:numPr>
          <w:ilvl w:val="2"/>
          <w:numId w:val="23"/>
        </w:numPr>
        <w:spacing w:after="0" w:line="240" w:lineRule="auto"/>
        <w:ind w:left="1080" w:hanging="540"/>
        <w:rPr>
          <w:rFonts w:ascii="Arial" w:eastAsia="Times New Roman" w:hAnsi="Arial" w:cs="Arial"/>
          <w:szCs w:val="24"/>
        </w:rPr>
      </w:pPr>
      <w:r w:rsidRPr="009D584E">
        <w:rPr>
          <w:rFonts w:ascii="Arial" w:eastAsia="Times New Roman" w:hAnsi="Arial" w:cs="Arial"/>
          <w:szCs w:val="24"/>
        </w:rPr>
        <w:t>Replacing a new diluent / hemolytic agent</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Display the [Reagent Replacement] dialog box</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cap from the new reagent container</w:t>
      </w:r>
    </w:p>
    <w:p w:rsidR="009D584E" w:rsidRPr="009D584E" w:rsidRDefault="009D584E" w:rsidP="00D35FD1">
      <w:pPr>
        <w:numPr>
          <w:ilvl w:val="4"/>
          <w:numId w:val="23"/>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Confirm the reagent has not expired</w:t>
      </w:r>
    </w:p>
    <w:p w:rsidR="009D584E" w:rsidRPr="009D584E" w:rsidRDefault="009D584E" w:rsidP="00D35FD1">
      <w:pPr>
        <w:numPr>
          <w:ilvl w:val="3"/>
          <w:numId w:val="23"/>
        </w:numPr>
        <w:spacing w:after="0" w:line="240" w:lineRule="auto"/>
        <w:ind w:left="1080"/>
        <w:rPr>
          <w:rFonts w:ascii="Arial" w:eastAsia="Times New Roman" w:hAnsi="Arial" w:cs="Arial"/>
          <w:szCs w:val="24"/>
        </w:rPr>
      </w:pPr>
      <w:r w:rsidRPr="009D584E">
        <w:rPr>
          <w:rFonts w:ascii="Arial" w:eastAsia="Times New Roman" w:hAnsi="Arial" w:cs="Arial"/>
          <w:szCs w:val="24"/>
        </w:rPr>
        <w:t>Input the reagent code (barcode)</w:t>
      </w:r>
    </w:p>
    <w:p w:rsidR="009D584E" w:rsidRPr="009D584E" w:rsidRDefault="009D584E" w:rsidP="00D35FD1">
      <w:pPr>
        <w:numPr>
          <w:ilvl w:val="4"/>
          <w:numId w:val="23"/>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Place the cursor in the reagent code field</w:t>
      </w:r>
    </w:p>
    <w:p w:rsidR="009D584E" w:rsidRPr="009D584E" w:rsidRDefault="009D584E" w:rsidP="00D35FD1">
      <w:pPr>
        <w:numPr>
          <w:ilvl w:val="4"/>
          <w:numId w:val="23"/>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Scan the reagent code on the outer box of the new reagent with the hand-held barcode reader or manually enter the reagent code</w:t>
      </w:r>
    </w:p>
    <w:p w:rsidR="009D584E" w:rsidRPr="009D584E" w:rsidRDefault="009D584E" w:rsidP="00D35FD1">
      <w:pPr>
        <w:numPr>
          <w:ilvl w:val="4"/>
          <w:numId w:val="23"/>
        </w:numPr>
        <w:spacing w:after="0" w:line="240" w:lineRule="auto"/>
        <w:ind w:left="1890" w:hanging="360"/>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cap from the old reagent container.</w:t>
      </w:r>
    </w:p>
    <w:p w:rsidR="009D584E" w:rsidRPr="009D584E" w:rsidRDefault="009D584E" w:rsidP="00D35FD1">
      <w:pPr>
        <w:numPr>
          <w:ilvl w:val="3"/>
          <w:numId w:val="23"/>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Pull out the dispensing set straight up.</w:t>
      </w:r>
    </w:p>
    <w:p w:rsidR="009D584E" w:rsidRPr="009D584E" w:rsidRDefault="009D584E" w:rsidP="00D35FD1">
      <w:pPr>
        <w:numPr>
          <w:ilvl w:val="3"/>
          <w:numId w:val="23"/>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Insert the dispensing set straight into the new container.</w:t>
      </w:r>
    </w:p>
    <w:p w:rsidR="009D584E" w:rsidRPr="009D584E" w:rsidRDefault="009D584E" w:rsidP="00D35FD1">
      <w:pPr>
        <w:numPr>
          <w:ilvl w:val="3"/>
          <w:numId w:val="23"/>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Close the cap.</w:t>
      </w:r>
    </w:p>
    <w:p w:rsidR="009D584E" w:rsidRPr="009D584E" w:rsidRDefault="009D584E" w:rsidP="00D35FD1">
      <w:pPr>
        <w:numPr>
          <w:ilvl w:val="3"/>
          <w:numId w:val="23"/>
        </w:numPr>
        <w:spacing w:after="0" w:line="240" w:lineRule="auto"/>
        <w:ind w:left="1440" w:hanging="360"/>
        <w:rPr>
          <w:rFonts w:ascii="Arial" w:eastAsia="Times New Roman" w:hAnsi="Arial" w:cs="Arial"/>
          <w:szCs w:val="24"/>
        </w:rPr>
      </w:pPr>
      <w:r w:rsidRPr="009D584E">
        <w:rPr>
          <w:rFonts w:ascii="Arial" w:eastAsia="Times New Roman" w:hAnsi="Arial" w:cs="Arial"/>
          <w:szCs w:val="24"/>
        </w:rPr>
        <w:t>Select [Execute]</w:t>
      </w:r>
    </w:p>
    <w:p w:rsidR="009D584E" w:rsidRPr="009D584E" w:rsidRDefault="009D584E" w:rsidP="00D35FD1">
      <w:pPr>
        <w:numPr>
          <w:ilvl w:val="4"/>
          <w:numId w:val="23"/>
        </w:numPr>
        <w:spacing w:after="0" w:line="240" w:lineRule="auto"/>
        <w:ind w:left="1800" w:hanging="360"/>
        <w:rPr>
          <w:rFonts w:ascii="Arial" w:eastAsia="Times New Roman" w:hAnsi="Arial" w:cs="Times New Roman"/>
          <w:i/>
          <w:sz w:val="20"/>
          <w:szCs w:val="24"/>
        </w:rPr>
      </w:pPr>
      <w:r w:rsidRPr="009D584E">
        <w:rPr>
          <w:rFonts w:ascii="Arial" w:eastAsia="Times New Roman" w:hAnsi="Arial" w:cs="Arial"/>
          <w:szCs w:val="24"/>
        </w:rPr>
        <w:t>Reagent replacement starts.  When complete, the dialog box closes automatically.</w:t>
      </w:r>
    </w:p>
    <w:p w:rsidR="009D584E" w:rsidRPr="009D584E" w:rsidRDefault="009D584E" w:rsidP="009D584E">
      <w:pPr>
        <w:spacing w:after="0" w:line="240" w:lineRule="auto"/>
        <w:ind w:left="1800"/>
        <w:rPr>
          <w:rFonts w:ascii="Arial" w:eastAsia="Times New Roman" w:hAnsi="Arial" w:cs="Times New Roman"/>
          <w:i/>
          <w:sz w:val="20"/>
          <w:szCs w:val="24"/>
        </w:rPr>
      </w:pPr>
    </w:p>
    <w:p w:rsidR="009D584E" w:rsidRPr="009D584E" w:rsidRDefault="009D584E" w:rsidP="009D584E">
      <w:pPr>
        <w:spacing w:after="0" w:line="240" w:lineRule="auto"/>
        <w:ind w:left="540"/>
        <w:rPr>
          <w:rFonts w:ascii="Arial" w:eastAsia="Times New Roman" w:hAnsi="Arial" w:cs="Arial"/>
          <w:szCs w:val="24"/>
        </w:rPr>
      </w:pPr>
      <w:r w:rsidRPr="009D584E">
        <w:rPr>
          <w:rFonts w:ascii="Arial" w:eastAsia="Times New Roman" w:hAnsi="Arial" w:cs="Arial"/>
          <w:szCs w:val="24"/>
        </w:rPr>
        <w:t>4.</w:t>
      </w:r>
      <w:r w:rsidRPr="009D584E">
        <w:rPr>
          <w:rFonts w:ascii="Arial" w:eastAsia="Times New Roman" w:hAnsi="Arial" w:cs="Arial"/>
          <w:b/>
          <w:szCs w:val="24"/>
        </w:rPr>
        <w:t xml:space="preserve"> </w:t>
      </w:r>
      <w:r w:rsidRPr="009D584E">
        <w:rPr>
          <w:rFonts w:ascii="Arial" w:eastAsia="Times New Roman" w:hAnsi="Arial" w:cs="Arial"/>
          <w:szCs w:val="24"/>
        </w:rPr>
        <w:t>Replacing CELLPACK DST with an RU-20</w:t>
      </w:r>
    </w:p>
    <w:p w:rsidR="009D584E" w:rsidRPr="009D584E" w:rsidRDefault="009D584E" w:rsidP="009D584E">
      <w:pPr>
        <w:spacing w:after="0" w:line="240" w:lineRule="auto"/>
        <w:ind w:left="1260"/>
        <w:rPr>
          <w:rFonts w:ascii="Arial" w:eastAsia="Times New Roman" w:hAnsi="Arial" w:cs="Arial"/>
          <w:szCs w:val="24"/>
        </w:rPr>
      </w:pPr>
      <w:r w:rsidRPr="009D584E">
        <w:rPr>
          <w:rFonts w:ascii="Arial" w:eastAsia="Times New Roman" w:hAnsi="Arial" w:cs="Arial"/>
          <w:i/>
          <w:szCs w:val="24"/>
        </w:rPr>
        <w:t xml:space="preserve">Instructions for replacing CELLPACK DST are located in the </w:t>
      </w:r>
    </w:p>
    <w:p w:rsidR="009D584E" w:rsidRPr="009D584E" w:rsidRDefault="009D584E" w:rsidP="009D584E">
      <w:pPr>
        <w:spacing w:after="0" w:line="240" w:lineRule="auto"/>
        <w:ind w:left="1260"/>
        <w:rPr>
          <w:rFonts w:ascii="Arial" w:eastAsia="Times New Roman" w:hAnsi="Arial" w:cs="Arial"/>
          <w:i/>
          <w:szCs w:val="24"/>
        </w:rPr>
      </w:pPr>
      <w:r w:rsidRPr="009D584E">
        <w:rPr>
          <w:rFonts w:ascii="Arial" w:eastAsia="Times New Roman" w:hAnsi="Arial" w:cs="Arial"/>
          <w:i/>
          <w:szCs w:val="24"/>
        </w:rPr>
        <w:t xml:space="preserve">RU-20 CLSI guideline </w:t>
      </w:r>
    </w:p>
    <w:p w:rsidR="009D584E" w:rsidRPr="009D584E" w:rsidRDefault="009D584E" w:rsidP="009D584E">
      <w:pPr>
        <w:spacing w:after="0" w:line="240" w:lineRule="auto"/>
        <w:ind w:left="1260"/>
        <w:rPr>
          <w:rFonts w:ascii="Arial" w:eastAsia="Times New Roman" w:hAnsi="Arial" w:cs="Arial"/>
          <w:i/>
          <w:szCs w:val="24"/>
        </w:rPr>
      </w:pPr>
    </w:p>
    <w:p w:rsidR="009D584E" w:rsidRPr="009D584E" w:rsidRDefault="009D584E" w:rsidP="00D35FD1">
      <w:pPr>
        <w:numPr>
          <w:ilvl w:val="0"/>
          <w:numId w:val="130"/>
        </w:numPr>
        <w:tabs>
          <w:tab w:val="left" w:pos="900"/>
        </w:tabs>
        <w:spacing w:after="0" w:line="240" w:lineRule="auto"/>
        <w:rPr>
          <w:rFonts w:ascii="Arial" w:eastAsia="Times New Roman" w:hAnsi="Arial" w:cs="Arial"/>
          <w:szCs w:val="24"/>
        </w:rPr>
      </w:pPr>
      <w:r w:rsidRPr="009D584E">
        <w:rPr>
          <w:rFonts w:ascii="Arial" w:eastAsia="Times New Roman" w:hAnsi="Arial" w:cs="Arial"/>
          <w:szCs w:val="24"/>
        </w:rPr>
        <w:t>Replacing Stain</w:t>
      </w:r>
    </w:p>
    <w:p w:rsidR="009D584E" w:rsidRPr="009D584E" w:rsidRDefault="009D584E" w:rsidP="00D35FD1">
      <w:pPr>
        <w:numPr>
          <w:ilvl w:val="3"/>
          <w:numId w:val="130"/>
        </w:numPr>
        <w:spacing w:after="0" w:line="240" w:lineRule="auto"/>
        <w:ind w:left="1440"/>
        <w:rPr>
          <w:rFonts w:ascii="Arial" w:eastAsia="Times New Roman" w:hAnsi="Arial" w:cs="Arial"/>
          <w:szCs w:val="24"/>
        </w:rPr>
      </w:pPr>
      <w:r w:rsidRPr="009D584E">
        <w:rPr>
          <w:rFonts w:ascii="Arial" w:eastAsia="Times New Roman" w:hAnsi="Arial" w:cs="Arial"/>
          <w:szCs w:val="24"/>
        </w:rPr>
        <w:t>Display the [Reagent Replacement] dialog box.</w:t>
      </w:r>
    </w:p>
    <w:p w:rsidR="009D584E" w:rsidRPr="009D584E" w:rsidRDefault="009D584E" w:rsidP="00D35FD1">
      <w:pPr>
        <w:numPr>
          <w:ilvl w:val="3"/>
          <w:numId w:val="130"/>
        </w:numPr>
        <w:spacing w:after="0" w:line="240" w:lineRule="auto"/>
        <w:ind w:left="1440"/>
        <w:rPr>
          <w:rFonts w:ascii="Arial" w:eastAsia="Times New Roman" w:hAnsi="Arial" w:cs="Arial"/>
          <w:szCs w:val="24"/>
        </w:rPr>
      </w:pPr>
      <w:r w:rsidRPr="009D584E">
        <w:rPr>
          <w:rFonts w:ascii="Arial" w:eastAsia="Times New Roman" w:hAnsi="Arial" w:cs="Arial"/>
          <w:szCs w:val="24"/>
        </w:rPr>
        <w:t>Prepare the new reagent cartridge.</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Confirm the reagent has not expired.</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Open the top front cover.</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Pull up the cover from the reagent that is to be replaced.</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 xml:space="preserve">When the stain solution cover is pulled up, a Help dialog box appears in the IPU screen.  </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Remove the old reagent cartridge from its holder</w:t>
      </w:r>
    </w:p>
    <w:p w:rsidR="009D584E" w:rsidRPr="009D584E" w:rsidRDefault="009D584E" w:rsidP="00D35FD1">
      <w:pPr>
        <w:numPr>
          <w:ilvl w:val="3"/>
          <w:numId w:val="130"/>
        </w:numPr>
        <w:tabs>
          <w:tab w:val="left" w:pos="1440"/>
        </w:tabs>
        <w:spacing w:after="0" w:line="240" w:lineRule="auto"/>
        <w:ind w:left="1530" w:hanging="450"/>
        <w:rPr>
          <w:rFonts w:ascii="Arial" w:eastAsia="Times New Roman" w:hAnsi="Arial" w:cs="Arial"/>
          <w:szCs w:val="24"/>
        </w:rPr>
      </w:pPr>
      <w:r w:rsidRPr="009D584E">
        <w:rPr>
          <w:rFonts w:ascii="Arial" w:eastAsia="Times New Roman" w:hAnsi="Arial" w:cs="Arial"/>
          <w:szCs w:val="24"/>
        </w:rPr>
        <w:t>Install the new reagent cartridge into the holder</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Make sure the color of the label on the new reagent cartridge matches the color of the stain cover and install.  Analyzer will beep as confirmation of new reagent installation.</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lastRenderedPageBreak/>
        <w:t>If the wrong reagent is installed, the analyzer beeps repeatedly and the Help dialog box appears in the IPU screen.</w:t>
      </w:r>
    </w:p>
    <w:p w:rsidR="009D584E" w:rsidRPr="009D584E" w:rsidRDefault="009D584E" w:rsidP="009D584E">
      <w:pPr>
        <w:spacing w:after="0" w:line="240" w:lineRule="auto"/>
        <w:ind w:left="1800"/>
        <w:rPr>
          <w:rFonts w:ascii="Arial" w:eastAsia="Times New Roman" w:hAnsi="Arial" w:cs="Arial"/>
          <w:szCs w:val="24"/>
        </w:rPr>
      </w:pPr>
    </w:p>
    <w:p w:rsidR="009D584E" w:rsidRPr="009D584E" w:rsidRDefault="009D584E" w:rsidP="00D35FD1">
      <w:pPr>
        <w:numPr>
          <w:ilvl w:val="3"/>
          <w:numId w:val="13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Pull down the cover on the reagent until you hear a click.</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When the cover is pulled down, the Help dialog box closes automatically.</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The ID of the new reagent is read automatically and the information is registered.</w:t>
      </w:r>
    </w:p>
    <w:p w:rsidR="009D584E" w:rsidRPr="009D584E" w:rsidRDefault="009D584E" w:rsidP="009D584E">
      <w:pPr>
        <w:spacing w:after="0" w:line="240" w:lineRule="auto"/>
        <w:ind w:left="1800"/>
        <w:rPr>
          <w:rFonts w:ascii="Arial" w:eastAsia="Times New Roman" w:hAnsi="Arial" w:cs="Arial"/>
          <w:szCs w:val="24"/>
        </w:rPr>
      </w:pPr>
    </w:p>
    <w:p w:rsidR="009D584E" w:rsidRPr="009D584E" w:rsidRDefault="009D584E" w:rsidP="00D35FD1">
      <w:pPr>
        <w:numPr>
          <w:ilvl w:val="3"/>
          <w:numId w:val="130"/>
        </w:numPr>
        <w:spacing w:after="0" w:line="240" w:lineRule="auto"/>
        <w:ind w:left="1530" w:hanging="450"/>
        <w:rPr>
          <w:rFonts w:ascii="Arial" w:eastAsia="Times New Roman" w:hAnsi="Arial" w:cs="Arial"/>
          <w:szCs w:val="24"/>
        </w:rPr>
      </w:pPr>
      <w:r w:rsidRPr="009D584E">
        <w:rPr>
          <w:rFonts w:ascii="Arial" w:eastAsia="Times New Roman" w:hAnsi="Arial" w:cs="Arial"/>
          <w:szCs w:val="24"/>
        </w:rPr>
        <w:t>Close the top front cover.</w:t>
      </w:r>
    </w:p>
    <w:p w:rsidR="009D584E" w:rsidRPr="009D584E" w:rsidRDefault="009D584E" w:rsidP="00D35FD1">
      <w:pPr>
        <w:numPr>
          <w:ilvl w:val="4"/>
          <w:numId w:val="130"/>
        </w:numPr>
        <w:spacing w:after="0" w:line="240" w:lineRule="auto"/>
        <w:ind w:left="1800"/>
        <w:rPr>
          <w:rFonts w:ascii="Arial" w:eastAsia="Times New Roman" w:hAnsi="Arial" w:cs="Arial"/>
          <w:szCs w:val="24"/>
        </w:rPr>
      </w:pPr>
      <w:r w:rsidRPr="009D584E">
        <w:rPr>
          <w:rFonts w:ascii="Arial" w:eastAsia="Times New Roman" w:hAnsi="Arial" w:cs="Arial"/>
          <w:szCs w:val="24"/>
        </w:rPr>
        <w:t>Reagent replacement starts.</w:t>
      </w:r>
    </w:p>
    <w:p w:rsidR="009D584E" w:rsidRPr="009D584E" w:rsidRDefault="009D584E" w:rsidP="00D35FD1">
      <w:pPr>
        <w:numPr>
          <w:ilvl w:val="4"/>
          <w:numId w:val="130"/>
        </w:numPr>
        <w:tabs>
          <w:tab w:val="left" w:pos="2070"/>
        </w:tabs>
        <w:spacing w:after="0" w:line="240" w:lineRule="auto"/>
        <w:ind w:left="1800"/>
        <w:rPr>
          <w:rFonts w:ascii="Arial" w:eastAsia="Times New Roman" w:hAnsi="Arial" w:cs="Arial"/>
          <w:szCs w:val="24"/>
        </w:rPr>
      </w:pPr>
      <w:r w:rsidRPr="009D584E">
        <w:rPr>
          <w:rFonts w:ascii="Arial" w:eastAsia="Times New Roman" w:hAnsi="Arial" w:cs="Arial"/>
          <w:szCs w:val="24"/>
        </w:rPr>
        <w:t>When complete, the reagent replacement window closes automatically.</w:t>
      </w:r>
    </w:p>
    <w:p w:rsidR="009D584E" w:rsidRPr="009D584E" w:rsidRDefault="009D584E" w:rsidP="009D584E">
      <w:pPr>
        <w:tabs>
          <w:tab w:val="left" w:pos="2070"/>
        </w:tabs>
        <w:spacing w:after="0" w:line="240" w:lineRule="auto"/>
        <w:rPr>
          <w:rFonts w:ascii="Arial" w:eastAsia="Times New Roman" w:hAnsi="Arial" w:cs="Arial"/>
          <w:szCs w:val="24"/>
        </w:rPr>
      </w:pPr>
    </w:p>
    <w:p w:rsidR="009D584E" w:rsidRPr="009D584E" w:rsidRDefault="009D584E" w:rsidP="009D584E">
      <w:pPr>
        <w:tabs>
          <w:tab w:val="left" w:pos="2070"/>
        </w:tabs>
        <w:spacing w:after="0" w:line="240" w:lineRule="auto"/>
        <w:rPr>
          <w:rFonts w:ascii="Arial" w:eastAsia="Times New Roman" w:hAnsi="Arial" w:cs="Arial"/>
          <w:szCs w:val="24"/>
        </w:rPr>
      </w:pPr>
    </w:p>
    <w:p w:rsidR="009D584E" w:rsidRPr="009D584E" w:rsidRDefault="009D584E" w:rsidP="00D35FD1">
      <w:pPr>
        <w:numPr>
          <w:ilvl w:val="2"/>
          <w:numId w:val="120"/>
        </w:numPr>
        <w:spacing w:after="0" w:line="240" w:lineRule="auto"/>
        <w:rPr>
          <w:rFonts w:ascii="Arial" w:eastAsia="Times New Roman" w:hAnsi="Arial" w:cs="Arial"/>
          <w:b/>
          <w:szCs w:val="24"/>
        </w:rPr>
      </w:pPr>
      <w:r w:rsidRPr="009D584E">
        <w:rPr>
          <w:rFonts w:ascii="Arial" w:eastAsia="Times New Roman" w:hAnsi="Arial" w:cs="Arial"/>
          <w:b/>
          <w:szCs w:val="24"/>
        </w:rPr>
        <w:t xml:space="preserve">SP-50 </w:t>
      </w:r>
      <w:r w:rsidRPr="009D584E">
        <w:rPr>
          <w:rFonts w:ascii="Arial" w:eastAsia="Times New Roman" w:hAnsi="Arial" w:cs="Arial"/>
          <w:b/>
        </w:rPr>
        <w:t>Reagent Replacement</w:t>
      </w:r>
    </w:p>
    <w:p w:rsidR="009D584E" w:rsidRPr="009D584E" w:rsidRDefault="009D584E" w:rsidP="009D584E">
      <w:pPr>
        <w:spacing w:after="0" w:line="240" w:lineRule="auto"/>
        <w:ind w:left="108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rPr>
      </w:pPr>
      <w:r w:rsidRPr="009D584E">
        <w:rPr>
          <w:rFonts w:ascii="Arial" w:eastAsia="Times New Roman" w:hAnsi="Arial" w:cs="Arial"/>
        </w:rPr>
        <w:t>The following is a list of replacement messages and the reagent requiring replacement:</w: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b/>
        </w:rPr>
        <w:tab/>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452"/>
      </w:tblGrid>
      <w:tr w:rsidR="009D584E" w:rsidRPr="009D584E" w:rsidTr="009D584E">
        <w:tc>
          <w:tcPr>
            <w:tcW w:w="4788" w:type="dxa"/>
            <w:shd w:val="clear" w:color="auto" w:fill="1F4E79"/>
          </w:tcPr>
          <w:p w:rsidR="009D584E" w:rsidRPr="009D584E" w:rsidRDefault="009D584E" w:rsidP="009D584E">
            <w:pPr>
              <w:tabs>
                <w:tab w:val="left" w:pos="5040"/>
              </w:tabs>
              <w:spacing w:after="0" w:line="240" w:lineRule="auto"/>
              <w:jc w:val="both"/>
              <w:rPr>
                <w:rFonts w:ascii="Arial" w:eastAsia="Times New Roman" w:hAnsi="Arial" w:cs="Arial"/>
                <w:b/>
              </w:rPr>
            </w:pPr>
            <w:r w:rsidRPr="009D584E">
              <w:rPr>
                <w:rFonts w:ascii="Arial" w:eastAsia="Times New Roman" w:hAnsi="Arial" w:cs="Arial"/>
                <w:b/>
              </w:rPr>
              <w:t>MESSAGE</w:t>
            </w:r>
          </w:p>
        </w:tc>
        <w:tc>
          <w:tcPr>
            <w:tcW w:w="4788" w:type="dxa"/>
            <w:shd w:val="clear" w:color="auto" w:fill="1F4E79"/>
          </w:tcPr>
          <w:p w:rsidR="009D584E" w:rsidRPr="009D584E" w:rsidRDefault="009D584E" w:rsidP="009D584E">
            <w:pPr>
              <w:tabs>
                <w:tab w:val="left" w:pos="5040"/>
              </w:tabs>
              <w:spacing w:after="0" w:line="240" w:lineRule="auto"/>
              <w:jc w:val="both"/>
              <w:rPr>
                <w:rFonts w:ascii="Arial" w:eastAsia="Times New Roman" w:hAnsi="Arial" w:cs="Arial"/>
                <w:b/>
              </w:rPr>
            </w:pPr>
            <w:r w:rsidRPr="009D584E">
              <w:rPr>
                <w:rFonts w:ascii="Arial" w:eastAsia="Times New Roman" w:hAnsi="Arial" w:cs="Arial"/>
                <w:b/>
              </w:rPr>
              <w:t>REAGENT</w:t>
            </w:r>
          </w:p>
        </w:tc>
      </w:tr>
      <w:tr w:rsidR="009D584E" w:rsidRPr="009D584E" w:rsidTr="009D584E">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Out of CELLPACK DCL</w:t>
            </w:r>
          </w:p>
        </w:tc>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CELLPACK DCL</w:t>
            </w:r>
          </w:p>
        </w:tc>
      </w:tr>
      <w:tr w:rsidR="009D584E" w:rsidRPr="009D584E" w:rsidTr="009D584E">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Out of Stain Solution 1</w:t>
            </w:r>
          </w:p>
        </w:tc>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Stain 1</w:t>
            </w:r>
          </w:p>
        </w:tc>
      </w:tr>
      <w:tr w:rsidR="009D584E" w:rsidRPr="009D584E" w:rsidTr="009D584E">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Out of rinse water</w:t>
            </w:r>
          </w:p>
        </w:tc>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Deionized Water</w:t>
            </w:r>
          </w:p>
        </w:tc>
      </w:tr>
      <w:tr w:rsidR="009D584E" w:rsidRPr="009D584E" w:rsidTr="009D584E">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Out of methanol</w:t>
            </w:r>
          </w:p>
        </w:tc>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Methanol</w:t>
            </w:r>
          </w:p>
        </w:tc>
      </w:tr>
      <w:tr w:rsidR="009D584E" w:rsidRPr="009D584E" w:rsidTr="009D584E">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Out of phosphate buffer</w:t>
            </w:r>
          </w:p>
        </w:tc>
        <w:tc>
          <w:tcPr>
            <w:tcW w:w="4788" w:type="dxa"/>
            <w:shd w:val="clear" w:color="auto" w:fill="auto"/>
          </w:tcPr>
          <w:p w:rsidR="009D584E" w:rsidRPr="009D584E" w:rsidRDefault="009D584E" w:rsidP="009D584E">
            <w:pPr>
              <w:tabs>
                <w:tab w:val="left" w:pos="5040"/>
              </w:tabs>
              <w:spacing w:after="0" w:line="240" w:lineRule="auto"/>
              <w:jc w:val="both"/>
              <w:rPr>
                <w:rFonts w:ascii="Arial" w:eastAsia="Times New Roman" w:hAnsi="Arial" w:cs="Arial"/>
              </w:rPr>
            </w:pPr>
            <w:r w:rsidRPr="009D584E">
              <w:rPr>
                <w:rFonts w:ascii="Arial" w:eastAsia="Times New Roman" w:hAnsi="Arial" w:cs="Arial"/>
              </w:rPr>
              <w:t>Buffer</w:t>
            </w:r>
          </w:p>
        </w:tc>
      </w:tr>
    </w:tbl>
    <w:p w:rsidR="009D584E" w:rsidRPr="009D584E" w:rsidRDefault="009D584E" w:rsidP="009D584E">
      <w:pPr>
        <w:tabs>
          <w:tab w:val="left" w:pos="5040"/>
        </w:tabs>
        <w:spacing w:after="0" w:line="240" w:lineRule="auto"/>
        <w:jc w:val="both"/>
        <w:rPr>
          <w:rFonts w:ascii="Arial" w:eastAsia="Times New Roman" w:hAnsi="Arial" w:cs="Arial"/>
        </w:rPr>
      </w:pPr>
    </w:p>
    <w:p w:rsidR="009D584E" w:rsidRPr="009D584E" w:rsidRDefault="009D584E" w:rsidP="009D584E">
      <w:pPr>
        <w:spacing w:after="60" w:line="240" w:lineRule="auto"/>
        <w:ind w:left="1080" w:firstLine="36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sz w:val="20"/>
          <w:szCs w:val="24"/>
        </w:rPr>
      </w:pPr>
    </w:p>
    <w:p w:rsidR="009D584E" w:rsidRPr="009D584E" w:rsidRDefault="009D584E" w:rsidP="00D35FD1">
      <w:pPr>
        <w:numPr>
          <w:ilvl w:val="0"/>
          <w:numId w:val="39"/>
        </w:numPr>
        <w:spacing w:after="60" w:line="240" w:lineRule="auto"/>
        <w:rPr>
          <w:rFonts w:ascii="Arial" w:eastAsia="Times New Roman" w:hAnsi="Arial" w:cs="Arial"/>
        </w:rPr>
      </w:pPr>
      <w:r w:rsidRPr="009D584E">
        <w:rPr>
          <w:rFonts w:ascii="Arial" w:eastAsia="Times New Roman" w:hAnsi="Arial" w:cs="Arial"/>
        </w:rPr>
        <w:t>When a reagent container is empty, an error occurs and an alarm sounds</w:t>
      </w:r>
    </w:p>
    <w:p w:rsidR="009D584E" w:rsidRPr="009D584E" w:rsidRDefault="009D584E" w:rsidP="00D35FD1">
      <w:pPr>
        <w:numPr>
          <w:ilvl w:val="0"/>
          <w:numId w:val="39"/>
        </w:numPr>
        <w:spacing w:after="60" w:line="240" w:lineRule="auto"/>
        <w:rPr>
          <w:rFonts w:ascii="Arial" w:eastAsia="Times New Roman" w:hAnsi="Arial" w:cs="Arial"/>
        </w:rPr>
      </w:pPr>
      <w:r w:rsidRPr="009D584E">
        <w:rPr>
          <w:rFonts w:ascii="Arial" w:eastAsia="Times New Roman" w:hAnsi="Arial" w:cs="Arial"/>
        </w:rPr>
        <w:t>Touch [Execute] in the [HELP] dialog box</w:t>
      </w:r>
    </w:p>
    <w:p w:rsidR="009D584E" w:rsidRPr="009D584E" w:rsidRDefault="009D584E" w:rsidP="00D35FD1">
      <w:pPr>
        <w:numPr>
          <w:ilvl w:val="0"/>
          <w:numId w:val="39"/>
        </w:numPr>
        <w:spacing w:after="60" w:line="240" w:lineRule="auto"/>
        <w:rPr>
          <w:rFonts w:ascii="Arial" w:eastAsia="Times New Roman" w:hAnsi="Arial" w:cs="Arial"/>
        </w:rPr>
      </w:pPr>
      <w:r w:rsidRPr="009D584E">
        <w:rPr>
          <w:rFonts w:ascii="Arial" w:eastAsia="Times New Roman" w:hAnsi="Arial" w:cs="Arial"/>
        </w:rPr>
        <w:t>Load the new reagent using a clean technique.  Avoid placing spout kits or sensors on a contaminated surface</w:t>
      </w:r>
    </w:p>
    <w:p w:rsidR="009D584E" w:rsidRPr="009D584E" w:rsidRDefault="009D584E" w:rsidP="00D35FD1">
      <w:pPr>
        <w:numPr>
          <w:ilvl w:val="0"/>
          <w:numId w:val="39"/>
        </w:numPr>
        <w:spacing w:after="60" w:line="240" w:lineRule="auto"/>
        <w:rPr>
          <w:rFonts w:ascii="Arial" w:eastAsia="Times New Roman" w:hAnsi="Arial" w:cs="Arial"/>
        </w:rPr>
      </w:pPr>
      <w:r w:rsidRPr="009D584E">
        <w:rPr>
          <w:rFonts w:ascii="Arial" w:eastAsia="Times New Roman" w:hAnsi="Arial" w:cs="Arial"/>
        </w:rPr>
        <w:t>Input the new reagent information using either of the following procedures</w:t>
      </w:r>
    </w:p>
    <w:p w:rsidR="009D584E" w:rsidRPr="009D584E" w:rsidRDefault="009D584E" w:rsidP="00D35FD1">
      <w:pPr>
        <w:numPr>
          <w:ilvl w:val="0"/>
          <w:numId w:val="55"/>
        </w:numPr>
        <w:spacing w:after="60" w:line="240" w:lineRule="auto"/>
        <w:rPr>
          <w:rFonts w:ascii="Arial" w:eastAsia="Times New Roman" w:hAnsi="Arial" w:cs="Arial"/>
        </w:rPr>
      </w:pPr>
      <w:r w:rsidRPr="009D584E">
        <w:rPr>
          <w:rFonts w:ascii="Arial" w:eastAsia="Times New Roman" w:hAnsi="Arial" w:cs="Arial"/>
        </w:rPr>
        <w:t>Input the reagent code using a handheld barcode scanner</w:t>
      </w:r>
    </w:p>
    <w:p w:rsidR="009D584E" w:rsidRPr="009D584E" w:rsidRDefault="009D584E" w:rsidP="00D35FD1">
      <w:pPr>
        <w:numPr>
          <w:ilvl w:val="0"/>
          <w:numId w:val="55"/>
        </w:numPr>
        <w:spacing w:after="60" w:line="240" w:lineRule="auto"/>
        <w:rPr>
          <w:rFonts w:ascii="Arial" w:eastAsia="Times New Roman" w:hAnsi="Arial" w:cs="Arial"/>
        </w:rPr>
      </w:pPr>
      <w:r w:rsidRPr="009D584E">
        <w:rPr>
          <w:rFonts w:ascii="Arial" w:eastAsia="Times New Roman" w:hAnsi="Arial" w:cs="Arial"/>
        </w:rPr>
        <w:t>Manually enter the reagent code</w:t>
      </w:r>
    </w:p>
    <w:p w:rsidR="009D584E" w:rsidRPr="009D584E" w:rsidRDefault="009D584E" w:rsidP="00D35FD1">
      <w:pPr>
        <w:numPr>
          <w:ilvl w:val="2"/>
          <w:numId w:val="51"/>
        </w:numPr>
        <w:spacing w:after="60" w:line="240" w:lineRule="auto"/>
        <w:rPr>
          <w:rFonts w:ascii="Arial" w:eastAsia="Times New Roman" w:hAnsi="Arial" w:cs="Arial"/>
        </w:rPr>
      </w:pPr>
      <w:r w:rsidRPr="009D584E">
        <w:rPr>
          <w:rFonts w:ascii="Arial" w:eastAsia="Times New Roman" w:hAnsi="Arial" w:cs="Arial"/>
        </w:rPr>
        <w:t>Touch the name of the reagent to be replaced in the [Replace Reagent] dialog box</w:t>
      </w:r>
    </w:p>
    <w:p w:rsidR="009D584E" w:rsidRPr="009D584E" w:rsidRDefault="009D584E" w:rsidP="00D35FD1">
      <w:pPr>
        <w:numPr>
          <w:ilvl w:val="2"/>
          <w:numId w:val="51"/>
        </w:numPr>
        <w:spacing w:after="60" w:line="240" w:lineRule="auto"/>
        <w:rPr>
          <w:rFonts w:ascii="Arial" w:eastAsia="Times New Roman" w:hAnsi="Arial" w:cs="Arial"/>
        </w:rPr>
      </w:pPr>
      <w:r w:rsidRPr="009D584E">
        <w:rPr>
          <w:rFonts w:ascii="Arial" w:eastAsia="Times New Roman" w:hAnsi="Arial" w:cs="Arial"/>
        </w:rPr>
        <w:t>Select the [Replace the Reagent] checkbox</w:t>
      </w:r>
    </w:p>
    <w:p w:rsidR="009D584E" w:rsidRPr="009D584E" w:rsidRDefault="009D584E" w:rsidP="00D35FD1">
      <w:pPr>
        <w:numPr>
          <w:ilvl w:val="2"/>
          <w:numId w:val="51"/>
        </w:numPr>
        <w:spacing w:after="60" w:line="240" w:lineRule="auto"/>
        <w:rPr>
          <w:rFonts w:ascii="Arial" w:eastAsia="Times New Roman" w:hAnsi="Arial" w:cs="Arial"/>
        </w:rPr>
      </w:pPr>
      <w:r w:rsidRPr="009D584E">
        <w:rPr>
          <w:rFonts w:ascii="Arial" w:eastAsia="Times New Roman" w:hAnsi="Arial" w:cs="Arial"/>
        </w:rPr>
        <w:t>Enter the [Reagent code] and touch [OK].</w:t>
      </w:r>
    </w:p>
    <w:p w:rsidR="009D584E" w:rsidRPr="009D584E" w:rsidRDefault="009D584E" w:rsidP="009D584E">
      <w:pPr>
        <w:spacing w:after="60" w:line="240" w:lineRule="auto"/>
        <w:rPr>
          <w:rFonts w:ascii="Arial" w:eastAsia="Times New Roman" w:hAnsi="Arial" w:cs="Arial"/>
        </w:rPr>
      </w:pPr>
    </w:p>
    <w:p w:rsidR="009D584E" w:rsidRPr="009D584E" w:rsidRDefault="009D584E" w:rsidP="009D584E">
      <w:pPr>
        <w:spacing w:after="60" w:line="240" w:lineRule="auto"/>
        <w:rPr>
          <w:rFonts w:ascii="Arial" w:eastAsia="Times New Roman" w:hAnsi="Arial" w:cs="Arial"/>
        </w:rPr>
      </w:pPr>
    </w:p>
    <w:p w:rsidR="009D584E" w:rsidRPr="009D584E" w:rsidRDefault="009D584E" w:rsidP="009D584E">
      <w:pPr>
        <w:spacing w:after="60" w:line="240" w:lineRule="auto"/>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83840" behindDoc="0" locked="0" layoutInCell="1" allowOverlap="1" wp14:anchorId="3C94FB6B" wp14:editId="3A7E129C">
                <wp:simplePos x="0" y="0"/>
                <wp:positionH relativeFrom="column">
                  <wp:posOffset>342900</wp:posOffset>
                </wp:positionH>
                <wp:positionV relativeFrom="paragraph">
                  <wp:posOffset>12065</wp:posOffset>
                </wp:positionV>
                <wp:extent cx="5924550" cy="25908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590800"/>
                        </a:xfrm>
                        <a:prstGeom prst="rect">
                          <a:avLst/>
                        </a:prstGeom>
                        <a:solidFill>
                          <a:sysClr val="window" lastClr="FFFFFF"/>
                        </a:solidFill>
                        <a:ln w="6350">
                          <a:solidFill>
                            <a:prstClr val="black"/>
                          </a:solidFill>
                        </a:ln>
                        <a:effectLst/>
                      </wps:spPr>
                      <wps:txbx>
                        <w:txbxContent>
                          <w:p w:rsidR="00375C45" w:rsidRPr="00C27508" w:rsidRDefault="00375C45" w:rsidP="009D584E">
                            <w:r>
                              <w:t xml:space="preserve">     </w:t>
                            </w:r>
                            <w:r w:rsidRPr="00C27508">
                              <w:rPr>
                                <w:b/>
                                <w:i/>
                              </w:rPr>
                              <w:t>CAUTION:</w:t>
                            </w:r>
                            <w:r w:rsidRPr="00C27508">
                              <w:t xml:space="preserve"> </w:t>
                            </w:r>
                          </w:p>
                          <w:p w:rsidR="00375C45" w:rsidRPr="00C27508" w:rsidRDefault="00375C45" w:rsidP="00D35FD1">
                            <w:pPr>
                              <w:pStyle w:val="ListParagraph"/>
                              <w:numPr>
                                <w:ilvl w:val="0"/>
                                <w:numId w:val="95"/>
                              </w:numPr>
                              <w:rPr>
                                <w:sz w:val="22"/>
                                <w:szCs w:val="22"/>
                              </w:rPr>
                            </w:pPr>
                            <w:r w:rsidRPr="00C27508">
                              <w:rPr>
                                <w:sz w:val="22"/>
                                <w:szCs w:val="22"/>
                              </w:rPr>
                              <w:t xml:space="preserve">Do not use the reagent outside of the written intended use, or not according to the written directions for use </w:t>
                            </w:r>
                          </w:p>
                          <w:p w:rsidR="00375C45" w:rsidRPr="00C27508" w:rsidRDefault="00375C45" w:rsidP="00D35FD1">
                            <w:pPr>
                              <w:pStyle w:val="ListParagraph"/>
                              <w:numPr>
                                <w:ilvl w:val="0"/>
                                <w:numId w:val="95"/>
                              </w:numPr>
                              <w:rPr>
                                <w:sz w:val="22"/>
                                <w:szCs w:val="22"/>
                              </w:rPr>
                            </w:pPr>
                            <w:r w:rsidRPr="00C27508">
                              <w:rPr>
                                <w:sz w:val="22"/>
                                <w:szCs w:val="22"/>
                              </w:rPr>
                              <w:t>When replacing this reagent, do not refill and use the same container</w:t>
                            </w:r>
                          </w:p>
                          <w:p w:rsidR="00375C45" w:rsidRPr="00C27508" w:rsidRDefault="00375C45" w:rsidP="00D35FD1">
                            <w:pPr>
                              <w:pStyle w:val="ListParagraph"/>
                              <w:numPr>
                                <w:ilvl w:val="0"/>
                                <w:numId w:val="95"/>
                              </w:numPr>
                              <w:rPr>
                                <w:sz w:val="22"/>
                                <w:szCs w:val="22"/>
                              </w:rPr>
                            </w:pPr>
                            <w:r w:rsidRPr="00C27508">
                              <w:rPr>
                                <w:sz w:val="22"/>
                                <w:szCs w:val="22"/>
                              </w:rPr>
                              <w:t>Handle the reagent with care to prevent air bubbles from foaming</w:t>
                            </w:r>
                          </w:p>
                          <w:p w:rsidR="00375C45" w:rsidRPr="00C27508" w:rsidRDefault="00375C45" w:rsidP="00D35FD1">
                            <w:pPr>
                              <w:pStyle w:val="ListParagraph"/>
                              <w:numPr>
                                <w:ilvl w:val="0"/>
                                <w:numId w:val="95"/>
                              </w:numPr>
                              <w:rPr>
                                <w:sz w:val="22"/>
                                <w:szCs w:val="22"/>
                              </w:rPr>
                            </w:pPr>
                            <w:r w:rsidRPr="00C27508">
                              <w:rPr>
                                <w:sz w:val="22"/>
                                <w:szCs w:val="22"/>
                              </w:rPr>
                              <w:t>Do not use expired reagents</w:t>
                            </w:r>
                          </w:p>
                          <w:p w:rsidR="00375C45" w:rsidRPr="00C27508" w:rsidRDefault="00375C45" w:rsidP="00D35FD1">
                            <w:pPr>
                              <w:pStyle w:val="ListParagraph"/>
                              <w:numPr>
                                <w:ilvl w:val="0"/>
                                <w:numId w:val="95"/>
                              </w:numPr>
                              <w:rPr>
                                <w:sz w:val="22"/>
                                <w:szCs w:val="22"/>
                              </w:rPr>
                            </w:pPr>
                            <w:r w:rsidRPr="00C27508">
                              <w:rPr>
                                <w:sz w:val="22"/>
                                <w:szCs w:val="22"/>
                              </w:rPr>
                              <w:t>If the reagent is removed after it has been connected, (i.e. opened), it may become contaminated with bacteria causing its performance to deteriorate.  Therefore, reconnecting an open reagent is not recommended</w:t>
                            </w:r>
                          </w:p>
                          <w:p w:rsidR="00375C45" w:rsidRPr="00C27508" w:rsidRDefault="00375C45" w:rsidP="00D35FD1">
                            <w:pPr>
                              <w:pStyle w:val="ListParagraph"/>
                              <w:numPr>
                                <w:ilvl w:val="0"/>
                                <w:numId w:val="95"/>
                              </w:numPr>
                              <w:rPr>
                                <w:sz w:val="22"/>
                                <w:szCs w:val="22"/>
                              </w:rPr>
                            </w:pPr>
                            <w:r w:rsidRPr="00C27508">
                              <w:rPr>
                                <w:sz w:val="22"/>
                                <w:szCs w:val="22"/>
                              </w:rPr>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375C45" w:rsidRPr="00C27508" w:rsidRDefault="00375C45" w:rsidP="00D35FD1">
                            <w:pPr>
                              <w:pStyle w:val="ListParagraph"/>
                              <w:numPr>
                                <w:ilvl w:val="0"/>
                                <w:numId w:val="95"/>
                              </w:numPr>
                              <w:rPr>
                                <w:sz w:val="22"/>
                                <w:szCs w:val="22"/>
                              </w:rPr>
                            </w:pPr>
                            <w:r w:rsidRPr="00C27508">
                              <w:rPr>
                                <w:sz w:val="22"/>
                                <w:szCs w:val="22"/>
                              </w:rPr>
                              <w:t>Before use, please read the safety data sheet carefully.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94FB6B" id="Text Box 32" o:spid="_x0000_s1033" type="#_x0000_t202" style="position:absolute;left:0;text-align:left;margin-left:27pt;margin-top:.95pt;width:466.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TOaQ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" fillcolor="window" strokeweight=".5pt">
                <v:path arrowok="t"/>
                <v:textbox>
                  <w:txbxContent>
                    <w:p w:rsidR="00375C45" w:rsidRPr="00C27508" w:rsidRDefault="00375C45" w:rsidP="009D584E">
                      <w:r>
                        <w:t xml:space="preserve">     </w:t>
                      </w:r>
                      <w:r w:rsidRPr="00C27508">
                        <w:rPr>
                          <w:b/>
                          <w:i/>
                        </w:rPr>
                        <w:t>CAUTION:</w:t>
                      </w:r>
                      <w:r w:rsidRPr="00C27508">
                        <w:t xml:space="preserve"> </w:t>
                      </w:r>
                    </w:p>
                    <w:p w:rsidR="00375C45" w:rsidRPr="00C27508" w:rsidRDefault="00375C45" w:rsidP="00D35FD1">
                      <w:pPr>
                        <w:pStyle w:val="ListParagraph"/>
                        <w:numPr>
                          <w:ilvl w:val="0"/>
                          <w:numId w:val="95"/>
                        </w:numPr>
                        <w:rPr>
                          <w:sz w:val="22"/>
                          <w:szCs w:val="22"/>
                        </w:rPr>
                      </w:pPr>
                      <w:r w:rsidRPr="00C27508">
                        <w:rPr>
                          <w:sz w:val="22"/>
                          <w:szCs w:val="22"/>
                        </w:rPr>
                        <w:t xml:space="preserve">Do not use the reagent outside of the written intended use, or not according to the written directions for use </w:t>
                      </w:r>
                    </w:p>
                    <w:p w:rsidR="00375C45" w:rsidRPr="00C27508" w:rsidRDefault="00375C45" w:rsidP="00D35FD1">
                      <w:pPr>
                        <w:pStyle w:val="ListParagraph"/>
                        <w:numPr>
                          <w:ilvl w:val="0"/>
                          <w:numId w:val="95"/>
                        </w:numPr>
                        <w:rPr>
                          <w:sz w:val="22"/>
                          <w:szCs w:val="22"/>
                        </w:rPr>
                      </w:pPr>
                      <w:r w:rsidRPr="00C27508">
                        <w:rPr>
                          <w:sz w:val="22"/>
                          <w:szCs w:val="22"/>
                        </w:rPr>
                        <w:t>When replacing this reagent, do not refill and use the same container</w:t>
                      </w:r>
                    </w:p>
                    <w:p w:rsidR="00375C45" w:rsidRPr="00C27508" w:rsidRDefault="00375C45" w:rsidP="00D35FD1">
                      <w:pPr>
                        <w:pStyle w:val="ListParagraph"/>
                        <w:numPr>
                          <w:ilvl w:val="0"/>
                          <w:numId w:val="95"/>
                        </w:numPr>
                        <w:rPr>
                          <w:sz w:val="22"/>
                          <w:szCs w:val="22"/>
                        </w:rPr>
                      </w:pPr>
                      <w:r w:rsidRPr="00C27508">
                        <w:rPr>
                          <w:sz w:val="22"/>
                          <w:szCs w:val="22"/>
                        </w:rPr>
                        <w:t>Handle the reagent with care to prevent air bubbles from foaming</w:t>
                      </w:r>
                    </w:p>
                    <w:p w:rsidR="00375C45" w:rsidRPr="00C27508" w:rsidRDefault="00375C45" w:rsidP="00D35FD1">
                      <w:pPr>
                        <w:pStyle w:val="ListParagraph"/>
                        <w:numPr>
                          <w:ilvl w:val="0"/>
                          <w:numId w:val="95"/>
                        </w:numPr>
                        <w:rPr>
                          <w:sz w:val="22"/>
                          <w:szCs w:val="22"/>
                        </w:rPr>
                      </w:pPr>
                      <w:r w:rsidRPr="00C27508">
                        <w:rPr>
                          <w:sz w:val="22"/>
                          <w:szCs w:val="22"/>
                        </w:rPr>
                        <w:t>Do not use expired reagents</w:t>
                      </w:r>
                    </w:p>
                    <w:p w:rsidR="00375C45" w:rsidRPr="00C27508" w:rsidRDefault="00375C45" w:rsidP="00D35FD1">
                      <w:pPr>
                        <w:pStyle w:val="ListParagraph"/>
                        <w:numPr>
                          <w:ilvl w:val="0"/>
                          <w:numId w:val="95"/>
                        </w:numPr>
                        <w:rPr>
                          <w:sz w:val="22"/>
                          <w:szCs w:val="22"/>
                        </w:rPr>
                      </w:pPr>
                      <w:r w:rsidRPr="00C27508">
                        <w:rPr>
                          <w:sz w:val="22"/>
                          <w:szCs w:val="22"/>
                        </w:rPr>
                        <w:t>If the reagent is removed after it has been connected, (i.e. opened), it may become contaminated with bacteria causing its performance to deteriorate.  Therefore, reconnecting an open reagent is not recommended</w:t>
                      </w:r>
                    </w:p>
                    <w:p w:rsidR="00375C45" w:rsidRPr="00C27508" w:rsidRDefault="00375C45" w:rsidP="00D35FD1">
                      <w:pPr>
                        <w:pStyle w:val="ListParagraph"/>
                        <w:numPr>
                          <w:ilvl w:val="0"/>
                          <w:numId w:val="95"/>
                        </w:numPr>
                        <w:rPr>
                          <w:sz w:val="22"/>
                          <w:szCs w:val="22"/>
                        </w:rPr>
                      </w:pPr>
                      <w:r w:rsidRPr="00C27508">
                        <w:rPr>
                          <w:sz w:val="22"/>
                          <w:szCs w:val="22"/>
                        </w:rPr>
                        <w:t>NEVER allow contact of the reagent with the human body.  Avoid contact with skin and eyes, and avoid ingestion.  If it comes in contact with the skin, rinse skin thoroughly.  If it gets in the eye, rinse with large amounts of water and seed immediate medical attention.  If swallowed, seek medical advice immediately.</w:t>
                      </w:r>
                    </w:p>
                    <w:p w:rsidR="00375C45" w:rsidRPr="00C27508" w:rsidRDefault="00375C45" w:rsidP="00D35FD1">
                      <w:pPr>
                        <w:pStyle w:val="ListParagraph"/>
                        <w:numPr>
                          <w:ilvl w:val="0"/>
                          <w:numId w:val="95"/>
                        </w:numPr>
                        <w:rPr>
                          <w:sz w:val="22"/>
                          <w:szCs w:val="22"/>
                        </w:rPr>
                      </w:pPr>
                      <w:r w:rsidRPr="00C27508">
                        <w:rPr>
                          <w:sz w:val="22"/>
                          <w:szCs w:val="22"/>
                        </w:rPr>
                        <w:t>Before use, please read the safety data sheet carefully.</w:t>
                      </w:r>
                    </w:p>
                  </w:txbxContent>
                </v:textbox>
              </v:shape>
            </w:pict>
          </mc:Fallback>
        </mc:AlternateContent>
      </w: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ind w:left="1800"/>
        <w:rPr>
          <w:rFonts w:ascii="Arial" w:eastAsia="Times New Roman" w:hAnsi="Arial" w:cs="Arial"/>
        </w:rPr>
      </w:pPr>
    </w:p>
    <w:p w:rsidR="009D584E" w:rsidRPr="009D584E" w:rsidRDefault="009D584E" w:rsidP="009D584E">
      <w:pPr>
        <w:spacing w:after="60" w:line="240" w:lineRule="auto"/>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r w:rsidRPr="009D584E">
        <w:rPr>
          <w:rFonts w:ascii="Arial" w:eastAsia="Times New Roman" w:hAnsi="Arial" w:cs="Arial"/>
          <w:b/>
        </w:rPr>
        <w:t>Document all reagent changes on the appropriate log.</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0"/>
          <w:numId w:val="120"/>
        </w:numPr>
        <w:spacing w:after="0" w:line="240" w:lineRule="auto"/>
        <w:ind w:hanging="360"/>
        <w:rPr>
          <w:rFonts w:ascii="Arial" w:eastAsia="Times New Roman" w:hAnsi="Arial" w:cs="Arial"/>
          <w:b/>
          <w:szCs w:val="24"/>
        </w:rPr>
      </w:pPr>
      <w:r w:rsidRPr="009D584E">
        <w:rPr>
          <w:rFonts w:ascii="Arial" w:eastAsia="Times New Roman" w:hAnsi="Arial" w:cs="Arial"/>
          <w:b/>
          <w:szCs w:val="24"/>
        </w:rPr>
        <w:t>CALIBRATION and PRECISION</w:t>
      </w: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The laboratory must verify calibration every six months or on an "as-needed" basis to ensure accuracy of system.  Calibration verification is also required if one or more of the following occur:</w:t>
      </w:r>
    </w:p>
    <w:p w:rsidR="009D584E" w:rsidRPr="009D584E" w:rsidRDefault="009D584E" w:rsidP="00D35FD1">
      <w:pPr>
        <w:numPr>
          <w:ilvl w:val="0"/>
          <w:numId w:val="26"/>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Critical parts are replaced.</w:t>
      </w:r>
    </w:p>
    <w:p w:rsidR="009D584E" w:rsidRPr="009D584E" w:rsidRDefault="009D584E" w:rsidP="00D35FD1">
      <w:pPr>
        <w:numPr>
          <w:ilvl w:val="0"/>
          <w:numId w:val="27"/>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Controls show an unusual trend or are outside of acceptable limits and cannot be corrected by maintenance or troubleshooting.</w:t>
      </w:r>
    </w:p>
    <w:p w:rsidR="009D584E" w:rsidRPr="009D584E" w:rsidRDefault="009D584E" w:rsidP="00D35FD1">
      <w:pPr>
        <w:numPr>
          <w:ilvl w:val="0"/>
          <w:numId w:val="27"/>
        </w:numPr>
        <w:tabs>
          <w:tab w:val="clear" w:pos="360"/>
          <w:tab w:val="num" w:pos="720"/>
        </w:tabs>
        <w:spacing w:after="0" w:line="240" w:lineRule="auto"/>
        <w:ind w:left="720"/>
        <w:rPr>
          <w:rFonts w:ascii="Arial" w:eastAsia="Times New Roman" w:hAnsi="Arial" w:cs="Arial"/>
        </w:rPr>
      </w:pPr>
      <w:r w:rsidRPr="009D584E">
        <w:rPr>
          <w:rFonts w:ascii="Arial" w:eastAsia="Times New Roman" w:hAnsi="Arial" w:cs="Arial"/>
        </w:rPr>
        <w:t>When advised by Sysmex Field Service Representative.</w:t>
      </w: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 xml:space="preserve">Calibration verification may be performed by review and documentation of commercial control and X-Barmy QC data, proficiency testing results and patient control testing results.  The operator may calibrate the following parameters using XN CAL and XN CAL PF calibrator:  WBC, RBC, HGB, HCT, PLT, PLT-F and RET.  </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b/>
        </w:rPr>
      </w:pPr>
      <w:r w:rsidRPr="009D584E">
        <w:rPr>
          <w:rFonts w:ascii="Arial" w:eastAsia="Times New Roman" w:hAnsi="Arial" w:cs="Arial"/>
          <w:b/>
        </w:rPr>
        <w:lastRenderedPageBreak/>
        <w:t xml:space="preserve">Before calibration, ensure that the XN is both clean </w:t>
      </w:r>
      <w:r w:rsidRPr="009D584E">
        <w:rPr>
          <w:rFonts w:ascii="Arial" w:eastAsia="Times New Roman" w:hAnsi="Arial" w:cs="Arial"/>
          <w:b/>
          <w:u w:val="single"/>
        </w:rPr>
        <w:t>and</w:t>
      </w:r>
      <w:r w:rsidRPr="009D584E">
        <w:rPr>
          <w:rFonts w:ascii="Arial" w:eastAsia="Times New Roman" w:hAnsi="Arial" w:cs="Arial"/>
          <w:b/>
        </w:rPr>
        <w:t xml:space="preserve"> precise.</w:t>
      </w:r>
    </w:p>
    <w:p w:rsidR="009D584E" w:rsidRPr="009D584E" w:rsidRDefault="009D584E" w:rsidP="009D584E">
      <w:pPr>
        <w:spacing w:after="0" w:line="240" w:lineRule="auto"/>
        <w:rPr>
          <w:rFonts w:ascii="Arial" w:eastAsia="Times New Roman" w:hAnsi="Arial" w:cs="Arial"/>
          <w:b/>
        </w:rPr>
      </w:pPr>
    </w:p>
    <w:p w:rsidR="009D584E" w:rsidRPr="009D584E" w:rsidRDefault="009D584E" w:rsidP="00D35FD1">
      <w:pPr>
        <w:numPr>
          <w:ilvl w:val="0"/>
          <w:numId w:val="28"/>
        </w:numPr>
        <w:spacing w:after="0" w:line="240" w:lineRule="auto"/>
        <w:ind w:hanging="720"/>
        <w:rPr>
          <w:rFonts w:ascii="Arial" w:eastAsia="Times New Roman" w:hAnsi="Arial" w:cs="Arial"/>
          <w:b/>
        </w:rPr>
      </w:pPr>
      <w:r w:rsidRPr="009D584E">
        <w:rPr>
          <w:rFonts w:ascii="Arial" w:eastAsia="Times New Roman" w:hAnsi="Arial" w:cs="Arial"/>
          <w:b/>
        </w:rPr>
        <w:t xml:space="preserve">Precision Check </w:t>
      </w:r>
    </w:p>
    <w:p w:rsidR="009D584E" w:rsidRPr="009D584E" w:rsidRDefault="009D584E" w:rsidP="00D35FD1">
      <w:pPr>
        <w:numPr>
          <w:ilvl w:val="0"/>
          <w:numId w:val="24"/>
        </w:numPr>
        <w:spacing w:after="0" w:line="240" w:lineRule="auto"/>
        <w:rPr>
          <w:rFonts w:ascii="Arial" w:eastAsia="Times New Roman" w:hAnsi="Arial" w:cs="Arial"/>
        </w:rPr>
      </w:pPr>
      <w:r w:rsidRPr="009D584E">
        <w:rPr>
          <w:rFonts w:ascii="Arial" w:eastAsia="Times New Roman" w:hAnsi="Arial" w:cs="Arial"/>
        </w:rPr>
        <w:t>Perform routine maintenance on the analyzer and perform a background count to ensure counts are within acceptable limits.</w:t>
      </w:r>
    </w:p>
    <w:p w:rsidR="009D584E" w:rsidRPr="009D584E" w:rsidRDefault="009D584E" w:rsidP="00D35FD1">
      <w:pPr>
        <w:numPr>
          <w:ilvl w:val="0"/>
          <w:numId w:val="24"/>
        </w:numPr>
        <w:spacing w:after="0" w:line="240" w:lineRule="auto"/>
        <w:rPr>
          <w:rFonts w:ascii="Arial" w:eastAsia="Times New Roman" w:hAnsi="Arial" w:cs="Arial"/>
        </w:rPr>
      </w:pPr>
      <w:r w:rsidRPr="009D584E">
        <w:rPr>
          <w:rFonts w:ascii="Arial" w:eastAsia="Times New Roman" w:hAnsi="Arial" w:cs="Arial"/>
        </w:rPr>
        <w:t>Verify that there is sufficient volume of all reagents.  Precision and Calibration procedures will be aborted if the XN runs out of reagent.</w:t>
      </w:r>
    </w:p>
    <w:p w:rsidR="009D584E" w:rsidRPr="009D584E" w:rsidRDefault="009D584E" w:rsidP="00D35FD1">
      <w:pPr>
        <w:keepNext/>
        <w:keepLines/>
        <w:numPr>
          <w:ilvl w:val="0"/>
          <w:numId w:val="24"/>
        </w:numPr>
        <w:spacing w:after="0" w:line="240" w:lineRule="auto"/>
        <w:rPr>
          <w:rFonts w:ascii="Arial" w:eastAsia="Times New Roman" w:hAnsi="Arial" w:cs="Arial"/>
        </w:rPr>
      </w:pPr>
      <w:r w:rsidRPr="009D584E">
        <w:rPr>
          <w:rFonts w:ascii="Arial" w:eastAsia="Times New Roman" w:hAnsi="Arial" w:cs="Arial"/>
        </w:rPr>
        <w:t xml:space="preserve">Obtain a sample of fresh normal whole blood.  </w:t>
      </w:r>
      <w:r w:rsidRPr="009D584E">
        <w:rPr>
          <w:rFonts w:ascii="Arial" w:eastAsia="Times New Roman" w:hAnsi="Arial" w:cs="Arial"/>
          <w:b/>
        </w:rPr>
        <w:t>Do not</w:t>
      </w:r>
      <w:r w:rsidRPr="009D584E">
        <w:rPr>
          <w:rFonts w:ascii="Arial" w:eastAsia="Times New Roman" w:hAnsi="Arial" w:cs="Arial"/>
        </w:rPr>
        <w:t xml:space="preserve"> use commercial controls or calibrators for precision.  The blood donor specimen should:</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Be from a healthy person who is not taking any medication</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Have morphologically and numerically normal CBC.</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Be drawn in a potassium EDTA anticoagulant tube using proper collection technique.</w:t>
      </w:r>
    </w:p>
    <w:p w:rsidR="009D584E" w:rsidRPr="009D584E" w:rsidRDefault="009D584E" w:rsidP="00D35FD1">
      <w:pPr>
        <w:numPr>
          <w:ilvl w:val="0"/>
          <w:numId w:val="25"/>
        </w:numPr>
        <w:spacing w:after="0" w:line="240" w:lineRule="auto"/>
        <w:ind w:left="1440"/>
        <w:rPr>
          <w:rFonts w:ascii="Arial" w:eastAsia="Times New Roman" w:hAnsi="Arial" w:cs="Arial"/>
        </w:rPr>
      </w:pPr>
      <w:r w:rsidRPr="009D584E">
        <w:rPr>
          <w:rFonts w:ascii="Arial" w:eastAsia="Times New Roman" w:hAnsi="Arial" w:cs="Arial"/>
        </w:rPr>
        <w:t>Have a minimum of 2.5 mL of sample.</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Select [Calibration] – [Precision Check]</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 xml:space="preserve">Mix the vial containing the sample – 10 end-over-end inversions confirming cell button is dispersed </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Place the vial in the sample tube holder</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Arial"/>
        </w:rPr>
        <w:t>Press the start switch on the analyzer</w:t>
      </w:r>
    </w:p>
    <w:p w:rsidR="009D584E" w:rsidRPr="009D584E" w:rsidRDefault="009D584E" w:rsidP="00D35FD1">
      <w:pPr>
        <w:numPr>
          <w:ilvl w:val="0"/>
          <w:numId w:val="50"/>
        </w:numPr>
        <w:spacing w:after="0" w:line="240" w:lineRule="auto"/>
        <w:ind w:left="1440"/>
        <w:rPr>
          <w:rFonts w:ascii="Arial" w:eastAsia="Times New Roman" w:hAnsi="Arial" w:cs="Times New Roman"/>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50"/>
        </w:numPr>
        <w:spacing w:after="0" w:line="240" w:lineRule="auto"/>
        <w:ind w:left="1440"/>
        <w:rPr>
          <w:rFonts w:ascii="Arial" w:eastAsia="Times New Roman" w:hAnsi="Arial" w:cs="Times New Roman"/>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24"/>
        </w:numPr>
        <w:spacing w:after="0" w:line="240" w:lineRule="auto"/>
        <w:rPr>
          <w:rFonts w:ascii="Arial" w:eastAsia="Times New Roman" w:hAnsi="Arial" w:cs="Times New Roman"/>
        </w:rPr>
      </w:pPr>
      <w:r w:rsidRPr="009D584E">
        <w:rPr>
          <w:rFonts w:ascii="Arial" w:eastAsia="Times New Roman" w:hAnsi="Arial" w:cs="Times New Roman"/>
        </w:rPr>
        <w:t>The results are displayed in the [Precision Check] analysis dialog box.</w:t>
      </w:r>
    </w:p>
    <w:p w:rsidR="009D584E" w:rsidRPr="009D584E" w:rsidRDefault="009D584E" w:rsidP="009D584E">
      <w:pPr>
        <w:spacing w:after="0" w:line="240" w:lineRule="auto"/>
        <w:ind w:left="1440"/>
        <w:rPr>
          <w:rFonts w:ascii="Arial" w:eastAsia="Times New Roman" w:hAnsi="Arial" w:cs="Times New Roman"/>
          <w:szCs w:val="24"/>
        </w:rPr>
      </w:pPr>
      <w:r w:rsidRPr="009D584E">
        <w:rPr>
          <w:rFonts w:ascii="Arial" w:eastAsia="Times New Roman" w:hAnsi="Arial" w:cs="Times New Roman"/>
          <w:szCs w:val="24"/>
        </w:rPr>
        <w:t>a.   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24"/>
        </w:numPr>
        <w:spacing w:after="0" w:line="240" w:lineRule="auto"/>
        <w:rPr>
          <w:rFonts w:ascii="Arial" w:eastAsia="Times New Roman" w:hAnsi="Arial" w:cs="Times New Roman"/>
          <w:szCs w:val="24"/>
        </w:rPr>
      </w:pPr>
      <w:r w:rsidRPr="009D584E">
        <w:rPr>
          <w:rFonts w:ascii="Arial" w:eastAsia="Times New Roman" w:hAnsi="Arial" w:cs="Times New Roman"/>
          <w:szCs w:val="24"/>
        </w:rPr>
        <w:t xml:space="preserve">When all analysis results satisfy the conditions, select [OK] in the dialog box.  </w:t>
      </w:r>
    </w:p>
    <w:p w:rsidR="009D584E" w:rsidRPr="009D584E" w:rsidRDefault="009D584E" w:rsidP="00D35FD1">
      <w:pPr>
        <w:numPr>
          <w:ilvl w:val="0"/>
          <w:numId w:val="24"/>
        </w:numPr>
        <w:spacing w:after="0" w:line="240" w:lineRule="auto"/>
        <w:rPr>
          <w:rFonts w:ascii="Arial" w:eastAsia="Times New Roman" w:hAnsi="Arial" w:cs="Times New Roman"/>
          <w:sz w:val="20"/>
          <w:szCs w:val="24"/>
        </w:rPr>
      </w:pPr>
      <w:r w:rsidRPr="009D584E">
        <w:rPr>
          <w:rFonts w:ascii="Arial" w:eastAsia="Times New Roman" w:hAnsi="Arial" w:cs="Times New Roman"/>
          <w:szCs w:val="24"/>
        </w:rPr>
        <w:t>Select [Yes] to record passing precision results in the precision check history.</w:t>
      </w:r>
    </w:p>
    <w:p w:rsidR="009D584E" w:rsidRPr="009D584E" w:rsidRDefault="009D584E" w:rsidP="009D584E">
      <w:pPr>
        <w:spacing w:after="0" w:line="240" w:lineRule="auto"/>
        <w:rPr>
          <w:rFonts w:ascii="Arial" w:eastAsia="Times New Roman" w:hAnsi="Arial" w:cs="Times New Roman"/>
          <w:sz w:val="20"/>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2336" behindDoc="0" locked="0" layoutInCell="1" allowOverlap="1" wp14:anchorId="119CC33E" wp14:editId="45FAC976">
                <wp:simplePos x="0" y="0"/>
                <wp:positionH relativeFrom="column">
                  <wp:posOffset>428625</wp:posOffset>
                </wp:positionH>
                <wp:positionV relativeFrom="paragraph">
                  <wp:posOffset>110490</wp:posOffset>
                </wp:positionV>
                <wp:extent cx="4819650" cy="714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14375"/>
                        </a:xfrm>
                        <a:prstGeom prst="rect">
                          <a:avLst/>
                        </a:prstGeom>
                        <a:solidFill>
                          <a:sysClr val="window" lastClr="FFFFFF"/>
                        </a:solidFill>
                        <a:ln w="6350">
                          <a:solidFill>
                            <a:prstClr val="black"/>
                          </a:solidFill>
                        </a:ln>
                        <a:effectLst/>
                      </wps:spPr>
                      <wps:txbx>
                        <w:txbxContent>
                          <w:p w:rsidR="00375C45" w:rsidRPr="00D21FE3" w:rsidRDefault="00375C45" w:rsidP="009D584E">
                            <w:r w:rsidRPr="00D21FE3">
                              <w:t>NOTE: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9CC33E" id="Text Box 5" o:spid="_x0000_s1034" type="#_x0000_t202" style="position:absolute;margin-left:33.75pt;margin-top:8.7pt;width:379.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" fillcolor="window" strokeweight=".5pt">
                <v:path arrowok="t"/>
                <v:textbox>
                  <w:txbxContent>
                    <w:p w:rsidR="00375C45" w:rsidRPr="00D21FE3" w:rsidRDefault="00375C45" w:rsidP="009D584E">
                      <w:r w:rsidRPr="00D21FE3">
                        <w:t>NOTE:  If an error occurs during analysis and the analysis can no longer continue, stop precision check.  Once the error is cleared, redo the manual analysis.</w:t>
                      </w:r>
                    </w:p>
                  </w:txbxContent>
                </v:textbox>
              </v:shape>
            </w:pict>
          </mc:Fallback>
        </mc:AlternateContent>
      </w: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9D584E">
      <w:pPr>
        <w:spacing w:after="0" w:line="240" w:lineRule="auto"/>
        <w:rPr>
          <w:rFonts w:ascii="Arial" w:eastAsia="Times New Roman" w:hAnsi="Arial" w:cs="Times New Roman"/>
          <w:sz w:val="20"/>
          <w:szCs w:val="24"/>
        </w:rPr>
      </w:pPr>
    </w:p>
    <w:p w:rsidR="009D584E" w:rsidRPr="009D584E" w:rsidRDefault="009D584E" w:rsidP="00D35FD1">
      <w:pPr>
        <w:numPr>
          <w:ilvl w:val="0"/>
          <w:numId w:val="28"/>
        </w:numPr>
        <w:spacing w:after="0" w:line="240" w:lineRule="auto"/>
        <w:ind w:left="540" w:hanging="450"/>
        <w:rPr>
          <w:rFonts w:ascii="Arial" w:eastAsia="Times New Roman" w:hAnsi="Arial" w:cs="Times New Roman"/>
          <w:b/>
        </w:rPr>
      </w:pPr>
      <w:r w:rsidRPr="009D584E">
        <w:rPr>
          <w:rFonts w:ascii="Arial" w:eastAsia="Times New Roman" w:hAnsi="Arial" w:cs="Times New Roman"/>
          <w:b/>
        </w:rPr>
        <w:lastRenderedPageBreak/>
        <w:t>Calibration – XN CAL</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29"/>
        </w:numPr>
        <w:tabs>
          <w:tab w:val="num" w:pos="1170"/>
        </w:tabs>
        <w:spacing w:after="0" w:line="240" w:lineRule="auto"/>
        <w:ind w:left="1170" w:hanging="450"/>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29"/>
        </w:numPr>
        <w:tabs>
          <w:tab w:val="num" w:pos="1170"/>
        </w:tabs>
        <w:spacing w:after="0" w:line="240" w:lineRule="auto"/>
        <w:ind w:left="1170" w:hanging="450"/>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29"/>
        </w:numPr>
        <w:tabs>
          <w:tab w:val="num" w:pos="1170"/>
        </w:tabs>
        <w:spacing w:after="0" w:line="240" w:lineRule="auto"/>
        <w:ind w:left="1440" w:hanging="720"/>
        <w:rPr>
          <w:rFonts w:ascii="Arial" w:eastAsia="Times New Roman" w:hAnsi="Arial" w:cs="Times New Roman"/>
        </w:rPr>
      </w:pPr>
      <w:r w:rsidRPr="009D584E">
        <w:rPr>
          <w:rFonts w:ascii="Arial" w:eastAsia="Times New Roman" w:hAnsi="Arial" w:cs="Arial"/>
        </w:rPr>
        <w:t>Select [Calibration] – [Calibrator Calibration]</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Mix the vial containing the calibrator according to package insert</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Place the vial in the sample tube holder</w:t>
      </w:r>
    </w:p>
    <w:p w:rsidR="009D584E" w:rsidRPr="009D584E" w:rsidRDefault="009D584E" w:rsidP="00D35FD1">
      <w:pPr>
        <w:numPr>
          <w:ilvl w:val="0"/>
          <w:numId w:val="29"/>
        </w:numPr>
        <w:tabs>
          <w:tab w:val="num" w:pos="1170"/>
        </w:tabs>
        <w:spacing w:after="0" w:line="240" w:lineRule="auto"/>
        <w:ind w:left="1440" w:right="-180" w:hanging="720"/>
        <w:rPr>
          <w:rFonts w:ascii="Arial" w:eastAsia="Times New Roman" w:hAnsi="Arial" w:cs="Arial"/>
        </w:rPr>
      </w:pPr>
      <w:r w:rsidRPr="009D584E">
        <w:rPr>
          <w:rFonts w:ascii="Arial" w:eastAsia="Times New Roman" w:hAnsi="Arial" w:cs="Arial"/>
        </w:rPr>
        <w:t>Press the start switch on the analyzer</w:t>
      </w:r>
    </w:p>
    <w:p w:rsidR="009D584E" w:rsidRPr="009D584E" w:rsidRDefault="009D584E" w:rsidP="00D35FD1">
      <w:pPr>
        <w:numPr>
          <w:ilvl w:val="0"/>
          <w:numId w:val="30"/>
        </w:numPr>
        <w:spacing w:after="0" w:line="240" w:lineRule="auto"/>
        <w:ind w:left="1440" w:right="-180" w:hanging="270"/>
        <w:rPr>
          <w:rFonts w:ascii="Arial" w:eastAsia="Times New Roman" w:hAnsi="Arial" w:cs="Arial"/>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30"/>
        </w:numPr>
        <w:spacing w:after="0" w:line="240" w:lineRule="auto"/>
        <w:ind w:left="1440" w:right="-180" w:hanging="270"/>
        <w:rPr>
          <w:rFonts w:ascii="Arial" w:eastAsia="Times New Roman" w:hAnsi="Arial" w:cs="Arial"/>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rPr>
        <w:t>The results are displayed in the [Calibrator Calibration] analysis dialog box.</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 xml:space="preserve">When all analysis results satisfy the conditions, select [Calibration] in the dialog box.  </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Select [OK] to display results in the [Calibrator Calibration] execution dialog box.</w:t>
      </w:r>
    </w:p>
    <w:p w:rsidR="009D584E" w:rsidRPr="009D584E" w:rsidRDefault="009D584E" w:rsidP="00D35FD1">
      <w:pPr>
        <w:numPr>
          <w:ilvl w:val="0"/>
          <w:numId w:val="29"/>
        </w:numPr>
        <w:tabs>
          <w:tab w:val="num" w:pos="1440"/>
        </w:tabs>
        <w:spacing w:after="0" w:line="240" w:lineRule="auto"/>
        <w:ind w:left="1170" w:right="-180" w:hanging="450"/>
        <w:rPr>
          <w:rFonts w:ascii="Arial" w:eastAsia="Times New Roman" w:hAnsi="Arial" w:cs="Arial"/>
        </w:rPr>
      </w:pPr>
      <w:r w:rsidRPr="009D584E">
        <w:rPr>
          <w:rFonts w:ascii="Arial" w:eastAsia="Times New Roman" w:hAnsi="Arial" w:cs="Times New Roman"/>
          <w:szCs w:val="24"/>
        </w:rPr>
        <w:t>Select the check box to include the calibration parameter in the calibration exercise, clear the check box to exclude the parameter in the calibration exercise.  If a parameter meets all of the following criteria, the check box will automatically be selected:</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80% </w:t>
      </w:r>
      <w:r w:rsidRPr="009D584E">
        <w:rPr>
          <w:rFonts w:ascii="Arial" w:eastAsia="Times New Roman" w:hAnsi="Arial" w:cs="Arial"/>
          <w:u w:val="single"/>
        </w:rPr>
        <w:t xml:space="preserve">&lt; </w:t>
      </w:r>
      <w:r w:rsidRPr="009D584E">
        <w:rPr>
          <w:rFonts w:ascii="Arial" w:eastAsia="Times New Roman" w:hAnsi="Arial" w:cs="Arial"/>
        </w:rPr>
        <w:t xml:space="preserve">New Rate </w:t>
      </w:r>
      <w:r w:rsidRPr="009D584E">
        <w:rPr>
          <w:rFonts w:ascii="Arial" w:eastAsia="Times New Roman" w:hAnsi="Arial" w:cs="Arial"/>
          <w:u w:val="single"/>
        </w:rPr>
        <w:t>&lt;</w:t>
      </w:r>
      <w:r w:rsidRPr="009D584E">
        <w:rPr>
          <w:rFonts w:ascii="Arial" w:eastAsia="Times New Roman" w:hAnsi="Arial" w:cs="Arial"/>
        </w:rPr>
        <w:t xml:space="preserve"> 120%</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New Rate – Current Rate </w:t>
      </w:r>
      <w:r w:rsidRPr="009D584E">
        <w:rPr>
          <w:rFonts w:ascii="Arial" w:eastAsia="Times New Roman" w:hAnsi="Arial" w:cs="Arial"/>
          <w:u w:val="single"/>
        </w:rPr>
        <w:t>&lt;</w:t>
      </w:r>
      <w:r w:rsidRPr="009D584E">
        <w:rPr>
          <w:rFonts w:ascii="Arial" w:eastAsia="Times New Roman" w:hAnsi="Arial" w:cs="Arial"/>
        </w:rPr>
        <w:t xml:space="preserve">  </w:t>
      </w:r>
      <w:r w:rsidRPr="009D584E">
        <w:rPr>
          <w:rFonts w:ascii="Arial" w:eastAsia="Times New Roman" w:hAnsi="Arial" w:cs="Arial"/>
          <w:u w:val="single"/>
        </w:rPr>
        <w:t>+</w:t>
      </w:r>
      <w:r w:rsidRPr="009D584E">
        <w:rPr>
          <w:rFonts w:ascii="Arial" w:eastAsia="Times New Roman" w:hAnsi="Arial" w:cs="Arial"/>
        </w:rPr>
        <w:t>5</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Range Value </w:t>
      </w:r>
      <w:r w:rsidRPr="009D584E">
        <w:rPr>
          <w:rFonts w:ascii="Arial" w:eastAsia="Times New Roman" w:hAnsi="Arial" w:cs="Arial"/>
          <w:u w:val="single"/>
        </w:rPr>
        <w:t xml:space="preserve">&lt; </w:t>
      </w:r>
      <w:r w:rsidRPr="009D584E">
        <w:rPr>
          <w:rFonts w:ascii="Arial" w:eastAsia="Times New Roman" w:hAnsi="Arial" w:cs="Arial"/>
        </w:rPr>
        <w:t>Max Range</w:t>
      </w:r>
    </w:p>
    <w:p w:rsidR="009D584E" w:rsidRPr="009D584E" w:rsidRDefault="009D584E" w:rsidP="00D35FD1">
      <w:pPr>
        <w:numPr>
          <w:ilvl w:val="3"/>
          <w:numId w:val="29"/>
        </w:numPr>
        <w:tabs>
          <w:tab w:val="num" w:pos="3240"/>
        </w:tabs>
        <w:spacing w:after="0" w:line="240" w:lineRule="auto"/>
        <w:ind w:left="1890" w:right="-180" w:hanging="450"/>
        <w:rPr>
          <w:rFonts w:ascii="Arial" w:eastAsia="Times New Roman" w:hAnsi="Arial" w:cs="Arial"/>
        </w:rPr>
      </w:pPr>
      <w:r w:rsidRPr="009D584E">
        <w:rPr>
          <w:rFonts w:ascii="Arial" w:eastAsia="Times New Roman" w:hAnsi="Arial" w:cs="Arial"/>
        </w:rPr>
        <w:t xml:space="preserve">Acceptable Limit </w:t>
      </w:r>
      <w:r w:rsidRPr="009D584E">
        <w:rPr>
          <w:rFonts w:ascii="Arial" w:eastAsia="Times New Roman" w:hAnsi="Arial" w:cs="Arial"/>
          <w:u w:val="single"/>
        </w:rPr>
        <w:t>&lt;</w:t>
      </w:r>
      <w:r w:rsidRPr="009D584E">
        <w:rPr>
          <w:rFonts w:ascii="Arial" w:eastAsia="Times New Roman" w:hAnsi="Arial" w:cs="Arial"/>
        </w:rPr>
        <w:t xml:space="preserve"> Delta Percent </w:t>
      </w:r>
      <w:r w:rsidRPr="009D584E">
        <w:rPr>
          <w:rFonts w:ascii="Arial" w:eastAsia="Times New Roman" w:hAnsi="Arial" w:cs="Arial"/>
          <w:u w:val="single"/>
        </w:rPr>
        <w:t>&lt;</w:t>
      </w:r>
      <w:r w:rsidRPr="009D584E">
        <w:rPr>
          <w:rFonts w:ascii="Arial" w:eastAsia="Times New Roman" w:hAnsi="Arial" w:cs="Arial"/>
        </w:rPr>
        <w:t xml:space="preserve"> Service Limit</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If a parameter meets all of the conditions and the Delta Percent is less than the Acceptable Limit, it is excluded from calibration as there is no need for calibration.</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If a parameter does not meet all of the conditions and the Delta Percent is greater than the Acceptable Limit, the calibration cannot be performed.  Calibration is performed with the parameter excluded.</w:t>
      </w:r>
    </w:p>
    <w:p w:rsidR="009D584E" w:rsidRPr="009D584E" w:rsidRDefault="009D584E" w:rsidP="009D584E">
      <w:pPr>
        <w:spacing w:after="0" w:line="240" w:lineRule="auto"/>
        <w:ind w:left="1890" w:right="-180"/>
        <w:rPr>
          <w:rFonts w:ascii="Arial" w:eastAsia="Times New Roman" w:hAnsi="Arial" w:cs="Arial"/>
        </w:rPr>
      </w:pPr>
      <w:r w:rsidRPr="009D584E">
        <w:rPr>
          <w:rFonts w:ascii="Arial" w:eastAsia="Times New Roman" w:hAnsi="Arial" w:cs="Arial"/>
        </w:rPr>
        <w:t>Selecting the check box enables you to manually enter a value in [New Rate (%)].  A range of 80% to 120% may be entered.</w:t>
      </w:r>
    </w:p>
    <w:p w:rsidR="009D584E" w:rsidRPr="009D584E" w:rsidRDefault="009D584E" w:rsidP="00D35FD1">
      <w:pPr>
        <w:numPr>
          <w:ilvl w:val="0"/>
          <w:numId w:val="29"/>
        </w:numPr>
        <w:tabs>
          <w:tab w:val="num" w:pos="1440"/>
        </w:tabs>
        <w:spacing w:after="0" w:line="240" w:lineRule="auto"/>
        <w:ind w:left="1440" w:right="-180"/>
        <w:rPr>
          <w:rFonts w:ascii="Arial" w:eastAsia="Times New Roman" w:hAnsi="Arial" w:cs="Arial"/>
        </w:rPr>
      </w:pPr>
      <w:r w:rsidRPr="009D584E">
        <w:rPr>
          <w:rFonts w:ascii="Arial" w:eastAsia="Times New Roman" w:hAnsi="Arial" w:cs="Arial"/>
        </w:rPr>
        <w:t>Select [OK] to update the compensation rates.  The calibration process is logged in the calibrator calibration history.</w:t>
      </w:r>
    </w:p>
    <w:p w:rsidR="009D584E" w:rsidRPr="009D584E" w:rsidRDefault="009D584E" w:rsidP="009D584E">
      <w:pPr>
        <w:spacing w:after="0" w:line="240" w:lineRule="auto"/>
        <w:ind w:right="-180"/>
        <w:rPr>
          <w:rFonts w:ascii="Arial" w:eastAsia="Times New Roman" w:hAnsi="Arial" w:cs="Arial"/>
        </w:rPr>
      </w:pPr>
    </w:p>
    <w:p w:rsidR="009D584E" w:rsidRPr="009D584E" w:rsidRDefault="009D584E" w:rsidP="009D584E">
      <w:pPr>
        <w:spacing w:after="0" w:line="240" w:lineRule="auto"/>
        <w:ind w:right="-180"/>
        <w:rPr>
          <w:rFonts w:ascii="Arial" w:eastAsia="Times New Roman" w:hAnsi="Arial" w:cs="Arial"/>
        </w:rPr>
      </w:pPr>
    </w:p>
    <w:p w:rsidR="009D584E" w:rsidRPr="009D584E" w:rsidRDefault="009D584E" w:rsidP="009D584E">
      <w:pPr>
        <w:spacing w:after="0" w:line="240" w:lineRule="auto"/>
        <w:ind w:right="-180"/>
        <w:rPr>
          <w:rFonts w:ascii="Arial" w:eastAsia="Times New Roman" w:hAnsi="Arial" w:cs="Arial"/>
        </w:rPr>
      </w:pPr>
    </w:p>
    <w:p w:rsidR="009D584E" w:rsidRPr="009D584E" w:rsidRDefault="009D584E" w:rsidP="009D584E">
      <w:pPr>
        <w:spacing w:after="0" w:line="240" w:lineRule="auto"/>
        <w:ind w:right="-180"/>
        <w:rPr>
          <w:rFonts w:ascii="Arial" w:eastAsia="Times New Roman" w:hAnsi="Arial" w:cs="Arial"/>
        </w:rPr>
      </w:pPr>
    </w:p>
    <w:p w:rsidR="009D584E" w:rsidRPr="009D584E" w:rsidRDefault="009D584E" w:rsidP="00D35FD1">
      <w:pPr>
        <w:numPr>
          <w:ilvl w:val="0"/>
          <w:numId w:val="28"/>
        </w:numPr>
        <w:spacing w:after="0" w:line="240" w:lineRule="auto"/>
        <w:ind w:hanging="720"/>
        <w:rPr>
          <w:rFonts w:ascii="Arial" w:eastAsia="Times New Roman" w:hAnsi="Arial" w:cs="Times New Roman"/>
          <w:b/>
        </w:rPr>
      </w:pPr>
      <w:r w:rsidRPr="009D584E">
        <w:rPr>
          <w:rFonts w:ascii="Arial" w:eastAsia="Times New Roman" w:hAnsi="Arial" w:cs="Times New Roman"/>
          <w:b/>
        </w:rPr>
        <w:lastRenderedPageBreak/>
        <w:t>Calibration – XN CAL PF</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On the main unit, check the Status indicator LED.  Confirm the LED is green indicating the analyzer is Ready</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If the tube holder has not ejected out, press the mode switch</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the Change Analysis Mode button on the control menu and select Whole Blood</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[OK] to close the dialog box</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the Analyzer menu button on the control menu</w:t>
      </w:r>
    </w:p>
    <w:p w:rsidR="009D584E" w:rsidRPr="009D584E" w:rsidRDefault="009D584E" w:rsidP="00D35FD1">
      <w:pPr>
        <w:numPr>
          <w:ilvl w:val="0"/>
          <w:numId w:val="31"/>
        </w:numPr>
        <w:spacing w:after="0" w:line="240" w:lineRule="auto"/>
        <w:ind w:left="1440"/>
        <w:rPr>
          <w:rFonts w:ascii="Arial" w:eastAsia="Times New Roman" w:hAnsi="Arial" w:cs="Times New Roman"/>
        </w:rPr>
      </w:pPr>
      <w:r w:rsidRPr="009D584E">
        <w:rPr>
          <w:rFonts w:ascii="Arial" w:eastAsia="Times New Roman" w:hAnsi="Arial" w:cs="Arial"/>
        </w:rPr>
        <w:t>Select [Calibration] – [Calibrator Calibration (PLT-F)]</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Mix the vial containing the calibrator according to package insert</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Place the vial in the sample tube holder</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Arial"/>
        </w:rPr>
        <w:t>Press the start switch on the analyzer</w:t>
      </w:r>
    </w:p>
    <w:p w:rsidR="009D584E" w:rsidRPr="009D584E" w:rsidRDefault="009D584E" w:rsidP="00D35FD1">
      <w:pPr>
        <w:numPr>
          <w:ilvl w:val="0"/>
          <w:numId w:val="32"/>
        </w:numPr>
        <w:spacing w:after="0" w:line="240" w:lineRule="auto"/>
        <w:ind w:left="1890" w:right="-180" w:hanging="450"/>
        <w:rPr>
          <w:rFonts w:ascii="Arial" w:eastAsia="Times New Roman" w:hAnsi="Arial" w:cs="Arial"/>
        </w:rPr>
      </w:pPr>
      <w:r w:rsidRPr="009D584E">
        <w:rPr>
          <w:rFonts w:ascii="Arial" w:eastAsia="Times New Roman" w:hAnsi="Arial" w:cs="Arial"/>
        </w:rPr>
        <w:t>The analysis is automatically performed 11 times consecutively with the tube holder pulled into the analyzer</w:t>
      </w:r>
    </w:p>
    <w:p w:rsidR="009D584E" w:rsidRPr="009D584E" w:rsidRDefault="009D584E" w:rsidP="00D35FD1">
      <w:pPr>
        <w:numPr>
          <w:ilvl w:val="0"/>
          <w:numId w:val="32"/>
        </w:numPr>
        <w:spacing w:after="0" w:line="240" w:lineRule="auto"/>
        <w:ind w:left="1890" w:right="-180" w:hanging="450"/>
        <w:rPr>
          <w:rFonts w:ascii="Arial" w:eastAsia="Times New Roman" w:hAnsi="Arial" w:cs="Arial"/>
        </w:rPr>
      </w:pPr>
      <w:r w:rsidRPr="009D584E">
        <w:rPr>
          <w:rFonts w:ascii="Arial" w:eastAsia="Times New Roman" w:hAnsi="Arial" w:cs="Arial"/>
        </w:rPr>
        <w:t>The tube holder will slide out when analysis is complete</w:t>
      </w:r>
    </w:p>
    <w:p w:rsidR="009D584E" w:rsidRPr="009D584E" w:rsidRDefault="009D584E" w:rsidP="00D35FD1">
      <w:pPr>
        <w:numPr>
          <w:ilvl w:val="0"/>
          <w:numId w:val="31"/>
        </w:numPr>
        <w:tabs>
          <w:tab w:val="num" w:pos="1440"/>
        </w:tabs>
        <w:spacing w:after="0" w:line="240" w:lineRule="auto"/>
        <w:ind w:left="1440" w:right="-180"/>
        <w:rPr>
          <w:rFonts w:ascii="Arial" w:eastAsia="Times New Roman" w:hAnsi="Arial" w:cs="Arial"/>
        </w:rPr>
      </w:pPr>
      <w:r w:rsidRPr="009D584E">
        <w:rPr>
          <w:rFonts w:ascii="Arial" w:eastAsia="Times New Roman" w:hAnsi="Arial" w:cs="Times New Roman"/>
        </w:rPr>
        <w:t>The results are displayed in the [Calibrator Calibration (PLT-F)] analysis dialog box.</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If the analysis results do not satisfy conditions for normal results, or if results are outside acceptable limits, the test numbers of the tests that must be repeated are displayed.  Select and redo the manual analysis.</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 xml:space="preserve">When all analysis results satisfy the conditions, select [Calibration] in the dialog box.  </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Select [OK] to display results in the [Calibrator Calibration (PLT-F)] execution dialog box.</w:t>
      </w:r>
    </w:p>
    <w:p w:rsidR="009D584E" w:rsidRPr="009D584E" w:rsidRDefault="009D584E" w:rsidP="00D35FD1">
      <w:pPr>
        <w:numPr>
          <w:ilvl w:val="0"/>
          <w:numId w:val="31"/>
        </w:numPr>
        <w:spacing w:after="0" w:line="240" w:lineRule="auto"/>
        <w:ind w:left="1440" w:right="-180"/>
        <w:rPr>
          <w:rFonts w:ascii="Arial" w:eastAsia="Times New Roman" w:hAnsi="Arial" w:cs="Arial"/>
        </w:rPr>
      </w:pPr>
      <w:r w:rsidRPr="009D584E">
        <w:rPr>
          <w:rFonts w:ascii="Arial" w:eastAsia="Times New Roman" w:hAnsi="Arial" w:cs="Times New Roman"/>
          <w:szCs w:val="24"/>
        </w:rPr>
        <w:t>Select the check box to include the calibration parameter in the calibration (PLT-F) exercise, clear the check box to exclude the parameter in the calibration exercise.  If the parameter meets all of the following criteria, the check box will automatically be selected:</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80% </w:t>
      </w:r>
      <w:r w:rsidRPr="009D584E">
        <w:rPr>
          <w:rFonts w:ascii="Arial" w:eastAsia="Times New Roman" w:hAnsi="Arial" w:cs="Arial"/>
          <w:u w:val="single"/>
        </w:rPr>
        <w:t xml:space="preserve">&lt; </w:t>
      </w:r>
      <w:r w:rsidRPr="009D584E">
        <w:rPr>
          <w:rFonts w:ascii="Arial" w:eastAsia="Times New Roman" w:hAnsi="Arial" w:cs="Arial"/>
        </w:rPr>
        <w:t xml:space="preserve">New Rate </w:t>
      </w:r>
      <w:r w:rsidRPr="009D584E">
        <w:rPr>
          <w:rFonts w:ascii="Arial" w:eastAsia="Times New Roman" w:hAnsi="Arial" w:cs="Arial"/>
          <w:u w:val="single"/>
        </w:rPr>
        <w:t>&lt;</w:t>
      </w:r>
      <w:r w:rsidRPr="009D584E">
        <w:rPr>
          <w:rFonts w:ascii="Arial" w:eastAsia="Times New Roman" w:hAnsi="Arial" w:cs="Arial"/>
        </w:rPr>
        <w:t xml:space="preserve"> 120%</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New Rate – Current Rate </w:t>
      </w:r>
      <w:r w:rsidRPr="009D584E">
        <w:rPr>
          <w:rFonts w:ascii="Arial" w:eastAsia="Times New Roman" w:hAnsi="Arial" w:cs="Arial"/>
          <w:u w:val="single"/>
        </w:rPr>
        <w:t>&lt;</w:t>
      </w:r>
      <w:r w:rsidRPr="009D584E">
        <w:rPr>
          <w:rFonts w:ascii="Arial" w:eastAsia="Times New Roman" w:hAnsi="Arial" w:cs="Arial"/>
        </w:rPr>
        <w:t xml:space="preserve">  </w:t>
      </w:r>
      <w:r w:rsidRPr="009D584E">
        <w:rPr>
          <w:rFonts w:ascii="Arial" w:eastAsia="Times New Roman" w:hAnsi="Arial" w:cs="Arial"/>
          <w:u w:val="single"/>
        </w:rPr>
        <w:t>+</w:t>
      </w:r>
      <w:r w:rsidRPr="009D584E">
        <w:rPr>
          <w:rFonts w:ascii="Arial" w:eastAsia="Times New Roman" w:hAnsi="Arial" w:cs="Arial"/>
        </w:rPr>
        <w:t>5</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Range Value </w:t>
      </w:r>
      <w:r w:rsidRPr="009D584E">
        <w:rPr>
          <w:rFonts w:ascii="Arial" w:eastAsia="Times New Roman" w:hAnsi="Arial" w:cs="Arial"/>
          <w:u w:val="single"/>
        </w:rPr>
        <w:t xml:space="preserve">&lt; </w:t>
      </w:r>
      <w:r w:rsidRPr="009D584E">
        <w:rPr>
          <w:rFonts w:ascii="Arial" w:eastAsia="Times New Roman" w:hAnsi="Arial" w:cs="Arial"/>
        </w:rPr>
        <w:t>Max Range</w:t>
      </w:r>
    </w:p>
    <w:p w:rsidR="009D584E" w:rsidRPr="009D584E" w:rsidRDefault="009D584E" w:rsidP="00D35FD1">
      <w:pPr>
        <w:numPr>
          <w:ilvl w:val="3"/>
          <w:numId w:val="31"/>
        </w:numPr>
        <w:spacing w:after="0" w:line="240" w:lineRule="auto"/>
        <w:ind w:left="1890" w:right="-180" w:hanging="450"/>
        <w:rPr>
          <w:rFonts w:ascii="Arial" w:eastAsia="Times New Roman" w:hAnsi="Arial" w:cs="Arial"/>
        </w:rPr>
      </w:pPr>
      <w:r w:rsidRPr="009D584E">
        <w:rPr>
          <w:rFonts w:ascii="Arial" w:eastAsia="Times New Roman" w:hAnsi="Arial" w:cs="Arial"/>
        </w:rPr>
        <w:t xml:space="preserve">Acceptable Limit </w:t>
      </w:r>
      <w:r w:rsidRPr="009D584E">
        <w:rPr>
          <w:rFonts w:ascii="Arial" w:eastAsia="Times New Roman" w:hAnsi="Arial" w:cs="Arial"/>
          <w:u w:val="single"/>
        </w:rPr>
        <w:t>&lt;</w:t>
      </w:r>
      <w:r w:rsidRPr="009D584E">
        <w:rPr>
          <w:rFonts w:ascii="Arial" w:eastAsia="Times New Roman" w:hAnsi="Arial" w:cs="Arial"/>
        </w:rPr>
        <w:t xml:space="preserve"> Delta Percent </w:t>
      </w:r>
      <w:r w:rsidRPr="009D584E">
        <w:rPr>
          <w:rFonts w:ascii="Arial" w:eastAsia="Times New Roman" w:hAnsi="Arial" w:cs="Arial"/>
          <w:u w:val="single"/>
        </w:rPr>
        <w:t>&lt;</w:t>
      </w:r>
      <w:r w:rsidRPr="009D584E">
        <w:rPr>
          <w:rFonts w:ascii="Arial" w:eastAsia="Times New Roman" w:hAnsi="Arial" w:cs="Arial"/>
        </w:rPr>
        <w:t xml:space="preserve"> Service Limit</w:t>
      </w:r>
    </w:p>
    <w:p w:rsidR="009D584E" w:rsidRPr="009D584E" w:rsidRDefault="009D584E" w:rsidP="009D584E">
      <w:pPr>
        <w:tabs>
          <w:tab w:val="left" w:pos="1890"/>
        </w:tabs>
        <w:spacing w:after="0" w:line="240" w:lineRule="auto"/>
        <w:ind w:left="1890" w:right="-180"/>
        <w:rPr>
          <w:rFonts w:ascii="Arial" w:eastAsia="Times New Roman" w:hAnsi="Arial" w:cs="Arial"/>
        </w:rPr>
      </w:pPr>
      <w:r w:rsidRPr="009D584E">
        <w:rPr>
          <w:rFonts w:ascii="Arial" w:eastAsia="Times New Roman" w:hAnsi="Arial" w:cs="Arial"/>
        </w:rPr>
        <w:t>If the parameter meets all of the conditions and the Delta Percent is less than the Acceptable Limit, it is excluded from calibration as there is no need for calibration.</w:t>
      </w:r>
    </w:p>
    <w:p w:rsidR="009D584E" w:rsidRPr="009D584E" w:rsidRDefault="009D584E" w:rsidP="009D584E">
      <w:pPr>
        <w:tabs>
          <w:tab w:val="left" w:pos="1890"/>
        </w:tabs>
        <w:spacing w:after="0" w:line="240" w:lineRule="auto"/>
        <w:ind w:left="1890" w:right="-180"/>
        <w:rPr>
          <w:rFonts w:ascii="Arial" w:eastAsia="Times New Roman" w:hAnsi="Arial" w:cs="Arial"/>
        </w:rPr>
      </w:pPr>
      <w:r w:rsidRPr="009D584E">
        <w:rPr>
          <w:rFonts w:ascii="Arial" w:eastAsia="Times New Roman" w:hAnsi="Arial" w:cs="Arial"/>
        </w:rPr>
        <w:t>If the parameter does not meet all of the conditions and the Delta Percent is greater than the Acceptable Limit, the calibration cannot be performed.  Selecting the check box enables you to manually enter a value in [New Rate (%)].  A range of 80% to 120% may be entered.</w:t>
      </w:r>
    </w:p>
    <w:p w:rsidR="009D584E" w:rsidRPr="009D584E" w:rsidRDefault="009D584E" w:rsidP="00D35FD1">
      <w:pPr>
        <w:numPr>
          <w:ilvl w:val="0"/>
          <w:numId w:val="31"/>
        </w:numPr>
        <w:tabs>
          <w:tab w:val="num" w:pos="1440"/>
        </w:tabs>
        <w:spacing w:after="0" w:line="240" w:lineRule="auto"/>
        <w:ind w:left="1440" w:right="-180"/>
        <w:rPr>
          <w:rFonts w:ascii="Arial" w:eastAsia="Times New Roman" w:hAnsi="Arial" w:cs="Arial"/>
        </w:rPr>
      </w:pPr>
      <w:r w:rsidRPr="009D584E">
        <w:rPr>
          <w:rFonts w:ascii="Arial" w:eastAsia="Times New Roman" w:hAnsi="Arial" w:cs="Arial"/>
        </w:rPr>
        <w:t>Select [OK] to update the compensation rate.  The calibration process is logged in the calibrator calibration history.</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r w:rsidRPr="009D584E">
        <w:rPr>
          <w:rFonts w:ascii="Arial" w:eastAsia="Times New Roman" w:hAnsi="Arial" w:cs="Times New Roman"/>
          <w:noProof/>
          <w:sz w:val="20"/>
          <w:szCs w:val="24"/>
        </w:rPr>
        <w:lastRenderedPageBreak/>
        <mc:AlternateContent>
          <mc:Choice Requires="wps">
            <w:drawing>
              <wp:anchor distT="0" distB="0" distL="114300" distR="114300" simplePos="0" relativeHeight="251663360" behindDoc="0" locked="0" layoutInCell="1" allowOverlap="1" wp14:anchorId="410F8697" wp14:editId="0BAB16B7">
                <wp:simplePos x="0" y="0"/>
                <wp:positionH relativeFrom="column">
                  <wp:posOffset>609600</wp:posOffset>
                </wp:positionH>
                <wp:positionV relativeFrom="paragraph">
                  <wp:posOffset>100965</wp:posOffset>
                </wp:positionV>
                <wp:extent cx="4819650" cy="704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04850"/>
                        </a:xfrm>
                        <a:prstGeom prst="rect">
                          <a:avLst/>
                        </a:prstGeom>
                        <a:solidFill>
                          <a:sysClr val="window" lastClr="FFFFFF"/>
                        </a:solidFill>
                        <a:ln w="6350">
                          <a:solidFill>
                            <a:prstClr val="black"/>
                          </a:solidFill>
                        </a:ln>
                        <a:effectLst/>
                      </wps:spPr>
                      <wps:txbx>
                        <w:txbxContent>
                          <w:p w:rsidR="00375C45" w:rsidRPr="002A12F3" w:rsidRDefault="00375C45" w:rsidP="009D584E">
                            <w:r w:rsidRPr="000F5B6F">
                              <w:rPr>
                                <w:b/>
                              </w:rPr>
                              <w:t>NOTE</w:t>
                            </w:r>
                            <w:r w:rsidRPr="002A12F3">
                              <w:t>:  If an error occurs during analysis and the analysis can no longer continue, stop precision check.  Once the error is cleared, redo the manual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0F8697" id="Text Box 7" o:spid="_x0000_s1035" type="#_x0000_t202" style="position:absolute;left:0;text-align:left;margin-left:48pt;margin-top:7.95pt;width:379.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" fillcolor="window" strokeweight=".5pt">
                <v:path arrowok="t"/>
                <v:textbox>
                  <w:txbxContent>
                    <w:p w:rsidR="00375C45" w:rsidRPr="002A12F3" w:rsidRDefault="00375C45" w:rsidP="009D584E">
                      <w:r w:rsidRPr="000F5B6F">
                        <w:rPr>
                          <w:b/>
                        </w:rPr>
                        <w:t>NOTE</w:t>
                      </w:r>
                      <w:r w:rsidRPr="002A12F3">
                        <w:t>:  If an error occurs during analysis and the analysis can no longer continue, stop precision check.  Once the error is cleared, redo the manual analysis.</w:t>
                      </w:r>
                    </w:p>
                  </w:txbxContent>
                </v:textbox>
              </v:shape>
            </w:pict>
          </mc:Fallback>
        </mc:AlternateConten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D35FD1">
      <w:pPr>
        <w:numPr>
          <w:ilvl w:val="0"/>
          <w:numId w:val="120"/>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t>QUALITY CONTROL</w:t>
      </w:r>
    </w:p>
    <w:p w:rsidR="009D584E" w:rsidRPr="009D584E" w:rsidRDefault="009D584E" w:rsidP="009D584E">
      <w:pPr>
        <w:spacing w:after="0" w:line="240" w:lineRule="auto"/>
        <w:ind w:left="450"/>
        <w:rPr>
          <w:rFonts w:ascii="Arial" w:eastAsia="Times New Roman" w:hAnsi="Arial" w:cs="Arial"/>
          <w:b/>
          <w:szCs w:val="24"/>
        </w:rPr>
      </w:pPr>
      <w:r w:rsidRPr="009D584E">
        <w:rPr>
          <w:rFonts w:ascii="Arial" w:eastAsia="Times New Roman" w:hAnsi="Arial" w:cs="Arial"/>
          <w:szCs w:val="24"/>
        </w:rPr>
        <w:t>Quality control is performed in order to monitor an analyzer’s performance over time.  XN CHECK</w:t>
      </w:r>
      <w:r w:rsidRPr="009D584E">
        <w:rPr>
          <w:rFonts w:ascii="Arial" w:eastAsia="Times New Roman" w:hAnsi="Arial" w:cs="Arial"/>
          <w:szCs w:val="24"/>
          <w:vertAlign w:val="superscript"/>
        </w:rPr>
        <w:t xml:space="preserve"> </w:t>
      </w:r>
      <w:r w:rsidRPr="009D584E">
        <w:rPr>
          <w:rFonts w:ascii="Arial" w:eastAsia="Times New Roman" w:hAnsi="Arial" w:cs="Arial"/>
          <w:szCs w:val="24"/>
        </w:rPr>
        <w:t>and XN CHECK BF is the material used to monitor the performance of the XN analyzer.  Quality control should be run in accordance to licensing agency regulations.  It should be noted that for troubleshooting purposes, additional control runs may be necessary.  To QC the SP-50, examine a stained smear from the routine workload for smear and stain quality on a daily basis.  Document results on appropriate log. (</w:t>
      </w:r>
      <w:r w:rsidRPr="009D584E">
        <w:rPr>
          <w:rFonts w:ascii="Arial" w:eastAsia="Times New Roman" w:hAnsi="Arial" w:cs="Arial"/>
          <w:b/>
          <w:szCs w:val="24"/>
        </w:rPr>
        <w:t>Shoreline and South campus only)</w:t>
      </w:r>
    </w:p>
    <w:p w:rsidR="009D584E" w:rsidRPr="009D584E" w:rsidRDefault="009D584E" w:rsidP="009D584E">
      <w:pPr>
        <w:spacing w:after="0" w:line="240" w:lineRule="auto"/>
        <w:ind w:left="450"/>
        <w:rPr>
          <w:rFonts w:ascii="Arial" w:eastAsia="Times New Roman" w:hAnsi="Arial" w:cs="Arial"/>
          <w:szCs w:val="24"/>
        </w:rPr>
      </w:pPr>
    </w:p>
    <w:p w:rsidR="009D584E" w:rsidRPr="009D584E" w:rsidRDefault="009D584E" w:rsidP="00D35FD1">
      <w:pPr>
        <w:numPr>
          <w:ilvl w:val="0"/>
          <w:numId w:val="34"/>
        </w:numPr>
        <w:spacing w:after="0" w:line="240" w:lineRule="auto"/>
        <w:ind w:left="720"/>
        <w:rPr>
          <w:rFonts w:ascii="Arial" w:eastAsia="Times New Roman" w:hAnsi="Arial" w:cs="Arial"/>
        </w:rPr>
      </w:pPr>
      <w:r w:rsidRPr="009D584E">
        <w:rPr>
          <w:rFonts w:ascii="Arial" w:eastAsia="Times New Roman" w:hAnsi="Arial" w:cs="Arial"/>
          <w:b/>
        </w:rPr>
        <w:t>XN CHECK</w:t>
      </w:r>
      <w:r w:rsidRPr="009D584E">
        <w:rPr>
          <w:rFonts w:ascii="Arial" w:eastAsia="Times New Roman" w:hAnsi="Arial" w:cs="Arial"/>
        </w:rPr>
        <w:t xml:space="preserve">  Commercial Controls Instructions for Use</w:t>
      </w:r>
    </w:p>
    <w:p w:rsidR="009D584E" w:rsidRPr="009D584E" w:rsidRDefault="009D584E" w:rsidP="00D35FD1">
      <w:pPr>
        <w:numPr>
          <w:ilvl w:val="0"/>
          <w:numId w:val="33"/>
        </w:numPr>
        <w:spacing w:after="40" w:line="240" w:lineRule="auto"/>
        <w:ind w:left="1080"/>
        <w:rPr>
          <w:rFonts w:ascii="Arial" w:eastAsia="Times New Roman" w:hAnsi="Arial" w:cs="Arial"/>
        </w:rPr>
      </w:pPr>
      <w:r w:rsidRPr="009D584E">
        <w:rPr>
          <w:rFonts w:ascii="Arial" w:eastAsia="Times New Roman" w:hAnsi="Arial" w:cs="Arial"/>
        </w:rPr>
        <w:t>Remove vials from refrigerator and allow them to come to room temperature (18-25</w:t>
      </w:r>
      <w:r w:rsidRPr="009D584E">
        <w:rPr>
          <w:rFonts w:ascii="Arial" w:eastAsia="Times New Roman" w:hAnsi="Arial" w:cs="Arial"/>
          <w:vertAlign w:val="superscript"/>
        </w:rPr>
        <w:t>o</w:t>
      </w:r>
      <w:r w:rsidRPr="009D584E">
        <w:rPr>
          <w:rFonts w:ascii="Arial" w:eastAsia="Times New Roman" w:hAnsi="Arial" w:cs="Arial"/>
        </w:rPr>
        <w:t>C), for approximately 15 minutes.</w:t>
      </w:r>
    </w:p>
    <w:p w:rsidR="009D584E" w:rsidRPr="009D584E" w:rsidRDefault="009D584E" w:rsidP="00D35FD1">
      <w:pPr>
        <w:numPr>
          <w:ilvl w:val="0"/>
          <w:numId w:val="33"/>
        </w:numPr>
        <w:spacing w:after="40" w:line="240" w:lineRule="auto"/>
        <w:ind w:left="1080"/>
        <w:rPr>
          <w:rFonts w:ascii="Arial" w:eastAsia="Times New Roman" w:hAnsi="Arial" w:cs="Arial"/>
        </w:rPr>
      </w:pPr>
      <w:r w:rsidRPr="009D584E">
        <w:rPr>
          <w:rFonts w:ascii="Arial" w:eastAsia="Times New Roman" w:hAnsi="Arial" w:cs="Arial"/>
        </w:rPr>
        <w:t>Mix vials by gentle end-to-end inversion until the cell button in the bottom of the vial is completely suspended.</w:t>
      </w:r>
    </w:p>
    <w:p w:rsidR="009D584E" w:rsidRPr="009D584E" w:rsidRDefault="009D584E" w:rsidP="009D584E">
      <w:pPr>
        <w:spacing w:after="0" w:line="240" w:lineRule="auto"/>
        <w:ind w:left="36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64384" behindDoc="0" locked="0" layoutInCell="1" allowOverlap="1" wp14:anchorId="3D932560" wp14:editId="510DA4DF">
                <wp:simplePos x="0" y="0"/>
                <wp:positionH relativeFrom="column">
                  <wp:posOffset>390525</wp:posOffset>
                </wp:positionH>
                <wp:positionV relativeFrom="paragraph">
                  <wp:posOffset>106044</wp:posOffset>
                </wp:positionV>
                <wp:extent cx="5143500" cy="1647825"/>
                <wp:effectExtent l="0" t="0" r="19050" b="2857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647825"/>
                        </a:xfrm>
                        <a:prstGeom prst="rect">
                          <a:avLst/>
                        </a:prstGeom>
                        <a:solidFill>
                          <a:srgbClr val="FFFFFF"/>
                        </a:solidFill>
                        <a:ln w="9525">
                          <a:solidFill>
                            <a:srgbClr val="000000"/>
                          </a:solidFill>
                          <a:miter lim="800000"/>
                          <a:headEnd/>
                          <a:tailEnd/>
                        </a:ln>
                      </wps:spPr>
                      <wps:txbx>
                        <w:txbxContent>
                          <w:p w:rsidR="00375C45" w:rsidRPr="00DC3294" w:rsidRDefault="00375C45" w:rsidP="009D584E">
                            <w:pPr>
                              <w:rPr>
                                <w:rFonts w:cs="Arial"/>
                                <w:b/>
                              </w:rPr>
                            </w:pPr>
                            <w:r w:rsidRPr="00DC3294">
                              <w:rPr>
                                <w:rFonts w:cs="Arial"/>
                                <w:b/>
                              </w:rPr>
                              <w:t>WARNING:</w:t>
                            </w:r>
                            <w:r w:rsidRPr="00DC3294">
                              <w:rPr>
                                <w:rFonts w:cs="Arial"/>
                                <w:b/>
                              </w:rPr>
                              <w:tab/>
                            </w:r>
                            <w:r w:rsidR="000C4E61">
                              <w:rPr>
                                <w:rFonts w:cs="Arial"/>
                                <w:b/>
                              </w:rPr>
                              <w:t>POTENTIALLY INFECTIOUS MATERIAL</w:t>
                            </w:r>
                          </w:p>
                          <w:p w:rsidR="00375C45" w:rsidRPr="00DC3294" w:rsidRDefault="00375C45" w:rsidP="009D584E">
                            <w:pPr>
                              <w:ind w:left="90" w:hanging="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2560" id="Text Box 47" o:spid="_x0000_s1036" type="#_x0000_t202" style="position:absolute;left:0;text-align:left;margin-left:30.75pt;margin-top:8.35pt;width:405pt;height:1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">
                <v:textbox>
                  <w:txbxContent>
                    <w:p w:rsidR="00375C45" w:rsidRPr="00DC3294" w:rsidRDefault="00375C45" w:rsidP="009D584E">
                      <w:pPr>
                        <w:rPr>
                          <w:rFonts w:cs="Arial"/>
                          <w:b/>
                        </w:rPr>
                      </w:pPr>
                      <w:r w:rsidRPr="00DC3294">
                        <w:rPr>
                          <w:rFonts w:cs="Arial"/>
                          <w:b/>
                        </w:rPr>
                        <w:t>WARNING:</w:t>
                      </w:r>
                      <w:r w:rsidRPr="00DC3294">
                        <w:rPr>
                          <w:rFonts w:cs="Arial"/>
                          <w:b/>
                        </w:rPr>
                        <w:tab/>
                      </w:r>
                      <w:r w:rsidR="000C4E61">
                        <w:rPr>
                          <w:rFonts w:cs="Arial"/>
                          <w:b/>
                        </w:rPr>
                        <w:t>POTENTIALLY INFECTIOUS MATERIAL</w:t>
                      </w:r>
                    </w:p>
                    <w:p w:rsidR="00375C45" w:rsidRPr="00DC3294" w:rsidRDefault="00375C45" w:rsidP="009D584E">
                      <w:pPr>
                        <w:ind w:left="90" w:hanging="4"/>
                        <w:rPr>
                          <w:rFonts w:cs="Arial"/>
                        </w:rPr>
                      </w:pPr>
                      <w:r w:rsidRPr="00DC3294">
                        <w:rPr>
                          <w:rFonts w:cs="Arial"/>
                        </w:rPr>
                        <w:t>The human blood used i</w:t>
                      </w:r>
                      <w:r>
                        <w:rPr>
                          <w:rFonts w:cs="Arial"/>
                        </w:rPr>
                        <w:t xml:space="preserve">n XN CHECK is </w:t>
                      </w:r>
                      <w:r w:rsidRPr="00DC3294">
                        <w:rPr>
                          <w:rFonts w:cs="Arial"/>
                        </w:rPr>
                        <w:t xml:space="preserve">non-reactive for Hepatitis B Surface Antigen and negative for antibodies to HIV-1, HIV-2, and Hepatitis C Virus using FDA specified techniques.  However, no current tests can assure the absence of these pathogens. </w:t>
                      </w:r>
                      <w:r>
                        <w:rPr>
                          <w:rFonts w:cs="Arial"/>
                        </w:rPr>
                        <w:t xml:space="preserve"> XN CHECK should b</w:t>
                      </w:r>
                      <w:r w:rsidRPr="00DC3294">
                        <w:rPr>
                          <w:rFonts w:cs="Arial"/>
                        </w:rPr>
                        <w:t>e considered potentially infectious and must be handled with precautions used for human blood as described in CDC recommendations and in compliance with the Federal OSHA B</w:t>
                      </w:r>
                      <w:r>
                        <w:rPr>
                          <w:rFonts w:cs="Arial"/>
                        </w:rPr>
                        <w:t>loodborne Pathogen Standard, 29</w:t>
                      </w:r>
                      <w:r w:rsidRPr="00DC3294">
                        <w:rPr>
                          <w:rFonts w:cs="Arial"/>
                        </w:rPr>
                        <w:t>CFR, 1910.1030.</w:t>
                      </w:r>
                    </w:p>
                  </w:txbxContent>
                </v:textbox>
              </v:shape>
            </w:pict>
          </mc:Fallback>
        </mc:AlternateContent>
      </w: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ind w:firstLine="720"/>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34"/>
        </w:numPr>
        <w:spacing w:after="0" w:line="240" w:lineRule="auto"/>
        <w:rPr>
          <w:rFonts w:ascii="Arial" w:eastAsia="Times New Roman" w:hAnsi="Arial" w:cs="Arial"/>
          <w:b/>
          <w:highlight w:val="yellow"/>
        </w:rPr>
      </w:pPr>
      <w:r w:rsidRPr="009D584E">
        <w:rPr>
          <w:rFonts w:ascii="Arial" w:eastAsia="Times New Roman" w:hAnsi="Arial" w:cs="Arial"/>
          <w:b/>
          <w:highlight w:val="yellow"/>
        </w:rPr>
        <w:t>Frequency of Control use and review</w:t>
      </w:r>
    </w:p>
    <w:p w:rsidR="009D584E" w:rsidRPr="009D584E" w:rsidRDefault="009D584E" w:rsidP="009D584E">
      <w:pPr>
        <w:spacing w:after="0" w:line="240" w:lineRule="auto"/>
        <w:ind w:left="720"/>
        <w:rPr>
          <w:rFonts w:ascii="Arial" w:eastAsia="Times New Roman" w:hAnsi="Arial" w:cs="Arial"/>
          <w:highlight w:val="yellow"/>
        </w:rPr>
      </w:pPr>
      <w:r w:rsidRPr="009D584E">
        <w:rPr>
          <w:rFonts w:ascii="Arial" w:eastAsia="Times New Roman" w:hAnsi="Arial" w:cs="Arial"/>
          <w:b/>
          <w:i/>
          <w:highlight w:val="yellow"/>
        </w:rPr>
        <w:t>Complete this section with your laboratory’s policy for commercial and patient control analysis and review frequency.</w:t>
      </w:r>
    </w:p>
    <w:p w:rsidR="009D584E" w:rsidRPr="009D584E" w:rsidRDefault="009D584E" w:rsidP="009D584E">
      <w:pPr>
        <w:spacing w:after="120" w:line="240" w:lineRule="auto"/>
        <w:ind w:left="720" w:right="-360"/>
        <w:rPr>
          <w:rFonts w:ascii="Arial" w:eastAsia="Times New Roman" w:hAnsi="Arial" w:cs="Arial"/>
          <w:highlight w:val="yellow"/>
        </w:rPr>
      </w:pPr>
      <w:bookmarkStart w:id="1" w:name="OLE_LINK1"/>
      <w:bookmarkStart w:id="2" w:name="OLE_LINK2"/>
      <w:r w:rsidRPr="009D584E">
        <w:rPr>
          <w:rFonts w:ascii="Arial" w:eastAsia="Times New Roman" w:hAnsi="Arial" w:cs="Arial"/>
          <w:highlight w:val="yellow"/>
        </w:rPr>
        <w:t xml:space="preserve">XN CHECK </w:t>
      </w:r>
      <w:bookmarkEnd w:id="1"/>
      <w:bookmarkEnd w:id="2"/>
      <w:r w:rsidRPr="009D584E">
        <w:rPr>
          <w:rFonts w:ascii="Arial" w:eastAsia="Times New Roman" w:hAnsi="Arial" w:cs="Arial"/>
          <w:highlight w:val="yellow"/>
        </w:rPr>
        <w:t>control levels: ________ will be run on 1st shift.</w:t>
      </w:r>
    </w:p>
    <w:p w:rsidR="009D584E" w:rsidRPr="009D584E" w:rsidRDefault="009D584E" w:rsidP="009D584E">
      <w:pPr>
        <w:spacing w:after="120" w:line="240" w:lineRule="auto"/>
        <w:ind w:left="720" w:right="-360"/>
        <w:rPr>
          <w:rFonts w:ascii="Arial" w:eastAsia="Times New Roman" w:hAnsi="Arial" w:cs="Arial"/>
          <w:highlight w:val="yellow"/>
        </w:rPr>
      </w:pPr>
      <w:r w:rsidRPr="009D584E">
        <w:rPr>
          <w:rFonts w:ascii="Arial" w:eastAsia="Times New Roman" w:hAnsi="Arial" w:cs="Arial"/>
          <w:highlight w:val="yellow"/>
        </w:rPr>
        <w:t>XN CHECK control levels: ________ will be run on 2nd shift.</w:t>
      </w:r>
    </w:p>
    <w:p w:rsidR="009D584E" w:rsidRPr="009D584E" w:rsidRDefault="009D584E" w:rsidP="009D584E">
      <w:pPr>
        <w:tabs>
          <w:tab w:val="left" w:pos="270"/>
        </w:tabs>
        <w:spacing w:after="120" w:line="240" w:lineRule="auto"/>
        <w:ind w:left="720" w:right="-360"/>
        <w:rPr>
          <w:rFonts w:ascii="Arial" w:eastAsia="Times New Roman" w:hAnsi="Arial" w:cs="Arial"/>
          <w:highlight w:val="yellow"/>
        </w:rPr>
      </w:pPr>
      <w:r w:rsidRPr="009D584E">
        <w:rPr>
          <w:rFonts w:ascii="Arial" w:eastAsia="Times New Roman" w:hAnsi="Arial" w:cs="Arial"/>
          <w:highlight w:val="yellow"/>
        </w:rPr>
        <w:t>XN CHECK control levels: ________ will be run on 3rd shift.</w:t>
      </w:r>
    </w:p>
    <w:p w:rsidR="009D584E" w:rsidRPr="009D584E" w:rsidRDefault="009D584E" w:rsidP="009D584E">
      <w:pPr>
        <w:tabs>
          <w:tab w:val="left" w:pos="270"/>
        </w:tabs>
        <w:spacing w:after="120" w:line="240" w:lineRule="auto"/>
        <w:ind w:left="720" w:right="-360"/>
        <w:rPr>
          <w:rFonts w:ascii="Arial" w:eastAsia="Times New Roman" w:hAnsi="Arial" w:cs="Arial"/>
          <w:highlight w:val="yellow"/>
        </w:rPr>
      </w:pPr>
      <w:r w:rsidRPr="009D584E">
        <w:rPr>
          <w:rFonts w:ascii="Arial" w:eastAsia="Times New Roman" w:hAnsi="Arial" w:cs="Arial"/>
          <w:highlight w:val="yellow"/>
        </w:rPr>
        <w:t>SP-50 QC slide will be evaluated daily on ________ shift.</w:t>
      </w:r>
    </w:p>
    <w:p w:rsidR="009D584E" w:rsidRPr="009D584E" w:rsidRDefault="009D584E" w:rsidP="009D584E">
      <w:pPr>
        <w:spacing w:after="120" w:line="240" w:lineRule="auto"/>
        <w:ind w:left="720"/>
        <w:rPr>
          <w:rFonts w:ascii="Arial" w:eastAsia="Times New Roman" w:hAnsi="Arial" w:cs="Arial"/>
        </w:rPr>
      </w:pPr>
      <w:r w:rsidRPr="009D584E">
        <w:rPr>
          <w:rFonts w:ascii="Arial" w:eastAsia="Times New Roman" w:hAnsi="Arial" w:cs="Arial"/>
          <w:highlight w:val="yellow"/>
        </w:rPr>
        <w:lastRenderedPageBreak/>
        <w:t>The supervisor reviews commercial and X-Barmy charts every ______________.</w:t>
      </w:r>
    </w:p>
    <w:p w:rsidR="009D584E" w:rsidRPr="009D584E" w:rsidRDefault="009D584E" w:rsidP="009D584E">
      <w:pPr>
        <w:spacing w:after="120" w:line="240" w:lineRule="auto"/>
        <w:ind w:left="36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65408" behindDoc="0" locked="0" layoutInCell="1" allowOverlap="1" wp14:anchorId="137AE66A" wp14:editId="6CE63D75">
                <wp:simplePos x="0" y="0"/>
                <wp:positionH relativeFrom="column">
                  <wp:posOffset>390525</wp:posOffset>
                </wp:positionH>
                <wp:positionV relativeFrom="paragraph">
                  <wp:posOffset>40005</wp:posOffset>
                </wp:positionV>
                <wp:extent cx="5105400" cy="4953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495300"/>
                        </a:xfrm>
                        <a:prstGeom prst="rect">
                          <a:avLst/>
                        </a:prstGeom>
                        <a:solidFill>
                          <a:sysClr val="window" lastClr="FFFFFF"/>
                        </a:solidFill>
                        <a:ln w="6350">
                          <a:solidFill>
                            <a:prstClr val="black"/>
                          </a:solidFill>
                        </a:ln>
                        <a:effectLst/>
                      </wps:spPr>
                      <wps:txbx>
                        <w:txbxContent>
                          <w:p w:rsidR="00375C45" w:rsidRPr="00597695" w:rsidRDefault="00375C45" w:rsidP="009D584E">
                            <w:pPr>
                              <w:jc w:val="center"/>
                              <w:rPr>
                                <w:b/>
                                <w:sz w:val="24"/>
                              </w:rPr>
                            </w:pPr>
                            <w:r w:rsidRPr="00597695">
                              <w:rPr>
                                <w:b/>
                                <w:sz w:val="24"/>
                              </w:rPr>
                              <w:t>NOTE:  You can periodically display a message to prompt the user to perform quality control tasks through the QC Settings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AE66A" id="Text Box 9" o:spid="_x0000_s1037" type="#_x0000_t202" style="position:absolute;left:0;text-align:left;margin-left:30.75pt;margin-top:3.15pt;width:402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" fillcolor="window" strokeweight=".5pt">
                <v:path arrowok="t"/>
                <v:textbox>
                  <w:txbxContent>
                    <w:p w:rsidR="00375C45" w:rsidRPr="00597695" w:rsidRDefault="00375C45" w:rsidP="009D584E">
                      <w:pPr>
                        <w:jc w:val="center"/>
                        <w:rPr>
                          <w:b/>
                          <w:sz w:val="24"/>
                        </w:rPr>
                      </w:pPr>
                      <w:r w:rsidRPr="00597695">
                        <w:rPr>
                          <w:b/>
                          <w:sz w:val="24"/>
                        </w:rPr>
                        <w:t>NOTE:  You can periodically display a message to prompt the user to perform quality control tasks through the QC Settings Menu.</w:t>
                      </w:r>
                    </w:p>
                  </w:txbxContent>
                </v:textbox>
              </v:shape>
            </w:pict>
          </mc:Fallback>
        </mc:AlternateContent>
      </w:r>
    </w:p>
    <w:p w:rsidR="009D584E" w:rsidRPr="009D584E" w:rsidRDefault="009D584E" w:rsidP="009D584E">
      <w:pPr>
        <w:spacing w:after="12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b/>
        </w:rPr>
      </w:pPr>
    </w:p>
    <w:p w:rsidR="009D584E" w:rsidRPr="009D584E" w:rsidRDefault="009D584E" w:rsidP="009D584E">
      <w:pPr>
        <w:spacing w:after="0" w:line="240" w:lineRule="auto"/>
        <w:rPr>
          <w:rFonts w:ascii="Arial" w:eastAsia="Times New Roman" w:hAnsi="Arial" w:cs="Arial"/>
          <w:b/>
        </w:rPr>
      </w:pPr>
    </w:p>
    <w:p w:rsidR="009D584E" w:rsidRPr="009D584E" w:rsidRDefault="009D584E" w:rsidP="009D584E">
      <w:pPr>
        <w:spacing w:after="0" w:line="240" w:lineRule="auto"/>
        <w:ind w:left="1080"/>
        <w:rPr>
          <w:rFonts w:ascii="Arial" w:eastAsia="Times New Roman" w:hAnsi="Arial" w:cs="Arial"/>
          <w:b/>
        </w:rPr>
      </w:pPr>
    </w:p>
    <w:p w:rsidR="009D584E" w:rsidRPr="009D584E" w:rsidRDefault="009D584E" w:rsidP="00D35FD1">
      <w:pPr>
        <w:numPr>
          <w:ilvl w:val="0"/>
          <w:numId w:val="34"/>
        </w:numPr>
        <w:spacing w:after="0" w:line="240" w:lineRule="auto"/>
        <w:rPr>
          <w:rFonts w:ascii="Arial" w:eastAsia="Times New Roman" w:hAnsi="Arial" w:cs="Arial"/>
          <w:b/>
        </w:rPr>
      </w:pPr>
      <w:r w:rsidRPr="009D584E">
        <w:rPr>
          <w:rFonts w:ascii="Arial" w:eastAsia="Times New Roman" w:hAnsi="Arial" w:cs="Arial"/>
          <w:b/>
        </w:rPr>
        <w:t>Registering and modifying a QC file – lot information input</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[QC File] Icon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TAB for analyzer from bottom of QC File screen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File number to be registered.</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[Register] button on toolbar</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Enter lot information</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Material</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Lot Number</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 xml:space="preserve">            Expiration Date</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Select [Restore]</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Browse XN QC Limits folder on XN-IPU Desktop</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Select file for QC to be registered</w:t>
      </w:r>
    </w:p>
    <w:p w:rsidR="009D584E" w:rsidRPr="009D584E" w:rsidRDefault="009D584E" w:rsidP="00D35FD1">
      <w:pPr>
        <w:numPr>
          <w:ilvl w:val="2"/>
          <w:numId w:val="35"/>
        </w:numPr>
        <w:spacing w:after="0" w:line="240" w:lineRule="auto"/>
        <w:rPr>
          <w:rFonts w:ascii="Arial" w:eastAsia="Times New Roman" w:hAnsi="Arial" w:cs="Arial"/>
        </w:rPr>
      </w:pPr>
      <w:r w:rsidRPr="009D584E">
        <w:rPr>
          <w:rFonts w:ascii="Arial" w:eastAsia="Times New Roman" w:hAnsi="Arial" w:cs="Arial"/>
        </w:rPr>
        <w:t xml:space="preserve">            Select Open.</w:t>
      </w:r>
    </w:p>
    <w:p w:rsidR="009D584E" w:rsidRPr="009D584E" w:rsidRDefault="009D584E" w:rsidP="00D35FD1">
      <w:pPr>
        <w:numPr>
          <w:ilvl w:val="2"/>
          <w:numId w:val="35"/>
        </w:numPr>
        <w:spacing w:after="0" w:line="240" w:lineRule="auto"/>
        <w:ind w:left="2880" w:hanging="900"/>
        <w:rPr>
          <w:rFonts w:ascii="Arial" w:eastAsia="Times New Roman" w:hAnsi="Arial" w:cs="Arial"/>
        </w:rPr>
      </w:pPr>
      <w:r w:rsidRPr="009D584E">
        <w:rPr>
          <w:rFonts w:ascii="Arial" w:eastAsia="Times New Roman" w:hAnsi="Arial" w:cs="Arial"/>
        </w:rPr>
        <w:t>Sysmex Range Limit %’s will automatically upload to the file</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Repeat for each level of XN CHECK, XN CHECK BF to be registered and for each module in the XN configuration</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To modify an existing QC File, select the QC File and [Modify] from the toolbar.  Update the Lot No, Exp. Date as appropriate.</w:t>
      </w:r>
    </w:p>
    <w:p w:rsidR="009D584E" w:rsidRPr="009D584E" w:rsidRDefault="009D584E" w:rsidP="00D35FD1">
      <w:pPr>
        <w:numPr>
          <w:ilvl w:val="1"/>
          <w:numId w:val="35"/>
        </w:numPr>
        <w:spacing w:after="0" w:line="240" w:lineRule="auto"/>
        <w:rPr>
          <w:rFonts w:ascii="Arial" w:eastAsia="Times New Roman" w:hAnsi="Arial" w:cs="Arial"/>
        </w:rPr>
      </w:pPr>
      <w:r w:rsidRPr="009D584E">
        <w:rPr>
          <w:rFonts w:ascii="Arial" w:eastAsia="Times New Roman" w:hAnsi="Arial" w:cs="Arial"/>
        </w:rPr>
        <w:t xml:space="preserve">Perform parallel studies between production lot and new lot prior to production lot expiration.  </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34"/>
        </w:numPr>
        <w:spacing w:after="0" w:line="240" w:lineRule="auto"/>
        <w:rPr>
          <w:rFonts w:ascii="Arial" w:eastAsia="Times New Roman" w:hAnsi="Arial" w:cs="Arial"/>
          <w:b/>
        </w:rPr>
      </w:pPr>
      <w:r w:rsidRPr="009D584E">
        <w:rPr>
          <w:rFonts w:ascii="Arial" w:eastAsia="Times New Roman" w:hAnsi="Arial" w:cs="Arial"/>
          <w:b/>
        </w:rPr>
        <w:t>XN CHECK QC Analysis</w:t>
      </w: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Place the vial containing control blood in the rack.</w:t>
      </w: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Place rack on sampler unit; sampler unit will auto-start.</w:t>
      </w:r>
    </w:p>
    <w:p w:rsidR="009D584E" w:rsidRPr="009D584E" w:rsidRDefault="009D584E" w:rsidP="00D35FD1">
      <w:pPr>
        <w:numPr>
          <w:ilvl w:val="0"/>
          <w:numId w:val="105"/>
        </w:numPr>
        <w:spacing w:after="0" w:line="240" w:lineRule="auto"/>
        <w:rPr>
          <w:rFonts w:ascii="Arial" w:eastAsia="Times New Roman" w:hAnsi="Arial" w:cs="Arial"/>
        </w:rPr>
      </w:pPr>
      <w:r w:rsidRPr="009D584E">
        <w:rPr>
          <w:rFonts w:ascii="Arial" w:eastAsia="Times New Roman" w:hAnsi="Arial" w:cs="Arial"/>
        </w:rPr>
        <w:t>Results will be plotted on the L-J Chart as well as the Radar Chart for review.</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Auto set Targets</w:t>
      </w:r>
    </w:p>
    <w:p w:rsidR="009D584E" w:rsidRPr="009D584E" w:rsidRDefault="009D584E" w:rsidP="00D35FD1">
      <w:pPr>
        <w:numPr>
          <w:ilvl w:val="0"/>
          <w:numId w:val="106"/>
        </w:numPr>
        <w:spacing w:before="120" w:after="120" w:line="240" w:lineRule="auto"/>
        <w:rPr>
          <w:rFonts w:ascii="Arial" w:eastAsia="Times New Roman" w:hAnsi="Arial" w:cs="Arial"/>
        </w:rPr>
      </w:pPr>
      <w:r w:rsidRPr="009D584E">
        <w:rPr>
          <w:rFonts w:ascii="Arial" w:eastAsia="Times New Roman" w:hAnsi="Arial" w:cs="Arial"/>
        </w:rPr>
        <w:t>Parallel test new controls by analyzing the chosen levels of control, selected per lab policy QC protocol, a minimum of twice a day for 5 days prior to expiration or previous lot.  After a minimum of 10 data points are accumulated, auto set the targets.</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Select QC Chart</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Select [Range] and set cursors so that every data point is included</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Select [Register]</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Highlight all parameters and select [Auto Setting]</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lastRenderedPageBreak/>
        <w:t xml:space="preserve">Confirm that the check box for TARGET ONLY is set.  Do not select the check box for LIMIT.  </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Select [OK]; the target for each parameter will be calculated and set for the duration of the QC lot.</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Repeat steps for each new lot of QC being moved into production.</w:t>
      </w:r>
    </w:p>
    <w:p w:rsidR="009D584E" w:rsidRPr="009D584E" w:rsidRDefault="009D584E" w:rsidP="00D35FD1">
      <w:pPr>
        <w:numPr>
          <w:ilvl w:val="2"/>
          <w:numId w:val="35"/>
        </w:numPr>
        <w:spacing w:after="0" w:line="240" w:lineRule="auto"/>
        <w:ind w:left="1800" w:hanging="360"/>
        <w:rPr>
          <w:rFonts w:ascii="Arial" w:eastAsia="Times New Roman" w:hAnsi="Arial" w:cs="Arial"/>
        </w:rPr>
      </w:pPr>
      <w:r w:rsidRPr="009D584E">
        <w:rPr>
          <w:rFonts w:ascii="Arial" w:eastAsia="Times New Roman" w:hAnsi="Arial" w:cs="Arial"/>
        </w:rPr>
        <w:t>Confirm the target set falls within the range of means provided on the XN Check assay sheet provided.</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Reviewing Quality Control Results</w:t>
      </w:r>
    </w:p>
    <w:p w:rsidR="009D584E" w:rsidRPr="009D584E" w:rsidRDefault="009D584E" w:rsidP="00D35FD1">
      <w:pPr>
        <w:numPr>
          <w:ilvl w:val="0"/>
          <w:numId w:val="107"/>
        </w:numPr>
        <w:spacing w:before="120" w:after="120" w:line="240" w:lineRule="auto"/>
        <w:rPr>
          <w:rFonts w:ascii="Arial" w:eastAsia="Times New Roman" w:hAnsi="Arial" w:cs="Arial"/>
          <w:b/>
        </w:rPr>
      </w:pPr>
      <w:r w:rsidRPr="009D584E">
        <w:rPr>
          <w:rFonts w:ascii="Arial" w:eastAsia="Times New Roman" w:hAnsi="Arial" w:cs="Arial"/>
          <w:b/>
        </w:rPr>
        <w:t xml:space="preserve">QC File screen </w:t>
      </w:r>
    </w:p>
    <w:p w:rsidR="009D584E" w:rsidRPr="009D584E" w:rsidRDefault="009D584E" w:rsidP="00D35FD1">
      <w:pPr>
        <w:numPr>
          <w:ilvl w:val="0"/>
          <w:numId w:val="108"/>
        </w:numPr>
        <w:spacing w:after="0" w:line="240" w:lineRule="auto"/>
        <w:rPr>
          <w:rFonts w:ascii="Arial" w:eastAsia="Times New Roman" w:hAnsi="Arial" w:cs="Arial"/>
        </w:rPr>
      </w:pPr>
      <w:r w:rsidRPr="009D584E">
        <w:rPr>
          <w:rFonts w:ascii="Arial" w:eastAsia="Times New Roman" w:hAnsi="Arial" w:cs="Arial"/>
        </w:rPr>
        <w:t>Allows for review of the latest QC results in Radar Chart format for the QC file that is selected in the list.</w:t>
      </w:r>
    </w:p>
    <w:p w:rsidR="009D584E" w:rsidRPr="009D584E" w:rsidRDefault="009D584E" w:rsidP="00D35FD1">
      <w:pPr>
        <w:numPr>
          <w:ilvl w:val="0"/>
          <w:numId w:val="108"/>
        </w:numPr>
        <w:spacing w:after="0" w:line="240" w:lineRule="auto"/>
        <w:rPr>
          <w:rFonts w:ascii="Arial" w:eastAsia="Times New Roman" w:hAnsi="Arial" w:cs="Arial"/>
        </w:rPr>
      </w:pPr>
      <w:r w:rsidRPr="009D584E">
        <w:rPr>
          <w:rFonts w:ascii="Arial" w:eastAsia="Times New Roman" w:hAnsi="Arial" w:cs="Arial"/>
        </w:rPr>
        <w:t>Any point exceeding the upper or lower limit is marked with a red “X”.</w:t>
      </w:r>
    </w:p>
    <w:p w:rsidR="009D584E" w:rsidRPr="009D584E" w:rsidRDefault="009D584E" w:rsidP="00D35FD1">
      <w:pPr>
        <w:numPr>
          <w:ilvl w:val="0"/>
          <w:numId w:val="107"/>
        </w:numPr>
        <w:spacing w:before="120" w:after="120" w:line="240" w:lineRule="auto"/>
        <w:rPr>
          <w:rFonts w:ascii="Arial" w:eastAsia="Times New Roman" w:hAnsi="Arial" w:cs="Arial"/>
          <w:b/>
        </w:rPr>
      </w:pPr>
      <w:r w:rsidRPr="009D584E">
        <w:rPr>
          <w:rFonts w:ascii="Arial" w:eastAsia="Times New Roman" w:hAnsi="Arial" w:cs="Arial"/>
          <w:b/>
        </w:rPr>
        <w:t xml:space="preserve">QC Chart screen </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Allows for review of detailed graph data of all QC runs for selected file.</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Analysis data is plotted cumulatively and displayed in the chart area as a line graph.</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Any point exceeding the upper or lower limit is marked with a red “X”.</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User must scroll up and down through the chart to view all parameters for each run.</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Select [Range] to set a main cursor and a sub-cursor so that data between the two cursors can be manipulated.</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Statistics may be analyzed over any selected range.</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Targets may be auto-set for the selected range.</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To cancel range mode, select [Range] on the toolbar again or exit QC Chart mode.</w:t>
      </w:r>
    </w:p>
    <w:p w:rsidR="009D584E" w:rsidRPr="009D584E" w:rsidRDefault="009D584E" w:rsidP="00D35FD1">
      <w:pPr>
        <w:numPr>
          <w:ilvl w:val="0"/>
          <w:numId w:val="109"/>
        </w:numPr>
        <w:spacing w:after="0" w:line="240" w:lineRule="auto"/>
        <w:rPr>
          <w:rFonts w:ascii="Arial" w:eastAsia="Times New Roman" w:hAnsi="Arial" w:cs="Arial"/>
        </w:rPr>
      </w:pPr>
      <w:r w:rsidRPr="009D584E">
        <w:rPr>
          <w:rFonts w:ascii="Arial" w:eastAsia="Times New Roman" w:hAnsi="Arial" w:cs="Arial"/>
        </w:rPr>
        <w:t>QC charts may be overlaid on top of each other for comparison.</w:t>
      </w:r>
    </w:p>
    <w:p w:rsidR="009D584E" w:rsidRPr="009D584E" w:rsidRDefault="009D584E" w:rsidP="00D35FD1">
      <w:pPr>
        <w:numPr>
          <w:ilvl w:val="3"/>
          <w:numId w:val="35"/>
        </w:numPr>
        <w:spacing w:after="0" w:line="240" w:lineRule="auto"/>
        <w:ind w:left="2160" w:hanging="270"/>
        <w:rPr>
          <w:rFonts w:ascii="Arial" w:eastAsia="Times New Roman" w:hAnsi="Arial" w:cs="Arial"/>
        </w:rPr>
      </w:pPr>
      <w:r w:rsidRPr="009D584E">
        <w:rPr>
          <w:rFonts w:ascii="Arial" w:eastAsia="Times New Roman" w:hAnsi="Arial" w:cs="Arial"/>
        </w:rPr>
        <w:t>Select [Compare QC Files] to view QC charts registered to a single analyzer.  This will compare the new lot with the current lot.</w:t>
      </w:r>
    </w:p>
    <w:p w:rsidR="009D584E" w:rsidRPr="009D584E" w:rsidRDefault="009D584E" w:rsidP="00D35FD1">
      <w:pPr>
        <w:numPr>
          <w:ilvl w:val="3"/>
          <w:numId w:val="35"/>
        </w:numPr>
        <w:spacing w:after="0" w:line="240" w:lineRule="auto"/>
        <w:ind w:left="2160" w:hanging="274"/>
        <w:rPr>
          <w:rFonts w:ascii="Arial" w:eastAsia="Times New Roman" w:hAnsi="Arial" w:cs="Arial"/>
        </w:rPr>
      </w:pPr>
      <w:r w:rsidRPr="009D584E">
        <w:rPr>
          <w:rFonts w:ascii="Arial" w:eastAsia="Times New Roman" w:hAnsi="Arial" w:cs="Arial"/>
        </w:rPr>
        <w:t>Select [Compare Analyzers] to compare QC files for the same material registered to different analyzers.</w:t>
      </w:r>
    </w:p>
    <w:p w:rsidR="009D584E" w:rsidRPr="009D584E" w:rsidRDefault="009D584E" w:rsidP="00D35FD1">
      <w:pPr>
        <w:numPr>
          <w:ilvl w:val="0"/>
          <w:numId w:val="107"/>
        </w:numPr>
        <w:spacing w:before="120" w:after="120" w:line="240" w:lineRule="auto"/>
        <w:rPr>
          <w:rFonts w:ascii="Arial" w:eastAsia="Times New Roman" w:hAnsi="Arial" w:cs="Arial"/>
          <w:b/>
          <w:highlight w:val="yellow"/>
        </w:rPr>
      </w:pPr>
      <w:r w:rsidRPr="009D584E">
        <w:rPr>
          <w:rFonts w:ascii="Arial" w:eastAsia="Times New Roman" w:hAnsi="Arial" w:cs="Arial"/>
          <w:b/>
          <w:highlight w:val="yellow"/>
        </w:rPr>
        <w:t>Follow laboratory protocol for troubleshooting Quality Control results exceeding the upper or lower limit of acceptability.  Complete this section with your laboratory’s QC action plan for out of range commercial control products and X-bar.</w:t>
      </w: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Quality Control Management</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From the QC Chart view, select the [Manage] button on the toolbar.</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 xml:space="preserve">Specify whether a QC run should be excluded from quality control </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Select [Not Manage] to exclude data from the following:</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t>Statistical computations (SD, Mean, CV)</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lastRenderedPageBreak/>
        <w:t>Variable target computation</w:t>
      </w:r>
    </w:p>
    <w:p w:rsidR="009D584E" w:rsidRPr="009D584E" w:rsidRDefault="009D584E" w:rsidP="00D35FD1">
      <w:pPr>
        <w:numPr>
          <w:ilvl w:val="0"/>
          <w:numId w:val="111"/>
        </w:numPr>
        <w:spacing w:after="0" w:line="240" w:lineRule="auto"/>
        <w:rPr>
          <w:rFonts w:ascii="Arial" w:eastAsia="Times New Roman" w:hAnsi="Arial" w:cs="Arial"/>
        </w:rPr>
      </w:pPr>
      <w:r w:rsidRPr="009D584E">
        <w:rPr>
          <w:rFonts w:ascii="Arial" w:eastAsia="Times New Roman" w:hAnsi="Arial" w:cs="Arial"/>
        </w:rPr>
        <w:t>Number of data points = n</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An open circle will be displayed on the L-J Chart when the QC run is not managed or excluded and is not connected by a line to the adjacent QC runs.</w:t>
      </w:r>
    </w:p>
    <w:p w:rsidR="009D584E" w:rsidRPr="009D584E" w:rsidRDefault="009D584E" w:rsidP="00D35FD1">
      <w:pPr>
        <w:numPr>
          <w:ilvl w:val="0"/>
          <w:numId w:val="110"/>
        </w:numPr>
        <w:spacing w:after="0" w:line="240" w:lineRule="auto"/>
        <w:rPr>
          <w:rFonts w:ascii="Arial" w:eastAsia="Times New Roman" w:hAnsi="Arial" w:cs="Arial"/>
        </w:rPr>
      </w:pPr>
      <w:r w:rsidRPr="009D584E">
        <w:rPr>
          <w:rFonts w:ascii="Arial" w:eastAsia="Times New Roman" w:hAnsi="Arial" w:cs="Arial"/>
        </w:rPr>
        <w:t>A comment may be added to the QC data selected by the cursor</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[Input Any Comment] to input a free text comment.</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[Fixed Comments] to use a comment from a list of preset comments in the QC settings menu.</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Select [OK]</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A comment bubble will be displayed when a comment exists for a QC run.</w:t>
      </w:r>
    </w:p>
    <w:p w:rsidR="009D584E" w:rsidRPr="009D584E" w:rsidRDefault="009D584E" w:rsidP="00D35FD1">
      <w:pPr>
        <w:numPr>
          <w:ilvl w:val="0"/>
          <w:numId w:val="112"/>
        </w:numPr>
        <w:spacing w:after="0" w:line="240" w:lineRule="auto"/>
        <w:rPr>
          <w:rFonts w:ascii="Arial" w:eastAsia="Times New Roman" w:hAnsi="Arial" w:cs="Arial"/>
        </w:rPr>
      </w:pPr>
      <w:r w:rsidRPr="009D584E">
        <w:rPr>
          <w:rFonts w:ascii="Arial" w:eastAsia="Times New Roman" w:hAnsi="Arial" w:cs="Arial"/>
        </w:rPr>
        <w:t>The comment will be visible in the comment display area when the cursor is placed on the QC run.</w:t>
      </w:r>
    </w:p>
    <w:p w:rsidR="009D584E" w:rsidRPr="009D584E" w:rsidRDefault="009D584E" w:rsidP="00D35FD1">
      <w:pPr>
        <w:numPr>
          <w:ilvl w:val="0"/>
          <w:numId w:val="34"/>
        </w:numPr>
        <w:spacing w:before="120" w:after="120" w:line="240" w:lineRule="auto"/>
        <w:rPr>
          <w:rFonts w:ascii="Arial" w:eastAsia="Times New Roman" w:hAnsi="Arial" w:cs="Arial"/>
          <w:b/>
          <w:highlight w:val="yellow"/>
        </w:rPr>
      </w:pPr>
      <w:r w:rsidRPr="009D584E">
        <w:rPr>
          <w:rFonts w:ascii="Arial" w:eastAsia="Times New Roman" w:hAnsi="Arial" w:cs="Arial"/>
          <w:b/>
          <w:highlight w:val="yellow"/>
        </w:rPr>
        <w:t>Recording and Storage of QC Data</w:t>
      </w:r>
    </w:p>
    <w:p w:rsidR="009D584E" w:rsidRPr="009D584E" w:rsidRDefault="009D584E" w:rsidP="009D584E">
      <w:pPr>
        <w:spacing w:before="120" w:after="120" w:line="240" w:lineRule="auto"/>
        <w:ind w:left="1080"/>
        <w:rPr>
          <w:rFonts w:ascii="Arial" w:eastAsia="Times New Roman" w:hAnsi="Arial" w:cs="Arial"/>
          <w:highlight w:val="yellow"/>
        </w:rPr>
      </w:pPr>
      <w:r w:rsidRPr="009D584E">
        <w:rPr>
          <w:rFonts w:ascii="Arial" w:eastAsia="Times New Roman" w:hAnsi="Arial" w:cs="Arial"/>
          <w:highlight w:val="yellow"/>
        </w:rPr>
        <w:t>Complete this section with your laboratory’s policy for documenting and retaining commercial controls and X-bar data.</w:t>
      </w:r>
    </w:p>
    <w:p w:rsidR="009D584E" w:rsidRPr="009D584E" w:rsidRDefault="009D584E" w:rsidP="00D35FD1">
      <w:pPr>
        <w:numPr>
          <w:ilvl w:val="0"/>
          <w:numId w:val="113"/>
        </w:numPr>
        <w:spacing w:before="120" w:after="120" w:line="240" w:lineRule="auto"/>
        <w:rPr>
          <w:rFonts w:ascii="Arial" w:eastAsia="Times New Roman" w:hAnsi="Arial" w:cs="Arial"/>
          <w:highlight w:val="yellow"/>
        </w:rPr>
      </w:pPr>
      <w:r w:rsidRPr="009D584E">
        <w:rPr>
          <w:rFonts w:ascii="Arial" w:eastAsia="Times New Roman" w:hAnsi="Arial" w:cs="Arial"/>
          <w:highlight w:val="yellow"/>
        </w:rPr>
        <w:t>Printing and saving QC Data</w:t>
      </w:r>
    </w:p>
    <w:p w:rsidR="009D584E" w:rsidRPr="009D584E" w:rsidRDefault="009D584E" w:rsidP="00D35FD1">
      <w:pPr>
        <w:numPr>
          <w:ilvl w:val="0"/>
          <w:numId w:val="114"/>
        </w:numPr>
        <w:spacing w:after="0" w:line="240" w:lineRule="auto"/>
        <w:rPr>
          <w:rFonts w:ascii="Arial" w:eastAsia="Times New Roman" w:hAnsi="Arial" w:cs="Arial"/>
          <w:highlight w:val="yellow"/>
        </w:rPr>
      </w:pPr>
      <w:r w:rsidRPr="009D584E">
        <w:rPr>
          <w:rFonts w:ascii="Arial" w:eastAsia="Times New Roman" w:hAnsi="Arial" w:cs="Arial"/>
          <w:highlight w:val="yellow"/>
        </w:rPr>
        <w:t>Select QC Files Icon and highlight file to output.</w:t>
      </w:r>
    </w:p>
    <w:p w:rsidR="009D584E" w:rsidRPr="009D584E" w:rsidRDefault="009D584E" w:rsidP="00D35FD1">
      <w:pPr>
        <w:numPr>
          <w:ilvl w:val="0"/>
          <w:numId w:val="114"/>
        </w:numPr>
        <w:spacing w:after="0" w:line="240" w:lineRule="auto"/>
        <w:rPr>
          <w:rFonts w:ascii="Arial" w:eastAsia="Times New Roman" w:hAnsi="Arial" w:cs="Arial"/>
          <w:highlight w:val="yellow"/>
        </w:rPr>
      </w:pPr>
      <w:r w:rsidRPr="009D584E">
        <w:rPr>
          <w:rFonts w:ascii="Arial" w:eastAsia="Times New Roman" w:hAnsi="Arial" w:cs="Arial"/>
          <w:highlight w:val="yellow"/>
        </w:rPr>
        <w:t>Select QC Chart Icon</w:t>
      </w:r>
    </w:p>
    <w:p w:rsidR="009D584E" w:rsidRPr="009D584E" w:rsidRDefault="009D584E" w:rsidP="00D35FD1">
      <w:pPr>
        <w:numPr>
          <w:ilvl w:val="0"/>
          <w:numId w:val="114"/>
        </w:numPr>
        <w:spacing w:after="0" w:line="240" w:lineRule="auto"/>
        <w:rPr>
          <w:rFonts w:ascii="Arial" w:eastAsia="Times New Roman" w:hAnsi="Arial" w:cs="Arial"/>
          <w:highlight w:val="yellow"/>
        </w:rPr>
      </w:pPr>
      <w:r w:rsidRPr="009D584E">
        <w:rPr>
          <w:rFonts w:ascii="Arial" w:eastAsia="Times New Roman" w:hAnsi="Arial" w:cs="Arial"/>
          <w:highlight w:val="yellow"/>
        </w:rPr>
        <w:t>Set Range of points to output by clicking [Range] and capturing the points with the cursors</w:t>
      </w:r>
    </w:p>
    <w:p w:rsidR="009D584E" w:rsidRPr="009D584E" w:rsidRDefault="009D584E" w:rsidP="00D35FD1">
      <w:pPr>
        <w:numPr>
          <w:ilvl w:val="0"/>
          <w:numId w:val="114"/>
        </w:numPr>
        <w:spacing w:after="0" w:line="240" w:lineRule="auto"/>
        <w:rPr>
          <w:rFonts w:ascii="Arial" w:eastAsia="Times New Roman" w:hAnsi="Arial" w:cs="Arial"/>
          <w:highlight w:val="yellow"/>
        </w:rPr>
      </w:pPr>
      <w:r w:rsidRPr="009D584E">
        <w:rPr>
          <w:rFonts w:ascii="Arial" w:eastAsia="Times New Roman" w:hAnsi="Arial" w:cs="Arial"/>
          <w:highlight w:val="yellow"/>
        </w:rPr>
        <w:t>Select [output] to print the selected chart to either GP or LP</w:t>
      </w:r>
    </w:p>
    <w:p w:rsidR="009D584E" w:rsidRPr="009D584E" w:rsidRDefault="009D584E" w:rsidP="00D35FD1">
      <w:pPr>
        <w:numPr>
          <w:ilvl w:val="0"/>
          <w:numId w:val="114"/>
        </w:numPr>
        <w:spacing w:after="0" w:line="240" w:lineRule="auto"/>
        <w:rPr>
          <w:rFonts w:ascii="Arial" w:eastAsia="Times New Roman" w:hAnsi="Arial" w:cs="Arial"/>
          <w:highlight w:val="yellow"/>
        </w:rPr>
      </w:pPr>
      <w:r w:rsidRPr="009D584E">
        <w:rPr>
          <w:rFonts w:ascii="Arial" w:eastAsia="Times New Roman" w:hAnsi="Arial" w:cs="Arial"/>
          <w:highlight w:val="yellow"/>
        </w:rPr>
        <w:t>Select [file] to save the data to removable media</w:t>
      </w:r>
    </w:p>
    <w:p w:rsidR="009D584E" w:rsidRPr="009D584E" w:rsidRDefault="009D584E" w:rsidP="00D35FD1">
      <w:pPr>
        <w:numPr>
          <w:ilvl w:val="0"/>
          <w:numId w:val="34"/>
        </w:numPr>
        <w:spacing w:before="120" w:after="120" w:line="240" w:lineRule="auto"/>
        <w:rPr>
          <w:rFonts w:ascii="Arial" w:eastAsia="Times New Roman" w:hAnsi="Arial" w:cs="Arial"/>
          <w:b/>
        </w:rPr>
      </w:pPr>
      <w:r w:rsidRPr="009D584E">
        <w:rPr>
          <w:rFonts w:ascii="Arial" w:eastAsia="Times New Roman" w:hAnsi="Arial" w:cs="Arial"/>
          <w:b/>
        </w:rPr>
        <w:t>SP-50 Daily QC Slide Review  (Shoreline and South campus only)</w:t>
      </w:r>
    </w:p>
    <w:p w:rsidR="009D584E" w:rsidRPr="009D584E" w:rsidRDefault="009D584E" w:rsidP="00D35FD1">
      <w:pPr>
        <w:numPr>
          <w:ilvl w:val="0"/>
          <w:numId w:val="115"/>
        </w:numPr>
        <w:spacing w:before="120" w:after="120" w:line="240" w:lineRule="auto"/>
        <w:rPr>
          <w:rFonts w:ascii="Arial" w:eastAsia="Times New Roman" w:hAnsi="Arial" w:cs="Arial"/>
        </w:rPr>
      </w:pPr>
      <w:r w:rsidRPr="009D584E">
        <w:rPr>
          <w:rFonts w:ascii="Arial" w:eastAsia="Times New Roman" w:hAnsi="Arial" w:cs="Arial"/>
        </w:rPr>
        <w:t>Review the blood smears macroscopically for acceptability:</w:t>
      </w:r>
    </w:p>
    <w:p w:rsidR="009D584E" w:rsidRPr="009D584E" w:rsidRDefault="009D584E" w:rsidP="00D35FD1">
      <w:pPr>
        <w:numPr>
          <w:ilvl w:val="0"/>
          <w:numId w:val="36"/>
        </w:numPr>
        <w:spacing w:after="0" w:line="240" w:lineRule="auto"/>
        <w:rPr>
          <w:rFonts w:ascii="Arial" w:eastAsia="Times New Roman" w:hAnsi="Arial" w:cs="Arial"/>
        </w:rPr>
      </w:pPr>
      <w:r w:rsidRPr="009D584E">
        <w:rPr>
          <w:rFonts w:ascii="Arial" w:eastAsia="Times New Roman" w:hAnsi="Arial" w:cs="Arial"/>
        </w:rPr>
        <w:t>Smears are sufficient length (greater than half the length of the unfrosted portion of the slide).</w:t>
      </w:r>
    </w:p>
    <w:p w:rsidR="009D584E" w:rsidRPr="009D584E" w:rsidRDefault="009D584E" w:rsidP="00D35FD1">
      <w:pPr>
        <w:numPr>
          <w:ilvl w:val="0"/>
          <w:numId w:val="36"/>
        </w:numPr>
        <w:spacing w:after="0" w:line="240" w:lineRule="auto"/>
        <w:rPr>
          <w:rFonts w:ascii="Arial" w:eastAsia="Times New Roman" w:hAnsi="Arial" w:cs="Arial"/>
        </w:rPr>
      </w:pPr>
      <w:r w:rsidRPr="009D584E">
        <w:rPr>
          <w:rFonts w:ascii="Arial" w:eastAsia="Times New Roman" w:hAnsi="Arial" w:cs="Arial"/>
        </w:rPr>
        <w:t>The feathered edge becomes gradually thinner without streaks, holes, or tails.</w:t>
      </w:r>
    </w:p>
    <w:p w:rsidR="009D584E" w:rsidRPr="009D584E" w:rsidRDefault="009D584E" w:rsidP="00D35FD1">
      <w:pPr>
        <w:numPr>
          <w:ilvl w:val="0"/>
          <w:numId w:val="36"/>
        </w:numPr>
        <w:spacing w:after="0" w:line="240" w:lineRule="auto"/>
        <w:rPr>
          <w:rFonts w:ascii="Arial" w:eastAsia="Times New Roman" w:hAnsi="Arial" w:cs="Arial"/>
        </w:rPr>
      </w:pPr>
      <w:r w:rsidRPr="009D584E">
        <w:rPr>
          <w:rFonts w:ascii="Arial" w:eastAsia="Times New Roman" w:hAnsi="Arial" w:cs="Arial"/>
        </w:rPr>
        <w:t>Even, consistent staining of blood smear.</w:t>
      </w:r>
    </w:p>
    <w:p w:rsidR="009D584E" w:rsidRPr="009D584E" w:rsidRDefault="009D584E" w:rsidP="00D35FD1">
      <w:pPr>
        <w:numPr>
          <w:ilvl w:val="0"/>
          <w:numId w:val="115"/>
        </w:numPr>
        <w:spacing w:after="60" w:line="240" w:lineRule="auto"/>
        <w:rPr>
          <w:rFonts w:ascii="Arial" w:eastAsia="Times New Roman" w:hAnsi="Arial" w:cs="Arial"/>
        </w:rPr>
      </w:pPr>
      <w:r w:rsidRPr="009D584E">
        <w:rPr>
          <w:rFonts w:ascii="Arial" w:eastAsia="Times New Roman" w:hAnsi="Arial" w:cs="Arial"/>
        </w:rPr>
        <w:t>Review the blood smears microscopically for acceptability:</w:t>
      </w:r>
    </w:p>
    <w:p w:rsidR="009D584E" w:rsidRPr="009D584E" w:rsidRDefault="009D584E" w:rsidP="00D35FD1">
      <w:pPr>
        <w:numPr>
          <w:ilvl w:val="0"/>
          <w:numId w:val="37"/>
        </w:numPr>
        <w:spacing w:after="0" w:line="240" w:lineRule="auto"/>
        <w:rPr>
          <w:rFonts w:ascii="Arial" w:eastAsia="Times New Roman" w:hAnsi="Arial" w:cs="Arial"/>
        </w:rPr>
      </w:pPr>
      <w:r w:rsidRPr="009D584E">
        <w:rPr>
          <w:rFonts w:ascii="Arial" w:eastAsia="Times New Roman" w:hAnsi="Arial" w:cs="Arial"/>
        </w:rPr>
        <w:t>Relatively even distribution of cellular elements.</w:t>
      </w:r>
    </w:p>
    <w:p w:rsidR="009D584E" w:rsidRPr="009D584E" w:rsidRDefault="009D584E" w:rsidP="00D35FD1">
      <w:pPr>
        <w:numPr>
          <w:ilvl w:val="0"/>
          <w:numId w:val="37"/>
        </w:numPr>
        <w:spacing w:after="0" w:line="240" w:lineRule="auto"/>
        <w:rPr>
          <w:rFonts w:ascii="Arial" w:eastAsia="Times New Roman" w:hAnsi="Arial" w:cs="Arial"/>
        </w:rPr>
      </w:pPr>
      <w:r w:rsidRPr="009D584E">
        <w:rPr>
          <w:rFonts w:ascii="Arial" w:eastAsia="Times New Roman" w:hAnsi="Arial" w:cs="Arial"/>
        </w:rPr>
        <w:t>Acceptable morphology within the working area.</w:t>
      </w:r>
    </w:p>
    <w:p w:rsidR="009D584E" w:rsidRPr="009D584E" w:rsidRDefault="009D584E" w:rsidP="00D35FD1">
      <w:pPr>
        <w:numPr>
          <w:ilvl w:val="0"/>
          <w:numId w:val="37"/>
        </w:numPr>
        <w:spacing w:after="0" w:line="240" w:lineRule="auto"/>
        <w:rPr>
          <w:rFonts w:ascii="Arial" w:eastAsia="Times New Roman" w:hAnsi="Arial" w:cs="Arial"/>
        </w:rPr>
      </w:pPr>
      <w:r w:rsidRPr="009D584E">
        <w:rPr>
          <w:rFonts w:ascii="Arial" w:eastAsia="Times New Roman" w:hAnsi="Arial" w:cs="Arial"/>
        </w:rPr>
        <w:t>None or very little artifact of the cell morphology, (e. g., “punched-out” RBC’s, smashed WBC’s).</w:t>
      </w:r>
    </w:p>
    <w:p w:rsidR="009D584E" w:rsidRPr="009D584E" w:rsidRDefault="009D584E" w:rsidP="00D35FD1">
      <w:pPr>
        <w:numPr>
          <w:ilvl w:val="0"/>
          <w:numId w:val="37"/>
        </w:numPr>
        <w:spacing w:after="0" w:line="240" w:lineRule="auto"/>
        <w:rPr>
          <w:rFonts w:ascii="Arial" w:eastAsia="Times New Roman" w:hAnsi="Arial" w:cs="Arial"/>
        </w:rPr>
      </w:pPr>
      <w:r w:rsidRPr="009D584E">
        <w:rPr>
          <w:rFonts w:ascii="Arial" w:eastAsia="Times New Roman" w:hAnsi="Arial" w:cs="Arial"/>
        </w:rPr>
        <w:t>None, or very little stain precipitate or debris</w:t>
      </w:r>
    </w:p>
    <w:p w:rsidR="009D584E" w:rsidRPr="009D584E" w:rsidRDefault="009D584E" w:rsidP="00D35FD1">
      <w:pPr>
        <w:numPr>
          <w:ilvl w:val="0"/>
          <w:numId w:val="37"/>
        </w:numPr>
        <w:spacing w:after="0" w:line="240" w:lineRule="auto"/>
        <w:rPr>
          <w:rFonts w:ascii="Arial" w:eastAsia="Times New Roman" w:hAnsi="Arial" w:cs="Arial"/>
        </w:rPr>
      </w:pPr>
      <w:r w:rsidRPr="009D584E">
        <w:rPr>
          <w:rFonts w:ascii="Arial" w:eastAsia="Times New Roman" w:hAnsi="Arial" w:cs="Arial"/>
        </w:rPr>
        <w:t>The staining is consistent and imparts the characteristic cytoplasmic color differences and distinct nuclear chromatic patterns of the whole spectrum of blood cells. Acceptable stains will display the following characteristics:</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RBC’s should be pink to orange. There should be good differentiation between normochromic, hypochromic, and polychromatic cells.</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lastRenderedPageBreak/>
        <w:t>Lymphocytes will display dark purple nuclei with varying shades of blue cytoplasm.</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Neutrophils will display dark purple nuclei, with light pink cytoplasm and lilac granules.</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Monocytes will show lighter purple nuclei. The cytoplasm of the monocytes will be gray-blue with reddish granules.</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Eosinophils show bright orange granules in the cytoplasm.</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Basophils display dark blue granules in the cytoplasm.</w:t>
      </w:r>
    </w:p>
    <w:p w:rsidR="009D584E" w:rsidRPr="009D584E" w:rsidRDefault="009D584E" w:rsidP="00D35FD1">
      <w:pPr>
        <w:numPr>
          <w:ilvl w:val="0"/>
          <w:numId w:val="38"/>
        </w:numPr>
        <w:spacing w:before="60" w:after="0" w:line="240" w:lineRule="auto"/>
        <w:rPr>
          <w:rFonts w:ascii="Arial" w:eastAsia="Times New Roman" w:hAnsi="Arial" w:cs="Arial"/>
        </w:rPr>
      </w:pPr>
      <w:r w:rsidRPr="009D584E">
        <w:rPr>
          <w:rFonts w:ascii="Arial" w:eastAsia="Times New Roman" w:hAnsi="Arial" w:cs="Arial"/>
        </w:rPr>
        <w:t>Platelets will be violet to purple.</w:t>
      </w:r>
    </w:p>
    <w:p w:rsidR="009D584E" w:rsidRPr="009D584E" w:rsidRDefault="009D584E" w:rsidP="009D584E">
      <w:pPr>
        <w:spacing w:before="60" w:after="0" w:line="240" w:lineRule="auto"/>
        <w:rPr>
          <w:rFonts w:ascii="Arial" w:eastAsia="Times New Roman" w:hAnsi="Arial" w:cs="Arial"/>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13"/>
      </w:tblGrid>
      <w:tr w:rsidR="009D584E" w:rsidRPr="009D584E" w:rsidTr="009D584E">
        <w:trPr>
          <w:trHeight w:val="277"/>
        </w:trPr>
        <w:tc>
          <w:tcPr>
            <w:tcW w:w="4306" w:type="dxa"/>
            <w:shd w:val="clear" w:color="auto" w:fill="auto"/>
          </w:tcPr>
          <w:p w:rsidR="009D584E" w:rsidRPr="009D584E" w:rsidRDefault="009D584E" w:rsidP="009D584E">
            <w:pPr>
              <w:spacing w:before="60" w:after="0" w:line="240" w:lineRule="auto"/>
              <w:jc w:val="center"/>
              <w:rPr>
                <w:rFonts w:ascii="Arial" w:eastAsia="Times New Roman" w:hAnsi="Arial" w:cs="Arial"/>
                <w:b/>
              </w:rPr>
            </w:pPr>
            <w:r w:rsidRPr="009D584E">
              <w:rPr>
                <w:rFonts w:ascii="Arial" w:eastAsia="Times New Roman" w:hAnsi="Arial" w:cs="Arial"/>
                <w:b/>
              </w:rPr>
              <w:t>PROBLEM</w:t>
            </w:r>
          </w:p>
        </w:tc>
        <w:tc>
          <w:tcPr>
            <w:tcW w:w="4313" w:type="dxa"/>
            <w:shd w:val="clear" w:color="auto" w:fill="auto"/>
          </w:tcPr>
          <w:p w:rsidR="009D584E" w:rsidRPr="009D584E" w:rsidRDefault="009D584E" w:rsidP="009D584E">
            <w:pPr>
              <w:spacing w:before="60" w:after="0" w:line="240" w:lineRule="auto"/>
              <w:jc w:val="center"/>
              <w:rPr>
                <w:rFonts w:ascii="Arial" w:eastAsia="Times New Roman" w:hAnsi="Arial" w:cs="Arial"/>
                <w:b/>
              </w:rPr>
            </w:pPr>
            <w:r w:rsidRPr="009D584E">
              <w:rPr>
                <w:rFonts w:ascii="Arial" w:eastAsia="Times New Roman" w:hAnsi="Arial" w:cs="Arial"/>
                <w:b/>
              </w:rPr>
              <w:t>RESOLUTION</w:t>
            </w:r>
          </w:p>
        </w:tc>
      </w:tr>
      <w:tr w:rsidR="009D584E" w:rsidRPr="009D584E" w:rsidTr="009D584E">
        <w:trPr>
          <w:trHeight w:val="3470"/>
        </w:trPr>
        <w:tc>
          <w:tcPr>
            <w:tcW w:w="4306" w:type="dxa"/>
            <w:shd w:val="clear" w:color="auto" w:fill="auto"/>
          </w:tcPr>
          <w:p w:rsidR="009D584E" w:rsidRPr="009D584E" w:rsidRDefault="009D584E" w:rsidP="00D35FD1">
            <w:pPr>
              <w:numPr>
                <w:ilvl w:val="0"/>
                <w:numId w:val="51"/>
              </w:numPr>
              <w:spacing w:after="0" w:line="240" w:lineRule="auto"/>
              <w:rPr>
                <w:rFonts w:ascii="Arial" w:eastAsia="Times New Roman" w:hAnsi="Arial" w:cs="Arial"/>
                <w:b/>
              </w:rPr>
            </w:pPr>
            <w:r w:rsidRPr="009D584E">
              <w:rPr>
                <w:rFonts w:ascii="Arial" w:eastAsia="Times New Roman" w:hAnsi="Arial" w:cs="Arial"/>
              </w:rPr>
              <w:t>WBC’S too light in color</w:t>
            </w:r>
          </w:p>
          <w:p w:rsidR="009D584E" w:rsidRPr="009D584E" w:rsidRDefault="009D584E" w:rsidP="00D35FD1">
            <w:pPr>
              <w:numPr>
                <w:ilvl w:val="0"/>
                <w:numId w:val="51"/>
              </w:numPr>
              <w:spacing w:after="0" w:line="240" w:lineRule="auto"/>
              <w:rPr>
                <w:rFonts w:ascii="Arial" w:eastAsia="Times New Roman" w:hAnsi="Arial" w:cs="Arial"/>
                <w:b/>
              </w:rPr>
            </w:pPr>
            <w:r w:rsidRPr="009D584E">
              <w:rPr>
                <w:rFonts w:ascii="Arial" w:eastAsia="Times New Roman" w:hAnsi="Arial" w:cs="Arial"/>
              </w:rPr>
              <w:t>RBC’s and/or PLAT’s too light in color</w:t>
            </w:r>
          </w:p>
          <w:p w:rsidR="009D584E" w:rsidRPr="009D584E" w:rsidRDefault="009D584E" w:rsidP="00D35FD1">
            <w:pPr>
              <w:numPr>
                <w:ilvl w:val="0"/>
                <w:numId w:val="51"/>
              </w:numPr>
              <w:spacing w:before="60" w:after="0" w:line="240" w:lineRule="auto"/>
              <w:rPr>
                <w:rFonts w:ascii="Arial" w:eastAsia="Times New Roman" w:hAnsi="Arial" w:cs="Arial"/>
              </w:rPr>
            </w:pPr>
            <w:r w:rsidRPr="009D584E">
              <w:rPr>
                <w:rFonts w:ascii="Arial" w:eastAsia="Times New Roman" w:hAnsi="Arial" w:cs="Arial"/>
              </w:rPr>
              <w:t>RBC’s are too red in color or too blue</w:t>
            </w:r>
          </w:p>
        </w:tc>
        <w:tc>
          <w:tcPr>
            <w:tcW w:w="4313" w:type="dxa"/>
            <w:shd w:val="clear" w:color="auto" w:fill="auto"/>
          </w:tcPr>
          <w:p w:rsidR="009D584E" w:rsidRPr="009D584E" w:rsidRDefault="009D584E" w:rsidP="00D35FD1">
            <w:pPr>
              <w:numPr>
                <w:ilvl w:val="0"/>
                <w:numId w:val="51"/>
              </w:numPr>
              <w:spacing w:after="0" w:line="240" w:lineRule="auto"/>
              <w:rPr>
                <w:rFonts w:ascii="Arial" w:eastAsia="Times New Roman" w:hAnsi="Arial" w:cs="Arial"/>
              </w:rPr>
            </w:pPr>
            <w:r w:rsidRPr="009D584E">
              <w:rPr>
                <w:rFonts w:ascii="Arial" w:eastAsia="Times New Roman" w:hAnsi="Arial" w:cs="Arial"/>
              </w:rPr>
              <w:t>Verify that stain times have not changed. (Refer to “current laboratory settings” in the document for current settings)</w:t>
            </w:r>
          </w:p>
          <w:p w:rsidR="009D584E" w:rsidRPr="009D584E" w:rsidRDefault="009D584E" w:rsidP="00D35FD1">
            <w:pPr>
              <w:numPr>
                <w:ilvl w:val="0"/>
                <w:numId w:val="51"/>
              </w:numPr>
              <w:spacing w:after="0" w:line="240" w:lineRule="auto"/>
              <w:rPr>
                <w:rFonts w:ascii="Arial" w:eastAsia="Times New Roman" w:hAnsi="Arial" w:cs="Arial"/>
              </w:rPr>
            </w:pPr>
            <w:r w:rsidRPr="009D584E">
              <w:rPr>
                <w:rFonts w:ascii="Arial" w:eastAsia="Times New Roman" w:hAnsi="Arial" w:cs="Arial"/>
              </w:rPr>
              <w:t>Replace external stain container.  Perform “Replace Stain” (Refer to Maintenance” in this document)</w:t>
            </w:r>
          </w:p>
          <w:p w:rsidR="009D584E" w:rsidRPr="009D584E" w:rsidRDefault="009D584E" w:rsidP="00D35FD1">
            <w:pPr>
              <w:numPr>
                <w:ilvl w:val="0"/>
                <w:numId w:val="51"/>
              </w:numPr>
              <w:spacing w:after="0" w:line="240" w:lineRule="auto"/>
              <w:rPr>
                <w:rFonts w:ascii="Arial" w:eastAsia="Times New Roman" w:hAnsi="Arial" w:cs="Arial"/>
              </w:rPr>
            </w:pPr>
            <w:r w:rsidRPr="009D584E">
              <w:rPr>
                <w:rFonts w:ascii="Arial" w:eastAsia="Times New Roman" w:hAnsi="Arial" w:cs="Arial"/>
              </w:rPr>
              <w:t>Perform “Shutdown 2” procedure (Refer to “Maintenance” in this document)</w:t>
            </w:r>
          </w:p>
          <w:p w:rsidR="009D584E" w:rsidRPr="009D584E" w:rsidRDefault="009D584E" w:rsidP="00D35FD1">
            <w:pPr>
              <w:numPr>
                <w:ilvl w:val="0"/>
                <w:numId w:val="51"/>
              </w:numPr>
              <w:spacing w:after="0" w:line="240" w:lineRule="auto"/>
              <w:rPr>
                <w:rFonts w:ascii="Arial" w:eastAsia="Times New Roman" w:hAnsi="Arial" w:cs="Arial"/>
              </w:rPr>
            </w:pPr>
            <w:r w:rsidRPr="009D584E">
              <w:rPr>
                <w:rFonts w:ascii="Arial" w:eastAsia="Times New Roman" w:hAnsi="Arial" w:cs="Arial"/>
              </w:rPr>
              <w:t>Check pH of buffer.  Replace buffer is pH has changed</w:t>
            </w:r>
          </w:p>
          <w:p w:rsidR="009D584E" w:rsidRPr="009D584E" w:rsidRDefault="009D584E" w:rsidP="00D35FD1">
            <w:pPr>
              <w:numPr>
                <w:ilvl w:val="0"/>
                <w:numId w:val="51"/>
              </w:numPr>
              <w:spacing w:after="0" w:line="240" w:lineRule="auto"/>
              <w:rPr>
                <w:rFonts w:ascii="Arial" w:eastAsia="Times New Roman" w:hAnsi="Arial" w:cs="Arial"/>
              </w:rPr>
            </w:pPr>
            <w:r w:rsidRPr="009D584E">
              <w:rPr>
                <w:rFonts w:ascii="Arial" w:eastAsia="Times New Roman" w:hAnsi="Arial" w:cs="Arial"/>
              </w:rPr>
              <w:t>Check pH of deionized water.  Replace, if necessary</w:t>
            </w:r>
          </w:p>
          <w:p w:rsidR="009D584E" w:rsidRPr="009D584E" w:rsidRDefault="009D584E" w:rsidP="00D35FD1">
            <w:pPr>
              <w:numPr>
                <w:ilvl w:val="0"/>
                <w:numId w:val="51"/>
              </w:numPr>
              <w:spacing w:before="60" w:after="0" w:line="240" w:lineRule="auto"/>
              <w:rPr>
                <w:rFonts w:ascii="Arial" w:eastAsia="Times New Roman" w:hAnsi="Arial" w:cs="Arial"/>
              </w:rPr>
            </w:pPr>
            <w:r w:rsidRPr="009D584E">
              <w:rPr>
                <w:rFonts w:ascii="Arial" w:eastAsia="Times New Roman" w:hAnsi="Arial" w:cs="Arial"/>
              </w:rPr>
              <w:t>Make and stain a test smear</w:t>
            </w:r>
          </w:p>
        </w:tc>
      </w:tr>
      <w:tr w:rsidR="009D584E" w:rsidRPr="009D584E" w:rsidTr="009D584E">
        <w:trPr>
          <w:trHeight w:val="3219"/>
        </w:trPr>
        <w:tc>
          <w:tcPr>
            <w:tcW w:w="4306" w:type="dxa"/>
            <w:shd w:val="clear" w:color="auto" w:fill="auto"/>
          </w:tcPr>
          <w:p w:rsidR="009D584E" w:rsidRPr="009D584E" w:rsidRDefault="009D584E" w:rsidP="00D35FD1">
            <w:pPr>
              <w:numPr>
                <w:ilvl w:val="0"/>
                <w:numId w:val="51"/>
              </w:numPr>
              <w:spacing w:before="60" w:after="0" w:line="240" w:lineRule="auto"/>
              <w:rPr>
                <w:rFonts w:ascii="Arial" w:eastAsia="Times New Roman" w:hAnsi="Arial" w:cs="Arial"/>
              </w:rPr>
            </w:pPr>
            <w:r w:rsidRPr="009D584E">
              <w:rPr>
                <w:rFonts w:ascii="Arial" w:eastAsia="Times New Roman" w:hAnsi="Arial" w:cs="Arial"/>
              </w:rPr>
              <w:t>Stain Precipitate</w:t>
            </w:r>
          </w:p>
        </w:tc>
        <w:tc>
          <w:tcPr>
            <w:tcW w:w="4313" w:type="dxa"/>
            <w:shd w:val="clear" w:color="auto" w:fill="auto"/>
          </w:tcPr>
          <w:p w:rsidR="009D584E" w:rsidRPr="009D584E" w:rsidRDefault="009D584E" w:rsidP="00D35FD1">
            <w:pPr>
              <w:numPr>
                <w:ilvl w:val="0"/>
                <w:numId w:val="52"/>
              </w:numPr>
              <w:spacing w:after="0" w:line="240" w:lineRule="auto"/>
              <w:rPr>
                <w:rFonts w:ascii="Arial" w:eastAsia="Times New Roman" w:hAnsi="Arial" w:cs="Arial"/>
              </w:rPr>
            </w:pPr>
            <w:r w:rsidRPr="009D584E">
              <w:rPr>
                <w:rFonts w:ascii="Arial" w:eastAsia="Times New Roman" w:hAnsi="Arial" w:cs="Arial"/>
              </w:rPr>
              <w:t>Replace external stain container.  Perform “Replace stain”.  (Refer to Maintenance” in this document)</w:t>
            </w:r>
          </w:p>
          <w:p w:rsidR="009D584E" w:rsidRPr="009D584E" w:rsidRDefault="009D584E" w:rsidP="00D35FD1">
            <w:pPr>
              <w:numPr>
                <w:ilvl w:val="0"/>
                <w:numId w:val="52"/>
              </w:numPr>
              <w:spacing w:after="0" w:line="240" w:lineRule="auto"/>
              <w:rPr>
                <w:rFonts w:ascii="Arial" w:eastAsia="Times New Roman" w:hAnsi="Arial" w:cs="Arial"/>
              </w:rPr>
            </w:pPr>
            <w:r w:rsidRPr="009D584E">
              <w:rPr>
                <w:rFonts w:ascii="Arial" w:eastAsia="Times New Roman" w:hAnsi="Arial" w:cs="Arial"/>
              </w:rPr>
              <w:t>Check sip tube on stain container and make sure it is 1 inch from the bottom of the container</w:t>
            </w:r>
          </w:p>
          <w:p w:rsidR="009D584E" w:rsidRPr="009D584E" w:rsidRDefault="009D584E" w:rsidP="00D35FD1">
            <w:pPr>
              <w:numPr>
                <w:ilvl w:val="0"/>
                <w:numId w:val="52"/>
              </w:numPr>
              <w:spacing w:after="0" w:line="240" w:lineRule="auto"/>
              <w:rPr>
                <w:rFonts w:ascii="Arial" w:eastAsia="Times New Roman" w:hAnsi="Arial" w:cs="Arial"/>
              </w:rPr>
            </w:pPr>
            <w:r w:rsidRPr="009D584E">
              <w:rPr>
                <w:rFonts w:ascii="Arial" w:eastAsia="Times New Roman" w:hAnsi="Arial" w:cs="Arial"/>
              </w:rPr>
              <w:t>Clean the staining part (Refer to “Maintenance” and “Rinse Devices” in this document</w:t>
            </w:r>
          </w:p>
          <w:p w:rsidR="009D584E" w:rsidRPr="009D584E" w:rsidRDefault="009D584E" w:rsidP="00D35FD1">
            <w:pPr>
              <w:numPr>
                <w:ilvl w:val="0"/>
                <w:numId w:val="52"/>
              </w:numPr>
              <w:spacing w:after="0" w:line="240" w:lineRule="auto"/>
              <w:rPr>
                <w:rFonts w:ascii="Arial" w:eastAsia="Times New Roman" w:hAnsi="Arial" w:cs="Arial"/>
              </w:rPr>
            </w:pPr>
            <w:r w:rsidRPr="009D584E">
              <w:rPr>
                <w:rFonts w:ascii="Arial" w:eastAsia="Times New Roman" w:hAnsi="Arial" w:cs="Arial"/>
              </w:rPr>
              <w:t>Perform Shutdown 2; clean the stain baths of excess precipitate.  (Refer to Maintenance” and Clean the stain baths” in this document</w:t>
            </w:r>
          </w:p>
          <w:p w:rsidR="009D584E" w:rsidRPr="009D584E" w:rsidRDefault="009D584E" w:rsidP="00D35FD1">
            <w:pPr>
              <w:numPr>
                <w:ilvl w:val="0"/>
                <w:numId w:val="52"/>
              </w:numPr>
              <w:spacing w:before="60" w:after="0" w:line="240" w:lineRule="auto"/>
              <w:rPr>
                <w:rFonts w:ascii="Arial" w:eastAsia="Times New Roman" w:hAnsi="Arial" w:cs="Arial"/>
              </w:rPr>
            </w:pPr>
            <w:r w:rsidRPr="009D584E">
              <w:rPr>
                <w:rFonts w:ascii="Arial" w:eastAsia="Times New Roman" w:hAnsi="Arial" w:cs="Arial"/>
              </w:rPr>
              <w:t>Make and stain a test smear</w:t>
            </w:r>
          </w:p>
        </w:tc>
      </w:tr>
      <w:tr w:rsidR="009D584E" w:rsidRPr="009D584E" w:rsidTr="009D584E">
        <w:trPr>
          <w:trHeight w:val="2771"/>
        </w:trPr>
        <w:tc>
          <w:tcPr>
            <w:tcW w:w="4306" w:type="dxa"/>
            <w:shd w:val="clear" w:color="auto" w:fill="auto"/>
          </w:tcPr>
          <w:p w:rsidR="009D584E" w:rsidRPr="009D584E" w:rsidRDefault="009D584E" w:rsidP="00D35FD1">
            <w:pPr>
              <w:numPr>
                <w:ilvl w:val="0"/>
                <w:numId w:val="52"/>
              </w:numPr>
              <w:spacing w:before="60" w:after="0" w:line="240" w:lineRule="auto"/>
              <w:rPr>
                <w:rFonts w:ascii="Arial" w:eastAsia="Times New Roman" w:hAnsi="Arial" w:cs="Arial"/>
              </w:rPr>
            </w:pPr>
            <w:r w:rsidRPr="009D584E">
              <w:rPr>
                <w:rFonts w:ascii="Arial" w:eastAsia="Times New Roman" w:hAnsi="Arial" w:cs="Arial"/>
              </w:rPr>
              <w:lastRenderedPageBreak/>
              <w:t>Water Artifact</w:t>
            </w:r>
          </w:p>
        </w:tc>
        <w:tc>
          <w:tcPr>
            <w:tcW w:w="4313" w:type="dxa"/>
            <w:shd w:val="clear" w:color="auto" w:fill="auto"/>
          </w:tcPr>
          <w:p w:rsidR="009D584E" w:rsidRPr="009D584E" w:rsidRDefault="009D584E" w:rsidP="00D35FD1">
            <w:pPr>
              <w:numPr>
                <w:ilvl w:val="0"/>
                <w:numId w:val="53"/>
              </w:numPr>
              <w:spacing w:after="0" w:line="240" w:lineRule="auto"/>
              <w:rPr>
                <w:rFonts w:ascii="Arial" w:eastAsia="Times New Roman" w:hAnsi="Arial" w:cs="Arial"/>
              </w:rPr>
            </w:pPr>
            <w:r w:rsidRPr="009D584E">
              <w:rPr>
                <w:rFonts w:ascii="Arial" w:eastAsia="Times New Roman" w:hAnsi="Arial" w:cs="Arial"/>
              </w:rPr>
              <w:t>Perform Stain Replenishment</w:t>
            </w:r>
          </w:p>
          <w:p w:rsidR="009D584E" w:rsidRPr="009D584E" w:rsidRDefault="009D584E" w:rsidP="00D35FD1">
            <w:pPr>
              <w:numPr>
                <w:ilvl w:val="0"/>
                <w:numId w:val="53"/>
              </w:numPr>
              <w:spacing w:after="0" w:line="240" w:lineRule="auto"/>
              <w:rPr>
                <w:rFonts w:ascii="Arial" w:eastAsia="Times New Roman" w:hAnsi="Arial" w:cs="Arial"/>
              </w:rPr>
            </w:pPr>
            <w:r w:rsidRPr="009D584E">
              <w:rPr>
                <w:rFonts w:ascii="Arial" w:eastAsia="Times New Roman" w:hAnsi="Arial" w:cs="Arial"/>
              </w:rPr>
              <w:t>Clean the staining part (refer to “Maintenance” and “Rinse Devices” in this document</w:t>
            </w:r>
          </w:p>
          <w:p w:rsidR="009D584E" w:rsidRPr="009D584E" w:rsidRDefault="009D584E" w:rsidP="00D35FD1">
            <w:pPr>
              <w:numPr>
                <w:ilvl w:val="0"/>
                <w:numId w:val="53"/>
              </w:numPr>
              <w:spacing w:after="0" w:line="240" w:lineRule="auto"/>
              <w:rPr>
                <w:rFonts w:ascii="Arial" w:eastAsia="Times New Roman" w:hAnsi="Arial" w:cs="Arial"/>
              </w:rPr>
            </w:pPr>
            <w:r w:rsidRPr="009D584E">
              <w:rPr>
                <w:rFonts w:ascii="Arial" w:eastAsia="Times New Roman" w:hAnsi="Arial" w:cs="Arial"/>
              </w:rPr>
              <w:t>Make and stain a test smear</w:t>
            </w: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If water artifact is still observed:</w:t>
            </w:r>
          </w:p>
          <w:p w:rsidR="009D584E" w:rsidRPr="009D584E" w:rsidRDefault="009D584E" w:rsidP="00D35FD1">
            <w:pPr>
              <w:numPr>
                <w:ilvl w:val="0"/>
                <w:numId w:val="54"/>
              </w:numPr>
              <w:spacing w:after="0" w:line="240" w:lineRule="auto"/>
              <w:rPr>
                <w:rFonts w:ascii="Arial" w:eastAsia="Times New Roman" w:hAnsi="Arial" w:cs="Arial"/>
              </w:rPr>
            </w:pPr>
            <w:r w:rsidRPr="009D584E">
              <w:rPr>
                <w:rFonts w:ascii="Arial" w:eastAsia="Times New Roman" w:hAnsi="Arial" w:cs="Arial"/>
              </w:rPr>
              <w:t>Replace external stain container.  Perform “Stain Replacement” (Refer to “Maintenance” in this document)</w:t>
            </w:r>
          </w:p>
          <w:p w:rsidR="009D584E" w:rsidRPr="009D584E" w:rsidRDefault="009D584E" w:rsidP="00D35FD1">
            <w:pPr>
              <w:numPr>
                <w:ilvl w:val="0"/>
                <w:numId w:val="54"/>
              </w:numPr>
              <w:spacing w:after="0" w:line="240" w:lineRule="auto"/>
              <w:rPr>
                <w:rFonts w:ascii="Arial" w:eastAsia="Times New Roman" w:hAnsi="Arial" w:cs="Arial"/>
              </w:rPr>
            </w:pPr>
            <w:r w:rsidRPr="009D584E">
              <w:rPr>
                <w:rFonts w:ascii="Arial" w:eastAsia="Times New Roman" w:hAnsi="Arial" w:cs="Arial"/>
              </w:rPr>
              <w:t>Add methanol prefix to stain conditions</w:t>
            </w:r>
          </w:p>
          <w:p w:rsidR="009D584E" w:rsidRPr="009D584E" w:rsidRDefault="009D584E" w:rsidP="009D584E">
            <w:pPr>
              <w:spacing w:before="60" w:after="0" w:line="240" w:lineRule="auto"/>
              <w:rPr>
                <w:rFonts w:ascii="Arial" w:eastAsia="Times New Roman" w:hAnsi="Arial" w:cs="Arial"/>
              </w:rPr>
            </w:pPr>
            <w:r w:rsidRPr="009D584E">
              <w:rPr>
                <w:rFonts w:ascii="Arial" w:eastAsia="Times New Roman" w:hAnsi="Arial" w:cs="Arial"/>
              </w:rPr>
              <w:t>Make and stain a test smear</w:t>
            </w:r>
          </w:p>
        </w:tc>
      </w:tr>
    </w:tbl>
    <w:p w:rsidR="009D584E" w:rsidRPr="009D584E" w:rsidRDefault="009D584E" w:rsidP="009D584E">
      <w:pPr>
        <w:spacing w:before="60" w:after="0" w:line="240" w:lineRule="auto"/>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b/>
        </w:rPr>
      </w:pPr>
      <w:r w:rsidRPr="009D584E">
        <w:rPr>
          <w:rFonts w:ascii="Arial" w:eastAsia="Times New Roman" w:hAnsi="Arial" w:cs="Arial"/>
          <w:b/>
        </w:rPr>
        <w:t xml:space="preserve">If the above troubleshooting steps </w:t>
      </w:r>
      <w:r w:rsidRPr="009D584E">
        <w:rPr>
          <w:rFonts w:ascii="Arial" w:eastAsia="Times New Roman" w:hAnsi="Arial" w:cs="Arial"/>
          <w:b/>
          <w:u w:val="single"/>
        </w:rPr>
        <w:t>do not</w:t>
      </w:r>
      <w:r w:rsidRPr="009D584E">
        <w:rPr>
          <w:rFonts w:ascii="Arial" w:eastAsia="Times New Roman" w:hAnsi="Arial" w:cs="Arial"/>
          <w:b/>
        </w:rPr>
        <w:t xml:space="preserve"> resolve the problem, notify your supervisor and/or key operator when available, or call the Sysmex Technical Assistance Center (TAC) at 1-888-879-7639</w:t>
      </w:r>
    </w:p>
    <w:p w:rsidR="009D584E" w:rsidRPr="009D584E" w:rsidRDefault="009D584E" w:rsidP="009D584E">
      <w:pPr>
        <w:spacing w:after="0" w:line="240" w:lineRule="auto"/>
        <w:ind w:left="720"/>
        <w:rPr>
          <w:rFonts w:ascii="Arial" w:eastAsia="Times New Roman" w:hAnsi="Arial" w:cs="Arial"/>
          <w:b/>
        </w:rPr>
      </w:pPr>
    </w:p>
    <w:p w:rsidR="009D584E" w:rsidRPr="009D584E" w:rsidRDefault="009D584E" w:rsidP="009D584E">
      <w:pPr>
        <w:spacing w:after="0" w:line="240" w:lineRule="auto"/>
        <w:ind w:left="1800"/>
        <w:rPr>
          <w:rFonts w:ascii="Arial" w:eastAsia="Times New Roman" w:hAnsi="Arial" w:cs="Arial"/>
          <w:b/>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D35FD1">
      <w:pPr>
        <w:numPr>
          <w:ilvl w:val="0"/>
          <w:numId w:val="34"/>
        </w:numPr>
        <w:spacing w:after="0" w:line="240" w:lineRule="auto"/>
        <w:rPr>
          <w:rFonts w:ascii="Arial" w:eastAsia="Times New Roman" w:hAnsi="Arial" w:cs="Arial"/>
          <w:b/>
        </w:rPr>
      </w:pPr>
      <w:r w:rsidRPr="009D584E">
        <w:rPr>
          <w:rFonts w:ascii="Times New Roman" w:eastAsia="Times New Roman" w:hAnsi="Times New Roman" w:cs="Times New Roman"/>
          <w:b/>
          <w:i/>
        </w:rPr>
        <w:t>Insight</w:t>
      </w:r>
      <w:r w:rsidRPr="009D584E">
        <w:rPr>
          <w:rFonts w:ascii="Arial Bold" w:eastAsia="Times New Roman" w:hAnsi="Arial Bold" w:cs="Arial"/>
          <w:b/>
          <w:vertAlign w:val="superscript"/>
        </w:rPr>
        <w:t>TM</w:t>
      </w:r>
      <w:r w:rsidRPr="009D584E">
        <w:rPr>
          <w:rFonts w:ascii="Arial" w:eastAsia="Times New Roman" w:hAnsi="Arial" w:cs="Arial"/>
          <w:b/>
        </w:rPr>
        <w:t xml:space="preserve"> </w:t>
      </w:r>
      <w:r w:rsidRPr="009D584E">
        <w:rPr>
          <w:rFonts w:ascii="Arial" w:eastAsia="Times New Roman" w:hAnsi="Arial" w:cs="Arial"/>
        </w:rPr>
        <w:t>Quality Assurance Program (QAP)</w:t>
      </w:r>
    </w:p>
    <w:p w:rsidR="009D584E" w:rsidRPr="009D584E" w:rsidRDefault="009D584E" w:rsidP="009D584E">
      <w:pPr>
        <w:spacing w:after="0" w:line="240" w:lineRule="auto"/>
        <w:ind w:left="720"/>
        <w:rPr>
          <w:rFonts w:ascii="Arial" w:eastAsia="Times New Roman" w:hAnsi="Arial" w:cs="Arial"/>
          <w:i/>
        </w:rPr>
      </w:pPr>
      <w:r w:rsidRPr="009D584E">
        <w:rPr>
          <w:rFonts w:ascii="Times New Roman" w:eastAsia="Times New Roman" w:hAnsi="Times New Roman" w:cs="Times New Roman"/>
        </w:rPr>
        <w:t>(</w:t>
      </w:r>
      <w:r w:rsidRPr="009D584E">
        <w:rPr>
          <w:rFonts w:ascii="Arial" w:eastAsia="Times New Roman" w:hAnsi="Arial" w:cs="Arial"/>
        </w:rPr>
        <w:t>The</w:t>
      </w:r>
      <w:r w:rsidRPr="009D584E">
        <w:rPr>
          <w:rFonts w:ascii="Times New Roman" w:eastAsia="Times New Roman" w:hAnsi="Times New Roman" w:cs="Times New Roman"/>
        </w:rPr>
        <w:t xml:space="preserve"> </w:t>
      </w:r>
      <w:r w:rsidRPr="009D584E">
        <w:rPr>
          <w:rFonts w:ascii="Times New Roman" w:eastAsia="Times New Roman" w:hAnsi="Times New Roman" w:cs="Times New Roman"/>
          <w:b/>
          <w:i/>
        </w:rPr>
        <w:t>Insight</w:t>
      </w:r>
      <w:r w:rsidRPr="009D584E">
        <w:rPr>
          <w:rFonts w:ascii="Arial Bold" w:eastAsia="Times New Roman" w:hAnsi="Arial Bold" w:cs="Arial"/>
          <w:b/>
          <w:vertAlign w:val="superscript"/>
        </w:rPr>
        <w:t xml:space="preserve"> </w:t>
      </w:r>
      <w:r w:rsidRPr="009D584E">
        <w:rPr>
          <w:rFonts w:ascii="Arial Bold" w:eastAsia="Times New Roman" w:hAnsi="Arial Bold" w:cs="Arial"/>
        </w:rPr>
        <w:t xml:space="preserve"> </w:t>
      </w:r>
      <w:r w:rsidRPr="009D584E">
        <w:rPr>
          <w:rFonts w:ascii="Arial" w:eastAsia="Times New Roman" w:hAnsi="Arial" w:cs="Arial"/>
        </w:rPr>
        <w:t>program is for XN analyzers only)</w:t>
      </w:r>
    </w:p>
    <w:p w:rsidR="009D584E" w:rsidRPr="009D584E" w:rsidRDefault="009D584E" w:rsidP="009D584E">
      <w:pPr>
        <w:tabs>
          <w:tab w:val="left" w:pos="720"/>
        </w:tabs>
        <w:spacing w:before="120" w:after="120" w:line="240" w:lineRule="auto"/>
        <w:ind w:left="720"/>
        <w:rPr>
          <w:rFonts w:ascii="Arial" w:eastAsia="Times New Roman" w:hAnsi="Arial" w:cs="Arial"/>
        </w:rPr>
      </w:pPr>
      <w:r w:rsidRPr="009D584E">
        <w:rPr>
          <w:rFonts w:ascii="Arial" w:eastAsia="Times New Roman" w:hAnsi="Arial" w:cs="Arial"/>
        </w:rPr>
        <w:t>Complete this section with your lab’s account #, analyzer serial #’s, responsible party for sending data (if no SNCS</w:t>
      </w:r>
      <w:r w:rsidRPr="009D584E">
        <w:rPr>
          <w:rFonts w:ascii="Arial" w:eastAsia="Times New Roman" w:hAnsi="Arial" w:cs="Arial"/>
          <w:vertAlign w:val="superscript"/>
        </w:rPr>
        <w:t>™</w:t>
      </w:r>
      <w:r w:rsidRPr="009D584E">
        <w:rPr>
          <w:rFonts w:ascii="Arial" w:eastAsia="Times New Roman" w:hAnsi="Arial" w:cs="Arial"/>
        </w:rPr>
        <w:t xml:space="preserve"> connection is available for up-to-the-minute submission) reviewing results and </w:t>
      </w:r>
      <w:r w:rsidRPr="009D584E">
        <w:rPr>
          <w:rFonts w:ascii="Times New Roman" w:eastAsia="Times New Roman" w:hAnsi="Times New Roman" w:cs="Times New Roman"/>
          <w:b/>
          <w:i/>
        </w:rPr>
        <w:t>Insight</w:t>
      </w:r>
      <w:r w:rsidRPr="009D584E">
        <w:rPr>
          <w:rFonts w:ascii="Arial" w:eastAsia="Times New Roman" w:hAnsi="Arial" w:cs="Arial"/>
        </w:rPr>
        <w:t xml:space="preserve"> reports.  If your laboratory maintains an SNCS connection, the QC results will transmit automatically to </w:t>
      </w:r>
      <w:r w:rsidRPr="009D584E">
        <w:rPr>
          <w:rFonts w:ascii="Times New Roman" w:eastAsia="Times New Roman" w:hAnsi="Times New Roman" w:cs="Times New Roman"/>
          <w:b/>
          <w:i/>
        </w:rPr>
        <w:t>Insigh</w:t>
      </w:r>
      <w:r w:rsidRPr="009D584E">
        <w:rPr>
          <w:rFonts w:ascii="Arial" w:eastAsia="Times New Roman" w:hAnsi="Arial" w:cs="Arial"/>
        </w:rPr>
        <w:t xml:space="preserve">t after each run.  There is no need to batch upload the data to </w:t>
      </w:r>
      <w:r w:rsidRPr="009D584E">
        <w:rPr>
          <w:rFonts w:ascii="Times New Roman" w:eastAsia="Times New Roman" w:hAnsi="Times New Roman" w:cs="Times New Roman"/>
          <w:b/>
          <w:i/>
        </w:rPr>
        <w:t>Insight</w:t>
      </w:r>
      <w:r w:rsidRPr="009D584E">
        <w:rPr>
          <w:rFonts w:ascii="Arial" w:eastAsia="Times New Roman" w:hAnsi="Arial" w:cs="Arial"/>
        </w:rPr>
        <w:t>.</w:t>
      </w:r>
    </w:p>
    <w:p w:rsidR="009D584E" w:rsidRPr="009D584E" w:rsidRDefault="009D584E" w:rsidP="009D584E">
      <w:pPr>
        <w:spacing w:before="120" w:after="120" w:line="240" w:lineRule="auto"/>
        <w:ind w:left="1080"/>
        <w:rPr>
          <w:rFonts w:ascii="Arial" w:eastAsia="Times New Roman" w:hAnsi="Arial" w:cs="Arial"/>
        </w:rPr>
      </w:pPr>
    </w:p>
    <w:p w:rsidR="009D584E" w:rsidRPr="009D584E" w:rsidRDefault="009D584E" w:rsidP="009D584E">
      <w:pPr>
        <w:spacing w:before="120" w:after="120" w:line="240" w:lineRule="auto"/>
        <w:ind w:left="1080"/>
        <w:rPr>
          <w:rFonts w:ascii="Arial" w:eastAsia="Times New Roman" w:hAnsi="Arial" w:cs="Arial"/>
          <w:u w:val="single"/>
        </w:rPr>
      </w:pPr>
      <w:r w:rsidRPr="009D584E">
        <w:rPr>
          <w:rFonts w:ascii="Arial" w:eastAsia="Times New Roman" w:hAnsi="Arial" w:cs="Arial"/>
        </w:rPr>
        <w:t xml:space="preserve">The </w:t>
      </w:r>
      <w:r w:rsidRPr="009D584E">
        <w:rPr>
          <w:rFonts w:ascii="Times New Roman" w:eastAsia="Times New Roman" w:hAnsi="Times New Roman" w:cs="Times New Roman"/>
          <w:b/>
          <w:i/>
        </w:rPr>
        <w:t>Insight</w:t>
      </w:r>
      <w:r w:rsidRPr="009D584E">
        <w:rPr>
          <w:rFonts w:ascii="Arial" w:eastAsia="Times New Roman" w:hAnsi="Arial" w:cs="Arial"/>
        </w:rPr>
        <w:t xml:space="preserve"> account number is </w:t>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p>
    <w:p w:rsidR="009D584E" w:rsidRPr="009D584E" w:rsidRDefault="009D584E" w:rsidP="009D584E">
      <w:pPr>
        <w:spacing w:before="120" w:after="120" w:line="240" w:lineRule="auto"/>
        <w:ind w:left="1080"/>
        <w:rPr>
          <w:rFonts w:ascii="Arial" w:eastAsia="Times New Roman" w:hAnsi="Arial" w:cs="Arial"/>
        </w:rPr>
      </w:pPr>
      <w:r w:rsidRPr="009D584E">
        <w:rPr>
          <w:rFonts w:ascii="Arial" w:eastAsia="Times New Roman" w:hAnsi="Arial" w:cs="Arial"/>
        </w:rPr>
        <w:t xml:space="preserve">The XN serial # is </w:t>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rPr>
        <w:t xml:space="preserve">, and SN# </w:t>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p>
    <w:p w:rsidR="009D584E" w:rsidRPr="009D584E" w:rsidRDefault="009D584E" w:rsidP="009D584E">
      <w:pPr>
        <w:spacing w:before="120" w:after="120" w:line="240" w:lineRule="auto"/>
        <w:ind w:left="720"/>
        <w:rPr>
          <w:rFonts w:ascii="Arial" w:eastAsia="Times New Roman" w:hAnsi="Arial" w:cs="Arial"/>
        </w:rPr>
      </w:pP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rPr>
        <w:t xml:space="preserve"> is responsible for saving the data to a USB memory  device and submitting by due date in lieu of an SNCS connection.  </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Each lot has 2 data submission dates, approximately every 30 days for the 84-day dated product.</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Data may be managed in the XN-IPU and/or in </w:t>
      </w:r>
      <w:r w:rsidRPr="009D584E">
        <w:rPr>
          <w:rFonts w:ascii="Times New Roman" w:eastAsia="Times New Roman" w:hAnsi="Times New Roman" w:cs="Times New Roman"/>
          <w:b/>
          <w:i/>
        </w:rPr>
        <w:t>Insight</w:t>
      </w:r>
      <w:r w:rsidRPr="009D584E">
        <w:rPr>
          <w:rFonts w:ascii="Arial" w:eastAsia="Times New Roman" w:hAnsi="Arial" w:cs="Arial"/>
        </w:rPr>
        <w:t xml:space="preserve">.  See </w:t>
      </w:r>
      <w:r w:rsidRPr="009D584E">
        <w:rPr>
          <w:rFonts w:ascii="Times New Roman" w:eastAsia="Times New Roman" w:hAnsi="Times New Roman" w:cs="Times New Roman"/>
          <w:b/>
          <w:i/>
        </w:rPr>
        <w:t>Insight</w:t>
      </w:r>
      <w:r w:rsidRPr="009D584E">
        <w:rPr>
          <w:rFonts w:ascii="Arial" w:eastAsia="Times New Roman" w:hAnsi="Arial" w:cs="Arial"/>
        </w:rPr>
        <w:t xml:space="preserve"> User Manuals.</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Insert flash drive into USB port on the IPU’s hard drive.</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lastRenderedPageBreak/>
        <w:t xml:space="preserve">Select the QC file you want to output, click [File], [Output in Sysmex </w:t>
      </w:r>
      <w:r w:rsidRPr="009D584E">
        <w:rPr>
          <w:rFonts w:ascii="Times New Roman" w:eastAsia="Times New Roman" w:hAnsi="Times New Roman" w:cs="Times New Roman"/>
          <w:b/>
          <w:i/>
        </w:rPr>
        <w:t>Insight</w:t>
      </w:r>
      <w:r w:rsidRPr="009D584E">
        <w:rPr>
          <w:rFonts w:ascii="Arial" w:eastAsia="Times New Roman" w:hAnsi="Arial" w:cs="Arial"/>
        </w:rPr>
        <w:t>].  Save the file to the flash drive.</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Repeat for each file needing </w:t>
      </w:r>
      <w:r w:rsidRPr="009D584E">
        <w:rPr>
          <w:rFonts w:ascii="Times New Roman" w:eastAsia="Times New Roman" w:hAnsi="Times New Roman" w:cs="Times New Roman"/>
          <w:b/>
          <w:i/>
        </w:rPr>
        <w:t>Insight</w:t>
      </w:r>
      <w:r w:rsidRPr="009D584E">
        <w:rPr>
          <w:rFonts w:ascii="Arial" w:eastAsia="Times New Roman" w:hAnsi="Arial" w:cs="Arial"/>
        </w:rPr>
        <w:t xml:space="preserve"> submission.</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Properly eject the flash drive from the IPU.  </w:t>
      </w:r>
    </w:p>
    <w:p w:rsidR="009D584E" w:rsidRPr="009D584E" w:rsidRDefault="009D584E" w:rsidP="00D35FD1">
      <w:pPr>
        <w:numPr>
          <w:ilvl w:val="1"/>
          <w:numId w:val="29"/>
        </w:numPr>
        <w:tabs>
          <w:tab w:val="num" w:pos="1440"/>
        </w:tabs>
        <w:spacing w:after="0" w:line="240" w:lineRule="auto"/>
        <w:ind w:left="1440"/>
        <w:rPr>
          <w:rFonts w:ascii="Arial" w:eastAsia="Times New Roman" w:hAnsi="Arial" w:cs="Arial"/>
        </w:rPr>
      </w:pPr>
      <w:r w:rsidRPr="009D584E">
        <w:rPr>
          <w:rFonts w:ascii="Arial" w:eastAsia="Times New Roman" w:hAnsi="Arial" w:cs="Arial"/>
        </w:rPr>
        <w:t xml:space="preserve">At a networked PC, establish connection with the </w:t>
      </w:r>
      <w:r w:rsidRPr="009D584E">
        <w:rPr>
          <w:rFonts w:ascii="Times New Roman" w:eastAsia="Times New Roman" w:hAnsi="Times New Roman" w:cs="Times New Roman"/>
          <w:b/>
          <w:i/>
        </w:rPr>
        <w:t>Insight</w:t>
      </w:r>
      <w:r w:rsidRPr="009D584E">
        <w:rPr>
          <w:rFonts w:ascii="Arial" w:eastAsia="Times New Roman" w:hAnsi="Arial" w:cs="Arial"/>
        </w:rPr>
        <w:t xml:space="preserve"> program via </w:t>
      </w:r>
      <w:hyperlink r:id="rId8" w:history="1">
        <w:r w:rsidRPr="009D584E">
          <w:rPr>
            <w:rFonts w:ascii="Arial" w:eastAsia="Times New Roman" w:hAnsi="Arial" w:cs="Arial"/>
            <w:color w:val="0000FF"/>
            <w:u w:val="single"/>
          </w:rPr>
          <w:t>www.sysmex.com/us</w:t>
        </w:r>
      </w:hyperlink>
      <w:r w:rsidRPr="009D584E">
        <w:rPr>
          <w:rFonts w:ascii="Arial" w:eastAsia="Times New Roman" w:hAnsi="Arial" w:cs="Arial"/>
        </w:rPr>
        <w:t xml:space="preserve"> and submit the data.  Contact the </w:t>
      </w:r>
      <w:r w:rsidRPr="009D584E">
        <w:rPr>
          <w:rFonts w:ascii="Times New Roman" w:eastAsia="Times New Roman" w:hAnsi="Times New Roman" w:cs="Times New Roman"/>
          <w:b/>
          <w:i/>
        </w:rPr>
        <w:t>Insight</w:t>
      </w:r>
      <w:r w:rsidRPr="009D584E">
        <w:rPr>
          <w:rFonts w:ascii="Arial" w:eastAsia="Times New Roman" w:hAnsi="Arial" w:cs="Arial"/>
        </w:rPr>
        <w:t xml:space="preserve"> team with questions at: 1-888-879-7639 (1-888-8SYSMEX).</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34"/>
        </w:numPr>
        <w:spacing w:before="120" w:after="120" w:line="240" w:lineRule="auto"/>
        <w:rPr>
          <w:rFonts w:ascii="Arial" w:eastAsia="Times New Roman" w:hAnsi="Arial" w:cs="Arial"/>
        </w:rPr>
      </w:pPr>
      <w:r w:rsidRPr="009D584E">
        <w:rPr>
          <w:rFonts w:ascii="Arial" w:eastAsia="Times New Roman" w:hAnsi="Arial" w:cs="Arial"/>
        </w:rPr>
        <w:t>X-barM Moving Patient Averages</w:t>
      </w:r>
    </w:p>
    <w:p w:rsidR="009D584E" w:rsidRPr="009D584E" w:rsidRDefault="009D584E" w:rsidP="00D35FD1">
      <w:pPr>
        <w:numPr>
          <w:ilvl w:val="0"/>
          <w:numId w:val="116"/>
        </w:numPr>
        <w:spacing w:before="120" w:after="120" w:line="240" w:lineRule="auto"/>
        <w:rPr>
          <w:rFonts w:ascii="Arial" w:eastAsia="Times New Roman" w:hAnsi="Arial" w:cs="Arial"/>
        </w:rPr>
      </w:pPr>
      <w:r w:rsidRPr="009D584E">
        <w:rPr>
          <w:rFonts w:ascii="Arial" w:eastAsia="Times New Roman" w:hAnsi="Arial" w:cs="Arial"/>
        </w:rPr>
        <w:t>Establishing X-barM Limit%</w:t>
      </w:r>
    </w:p>
    <w:p w:rsidR="009D584E" w:rsidRPr="009D584E" w:rsidRDefault="009D584E" w:rsidP="00D35FD1">
      <w:pPr>
        <w:numPr>
          <w:ilvl w:val="0"/>
          <w:numId w:val="117"/>
        </w:numPr>
        <w:spacing w:before="120" w:after="120" w:line="240" w:lineRule="auto"/>
        <w:rPr>
          <w:rFonts w:ascii="Arial" w:eastAsia="Times New Roman" w:hAnsi="Arial" w:cs="Arial"/>
        </w:rPr>
      </w:pPr>
      <w:r w:rsidRPr="009D584E">
        <w:rPr>
          <w:rFonts w:ascii="Arial" w:eastAsia="Times New Roman" w:hAnsi="Arial" w:cs="Arial"/>
        </w:rPr>
        <w:t>State how your lab established targets and limits for X-barM.  The Sysmex data center suggests using 200 data points representing 4000 samples in 20 patient size batches.  Data will be collected over multiple reagent lots and over at least one month including all types of patient samples normally encountered.</w:t>
      </w:r>
    </w:p>
    <w:p w:rsidR="009D584E" w:rsidRPr="009D584E" w:rsidRDefault="009D584E" w:rsidP="00D35FD1">
      <w:pPr>
        <w:numPr>
          <w:ilvl w:val="0"/>
          <w:numId w:val="116"/>
        </w:numPr>
        <w:spacing w:before="120" w:after="120" w:line="240" w:lineRule="auto"/>
        <w:rPr>
          <w:rFonts w:ascii="Arial" w:eastAsia="Times New Roman" w:hAnsi="Arial" w:cs="Arial"/>
        </w:rPr>
      </w:pPr>
      <w:r w:rsidRPr="009D584E">
        <w:rPr>
          <w:rFonts w:ascii="Arial" w:eastAsia="Times New Roman" w:hAnsi="Arial" w:cs="Arial"/>
        </w:rPr>
        <w:t>Batch size and review frequency</w:t>
      </w:r>
    </w:p>
    <w:p w:rsidR="009D584E" w:rsidRPr="009D584E" w:rsidRDefault="009D584E" w:rsidP="00D35FD1">
      <w:pPr>
        <w:numPr>
          <w:ilvl w:val="0"/>
          <w:numId w:val="118"/>
        </w:numPr>
        <w:spacing w:before="120" w:after="120" w:line="240" w:lineRule="auto"/>
        <w:rPr>
          <w:rFonts w:ascii="Arial" w:eastAsia="Times New Roman" w:hAnsi="Arial" w:cs="Arial"/>
        </w:rPr>
      </w:pPr>
      <w:r w:rsidRPr="009D584E">
        <w:rPr>
          <w:rFonts w:ascii="Arial" w:eastAsia="Times New Roman" w:hAnsi="Arial" w:cs="Arial"/>
        </w:rPr>
        <w:t>Complete this section with your lab’s batch size and chart review frequency.  X-barM can be monitored in lieu of a retained patient sample for a longitudinal control if 100 or more patients are run each day.  Common batch size is 20; however, the Sysmex data center suggests using a larger batch size to allow about six points to be plotted per 24 hour period.  Include when and whether X-barM will be turned off for specific groups of patient specimens to avoid QC error messages related to population shifts.</w:t>
      </w:r>
    </w:p>
    <w:p w:rsidR="009D584E" w:rsidRPr="009D584E" w:rsidRDefault="009D584E" w:rsidP="009D584E">
      <w:pPr>
        <w:tabs>
          <w:tab w:val="left" w:pos="1800"/>
        </w:tabs>
        <w:spacing w:before="120" w:after="120" w:line="240" w:lineRule="auto"/>
        <w:ind w:left="1800"/>
        <w:rPr>
          <w:rFonts w:ascii="Arial" w:eastAsia="Times New Roman" w:hAnsi="Arial" w:cs="Arial"/>
        </w:rPr>
      </w:pPr>
      <w:r w:rsidRPr="009D584E">
        <w:rPr>
          <w:rFonts w:ascii="Arial" w:eastAsia="Times New Roman" w:hAnsi="Arial" w:cs="Arial"/>
        </w:rPr>
        <w:t xml:space="preserve">Our batch size for X-barM is </w:t>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rPr>
        <w:t xml:space="preserve"> patient samples per batch.  Each point on the X-barM graph represents one batch.</w:t>
      </w:r>
    </w:p>
    <w:p w:rsidR="009D584E" w:rsidRPr="009D584E" w:rsidRDefault="009D584E" w:rsidP="009D584E">
      <w:pPr>
        <w:tabs>
          <w:tab w:val="left" w:pos="1800"/>
        </w:tabs>
        <w:spacing w:before="120" w:after="120" w:line="240" w:lineRule="auto"/>
        <w:ind w:left="1800"/>
        <w:rPr>
          <w:rFonts w:ascii="Arial" w:eastAsia="Times New Roman" w:hAnsi="Arial" w:cs="Arial"/>
        </w:rPr>
      </w:pPr>
    </w:p>
    <w:p w:rsidR="009D584E" w:rsidRPr="009D584E" w:rsidRDefault="009D584E" w:rsidP="009D584E">
      <w:pPr>
        <w:tabs>
          <w:tab w:val="left" w:pos="1800"/>
        </w:tabs>
        <w:spacing w:before="120" w:after="120" w:line="240" w:lineRule="auto"/>
        <w:ind w:left="1800"/>
        <w:rPr>
          <w:rFonts w:ascii="Arial" w:eastAsia="Times New Roman" w:hAnsi="Arial" w:cs="Arial"/>
        </w:rPr>
      </w:pPr>
      <w:r w:rsidRPr="009D584E">
        <w:rPr>
          <w:rFonts w:ascii="Arial" w:eastAsia="Times New Roman" w:hAnsi="Arial" w:cs="Arial"/>
        </w:rPr>
        <w:t xml:space="preserve">Supervisor will review X-barM charts every </w:t>
      </w:r>
      <w:r w:rsidRPr="009D584E">
        <w:rPr>
          <w:rFonts w:ascii="Arial" w:eastAsia="Times New Roman" w:hAnsi="Arial" w:cs="Arial"/>
          <w:u w:val="single"/>
        </w:rPr>
        <w:tab/>
      </w:r>
      <w:r w:rsidRPr="009D584E">
        <w:rPr>
          <w:rFonts w:ascii="Arial" w:eastAsia="Times New Roman" w:hAnsi="Arial" w:cs="Arial"/>
          <w:u w:val="single"/>
        </w:rPr>
        <w:tab/>
      </w:r>
      <w:r w:rsidRPr="009D584E">
        <w:rPr>
          <w:rFonts w:ascii="Arial" w:eastAsia="Times New Roman" w:hAnsi="Arial" w:cs="Arial"/>
        </w:rPr>
        <w:t xml:space="preserve"> days.</w:t>
      </w:r>
    </w:p>
    <w:p w:rsidR="009D584E" w:rsidRPr="009D584E" w:rsidRDefault="009D584E" w:rsidP="00D35FD1">
      <w:pPr>
        <w:numPr>
          <w:ilvl w:val="0"/>
          <w:numId w:val="116"/>
        </w:numPr>
        <w:spacing w:before="120" w:after="120" w:line="240" w:lineRule="auto"/>
        <w:rPr>
          <w:rFonts w:ascii="Arial" w:eastAsia="Times New Roman" w:hAnsi="Arial" w:cs="Arial"/>
        </w:rPr>
      </w:pPr>
      <w:r w:rsidRPr="009D584E">
        <w:rPr>
          <w:rFonts w:ascii="Arial" w:eastAsia="Times New Roman" w:hAnsi="Arial" w:cs="Arial"/>
        </w:rPr>
        <w:t>Activating / deactivating X-barM Control</w:t>
      </w:r>
    </w:p>
    <w:p w:rsidR="009D584E" w:rsidRPr="009D584E" w:rsidRDefault="009D584E" w:rsidP="00D35FD1">
      <w:pPr>
        <w:numPr>
          <w:ilvl w:val="0"/>
          <w:numId w:val="118"/>
        </w:numPr>
        <w:spacing w:after="0" w:line="240" w:lineRule="auto"/>
        <w:rPr>
          <w:rFonts w:ascii="Arial" w:eastAsia="Times New Roman" w:hAnsi="Arial" w:cs="Arial"/>
        </w:rPr>
      </w:pPr>
      <w:r w:rsidRPr="009D584E">
        <w:rPr>
          <w:rFonts w:ascii="Arial" w:eastAsia="Times New Roman" w:hAnsi="Arial" w:cs="Arial"/>
        </w:rPr>
        <w:t>Select the analyzer menu button on the control menu</w:t>
      </w:r>
    </w:p>
    <w:p w:rsidR="009D584E" w:rsidRPr="009D584E" w:rsidRDefault="009D584E" w:rsidP="00D35FD1">
      <w:pPr>
        <w:numPr>
          <w:ilvl w:val="0"/>
          <w:numId w:val="118"/>
        </w:numPr>
        <w:spacing w:after="0" w:line="240" w:lineRule="auto"/>
        <w:rPr>
          <w:rFonts w:ascii="Arial" w:eastAsia="Times New Roman" w:hAnsi="Arial" w:cs="Arial"/>
        </w:rPr>
      </w:pPr>
      <w:r w:rsidRPr="009D584E">
        <w:rPr>
          <w:rFonts w:ascii="Arial" w:eastAsia="Times New Roman" w:hAnsi="Arial" w:cs="Arial"/>
        </w:rPr>
        <w:t>Select X-barM Setting</w:t>
      </w:r>
    </w:p>
    <w:p w:rsidR="009D584E" w:rsidRPr="009D584E" w:rsidRDefault="009D584E" w:rsidP="00D35FD1">
      <w:pPr>
        <w:numPr>
          <w:ilvl w:val="0"/>
          <w:numId w:val="118"/>
        </w:numPr>
        <w:spacing w:after="0" w:line="240" w:lineRule="auto"/>
        <w:rPr>
          <w:rFonts w:ascii="Arial" w:eastAsia="Times New Roman" w:hAnsi="Arial" w:cs="Arial"/>
        </w:rPr>
      </w:pPr>
      <w:r w:rsidRPr="009D584E">
        <w:rPr>
          <w:rFonts w:ascii="Arial" w:eastAsia="Times New Roman" w:hAnsi="Arial" w:cs="Arial"/>
        </w:rPr>
        <w:t>Click [Execute] to perform X-barM Control, Click [Cancel] to deactivate.</w:t>
      </w:r>
    </w:p>
    <w:p w:rsidR="009D584E" w:rsidRPr="009D584E" w:rsidRDefault="009D584E" w:rsidP="00D35FD1">
      <w:pPr>
        <w:numPr>
          <w:ilvl w:val="0"/>
          <w:numId w:val="118"/>
        </w:numPr>
        <w:spacing w:after="0" w:line="240" w:lineRule="auto"/>
        <w:rPr>
          <w:rFonts w:ascii="Arial" w:eastAsia="Times New Roman" w:hAnsi="Arial" w:cs="Arial"/>
        </w:rPr>
      </w:pPr>
      <w:r w:rsidRPr="009D584E">
        <w:rPr>
          <w:rFonts w:ascii="Arial" w:eastAsia="Times New Roman" w:hAnsi="Arial" w:cs="Arial"/>
        </w:rPr>
        <w:t>Click [OK]</w:t>
      </w:r>
    </w:p>
    <w:p w:rsidR="009D584E" w:rsidRPr="009D584E" w:rsidRDefault="009D584E" w:rsidP="009D584E">
      <w:pPr>
        <w:spacing w:before="120" w:after="120" w:line="240" w:lineRule="auto"/>
        <w:ind w:left="2160"/>
        <w:rPr>
          <w:rFonts w:ascii="Arial" w:eastAsia="Times New Roman" w:hAnsi="Arial" w:cs="Arial"/>
        </w:rPr>
      </w:pPr>
    </w:p>
    <w:p w:rsidR="009D584E" w:rsidRPr="009D584E" w:rsidRDefault="009D584E" w:rsidP="009D584E">
      <w:pPr>
        <w:spacing w:before="120" w:after="120" w:line="240" w:lineRule="auto"/>
        <w:ind w:left="2160"/>
        <w:rPr>
          <w:rFonts w:ascii="Arial" w:eastAsia="Times New Roman" w:hAnsi="Arial" w:cs="Arial"/>
        </w:rPr>
      </w:pPr>
    </w:p>
    <w:p w:rsidR="009D584E" w:rsidRPr="009D584E" w:rsidRDefault="009D584E" w:rsidP="009D584E">
      <w:pPr>
        <w:spacing w:before="120" w:after="120" w:line="240" w:lineRule="auto"/>
        <w:ind w:left="2160"/>
        <w:rPr>
          <w:rFonts w:ascii="Arial" w:eastAsia="Times New Roman" w:hAnsi="Arial" w:cs="Arial"/>
        </w:rPr>
      </w:pPr>
    </w:p>
    <w:p w:rsidR="009D584E" w:rsidRPr="009D584E" w:rsidRDefault="009D584E" w:rsidP="009D584E">
      <w:pPr>
        <w:spacing w:before="120" w:after="120" w:line="240" w:lineRule="auto"/>
        <w:ind w:left="2160"/>
        <w:rPr>
          <w:rFonts w:ascii="Arial" w:eastAsia="Times New Roman" w:hAnsi="Arial" w:cs="Arial"/>
        </w:rPr>
      </w:pPr>
    </w:p>
    <w:p w:rsidR="009D584E" w:rsidRPr="009D584E" w:rsidRDefault="009D584E" w:rsidP="009D584E">
      <w:pPr>
        <w:spacing w:before="120" w:after="120" w:line="240" w:lineRule="auto"/>
        <w:ind w:left="1980"/>
        <w:rPr>
          <w:rFonts w:ascii="Arial" w:eastAsia="Times New Roman" w:hAnsi="Arial" w:cs="Arial"/>
        </w:rPr>
      </w:pPr>
    </w:p>
    <w:p w:rsidR="009D584E" w:rsidRPr="009D584E" w:rsidRDefault="009D584E" w:rsidP="00D35FD1">
      <w:pPr>
        <w:numPr>
          <w:ilvl w:val="0"/>
          <w:numId w:val="120"/>
        </w:numPr>
        <w:spacing w:after="0" w:line="240" w:lineRule="auto"/>
        <w:ind w:left="-360"/>
        <w:rPr>
          <w:rFonts w:ascii="Arial" w:eastAsia="Times New Roman" w:hAnsi="Arial" w:cs="Arial"/>
          <w:b/>
          <w:szCs w:val="24"/>
        </w:rPr>
      </w:pPr>
      <w:r w:rsidRPr="009D584E">
        <w:rPr>
          <w:rFonts w:ascii="Arial" w:eastAsia="Times New Roman" w:hAnsi="Arial" w:cs="Arial"/>
          <w:b/>
          <w:szCs w:val="24"/>
        </w:rPr>
        <w:lastRenderedPageBreak/>
        <w:t>Operating Procedure</w:t>
      </w:r>
    </w:p>
    <w:p w:rsidR="009D584E" w:rsidRPr="009D584E" w:rsidRDefault="009D584E" w:rsidP="00D35FD1">
      <w:pPr>
        <w:numPr>
          <w:ilvl w:val="1"/>
          <w:numId w:val="120"/>
        </w:numPr>
        <w:spacing w:after="0" w:line="240" w:lineRule="auto"/>
        <w:ind w:left="450" w:hanging="450"/>
        <w:rPr>
          <w:rFonts w:ascii="Arial" w:eastAsia="Times New Roman" w:hAnsi="Arial" w:cs="Arial"/>
          <w:b/>
          <w:szCs w:val="24"/>
        </w:rPr>
      </w:pPr>
      <w:r w:rsidRPr="009D584E">
        <w:rPr>
          <w:rFonts w:ascii="Arial" w:eastAsia="Times New Roman" w:hAnsi="Arial" w:cs="Arial"/>
          <w:b/>
          <w:szCs w:val="24"/>
        </w:rPr>
        <w:t>Start-Up Procedure</w:t>
      </w:r>
    </w:p>
    <w:p w:rsidR="009D584E" w:rsidRPr="009D584E" w:rsidRDefault="009D584E" w:rsidP="00D35FD1">
      <w:pPr>
        <w:numPr>
          <w:ilvl w:val="1"/>
          <w:numId w:val="120"/>
        </w:numPr>
        <w:spacing w:after="0" w:line="240" w:lineRule="auto"/>
        <w:ind w:left="450" w:hanging="450"/>
        <w:rPr>
          <w:rFonts w:ascii="Arial" w:eastAsia="Times New Roman" w:hAnsi="Arial" w:cs="Arial"/>
          <w:b/>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Checks prior to turning on</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Place completed samples into final storage area for the lab</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Remove any items that may interfere with operations</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 xml:space="preserve">Gather and re-locate all empty racks to designated processing or sample loading </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szCs w:val="24"/>
        </w:rPr>
        <w:t xml:space="preserve">        area</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If applicable, verify waste container is empty</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Verify network / host connections are properly working</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rPr>
        <w:t xml:space="preserve">Ensure that the towers (slide supply cassettes) have sufficient slides. Fill with    </w:t>
      </w:r>
    </w:p>
    <w:p w:rsidR="009D584E" w:rsidRPr="009D584E" w:rsidRDefault="009D584E" w:rsidP="009D584E">
      <w:pPr>
        <w:spacing w:after="0" w:line="240" w:lineRule="auto"/>
        <w:ind w:left="990"/>
        <w:rPr>
          <w:rFonts w:ascii="Arial" w:eastAsia="Times New Roman" w:hAnsi="Arial" w:cs="Arial"/>
        </w:rPr>
      </w:pPr>
      <w:r w:rsidRPr="009D584E">
        <w:rPr>
          <w:rFonts w:ascii="Arial" w:eastAsia="Times New Roman" w:hAnsi="Arial" w:cs="Arial"/>
        </w:rPr>
        <w:t xml:space="preserve">        glass slides.  See procedure for loading glass slides in “as needed maintenance” </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rPr>
        <w:t xml:space="preserve">        in this document </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Verify sufficient reagent supply is nearby</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Empty waste tanks (if applicable)</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rPr>
        <w:t>Ensure empty grey magazines are loaded onto the SP-50 feed out block</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rPr>
        <w:t>Ensure that all power switches are on the “on” positions</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 xml:space="preserve">Press and release the green master switch on the XN-3100 &amp; XN-2000 sampler unit </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status indicator LED will flash green</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XN-IPU will automatically turn on</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SP-50 will begin start-up</w:t>
      </w: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The SP-50 Dialog box will appear</w:t>
      </w:r>
    </w:p>
    <w:p w:rsidR="009D584E" w:rsidRPr="009D584E" w:rsidRDefault="009D584E" w:rsidP="00D35FD1">
      <w:pPr>
        <w:numPr>
          <w:ilvl w:val="0"/>
          <w:numId w:val="57"/>
        </w:numPr>
        <w:spacing w:after="0" w:line="240" w:lineRule="auto"/>
        <w:rPr>
          <w:rFonts w:ascii="Arial" w:eastAsia="Times New Roman" w:hAnsi="Arial" w:cs="Arial"/>
          <w:szCs w:val="24"/>
        </w:rPr>
      </w:pPr>
      <w:r w:rsidRPr="009D584E">
        <w:rPr>
          <w:rFonts w:ascii="Arial" w:eastAsia="Times New Roman" w:hAnsi="Arial" w:cs="Arial"/>
          <w:szCs w:val="24"/>
        </w:rPr>
        <w:t>Touch the name of the user to be logged on</w:t>
      </w:r>
    </w:p>
    <w:p w:rsidR="009D584E" w:rsidRPr="009D584E" w:rsidRDefault="009D584E" w:rsidP="00D35FD1">
      <w:pPr>
        <w:numPr>
          <w:ilvl w:val="0"/>
          <w:numId w:val="57"/>
        </w:numPr>
        <w:spacing w:after="0" w:line="240" w:lineRule="auto"/>
        <w:rPr>
          <w:rFonts w:ascii="Arial" w:eastAsia="Times New Roman" w:hAnsi="Arial" w:cs="Arial"/>
          <w:szCs w:val="24"/>
        </w:rPr>
      </w:pPr>
      <w:r w:rsidRPr="009D584E">
        <w:rPr>
          <w:rFonts w:ascii="Arial" w:eastAsia="Times New Roman" w:hAnsi="Arial" w:cs="Arial"/>
          <w:szCs w:val="24"/>
        </w:rPr>
        <w:t>Enter the Password and touch [OK]</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b/>
          <w:szCs w:val="24"/>
        </w:rPr>
        <w:t xml:space="preserve">NOTE:  </w:t>
      </w:r>
      <w:r w:rsidRPr="009D584E">
        <w:rPr>
          <w:rFonts w:ascii="Arial" w:eastAsia="Times New Roman" w:hAnsi="Arial" w:cs="Arial"/>
          <w:szCs w:val="24"/>
        </w:rPr>
        <w:t>If auto logon is enabled, the [SP-50 IPU Logon] dialog box does not appear.  Display of the user name varies depending on the number of user</w:t>
      </w:r>
    </w:p>
    <w:p w:rsidR="009D584E" w:rsidRPr="009D584E" w:rsidRDefault="009D584E" w:rsidP="009D584E">
      <w:pPr>
        <w:spacing w:after="0" w:line="240" w:lineRule="auto"/>
        <w:ind w:left="1710"/>
        <w:rPr>
          <w:rFonts w:ascii="Arial" w:eastAsia="Times New Roman" w:hAnsi="Arial" w:cs="Arial"/>
          <w:szCs w:val="24"/>
        </w:rPr>
      </w:pPr>
    </w:p>
    <w:p w:rsidR="009D584E" w:rsidRPr="009D584E" w:rsidRDefault="009D584E" w:rsidP="00D35FD1">
      <w:pPr>
        <w:numPr>
          <w:ilvl w:val="3"/>
          <w:numId w:val="120"/>
        </w:numPr>
        <w:spacing w:after="0" w:line="240" w:lineRule="auto"/>
        <w:rPr>
          <w:rFonts w:ascii="Arial" w:eastAsia="Times New Roman" w:hAnsi="Arial" w:cs="Arial"/>
          <w:szCs w:val="24"/>
        </w:rPr>
      </w:pPr>
      <w:r w:rsidRPr="009D584E">
        <w:rPr>
          <w:rFonts w:ascii="Arial" w:eastAsia="Times New Roman" w:hAnsi="Arial" w:cs="Arial"/>
          <w:szCs w:val="24"/>
        </w:rPr>
        <w:t>Each XN analyzer will begin start-up</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D35FD1">
      <w:pPr>
        <w:numPr>
          <w:ilvl w:val="2"/>
          <w:numId w:val="120"/>
        </w:numPr>
        <w:spacing w:after="0" w:line="240" w:lineRule="auto"/>
        <w:rPr>
          <w:rFonts w:ascii="Arial" w:eastAsia="Times New Roman" w:hAnsi="Arial" w:cs="Arial"/>
          <w:szCs w:val="24"/>
        </w:rPr>
      </w:pPr>
      <w:r w:rsidRPr="009D584E">
        <w:rPr>
          <w:rFonts w:ascii="Arial" w:eastAsia="Times New Roman" w:hAnsi="Arial" w:cs="Arial"/>
          <w:szCs w:val="24"/>
        </w:rPr>
        <w:t>The XN screen will display the logon</w:t>
      </w:r>
    </w:p>
    <w:p w:rsidR="009D584E" w:rsidRPr="009D584E" w:rsidRDefault="009D584E" w:rsidP="00D35FD1">
      <w:pPr>
        <w:numPr>
          <w:ilvl w:val="0"/>
          <w:numId w:val="56"/>
        </w:numPr>
        <w:spacing w:after="0" w:line="240" w:lineRule="auto"/>
        <w:rPr>
          <w:rFonts w:ascii="Arial" w:eastAsia="Times New Roman" w:hAnsi="Arial" w:cs="Arial"/>
          <w:szCs w:val="24"/>
        </w:rPr>
      </w:pPr>
      <w:r w:rsidRPr="009D584E">
        <w:rPr>
          <w:rFonts w:ascii="Arial" w:eastAsia="Times New Roman" w:hAnsi="Arial" w:cs="Arial"/>
          <w:szCs w:val="24"/>
        </w:rPr>
        <w:t>Type “ADMIN” for the username</w:t>
      </w:r>
    </w:p>
    <w:p w:rsidR="009D584E" w:rsidRPr="009D584E" w:rsidRDefault="009D584E" w:rsidP="00D35FD1">
      <w:pPr>
        <w:numPr>
          <w:ilvl w:val="0"/>
          <w:numId w:val="56"/>
        </w:numPr>
        <w:spacing w:after="0" w:line="240" w:lineRule="auto"/>
        <w:rPr>
          <w:rFonts w:ascii="Arial" w:eastAsia="Times New Roman" w:hAnsi="Arial" w:cs="Arial"/>
          <w:szCs w:val="24"/>
        </w:rPr>
      </w:pPr>
      <w:r w:rsidRPr="009D584E">
        <w:rPr>
          <w:rFonts w:ascii="Arial" w:eastAsia="Times New Roman" w:hAnsi="Arial" w:cs="Arial"/>
          <w:szCs w:val="24"/>
        </w:rPr>
        <w:t>Type “m116m” for the password</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Analyzer self-checks</w:t>
      </w:r>
    </w:p>
    <w:p w:rsidR="009D584E" w:rsidRPr="009D584E" w:rsidRDefault="009D584E" w:rsidP="009D584E">
      <w:pPr>
        <w:spacing w:after="0" w:line="240" w:lineRule="auto"/>
        <w:rPr>
          <w:rFonts w:ascii="Arial" w:eastAsia="Times New Roman" w:hAnsi="Arial" w:cs="Arial"/>
          <w:b/>
          <w:szCs w:val="24"/>
        </w:rPr>
      </w:pPr>
      <w:r w:rsidRPr="009D584E">
        <w:rPr>
          <w:rFonts w:ascii="Arial" w:eastAsia="Times New Roman" w:hAnsi="Arial" w:cs="Arial"/>
          <w:szCs w:val="24"/>
        </w:rPr>
        <w:t xml:space="preserve">               </w:t>
      </w:r>
      <w:r w:rsidRPr="009D584E">
        <w:rPr>
          <w:rFonts w:ascii="Arial" w:eastAsia="Times New Roman" w:hAnsi="Arial" w:cs="Arial"/>
          <w:b/>
          <w:szCs w:val="24"/>
        </w:rPr>
        <w:t>XN</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Initialization of the mechanical parts;</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 xml:space="preserve"> Rinsing of the hydraulic units</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 xml:space="preserve">Temperature stabilization </w:t>
      </w:r>
    </w:p>
    <w:p w:rsidR="009D584E" w:rsidRPr="009D584E" w:rsidRDefault="009D584E" w:rsidP="00D35FD1">
      <w:pPr>
        <w:numPr>
          <w:ilvl w:val="0"/>
          <w:numId w:val="59"/>
        </w:numPr>
        <w:spacing w:after="0" w:line="240" w:lineRule="auto"/>
        <w:rPr>
          <w:rFonts w:ascii="Arial" w:eastAsia="Times New Roman" w:hAnsi="Arial" w:cs="Arial"/>
          <w:szCs w:val="24"/>
        </w:rPr>
      </w:pPr>
      <w:r w:rsidRPr="009D584E">
        <w:rPr>
          <w:rFonts w:ascii="Arial" w:eastAsia="Times New Roman" w:hAnsi="Arial" w:cs="Arial"/>
          <w:szCs w:val="24"/>
        </w:rPr>
        <w:t>Background Check (up to 3 times)</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ind w:left="1710"/>
        <w:rPr>
          <w:rFonts w:ascii="Arial" w:eastAsia="Times New Roman" w:hAnsi="Arial" w:cs="Arial"/>
          <w:szCs w:val="24"/>
        </w:rPr>
      </w:pPr>
    </w:p>
    <w:p w:rsidR="009D584E" w:rsidRPr="009D584E" w:rsidRDefault="009D584E" w:rsidP="009D584E">
      <w:pPr>
        <w:spacing w:after="0" w:line="240" w:lineRule="auto"/>
        <w:ind w:left="1710"/>
        <w:rPr>
          <w:rFonts w:ascii="Arial" w:eastAsia="Times New Roman" w:hAnsi="Arial" w:cs="Arial"/>
          <w:szCs w:val="24"/>
        </w:rPr>
      </w:pPr>
    </w:p>
    <w:p w:rsidR="009D584E" w:rsidRPr="009D584E" w:rsidRDefault="009D584E" w:rsidP="009D584E">
      <w:pPr>
        <w:spacing w:after="0" w:line="240" w:lineRule="auto"/>
        <w:ind w:left="1710"/>
        <w:rPr>
          <w:rFonts w:ascii="Arial" w:eastAsia="Times New Roman" w:hAnsi="Arial" w:cs="Arial"/>
          <w:szCs w:val="24"/>
        </w:rPr>
      </w:pPr>
    </w:p>
    <w:p w:rsidR="009D584E" w:rsidRPr="009D584E" w:rsidRDefault="009D584E" w:rsidP="009D584E">
      <w:pPr>
        <w:spacing w:after="0" w:line="240" w:lineRule="auto"/>
        <w:ind w:left="1710"/>
        <w:rPr>
          <w:rFonts w:ascii="Arial" w:eastAsia="Times New Roman" w:hAnsi="Arial" w:cs="Arial"/>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9D584E" w:rsidRPr="009D584E" w:rsidTr="009D584E">
        <w:trPr>
          <w:cantSplit/>
        </w:trPr>
        <w:tc>
          <w:tcPr>
            <w:tcW w:w="5310" w:type="dxa"/>
            <w:gridSpan w:val="2"/>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XN Acceptable Background Counts</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b/>
              </w:rPr>
            </w:pPr>
            <w:r w:rsidRPr="009D584E">
              <w:rPr>
                <w:rFonts w:ascii="Arial" w:eastAsia="Times New Roman" w:hAnsi="Arial" w:cs="Arial"/>
                <w:b/>
              </w:rPr>
              <w:t>Parameters</w:t>
            </w:r>
          </w:p>
        </w:tc>
        <w:tc>
          <w:tcPr>
            <w:tcW w:w="2970" w:type="dxa"/>
          </w:tcPr>
          <w:p w:rsidR="009D584E" w:rsidRPr="009D584E" w:rsidRDefault="009D584E" w:rsidP="009D584E">
            <w:pPr>
              <w:spacing w:after="0" w:line="240" w:lineRule="auto"/>
              <w:rPr>
                <w:rFonts w:ascii="Arial" w:eastAsia="Times New Roman" w:hAnsi="Arial" w:cs="Arial"/>
                <w:b/>
              </w:rPr>
            </w:pPr>
            <w:r w:rsidRPr="009D584E">
              <w:rPr>
                <w:rFonts w:ascii="Arial" w:eastAsia="Times New Roman" w:hAnsi="Arial" w:cs="Arial"/>
                <w:b/>
              </w:rPr>
              <w:t>Acceptable Limit</w:t>
            </w:r>
          </w:p>
        </w:tc>
      </w:tr>
      <w:tr w:rsidR="009D584E" w:rsidRPr="009D584E" w:rsidTr="009D584E">
        <w:tc>
          <w:tcPr>
            <w:tcW w:w="2340" w:type="dxa"/>
          </w:tcPr>
          <w:p w:rsidR="009D584E" w:rsidRPr="009D584E" w:rsidRDefault="009D584E" w:rsidP="009D584E">
            <w:pPr>
              <w:spacing w:after="0" w:line="240" w:lineRule="auto"/>
              <w:ind w:left="446" w:hanging="360"/>
              <w:rPr>
                <w:rFonts w:ascii="Arial" w:eastAsia="Times New Roman" w:hAnsi="Arial" w:cs="Arial"/>
              </w:rPr>
            </w:pPr>
            <w:r w:rsidRPr="009D584E">
              <w:rPr>
                <w:rFonts w:ascii="Arial" w:eastAsia="Times New Roman" w:hAnsi="Arial" w:cs="Arial"/>
              </w:rPr>
              <w:t>WBC-N</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WBC-D</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RBC</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0.02 x 106/μL</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HGB</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0.1 g/dL</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PLT-I</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10 x 10</w:t>
            </w:r>
            <w:r w:rsidRPr="009D584E">
              <w:rPr>
                <w:rFonts w:ascii="Arial" w:eastAsia="Times New Roman" w:hAnsi="Arial" w:cs="Arial"/>
                <w:vertAlign w:val="superscript"/>
              </w:rPr>
              <w:t>3</w:t>
            </w:r>
            <w:r w:rsidRPr="009D584E">
              <w:rPr>
                <w:rFonts w:ascii="Arial" w:eastAsia="Times New Roman" w:hAnsi="Arial" w:cs="Arial"/>
              </w:rPr>
              <w:t>/ μL</w:t>
            </w:r>
          </w:p>
        </w:tc>
      </w:tr>
      <w:tr w:rsidR="009D584E" w:rsidRPr="009D584E" w:rsidTr="009D584E">
        <w:tc>
          <w:tcPr>
            <w:tcW w:w="234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PLT-F</w:t>
            </w:r>
          </w:p>
        </w:tc>
        <w:tc>
          <w:tcPr>
            <w:tcW w:w="2970" w:type="dxa"/>
          </w:tcPr>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3 x 10</w:t>
            </w:r>
            <w:r w:rsidRPr="009D584E">
              <w:rPr>
                <w:rFonts w:ascii="Arial" w:eastAsia="Times New Roman" w:hAnsi="Arial" w:cs="Arial"/>
                <w:vertAlign w:val="superscript"/>
              </w:rPr>
              <w:t>3</w:t>
            </w:r>
            <w:r w:rsidRPr="009D584E">
              <w:rPr>
                <w:rFonts w:ascii="Arial" w:eastAsia="Times New Roman" w:hAnsi="Arial" w:cs="Arial"/>
              </w:rPr>
              <w:t>/ μL</w:t>
            </w:r>
          </w:p>
        </w:tc>
      </w:tr>
    </w:tbl>
    <w:p w:rsidR="009D584E" w:rsidRPr="009D584E" w:rsidRDefault="009D584E" w:rsidP="009D584E">
      <w:pPr>
        <w:spacing w:after="0" w:line="240" w:lineRule="auto"/>
        <w:ind w:left="1440" w:hanging="450"/>
        <w:rPr>
          <w:rFonts w:ascii="Arial" w:eastAsia="Times New Roman" w:hAnsi="Arial" w:cs="Arial"/>
          <w:b/>
          <w:szCs w:val="24"/>
        </w:rPr>
      </w:pPr>
    </w:p>
    <w:p w:rsidR="009D584E" w:rsidRPr="009D584E" w:rsidRDefault="009D584E" w:rsidP="009D584E">
      <w:pPr>
        <w:spacing w:after="0" w:line="240" w:lineRule="auto"/>
        <w:ind w:left="1440" w:hanging="450"/>
        <w:rPr>
          <w:rFonts w:ascii="Arial" w:eastAsia="Times New Roman" w:hAnsi="Arial" w:cs="Arial"/>
          <w:b/>
          <w:szCs w:val="24"/>
        </w:rPr>
      </w:pPr>
      <w:r w:rsidRPr="009D584E">
        <w:rPr>
          <w:rFonts w:ascii="Arial" w:eastAsia="Times New Roman" w:hAnsi="Arial" w:cs="Arial"/>
          <w:b/>
          <w:szCs w:val="24"/>
        </w:rPr>
        <w:t>SP-50</w:t>
      </w:r>
    </w:p>
    <w:p w:rsidR="009D584E" w:rsidRPr="009D584E" w:rsidRDefault="009D584E" w:rsidP="00D35FD1">
      <w:pPr>
        <w:numPr>
          <w:ilvl w:val="0"/>
          <w:numId w:val="58"/>
        </w:numPr>
        <w:spacing w:after="0" w:line="240" w:lineRule="auto"/>
        <w:rPr>
          <w:rFonts w:ascii="Arial" w:eastAsia="Times New Roman" w:hAnsi="Arial" w:cs="Arial"/>
          <w:szCs w:val="24"/>
        </w:rPr>
      </w:pPr>
      <w:r w:rsidRPr="009D584E">
        <w:rPr>
          <w:rFonts w:ascii="Arial" w:eastAsia="Times New Roman" w:hAnsi="Arial" w:cs="Arial"/>
          <w:szCs w:val="24"/>
        </w:rPr>
        <w:t>Initialization of the mechanical parts</w:t>
      </w:r>
    </w:p>
    <w:p w:rsidR="009D584E" w:rsidRPr="009D584E" w:rsidRDefault="009D584E" w:rsidP="00D35FD1">
      <w:pPr>
        <w:numPr>
          <w:ilvl w:val="0"/>
          <w:numId w:val="58"/>
        </w:numPr>
        <w:spacing w:after="0" w:line="240" w:lineRule="auto"/>
        <w:rPr>
          <w:rFonts w:ascii="Arial" w:eastAsia="Times New Roman" w:hAnsi="Arial" w:cs="Arial"/>
          <w:szCs w:val="24"/>
        </w:rPr>
      </w:pPr>
      <w:r w:rsidRPr="009D584E">
        <w:rPr>
          <w:rFonts w:ascii="Arial" w:eastAsia="Times New Roman" w:hAnsi="Arial" w:cs="Arial"/>
          <w:szCs w:val="24"/>
        </w:rPr>
        <w:t>Rinsing of hydraulic unit</w:t>
      </w:r>
    </w:p>
    <w:p w:rsidR="009D584E" w:rsidRPr="009D584E" w:rsidRDefault="009D584E" w:rsidP="00D35FD1">
      <w:pPr>
        <w:numPr>
          <w:ilvl w:val="0"/>
          <w:numId w:val="58"/>
        </w:numPr>
        <w:spacing w:after="0" w:line="240" w:lineRule="auto"/>
        <w:rPr>
          <w:rFonts w:ascii="Arial" w:eastAsia="Times New Roman" w:hAnsi="Arial" w:cs="Arial"/>
          <w:szCs w:val="24"/>
        </w:rPr>
      </w:pPr>
      <w:r w:rsidRPr="009D584E">
        <w:rPr>
          <w:rFonts w:ascii="Arial" w:eastAsia="Times New Roman" w:hAnsi="Arial" w:cs="Arial"/>
          <w:szCs w:val="24"/>
        </w:rPr>
        <w:t>Replenishment of reagent</w:t>
      </w:r>
    </w:p>
    <w:p w:rsidR="009D584E" w:rsidRPr="009D584E" w:rsidRDefault="009D584E" w:rsidP="009D584E">
      <w:pPr>
        <w:spacing w:after="0" w:line="240" w:lineRule="auto"/>
        <w:rPr>
          <w:rFonts w:ascii="Arial" w:eastAsia="Times New Roman" w:hAnsi="Arial" w:cs="Arial"/>
          <w:szCs w:val="24"/>
        </w:rPr>
      </w:pPr>
      <w:r w:rsidRPr="009D584E">
        <w:rPr>
          <w:rFonts w:ascii="Arial" w:eastAsia="Times New Roman" w:hAnsi="Arial" w:cs="Arial"/>
          <w:szCs w:val="24"/>
        </w:rPr>
        <w:t xml:space="preserve">              </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2"/>
          <w:numId w:val="120"/>
        </w:numPr>
        <w:spacing w:after="0" w:line="240" w:lineRule="auto"/>
        <w:ind w:left="900" w:hanging="360"/>
        <w:rPr>
          <w:rFonts w:ascii="Arial" w:eastAsia="Times New Roman" w:hAnsi="Arial" w:cs="Arial"/>
          <w:szCs w:val="24"/>
        </w:rPr>
      </w:pPr>
      <w:r w:rsidRPr="009D584E">
        <w:rPr>
          <w:rFonts w:ascii="Arial" w:eastAsia="Times New Roman" w:hAnsi="Arial" w:cs="Arial"/>
          <w:szCs w:val="24"/>
        </w:rPr>
        <w:t>Analyze Quality Control Material</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1"/>
          <w:numId w:val="120"/>
        </w:numPr>
        <w:spacing w:after="0" w:line="240" w:lineRule="auto"/>
        <w:ind w:left="360" w:hanging="360"/>
        <w:rPr>
          <w:rFonts w:ascii="Arial" w:eastAsia="Times New Roman" w:hAnsi="Arial" w:cs="Arial"/>
          <w:b/>
          <w:szCs w:val="24"/>
        </w:rPr>
      </w:pPr>
      <w:r w:rsidRPr="009D584E">
        <w:rPr>
          <w:rFonts w:ascii="Arial" w:eastAsia="Times New Roman" w:hAnsi="Arial" w:cs="Arial"/>
          <w:b/>
          <w:szCs w:val="24"/>
        </w:rPr>
        <w:t>Patient Sample Processing</w:t>
      </w:r>
    </w:p>
    <w:p w:rsidR="009D584E" w:rsidRPr="009D584E" w:rsidRDefault="009D584E" w:rsidP="009D584E">
      <w:pPr>
        <w:spacing w:after="0" w:line="240" w:lineRule="auto"/>
        <w:ind w:left="360"/>
        <w:rPr>
          <w:rFonts w:ascii="Arial" w:eastAsia="Times New Roman" w:hAnsi="Arial" w:cs="Arial"/>
          <w:b/>
          <w:szCs w:val="24"/>
        </w:rPr>
      </w:pPr>
    </w:p>
    <w:p w:rsidR="009D584E" w:rsidRPr="009D584E" w:rsidRDefault="009D584E" w:rsidP="00D35FD1">
      <w:pPr>
        <w:numPr>
          <w:ilvl w:val="0"/>
          <w:numId w:val="122"/>
        </w:numPr>
        <w:spacing w:after="0" w:line="240" w:lineRule="auto"/>
        <w:rPr>
          <w:rFonts w:ascii="Arial" w:eastAsia="Times New Roman" w:hAnsi="Arial" w:cs="Arial"/>
          <w:b/>
          <w:szCs w:val="24"/>
        </w:rPr>
      </w:pPr>
      <w:r w:rsidRPr="009D584E">
        <w:rPr>
          <w:rFonts w:ascii="Arial" w:eastAsia="Times New Roman" w:hAnsi="Arial" w:cs="Arial"/>
          <w:szCs w:val="24"/>
        </w:rPr>
        <w:t>System Analysis (sampler analysis</w:t>
      </w:r>
      <w:r w:rsidRPr="009D584E">
        <w:rPr>
          <w:rFonts w:ascii="Arial" w:eastAsia="Times New Roman" w:hAnsi="Arial" w:cs="Arial"/>
          <w:b/>
          <w:szCs w:val="24"/>
        </w:rPr>
        <w:t>)</w:t>
      </w:r>
    </w:p>
    <w:p w:rsidR="009D584E" w:rsidRPr="009D584E" w:rsidRDefault="009D584E" w:rsidP="009D584E">
      <w:pPr>
        <w:spacing w:after="0" w:line="240" w:lineRule="auto"/>
        <w:rPr>
          <w:rFonts w:ascii="Arial" w:eastAsia="Times New Roman" w:hAnsi="Arial" w:cs="Arial"/>
          <w:b/>
          <w:szCs w:val="24"/>
        </w:rPr>
      </w:pP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Make sure the analyzer and the sampler are in READY state</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Check that tube holder has retracted into the analyzer, press mode button if necessary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Place sample(s) in rack(s) in right sampler pool (analyzer side)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Rack(s) will auto-start.</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 xml:space="preserve">Samples will run, results will be displayed in the IPU.  </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On-Board or WAM rules engine will determine repeat or reflex testing</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Rack will run in reverse to perform repeat or reflex testing.</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If smear is required, rack will be transported to SP-50 via analysis line and samples will be aspirated by SP-50.</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SP-50 prepares and stains peripheral blood smears and transports the prepared smears in grey magazines to the magazine storage location as the final destination</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If no smears are required, rack will be transported to the left sampler pool without stopping at the SP-50.</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Remove the rack from the left sampler pool when analysis in completed.</w: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2"/>
          <w:numId w:val="121"/>
        </w:numPr>
        <w:spacing w:after="0" w:line="240" w:lineRule="auto"/>
        <w:ind w:left="900" w:hanging="360"/>
        <w:rPr>
          <w:rFonts w:ascii="Arial" w:eastAsia="Times New Roman" w:hAnsi="Arial" w:cs="Arial"/>
          <w:szCs w:val="24"/>
        </w:rPr>
      </w:pPr>
      <w:r w:rsidRPr="009D584E">
        <w:rPr>
          <w:rFonts w:ascii="Arial" w:eastAsia="Times New Roman" w:hAnsi="Arial" w:cs="Arial"/>
          <w:szCs w:val="24"/>
        </w:rPr>
        <w:t>Manual Analysis - XN</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Check the status of the analyzer.  Confirm the analyzer is ready.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the mode switch to eject the tube holder.</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the Change Analysis Mode button on the control menu</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analysis mode</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[Whole blood] is selected when whole blood is being analyzed</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[Low WBC] Select this to perform low WBC analysis on whole blood</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[Pre-Dilution] select when running 1:7 pre-diluted blood.</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Select Manual Analysis button on the control menu</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Input sample ID or select [Read ID]</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Properly mix the specimen and place in the front tube holder</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 xml:space="preserve">If running microtainer, remove the cap using caution to avoid splattering, select </w:t>
      </w:r>
      <w:r w:rsidRPr="009D584E">
        <w:rPr>
          <w:rFonts w:ascii="Arial" w:eastAsia="Times New Roman" w:hAnsi="Arial" w:cs="Arial"/>
          <w:b/>
          <w:i/>
          <w:szCs w:val="24"/>
        </w:rPr>
        <w:t>CAP OFF</w:t>
      </w:r>
      <w:r w:rsidRPr="009D584E">
        <w:rPr>
          <w:rFonts w:ascii="Arial" w:eastAsia="Times New Roman" w:hAnsi="Arial" w:cs="Arial"/>
          <w:szCs w:val="24"/>
        </w:rPr>
        <w:t xml:space="preserve">, and place in the rear tube holder </w:t>
      </w:r>
    </w:p>
    <w:p w:rsidR="009D584E" w:rsidRPr="009D584E" w:rsidRDefault="009D584E" w:rsidP="00D35FD1">
      <w:pPr>
        <w:numPr>
          <w:ilvl w:val="4"/>
          <w:numId w:val="121"/>
        </w:numPr>
        <w:spacing w:after="0" w:line="240" w:lineRule="auto"/>
        <w:ind w:left="1980" w:hanging="360"/>
        <w:rPr>
          <w:rFonts w:ascii="Arial" w:eastAsia="Times New Roman" w:hAnsi="Arial" w:cs="Arial"/>
          <w:szCs w:val="24"/>
        </w:rPr>
      </w:pPr>
      <w:r w:rsidRPr="009D584E">
        <w:rPr>
          <w:rFonts w:ascii="Arial" w:eastAsia="Times New Roman" w:hAnsi="Arial" w:cs="Arial"/>
          <w:szCs w:val="24"/>
        </w:rPr>
        <w:t xml:space="preserve">If running an RBT [Raised bottom tube] select the [Raised Bottom Tube] radio button and place specimen in the front tube holder with </w:t>
      </w:r>
      <w:r w:rsidRPr="009D584E">
        <w:rPr>
          <w:rFonts w:ascii="Arial" w:eastAsia="Times New Roman" w:hAnsi="Arial" w:cs="Arial"/>
          <w:b/>
          <w:i/>
          <w:szCs w:val="24"/>
        </w:rPr>
        <w:t>CAP ON</w:t>
      </w:r>
    </w:p>
    <w:p w:rsidR="009D584E" w:rsidRPr="009D584E" w:rsidRDefault="009D584E" w:rsidP="00D35FD1">
      <w:pPr>
        <w:numPr>
          <w:ilvl w:val="0"/>
          <w:numId w:val="131"/>
        </w:numPr>
        <w:spacing w:after="0" w:line="240" w:lineRule="auto"/>
        <w:rPr>
          <w:rFonts w:ascii="Arial" w:eastAsia="Times New Roman" w:hAnsi="Arial" w:cs="Arial"/>
          <w:szCs w:val="24"/>
        </w:rPr>
      </w:pPr>
      <w:r w:rsidRPr="009D584E">
        <w:rPr>
          <w:rFonts w:ascii="Arial" w:eastAsia="Times New Roman" w:hAnsi="Arial" w:cs="Arial"/>
          <w:szCs w:val="24"/>
        </w:rPr>
        <w:t>Select OK</w:t>
      </w:r>
    </w:p>
    <w:p w:rsidR="009D584E" w:rsidRPr="009D584E" w:rsidRDefault="009D584E" w:rsidP="00D35FD1">
      <w:pPr>
        <w:numPr>
          <w:ilvl w:val="0"/>
          <w:numId w:val="131"/>
        </w:numPr>
        <w:spacing w:after="0" w:line="240" w:lineRule="auto"/>
        <w:rPr>
          <w:rFonts w:ascii="Arial" w:eastAsia="Times New Roman" w:hAnsi="Arial" w:cs="Arial"/>
          <w:szCs w:val="24"/>
        </w:rPr>
      </w:pPr>
      <w:r w:rsidRPr="009D584E">
        <w:rPr>
          <w:rFonts w:ascii="Arial" w:eastAsia="Times New Roman" w:hAnsi="Arial" w:cs="Arial"/>
          <w:szCs w:val="24"/>
        </w:rPr>
        <w:t>Press the start switch on the analyzer</w:t>
      </w:r>
    </w:p>
    <w:p w:rsidR="009D584E" w:rsidRPr="009D584E" w:rsidRDefault="009D584E" w:rsidP="00D35FD1">
      <w:pPr>
        <w:numPr>
          <w:ilvl w:val="0"/>
          <w:numId w:val="132"/>
        </w:numPr>
        <w:spacing w:after="0" w:line="240" w:lineRule="auto"/>
        <w:rPr>
          <w:rFonts w:ascii="Arial" w:eastAsia="Times New Roman" w:hAnsi="Arial" w:cs="Arial"/>
          <w:szCs w:val="24"/>
        </w:rPr>
      </w:pPr>
      <w:r w:rsidRPr="009D584E">
        <w:rPr>
          <w:rFonts w:ascii="Arial" w:eastAsia="Times New Roman" w:hAnsi="Arial" w:cs="Arial"/>
          <w:szCs w:val="24"/>
        </w:rPr>
        <w:t>The tube holder will slide in and the sample will be aspirated</w:t>
      </w:r>
    </w:p>
    <w:p w:rsidR="009D584E" w:rsidRPr="009D584E" w:rsidRDefault="009D584E" w:rsidP="00D35FD1">
      <w:pPr>
        <w:numPr>
          <w:ilvl w:val="0"/>
          <w:numId w:val="132"/>
        </w:numPr>
        <w:spacing w:after="0" w:line="240" w:lineRule="auto"/>
        <w:rPr>
          <w:rFonts w:ascii="Arial" w:eastAsia="Times New Roman" w:hAnsi="Arial" w:cs="Arial"/>
          <w:szCs w:val="24"/>
        </w:rPr>
      </w:pPr>
      <w:r w:rsidRPr="009D584E">
        <w:rPr>
          <w:rFonts w:ascii="Arial" w:eastAsia="Times New Roman" w:hAnsi="Arial" w:cs="Arial"/>
          <w:szCs w:val="24"/>
        </w:rPr>
        <w:t>When the analysis is complete, the tube holder slides out</w:t>
      </w:r>
    </w:p>
    <w:p w:rsidR="009D584E" w:rsidRPr="009D584E" w:rsidRDefault="009D584E" w:rsidP="00D35FD1">
      <w:pPr>
        <w:numPr>
          <w:ilvl w:val="0"/>
          <w:numId w:val="133"/>
        </w:numPr>
        <w:spacing w:after="0" w:line="240" w:lineRule="auto"/>
        <w:rPr>
          <w:rFonts w:ascii="Arial" w:eastAsia="Times New Roman" w:hAnsi="Arial" w:cs="Arial"/>
          <w:szCs w:val="24"/>
        </w:rPr>
      </w:pPr>
      <w:r w:rsidRPr="009D584E">
        <w:rPr>
          <w:rFonts w:ascii="Arial" w:eastAsia="Times New Roman" w:hAnsi="Arial" w:cs="Arial"/>
          <w:szCs w:val="24"/>
        </w:rPr>
        <w:t>Remove the sample, repeat steps for additional samples</w:t>
      </w:r>
    </w:p>
    <w:p w:rsidR="009D584E" w:rsidRPr="009D584E" w:rsidRDefault="009D584E" w:rsidP="00D35FD1">
      <w:pPr>
        <w:numPr>
          <w:ilvl w:val="0"/>
          <w:numId w:val="133"/>
        </w:numPr>
        <w:spacing w:after="0" w:line="240" w:lineRule="auto"/>
        <w:rPr>
          <w:rFonts w:ascii="Arial" w:eastAsia="Times New Roman" w:hAnsi="Arial" w:cs="Arial"/>
          <w:szCs w:val="24"/>
        </w:rPr>
      </w:pPr>
      <w:r w:rsidRPr="009D584E">
        <w:rPr>
          <w:rFonts w:ascii="Arial" w:eastAsia="Times New Roman" w:hAnsi="Arial" w:cs="Arial"/>
          <w:szCs w:val="24"/>
        </w:rPr>
        <w:t>Review results in IPU to determine whether repeat or reflex testing was performed or smear review is required.</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2"/>
          <w:numId w:val="121"/>
        </w:numPr>
        <w:spacing w:after="0" w:line="240" w:lineRule="auto"/>
        <w:ind w:left="990" w:hanging="450"/>
        <w:rPr>
          <w:rFonts w:ascii="Arial" w:eastAsia="Times New Roman" w:hAnsi="Arial" w:cs="Arial"/>
          <w:szCs w:val="24"/>
        </w:rPr>
      </w:pPr>
      <w:r w:rsidRPr="009D584E">
        <w:rPr>
          <w:rFonts w:ascii="Arial" w:eastAsia="Times New Roman" w:hAnsi="Arial" w:cs="Arial"/>
          <w:szCs w:val="24"/>
        </w:rPr>
        <w:t>Off-line analysis</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szCs w:val="24"/>
        </w:rPr>
        <w:t>The sampler for the analyzer, or the sampler for the SP-50 is separated from the transport line of the overall system and operated as a standalone device</w: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mode switch on the sampler</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Verify sampler is in READY state</w:t>
      </w:r>
    </w:p>
    <w:p w:rsidR="009D584E" w:rsidRPr="009D584E" w:rsidRDefault="009D584E" w:rsidP="00D35FD1">
      <w:pPr>
        <w:numPr>
          <w:ilvl w:val="3"/>
          <w:numId w:val="121"/>
        </w:numPr>
        <w:spacing w:after="0" w:line="240" w:lineRule="auto"/>
        <w:ind w:left="1440" w:hanging="450"/>
        <w:rPr>
          <w:rFonts w:ascii="Arial" w:eastAsia="Times New Roman" w:hAnsi="Arial" w:cs="Arial"/>
          <w:szCs w:val="24"/>
        </w:rPr>
      </w:pPr>
      <w:r w:rsidRPr="009D584E">
        <w:rPr>
          <w:rFonts w:ascii="Arial" w:eastAsia="Times New Roman" w:hAnsi="Arial" w:cs="Arial"/>
          <w:szCs w:val="24"/>
        </w:rPr>
        <w:t>Place the rack in the right pool of the sampler for the analyzer that you wish to use.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Transport begins automatically</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Remove the rack from the left sampler pool after analysis is complete</w:t>
      </w:r>
    </w:p>
    <w:p w:rsidR="009D584E" w:rsidRPr="009D584E" w:rsidRDefault="009D584E" w:rsidP="00D35FD1">
      <w:pPr>
        <w:numPr>
          <w:ilvl w:val="3"/>
          <w:numId w:val="121"/>
        </w:numPr>
        <w:spacing w:after="0" w:line="240" w:lineRule="auto"/>
        <w:rPr>
          <w:rFonts w:ascii="Arial" w:eastAsia="Times New Roman" w:hAnsi="Arial" w:cs="Arial"/>
          <w:szCs w:val="24"/>
        </w:rPr>
      </w:pPr>
      <w:r w:rsidRPr="009D584E">
        <w:rPr>
          <w:rFonts w:ascii="Arial" w:eastAsia="Times New Roman" w:hAnsi="Arial" w:cs="Arial"/>
          <w:szCs w:val="24"/>
        </w:rPr>
        <w:t>Press the mode switch on the sampler to place the system back into system</w:t>
      </w:r>
    </w:p>
    <w:p w:rsidR="009D584E" w:rsidRPr="009D584E" w:rsidRDefault="009D584E" w:rsidP="009D584E">
      <w:pPr>
        <w:spacing w:after="0" w:line="240" w:lineRule="auto"/>
        <w:ind w:left="1440"/>
        <w:rPr>
          <w:rFonts w:ascii="Arial" w:eastAsia="Times New Roman" w:hAnsi="Arial" w:cs="Arial"/>
          <w:szCs w:val="24"/>
        </w:rPr>
      </w:pPr>
      <w:r w:rsidRPr="009D584E">
        <w:rPr>
          <w:rFonts w:ascii="Arial" w:eastAsia="Times New Roman" w:hAnsi="Arial" w:cs="Arial"/>
          <w:szCs w:val="24"/>
        </w:rPr>
        <w:t xml:space="preserve"> Mode</w:t>
      </w: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2"/>
          <w:numId w:val="121"/>
        </w:numPr>
        <w:spacing w:after="0" w:line="240" w:lineRule="auto"/>
        <w:ind w:left="990" w:hanging="450"/>
        <w:rPr>
          <w:rFonts w:ascii="Arial" w:eastAsia="Times New Roman" w:hAnsi="Arial" w:cs="Arial"/>
          <w:szCs w:val="24"/>
        </w:rPr>
      </w:pPr>
      <w:r w:rsidRPr="009D584E">
        <w:rPr>
          <w:rFonts w:ascii="Arial" w:eastAsia="Times New Roman" w:hAnsi="Arial" w:cs="Arial"/>
          <w:szCs w:val="24"/>
        </w:rPr>
        <w:t xml:space="preserve">SP-50 Manual Mode – [Smearing and staining] / [smearing only] </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szCs w:val="24"/>
        </w:rPr>
        <w:t>Use this procedure when you want to:</w:t>
      </w:r>
    </w:p>
    <w:p w:rsidR="009D584E" w:rsidRPr="009D584E" w:rsidRDefault="009D584E" w:rsidP="00D35FD1">
      <w:pPr>
        <w:numPr>
          <w:ilvl w:val="0"/>
          <w:numId w:val="60"/>
        </w:numPr>
        <w:spacing w:after="0" w:line="240" w:lineRule="auto"/>
        <w:rPr>
          <w:rFonts w:ascii="Arial" w:eastAsia="Times New Roman" w:hAnsi="Arial" w:cs="Arial"/>
          <w:szCs w:val="24"/>
        </w:rPr>
      </w:pPr>
      <w:r w:rsidRPr="009D584E">
        <w:rPr>
          <w:rFonts w:ascii="Arial" w:eastAsia="Times New Roman" w:hAnsi="Arial" w:cs="Arial"/>
          <w:szCs w:val="24"/>
        </w:rPr>
        <w:t>Interrupt sampler preparation for an urgent sample</w:t>
      </w:r>
    </w:p>
    <w:p w:rsidR="009D584E" w:rsidRPr="009D584E" w:rsidRDefault="009D584E" w:rsidP="00D35FD1">
      <w:pPr>
        <w:numPr>
          <w:ilvl w:val="0"/>
          <w:numId w:val="60"/>
        </w:numPr>
        <w:spacing w:after="0" w:line="240" w:lineRule="auto"/>
        <w:rPr>
          <w:rFonts w:ascii="Arial" w:eastAsia="Times New Roman" w:hAnsi="Arial" w:cs="Arial"/>
          <w:szCs w:val="24"/>
        </w:rPr>
      </w:pPr>
      <w:r w:rsidRPr="009D584E">
        <w:rPr>
          <w:rFonts w:ascii="Arial" w:eastAsia="Times New Roman" w:hAnsi="Arial" w:cs="Arial"/>
          <w:szCs w:val="24"/>
        </w:rPr>
        <w:lastRenderedPageBreak/>
        <w:t xml:space="preserve">Prepare smear only using a regular sample collection tube, micro collection sample tube, or RBT collection tube.  </w:t>
      </w:r>
      <w:r w:rsidRPr="009D584E">
        <w:rPr>
          <w:rFonts w:ascii="Arial" w:eastAsia="Times New Roman" w:hAnsi="Arial" w:cs="Arial"/>
          <w:b/>
          <w:i/>
          <w:szCs w:val="24"/>
        </w:rPr>
        <w:t>Start from step [a] of this procedure</w:t>
      </w:r>
    </w:p>
    <w:p w:rsidR="009D584E" w:rsidRPr="009D584E" w:rsidRDefault="009D584E" w:rsidP="00D35FD1">
      <w:pPr>
        <w:numPr>
          <w:ilvl w:val="0"/>
          <w:numId w:val="60"/>
        </w:numPr>
        <w:spacing w:after="0" w:line="240" w:lineRule="auto"/>
        <w:rPr>
          <w:rFonts w:ascii="Arial" w:eastAsia="Times New Roman" w:hAnsi="Arial" w:cs="Arial"/>
          <w:szCs w:val="24"/>
        </w:rPr>
      </w:pPr>
      <w:r w:rsidRPr="009D584E">
        <w:rPr>
          <w:rFonts w:ascii="Arial" w:eastAsia="Times New Roman" w:hAnsi="Arial" w:cs="Arial"/>
          <w:szCs w:val="24"/>
        </w:rPr>
        <w:t xml:space="preserve">Prepare smear and staining on a regular sample collection tube, micro collection tube, or RBT collection tube.  </w:t>
      </w:r>
      <w:r w:rsidRPr="009D584E">
        <w:rPr>
          <w:rFonts w:ascii="Arial" w:eastAsia="Times New Roman" w:hAnsi="Arial" w:cs="Arial"/>
          <w:b/>
          <w:i/>
          <w:szCs w:val="24"/>
        </w:rPr>
        <w:t>Start from step [f] of this procedure</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8480" behindDoc="0" locked="0" layoutInCell="1" allowOverlap="1" wp14:anchorId="57D0A03F" wp14:editId="79A07CB5">
                <wp:simplePos x="0" y="0"/>
                <wp:positionH relativeFrom="column">
                  <wp:posOffset>276225</wp:posOffset>
                </wp:positionH>
                <wp:positionV relativeFrom="paragraph">
                  <wp:posOffset>82551</wp:posOffset>
                </wp:positionV>
                <wp:extent cx="561975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704850"/>
                        </a:xfrm>
                        <a:prstGeom prst="rect">
                          <a:avLst/>
                        </a:prstGeom>
                        <a:solidFill>
                          <a:sysClr val="window" lastClr="FFFFFF"/>
                        </a:solidFill>
                        <a:ln w="19050">
                          <a:solidFill>
                            <a:sysClr val="windowText" lastClr="000000"/>
                          </a:solidFill>
                        </a:ln>
                        <a:effectLst/>
                      </wps:spPr>
                      <wps:txbx>
                        <w:txbxContent>
                          <w:p w:rsidR="00375C45" w:rsidRDefault="00375C45" w:rsidP="009D584E">
                            <w:r>
                              <w:t xml:space="preserve">    </w:t>
                            </w:r>
                            <w:r w:rsidRPr="000D4CB7">
                              <w:rPr>
                                <w:b/>
                              </w:rPr>
                              <w:t>NOTE</w:t>
                            </w:r>
                            <w:r>
                              <w:t>:  When the SP-50 is in manual mode – the racks arriving from the XN will wait until the SP-50 sampler mode is in the ready state.  The Mode Select switch on the sampler can be depressed so that all racks by-pass the SP-50 and will continue on to the left sampler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A03F" id="Text Box 15" o:spid="_x0000_s1038" type="#_x0000_t202" style="position:absolute;left:0;text-align:left;margin-left:21.75pt;margin-top:6.5pt;width:442.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" fillcolor="window" strokecolor="windowText" strokeweight="1.5pt">
                <v:path arrowok="t"/>
                <v:textbox>
                  <w:txbxContent>
                    <w:p w:rsidR="00375C45" w:rsidRDefault="00375C45" w:rsidP="009D584E">
                      <w:r>
                        <w:t xml:space="preserve">    </w:t>
                      </w:r>
                      <w:r w:rsidRPr="000D4CB7">
                        <w:rPr>
                          <w:b/>
                        </w:rPr>
                        <w:t>NOTE</w:t>
                      </w:r>
                      <w:r>
                        <w:t>:  When the SP-50 is in manual mode – the racks arriving from the XN will wait until the SP-50 sampler mode is in the ready state.  The Mode Select switch on the sampler can be depressed so that all racks by-pass the SP-50 and will continue on to the left sampler pool</w:t>
                      </w:r>
                    </w:p>
                  </w:txbxContent>
                </v:textbox>
              </v:shape>
            </w:pict>
          </mc:Fallback>
        </mc:AlternateContent>
      </w: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9D584E">
      <w:pPr>
        <w:spacing w:after="0" w:line="240" w:lineRule="auto"/>
        <w:ind w:left="990"/>
        <w:rPr>
          <w:rFonts w:ascii="Arial" w:eastAsia="Times New Roman" w:hAnsi="Arial" w:cs="Arial"/>
          <w:szCs w:val="24"/>
        </w:rPr>
      </w:pPr>
    </w:p>
    <w:p w:rsidR="009D584E" w:rsidRPr="009D584E" w:rsidRDefault="009D584E" w:rsidP="009D584E">
      <w:pPr>
        <w:spacing w:after="0" w:line="240" w:lineRule="auto"/>
        <w:ind w:left="1710"/>
        <w:rPr>
          <w:rFonts w:ascii="Arial" w:eastAsia="Times New Roman" w:hAnsi="Arial" w:cs="Arial"/>
          <w:szCs w:val="24"/>
        </w:rPr>
      </w:pPr>
      <w:r w:rsidRPr="009D584E">
        <w:rPr>
          <w:rFonts w:ascii="Arial" w:eastAsia="Times New Roman" w:hAnsi="Arial" w:cs="Arial"/>
          <w:szCs w:val="24"/>
        </w:rPr>
        <w:t>Er</w:t>
      </w:r>
    </w:p>
    <w:p w:rsidR="009D584E" w:rsidRPr="009D584E" w:rsidRDefault="009D584E" w:rsidP="009D584E">
      <w:pPr>
        <w:spacing w:after="0" w:line="240" w:lineRule="auto"/>
        <w:ind w:left="1710"/>
        <w:rPr>
          <w:rFonts w:ascii="Arial" w:eastAsia="Times New Roman" w:hAnsi="Arial" w:cs="Arial"/>
          <w:szCs w:val="24"/>
        </w:rPr>
      </w:pP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Open the manual magazine holder cover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Pull out the left or right manual magazine holder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Load an empty magazine in the left or right manual magazine holder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Push in the manual magazine holder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Close the manual magazine holder cover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If the sample tube holder has not been ejected out, press the mode switch on the front of the main unit</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Touch [select mode] in the status area.  A dialog box will appear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Touch [smearing and staining] or [smearing only]</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Touch [OK].  The dialog box closes</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Touch manual in the status area to change the following smear preparation conditions</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[sample number] and manually enter the barcode or select the checkbox to read a sample barcode with the barcode reader of the main unit</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[set smear] to select the smear conditions according to the patient HCT.</w:t>
      </w:r>
    </w:p>
    <w:p w:rsidR="009D584E" w:rsidRPr="009D584E" w:rsidRDefault="009D584E" w:rsidP="00D35FD1">
      <w:pPr>
        <w:numPr>
          <w:ilvl w:val="0"/>
          <w:numId w:val="63"/>
        </w:numPr>
        <w:spacing w:after="0" w:line="240" w:lineRule="auto"/>
        <w:rPr>
          <w:rFonts w:ascii="Arial" w:eastAsia="Times New Roman" w:hAnsi="Arial" w:cs="Arial"/>
          <w:szCs w:val="24"/>
        </w:rPr>
      </w:pPr>
      <w:r w:rsidRPr="009D584E">
        <w:rPr>
          <w:rFonts w:ascii="Arial" w:eastAsia="Times New Roman" w:hAnsi="Arial" w:cs="Arial"/>
          <w:szCs w:val="24"/>
        </w:rPr>
        <w:t>There are 8 levels pre-programmed in the software and 8 additional levels that can be assigned and programmed by the laboratory</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[set stain] to change the default stain profile</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[preparation action] to select/deselect the following actions</w:t>
      </w:r>
    </w:p>
    <w:p w:rsidR="009D584E" w:rsidRPr="009D584E" w:rsidRDefault="009D584E" w:rsidP="00D35FD1">
      <w:pPr>
        <w:numPr>
          <w:ilvl w:val="0"/>
          <w:numId w:val="63"/>
        </w:numPr>
        <w:spacing w:after="0" w:line="240" w:lineRule="auto"/>
        <w:rPr>
          <w:rFonts w:ascii="Arial" w:eastAsia="Times New Roman" w:hAnsi="Arial" w:cs="Arial"/>
          <w:szCs w:val="24"/>
        </w:rPr>
      </w:pPr>
      <w:r w:rsidRPr="009D584E">
        <w:rPr>
          <w:rFonts w:ascii="Arial" w:eastAsia="Times New Roman" w:hAnsi="Arial" w:cs="Arial"/>
          <w:szCs w:val="24"/>
        </w:rPr>
        <w:t>[Alarm] when smear preparation is complete</w:t>
      </w:r>
    </w:p>
    <w:p w:rsidR="009D584E" w:rsidRPr="009D584E" w:rsidRDefault="009D584E" w:rsidP="00D35FD1">
      <w:pPr>
        <w:numPr>
          <w:ilvl w:val="0"/>
          <w:numId w:val="63"/>
        </w:numPr>
        <w:spacing w:after="0" w:line="240" w:lineRule="auto"/>
        <w:rPr>
          <w:rFonts w:ascii="Arial" w:eastAsia="Times New Roman" w:hAnsi="Arial" w:cs="Arial"/>
          <w:szCs w:val="24"/>
        </w:rPr>
      </w:pPr>
      <w:r w:rsidRPr="009D584E">
        <w:rPr>
          <w:rFonts w:ascii="Arial" w:eastAsia="Times New Roman" w:hAnsi="Arial" w:cs="Arial"/>
          <w:szCs w:val="24"/>
        </w:rPr>
        <w:t>[Aspiration sensor] when volume of blood is small</w:t>
      </w:r>
    </w:p>
    <w:p w:rsidR="009D584E" w:rsidRPr="009D584E" w:rsidRDefault="009D584E" w:rsidP="00D35FD1">
      <w:pPr>
        <w:numPr>
          <w:ilvl w:val="0"/>
          <w:numId w:val="63"/>
        </w:numPr>
        <w:spacing w:after="0" w:line="240" w:lineRule="auto"/>
        <w:rPr>
          <w:rFonts w:ascii="Arial" w:eastAsia="Times New Roman" w:hAnsi="Arial" w:cs="Arial"/>
          <w:szCs w:val="24"/>
        </w:rPr>
      </w:pPr>
      <w:r w:rsidRPr="009D584E">
        <w:rPr>
          <w:rFonts w:ascii="Arial" w:eastAsia="Times New Roman" w:hAnsi="Arial" w:cs="Arial"/>
          <w:szCs w:val="24"/>
        </w:rPr>
        <w:t>[Query to host to retrieve the host order from the LIS</w:t>
      </w:r>
    </w:p>
    <w:p w:rsidR="009D584E" w:rsidRDefault="009D584E" w:rsidP="00D35FD1">
      <w:pPr>
        <w:numPr>
          <w:ilvl w:val="0"/>
          <w:numId w:val="63"/>
        </w:numPr>
        <w:spacing w:after="0" w:line="240" w:lineRule="auto"/>
        <w:rPr>
          <w:rFonts w:ascii="Arial" w:eastAsia="Times New Roman" w:hAnsi="Arial" w:cs="Arial"/>
          <w:szCs w:val="24"/>
        </w:rPr>
      </w:pPr>
      <w:r w:rsidRPr="009D584E">
        <w:rPr>
          <w:rFonts w:ascii="Arial" w:eastAsia="Times New Roman" w:hAnsi="Arial" w:cs="Arial"/>
          <w:szCs w:val="24"/>
        </w:rPr>
        <w:t>[Additional rinse count]  3 additional rinses can be added</w:t>
      </w:r>
    </w:p>
    <w:p w:rsidR="009D584E" w:rsidRPr="009D584E" w:rsidRDefault="009D584E" w:rsidP="009D584E">
      <w:pPr>
        <w:spacing w:after="0" w:line="240" w:lineRule="auto"/>
        <w:ind w:left="216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69504" behindDoc="0" locked="0" layoutInCell="1" allowOverlap="1" wp14:anchorId="1CDD1435" wp14:editId="685CF0D2">
                <wp:simplePos x="0" y="0"/>
                <wp:positionH relativeFrom="column">
                  <wp:posOffset>676275</wp:posOffset>
                </wp:positionH>
                <wp:positionV relativeFrom="paragraph">
                  <wp:posOffset>62865</wp:posOffset>
                </wp:positionV>
                <wp:extent cx="4838700" cy="6762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676275"/>
                        </a:xfrm>
                        <a:prstGeom prst="rect">
                          <a:avLst/>
                        </a:prstGeom>
                        <a:solidFill>
                          <a:sysClr val="window" lastClr="FFFFFF"/>
                        </a:solidFill>
                        <a:ln w="19050">
                          <a:solidFill>
                            <a:sysClr val="windowText" lastClr="000000"/>
                          </a:solidFill>
                        </a:ln>
                        <a:effectLst/>
                      </wps:spPr>
                      <wps:txbx>
                        <w:txbxContent>
                          <w:p w:rsidR="00375C45" w:rsidRDefault="00375C45" w:rsidP="009D584E">
                            <w:r>
                              <w:t xml:space="preserve">     </w:t>
                            </w:r>
                            <w:r w:rsidRPr="002A65FE">
                              <w:rPr>
                                <w:b/>
                              </w:rPr>
                              <w:t>NOTE:</w:t>
                            </w:r>
                            <w:r>
                              <w:t xml:space="preserve">  If the icon is “greyed out”, the setting is OFF in the general settings menu.  See SP-50 [Basic Operation] manual – Chapter 5 for 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DD1435" id="Text Box 16" o:spid="_x0000_s1039" type="#_x0000_t202" style="position:absolute;left:0;text-align:left;margin-left:53.25pt;margin-top:4.95pt;width:381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" fillcolor="window" strokecolor="windowText" strokeweight="1.5pt">
                <v:path arrowok="t"/>
                <v:textbox>
                  <w:txbxContent>
                    <w:p w:rsidR="00375C45" w:rsidRDefault="00375C45" w:rsidP="009D584E">
                      <w:r>
                        <w:t xml:space="preserve">     </w:t>
                      </w:r>
                      <w:r w:rsidRPr="002A65FE">
                        <w:rPr>
                          <w:b/>
                        </w:rPr>
                        <w:t>NOTE:</w:t>
                      </w:r>
                      <w:r>
                        <w:t xml:space="preserve">  If the icon is “greyed out”, the setting is OFF in the general settings menu.  See SP-50 [Basic Operation] manual – Chapter 5 for additional information</w:t>
                      </w:r>
                    </w:p>
                  </w:txbxContent>
                </v:textbox>
              </v:shape>
            </w:pict>
          </mc:Fallback>
        </mc:AlternateContent>
      </w:r>
    </w:p>
    <w:p w:rsidR="009D584E" w:rsidRPr="009D584E" w:rsidRDefault="009D584E" w:rsidP="009D584E">
      <w:pPr>
        <w:spacing w:after="0" w:line="240" w:lineRule="auto"/>
        <w:ind w:left="2160"/>
        <w:rPr>
          <w:rFonts w:ascii="Arial" w:eastAsia="Times New Roman" w:hAnsi="Arial" w:cs="Arial"/>
          <w:szCs w:val="24"/>
        </w:rPr>
      </w:pPr>
    </w:p>
    <w:p w:rsidR="009D584E" w:rsidRPr="009D584E" w:rsidRDefault="009D584E" w:rsidP="009D584E">
      <w:pPr>
        <w:spacing w:after="0" w:line="240" w:lineRule="auto"/>
        <w:ind w:left="2160"/>
        <w:rPr>
          <w:rFonts w:ascii="Arial" w:eastAsia="Times New Roman" w:hAnsi="Arial" w:cs="Arial"/>
          <w:szCs w:val="24"/>
        </w:rPr>
      </w:pPr>
    </w:p>
    <w:p w:rsidR="009D584E" w:rsidRPr="009D584E" w:rsidRDefault="009D584E" w:rsidP="009D584E">
      <w:pPr>
        <w:spacing w:after="0" w:line="240" w:lineRule="auto"/>
        <w:ind w:left="2160"/>
        <w:rPr>
          <w:rFonts w:ascii="Arial" w:eastAsia="Times New Roman" w:hAnsi="Arial" w:cs="Arial"/>
          <w:szCs w:val="24"/>
        </w:rPr>
      </w:pPr>
    </w:p>
    <w:p w:rsidR="009D584E" w:rsidRPr="009D584E" w:rsidRDefault="009D584E" w:rsidP="009D584E">
      <w:pPr>
        <w:spacing w:after="0" w:line="240" w:lineRule="auto"/>
        <w:ind w:left="1800"/>
        <w:rPr>
          <w:rFonts w:ascii="Arial" w:eastAsia="Times New Roman" w:hAnsi="Arial" w:cs="Arial"/>
          <w:szCs w:val="24"/>
        </w:rPr>
      </w:pP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 xml:space="preserve">Touch [Cap Open] if the sample tube has the </w:t>
      </w:r>
      <w:r w:rsidRPr="009D584E">
        <w:rPr>
          <w:rFonts w:ascii="Arial" w:eastAsia="Times New Roman" w:hAnsi="Arial" w:cs="Arial"/>
          <w:b/>
          <w:i/>
          <w:szCs w:val="24"/>
        </w:rPr>
        <w:t xml:space="preserve">cap removed  </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[RBT] if a Raised Bottom tube is used</w:t>
      </w:r>
    </w:p>
    <w:p w:rsidR="009D584E" w:rsidRPr="009D584E" w:rsidRDefault="009D584E" w:rsidP="009D584E">
      <w:pPr>
        <w:spacing w:after="0" w:line="240" w:lineRule="auto"/>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70528" behindDoc="0" locked="0" layoutInCell="1" allowOverlap="1" wp14:anchorId="508F91A3" wp14:editId="2ED302E4">
                <wp:simplePos x="0" y="0"/>
                <wp:positionH relativeFrom="column">
                  <wp:posOffset>685800</wp:posOffset>
                </wp:positionH>
                <wp:positionV relativeFrom="paragraph">
                  <wp:posOffset>66040</wp:posOffset>
                </wp:positionV>
                <wp:extent cx="4838700" cy="4667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466725"/>
                        </a:xfrm>
                        <a:prstGeom prst="rect">
                          <a:avLst/>
                        </a:prstGeom>
                        <a:solidFill>
                          <a:sysClr val="window" lastClr="FFFFFF"/>
                        </a:solidFill>
                        <a:ln w="19050">
                          <a:solidFill>
                            <a:sysClr val="windowText" lastClr="000000"/>
                          </a:solidFill>
                        </a:ln>
                        <a:effectLst/>
                      </wps:spPr>
                      <wps:txbx>
                        <w:txbxContent>
                          <w:p w:rsidR="00375C45" w:rsidRPr="002A65FE" w:rsidRDefault="00375C45" w:rsidP="009D584E">
                            <w:r>
                              <w:t xml:space="preserve">     </w:t>
                            </w:r>
                            <w:r>
                              <w:rPr>
                                <w:b/>
                              </w:rPr>
                              <w:t xml:space="preserve">NOTE:  </w:t>
                            </w:r>
                            <w:r>
                              <w:t>The option to select [Cap Open] will not be available to the user if the RBT tube is selected.  If RBT is not selected, the instrument may be damaged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F91A3" id="Text Box 17" o:spid="_x0000_s1040" type="#_x0000_t202" style="position:absolute;margin-left:54pt;margin-top:5.2pt;width:381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" fillcolor="window" strokecolor="windowText" strokeweight="1.5pt">
                <v:path arrowok="t"/>
                <v:textbox>
                  <w:txbxContent>
                    <w:p w:rsidR="00375C45" w:rsidRPr="002A65FE" w:rsidRDefault="00375C45" w:rsidP="009D584E">
                      <w:r>
                        <w:t xml:space="preserve">     </w:t>
                      </w:r>
                      <w:r>
                        <w:rPr>
                          <w:b/>
                        </w:rPr>
                        <w:t xml:space="preserve">NOTE:  </w:t>
                      </w:r>
                      <w:r>
                        <w:t>The option to select [Cap Open] will not be available to the user if the RBT tube is selected.  If RBT is not selected, the instrument may be damaged</w:t>
                      </w:r>
                    </w:p>
                  </w:txbxContent>
                </v:textbox>
              </v:shape>
            </w:pict>
          </mc:Fallback>
        </mc:AlternateConten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[1</w:t>
      </w:r>
      <w:r w:rsidRPr="009D584E">
        <w:rPr>
          <w:rFonts w:ascii="Arial" w:eastAsia="Times New Roman" w:hAnsi="Arial" w:cs="Arial"/>
          <w:szCs w:val="24"/>
          <w:vertAlign w:val="superscript"/>
        </w:rPr>
        <w:t>st</w:t>
      </w:r>
      <w:r w:rsidRPr="009D584E">
        <w:rPr>
          <w:rFonts w:ascii="Arial" w:eastAsia="Times New Roman" w:hAnsi="Arial" w:cs="Arial"/>
          <w:szCs w:val="24"/>
        </w:rPr>
        <w:t xml:space="preserve"> slide] / [2</w:t>
      </w:r>
      <w:r w:rsidRPr="009D584E">
        <w:rPr>
          <w:rFonts w:ascii="Arial" w:eastAsia="Times New Roman" w:hAnsi="Arial" w:cs="Arial"/>
          <w:szCs w:val="24"/>
          <w:vertAlign w:val="superscript"/>
        </w:rPr>
        <w:t>nd</w:t>
      </w:r>
      <w:r w:rsidRPr="009D584E">
        <w:rPr>
          <w:rFonts w:ascii="Arial" w:eastAsia="Times New Roman" w:hAnsi="Arial" w:cs="Arial"/>
          <w:szCs w:val="24"/>
        </w:rPr>
        <w:t xml:space="preserve"> slide] to choose a glass slide from left or right slide supply cassette</w:t>
      </w:r>
    </w:p>
    <w:p w:rsidR="009D584E" w:rsidRPr="009D584E" w:rsidRDefault="009D584E" w:rsidP="00D35FD1">
      <w:pPr>
        <w:numPr>
          <w:ilvl w:val="0"/>
          <w:numId w:val="62"/>
        </w:numPr>
        <w:spacing w:after="0" w:line="240" w:lineRule="auto"/>
        <w:rPr>
          <w:rFonts w:ascii="Arial" w:eastAsia="Times New Roman" w:hAnsi="Arial" w:cs="Arial"/>
          <w:szCs w:val="24"/>
        </w:rPr>
      </w:pPr>
      <w:r w:rsidRPr="009D584E">
        <w:rPr>
          <w:rFonts w:ascii="Arial" w:eastAsia="Times New Roman" w:hAnsi="Arial" w:cs="Arial"/>
          <w:szCs w:val="24"/>
        </w:rPr>
        <w:t>Touch [OK] when complete with smear preparation edits</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b/>
          <w:i/>
          <w:szCs w:val="24"/>
          <w:u w:val="single"/>
        </w:rPr>
        <w:t xml:space="preserve">Mix the sample tube according to your laboratory protocol  </w:t>
      </w:r>
    </w:p>
    <w:p w:rsidR="009D584E" w:rsidRPr="009D584E" w:rsidRDefault="009D584E" w:rsidP="00D35FD1">
      <w:pPr>
        <w:numPr>
          <w:ilvl w:val="0"/>
          <w:numId w:val="64"/>
        </w:numPr>
        <w:spacing w:after="0" w:line="240" w:lineRule="auto"/>
        <w:rPr>
          <w:rFonts w:ascii="Arial" w:eastAsia="Times New Roman" w:hAnsi="Arial" w:cs="Arial"/>
          <w:szCs w:val="24"/>
        </w:rPr>
      </w:pPr>
      <w:r w:rsidRPr="009D584E">
        <w:rPr>
          <w:rFonts w:ascii="Arial" w:eastAsia="Times New Roman" w:hAnsi="Arial" w:cs="Arial"/>
          <w:szCs w:val="24"/>
        </w:rPr>
        <w:t>If using a regular sample tube or an RBT tube type, insert the sample tube in the front tube holder</w:t>
      </w:r>
    </w:p>
    <w:p w:rsidR="009D584E" w:rsidRPr="009D584E" w:rsidRDefault="009D584E" w:rsidP="00D35FD1">
      <w:pPr>
        <w:numPr>
          <w:ilvl w:val="0"/>
          <w:numId w:val="64"/>
        </w:numPr>
        <w:spacing w:after="0" w:line="240" w:lineRule="auto"/>
        <w:rPr>
          <w:rFonts w:ascii="Arial" w:eastAsia="Times New Roman" w:hAnsi="Arial" w:cs="Arial"/>
          <w:szCs w:val="24"/>
        </w:rPr>
      </w:pPr>
      <w:r w:rsidRPr="009D584E">
        <w:rPr>
          <w:rFonts w:ascii="Arial" w:eastAsia="Times New Roman" w:hAnsi="Arial" w:cs="Arial"/>
          <w:szCs w:val="24"/>
        </w:rPr>
        <w:t>If using a micro sample tube, insert the specimen in the micro collection sample tube holder (located behind the regular sample tube holder to the rear of the instrument)</w:t>
      </w:r>
    </w:p>
    <w:p w:rsidR="009D584E" w:rsidRPr="009D584E" w:rsidRDefault="009D584E" w:rsidP="009D584E">
      <w:pPr>
        <w:spacing w:after="0" w:line="240" w:lineRule="auto"/>
        <w:ind w:left="252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71552" behindDoc="0" locked="0" layoutInCell="1" allowOverlap="1" wp14:anchorId="7022B526" wp14:editId="7E8C6837">
                <wp:simplePos x="0" y="0"/>
                <wp:positionH relativeFrom="column">
                  <wp:posOffset>866775</wp:posOffset>
                </wp:positionH>
                <wp:positionV relativeFrom="paragraph">
                  <wp:posOffset>50800</wp:posOffset>
                </wp:positionV>
                <wp:extent cx="4933950" cy="47625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476250"/>
                        </a:xfrm>
                        <a:prstGeom prst="rect">
                          <a:avLst/>
                        </a:prstGeom>
                        <a:solidFill>
                          <a:sysClr val="window" lastClr="FFFFFF"/>
                        </a:solidFill>
                        <a:ln w="19050">
                          <a:solidFill>
                            <a:sysClr val="windowText" lastClr="000000"/>
                          </a:solidFill>
                        </a:ln>
                        <a:effectLst/>
                      </wps:spPr>
                      <wps:txbx>
                        <w:txbxContent>
                          <w:p w:rsidR="00375C45" w:rsidRPr="002F36B4" w:rsidRDefault="00375C45" w:rsidP="009D584E">
                            <w:r>
                              <w:t xml:space="preserve">     </w:t>
                            </w:r>
                            <w:r>
                              <w:rPr>
                                <w:b/>
                              </w:rPr>
                              <w:t xml:space="preserve">CAUTION:  </w:t>
                            </w:r>
                            <w:r>
                              <w:t>Please remove the plastic cap from the micro sample tube before pressing the start switch.  Otherwise the instrument may be damaged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22B526" id="Text Box 18" o:spid="_x0000_s1041" type="#_x0000_t202" style="position:absolute;left:0;text-align:left;margin-left:68.25pt;margin-top:4pt;width:388.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" fillcolor="window" strokecolor="windowText" strokeweight="1.5pt">
                <v:path arrowok="t"/>
                <v:textbox>
                  <w:txbxContent>
                    <w:p w:rsidR="00375C45" w:rsidRPr="002F36B4" w:rsidRDefault="00375C45" w:rsidP="009D584E">
                      <w:r>
                        <w:t xml:space="preserve">     </w:t>
                      </w:r>
                      <w:r>
                        <w:rPr>
                          <w:b/>
                        </w:rPr>
                        <w:t xml:space="preserve">CAUTION:  </w:t>
                      </w:r>
                      <w:r>
                        <w:t>Please remove the plastic cap from the micro sample tube before pressing the start switch.  Otherwise the instrument may be damaged</w:t>
                      </w:r>
                    </w:p>
                  </w:txbxContent>
                </v:textbox>
              </v:shape>
            </w:pict>
          </mc:Fallback>
        </mc:AlternateContent>
      </w: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Press the start switch on the main menu of the SP-50</w:t>
      </w:r>
    </w:p>
    <w:p w:rsidR="009D584E" w:rsidRPr="009D584E" w:rsidRDefault="009D584E" w:rsidP="00D35FD1">
      <w:pPr>
        <w:numPr>
          <w:ilvl w:val="0"/>
          <w:numId w:val="65"/>
        </w:numPr>
        <w:spacing w:after="0" w:line="240" w:lineRule="auto"/>
        <w:rPr>
          <w:rFonts w:ascii="Arial" w:eastAsia="Times New Roman" w:hAnsi="Arial" w:cs="Arial"/>
          <w:szCs w:val="24"/>
        </w:rPr>
      </w:pPr>
      <w:r w:rsidRPr="009D584E">
        <w:rPr>
          <w:rFonts w:ascii="Arial" w:eastAsia="Times New Roman" w:hAnsi="Arial" w:cs="Arial"/>
          <w:szCs w:val="24"/>
        </w:rPr>
        <w:t>The sample holder is retracted and smear preparation starts</w:t>
      </w:r>
    </w:p>
    <w:p w:rsidR="009D584E" w:rsidRPr="009D584E" w:rsidRDefault="009D584E" w:rsidP="00D35FD1">
      <w:pPr>
        <w:numPr>
          <w:ilvl w:val="0"/>
          <w:numId w:val="65"/>
        </w:numPr>
        <w:spacing w:after="0" w:line="240" w:lineRule="auto"/>
        <w:rPr>
          <w:rFonts w:ascii="Arial" w:eastAsia="Times New Roman" w:hAnsi="Arial" w:cs="Arial"/>
          <w:szCs w:val="24"/>
        </w:rPr>
      </w:pPr>
      <w:r w:rsidRPr="009D584E">
        <w:rPr>
          <w:rFonts w:ascii="Arial" w:eastAsia="Times New Roman" w:hAnsi="Arial" w:cs="Arial"/>
          <w:szCs w:val="24"/>
        </w:rPr>
        <w:t>When the sample aspiration is completed, the sample tube holder is ejected out forward automatically</w:t>
      </w:r>
    </w:p>
    <w:p w:rsidR="009D584E" w:rsidRPr="009D584E" w:rsidRDefault="009D584E" w:rsidP="00D35FD1">
      <w:pPr>
        <w:numPr>
          <w:ilvl w:val="0"/>
          <w:numId w:val="65"/>
        </w:numPr>
        <w:spacing w:after="0" w:line="240" w:lineRule="auto"/>
        <w:rPr>
          <w:rFonts w:ascii="Arial" w:eastAsia="Times New Roman" w:hAnsi="Arial" w:cs="Arial"/>
          <w:szCs w:val="24"/>
        </w:rPr>
      </w:pPr>
      <w:r w:rsidRPr="009D584E">
        <w:rPr>
          <w:rFonts w:ascii="Arial" w:eastAsia="Times New Roman" w:hAnsi="Arial" w:cs="Arial"/>
          <w:szCs w:val="24"/>
        </w:rPr>
        <w:t>Remove the tube from the tube holder</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Press the mode switch on the main unit to return the instrument to sampler mode and retract the tube holder into the instrument</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If the mode select switch on the sampler unit was selected to by-pass the SP-50, press the mode select switch again to return to on line analysis</w:t>
      </w:r>
    </w:p>
    <w:p w:rsidR="009D584E" w:rsidRPr="009D584E" w:rsidRDefault="009D584E" w:rsidP="00D35FD1">
      <w:pPr>
        <w:numPr>
          <w:ilvl w:val="0"/>
          <w:numId w:val="61"/>
        </w:numPr>
        <w:spacing w:after="0" w:line="240" w:lineRule="auto"/>
        <w:rPr>
          <w:rFonts w:ascii="Arial" w:eastAsia="Times New Roman" w:hAnsi="Arial" w:cs="Arial"/>
          <w:szCs w:val="24"/>
        </w:rPr>
      </w:pPr>
      <w:r w:rsidRPr="009D584E">
        <w:rPr>
          <w:rFonts w:ascii="Arial" w:eastAsia="Times New Roman" w:hAnsi="Arial" w:cs="Arial"/>
          <w:szCs w:val="24"/>
        </w:rPr>
        <w:t>Remove the prepared smears from the magazine</w:t>
      </w:r>
    </w:p>
    <w:p w:rsidR="009D584E" w:rsidRPr="009D584E" w:rsidRDefault="009D584E" w:rsidP="00D35FD1">
      <w:pPr>
        <w:numPr>
          <w:ilvl w:val="0"/>
          <w:numId w:val="66"/>
        </w:numPr>
        <w:spacing w:after="0" w:line="240" w:lineRule="auto"/>
        <w:rPr>
          <w:rFonts w:ascii="Arial" w:eastAsia="Times New Roman" w:hAnsi="Arial" w:cs="Arial"/>
          <w:szCs w:val="24"/>
        </w:rPr>
      </w:pPr>
      <w:r w:rsidRPr="009D584E">
        <w:rPr>
          <w:rFonts w:ascii="Arial" w:eastAsia="Times New Roman" w:hAnsi="Arial" w:cs="Arial"/>
          <w:szCs w:val="24"/>
        </w:rPr>
        <w:t>In [Smearing and Staining] mode, the magazine is fed to the magazine storage unit</w:t>
      </w:r>
    </w:p>
    <w:p w:rsidR="009D584E" w:rsidRPr="009D584E" w:rsidRDefault="009D584E" w:rsidP="00D35FD1">
      <w:pPr>
        <w:numPr>
          <w:ilvl w:val="0"/>
          <w:numId w:val="66"/>
        </w:numPr>
        <w:spacing w:after="0" w:line="240" w:lineRule="auto"/>
        <w:rPr>
          <w:rFonts w:ascii="Arial" w:eastAsia="Times New Roman" w:hAnsi="Arial" w:cs="Arial"/>
          <w:szCs w:val="24"/>
        </w:rPr>
      </w:pPr>
      <w:r w:rsidRPr="009D584E">
        <w:rPr>
          <w:rFonts w:ascii="Arial" w:eastAsia="Times New Roman" w:hAnsi="Arial" w:cs="Arial"/>
          <w:szCs w:val="24"/>
        </w:rPr>
        <w:t>In [Smearing Only] the magazine is fed out to the manual magazine holder</w:t>
      </w:r>
    </w:p>
    <w:p w:rsidR="009D584E" w:rsidRPr="009D584E" w:rsidRDefault="009D584E" w:rsidP="00D35FD1">
      <w:pPr>
        <w:numPr>
          <w:ilvl w:val="2"/>
          <w:numId w:val="121"/>
        </w:numPr>
        <w:spacing w:after="0" w:line="240" w:lineRule="auto"/>
        <w:ind w:left="990" w:hanging="450"/>
        <w:rPr>
          <w:rFonts w:ascii="Arial" w:eastAsia="Times New Roman" w:hAnsi="Arial" w:cs="Arial"/>
          <w:szCs w:val="24"/>
        </w:rPr>
      </w:pPr>
      <w:r w:rsidRPr="009D584E">
        <w:rPr>
          <w:rFonts w:ascii="Arial" w:eastAsia="Times New Roman" w:hAnsi="Arial" w:cs="Arial"/>
          <w:szCs w:val="24"/>
        </w:rPr>
        <w:t>SP-50  Manual Preparation – [Staining only]</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szCs w:val="24"/>
        </w:rPr>
        <w:t>Use this procedure when you want to:</w:t>
      </w:r>
    </w:p>
    <w:p w:rsidR="009D584E" w:rsidRPr="009D584E" w:rsidRDefault="009D584E" w:rsidP="00D35FD1">
      <w:pPr>
        <w:numPr>
          <w:ilvl w:val="0"/>
          <w:numId w:val="67"/>
        </w:numPr>
        <w:spacing w:after="0" w:line="240" w:lineRule="auto"/>
        <w:rPr>
          <w:rFonts w:ascii="Arial" w:eastAsia="Times New Roman" w:hAnsi="Arial" w:cs="Arial"/>
          <w:szCs w:val="24"/>
        </w:rPr>
      </w:pPr>
      <w:r w:rsidRPr="009D584E">
        <w:rPr>
          <w:rFonts w:ascii="Arial" w:eastAsia="Times New Roman" w:hAnsi="Arial" w:cs="Arial"/>
          <w:szCs w:val="24"/>
        </w:rPr>
        <w:t>Stain a smear sample from peripheral blood that was prepared manually</w:t>
      </w:r>
    </w:p>
    <w:p w:rsidR="009D584E" w:rsidRPr="009D584E" w:rsidRDefault="009D584E" w:rsidP="00D35FD1">
      <w:pPr>
        <w:numPr>
          <w:ilvl w:val="0"/>
          <w:numId w:val="67"/>
        </w:numPr>
        <w:spacing w:after="0" w:line="240" w:lineRule="auto"/>
        <w:rPr>
          <w:rFonts w:ascii="Arial" w:eastAsia="Times New Roman" w:hAnsi="Arial" w:cs="Arial"/>
          <w:szCs w:val="24"/>
        </w:rPr>
      </w:pPr>
      <w:r w:rsidRPr="009D584E">
        <w:rPr>
          <w:rFonts w:ascii="Arial" w:eastAsia="Times New Roman" w:hAnsi="Arial" w:cs="Arial"/>
          <w:szCs w:val="24"/>
        </w:rPr>
        <w:t>Stain a smear sample from a body fluid or bone marrow specimens that were prepared manually</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Load a properly labelled smear into a magazine</w:t>
      </w:r>
    </w:p>
    <w:p w:rsidR="009D584E" w:rsidRPr="009D584E" w:rsidRDefault="009D584E" w:rsidP="00D35FD1">
      <w:pPr>
        <w:numPr>
          <w:ilvl w:val="0"/>
          <w:numId w:val="123"/>
        </w:numPr>
        <w:spacing w:after="0" w:line="240" w:lineRule="auto"/>
        <w:rPr>
          <w:rFonts w:ascii="Arial" w:eastAsia="Times New Roman" w:hAnsi="Arial" w:cs="Arial"/>
          <w:szCs w:val="24"/>
        </w:rPr>
      </w:pPr>
      <w:r w:rsidRPr="009D584E">
        <w:rPr>
          <w:rFonts w:ascii="Arial" w:eastAsia="Times New Roman" w:hAnsi="Arial" w:cs="Arial"/>
          <w:szCs w:val="24"/>
        </w:rPr>
        <w:t>Slides should be loaded with the frosted part of the slide facing to the front</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Open the manual magazine holder cover forward and down</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Pull out either the left or right manual magazine holder</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Load the magazine that holds the glass slide in the manual magazine holder</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Push in the manual magazine holder</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Close the manual magazine holder cover</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Check the instrument and status display LED of the manual magazine holder.  Wait until the status LED light turns green</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lastRenderedPageBreak/>
        <w:t>If the sample tube holder is not ejected out, press the [Mode Switch]on the main unit</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Touch [Select Mode] in the status area</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Touch [Staining]</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Touch [OK]</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Touch [Manual] in the status area to change the smear preparation conditions (</w:t>
      </w:r>
      <w:r w:rsidRPr="009D584E">
        <w:rPr>
          <w:rFonts w:ascii="Arial" w:eastAsia="Times New Roman" w:hAnsi="Arial" w:cs="Arial"/>
          <w:b/>
          <w:szCs w:val="24"/>
        </w:rPr>
        <w:t>optional</w:t>
      </w:r>
      <w:r w:rsidRPr="009D584E">
        <w:rPr>
          <w:rFonts w:ascii="Arial" w:eastAsia="Times New Roman" w:hAnsi="Arial" w:cs="Arial"/>
          <w:szCs w:val="24"/>
        </w:rPr>
        <w:t>).  Then touch [OK]</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Press the start switch to start the staining process</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Press the mode switch on the main unit to return the analyzer to sampler mode and to  retract the tube holder</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If the analyzer was in “off line” analysis, press the mode select switch on the sampler to return the analyzer to on line analysis</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Slides will be placed in the magazine and fed out to the magazine storage unit</w:t>
      </w:r>
    </w:p>
    <w:p w:rsidR="009D584E" w:rsidRPr="009D584E" w:rsidRDefault="009D584E" w:rsidP="00D35FD1">
      <w:pPr>
        <w:numPr>
          <w:ilvl w:val="0"/>
          <w:numId w:val="68"/>
        </w:numPr>
        <w:spacing w:after="0" w:line="240" w:lineRule="auto"/>
        <w:rPr>
          <w:rFonts w:ascii="Arial" w:eastAsia="Times New Roman" w:hAnsi="Arial" w:cs="Arial"/>
          <w:szCs w:val="24"/>
        </w:rPr>
      </w:pPr>
      <w:r w:rsidRPr="009D584E">
        <w:rPr>
          <w:rFonts w:ascii="Arial" w:eastAsia="Times New Roman" w:hAnsi="Arial" w:cs="Arial"/>
          <w:szCs w:val="24"/>
        </w:rPr>
        <w:t>Remove the prepared smears</w:t>
      </w:r>
    </w:p>
    <w:p w:rsidR="009D584E" w:rsidRPr="009D584E" w:rsidRDefault="009D584E" w:rsidP="009D584E">
      <w:pPr>
        <w:spacing w:after="0" w:line="240" w:lineRule="auto"/>
        <w:ind w:left="1350"/>
        <w:rPr>
          <w:rFonts w:ascii="Arial" w:eastAsia="Times New Roman" w:hAnsi="Arial" w:cs="Arial"/>
          <w:szCs w:val="24"/>
        </w:rPr>
      </w:pPr>
    </w:p>
    <w:p w:rsidR="009D584E" w:rsidRPr="009D584E" w:rsidRDefault="009D584E" w:rsidP="009D584E">
      <w:pPr>
        <w:spacing w:after="0" w:line="240" w:lineRule="auto"/>
        <w:ind w:left="1350"/>
        <w:rPr>
          <w:rFonts w:ascii="Arial" w:eastAsia="Times New Roman" w:hAnsi="Arial" w:cs="Arial"/>
          <w:szCs w:val="24"/>
        </w:rPr>
      </w:pPr>
    </w:p>
    <w:p w:rsidR="009D584E" w:rsidRPr="009D584E" w:rsidRDefault="009D584E" w:rsidP="00D35FD1">
      <w:pPr>
        <w:numPr>
          <w:ilvl w:val="2"/>
          <w:numId w:val="121"/>
        </w:numPr>
        <w:spacing w:after="0" w:line="240" w:lineRule="auto"/>
        <w:ind w:left="990" w:hanging="450"/>
        <w:rPr>
          <w:rFonts w:ascii="Arial" w:eastAsia="Times New Roman" w:hAnsi="Arial" w:cs="Arial"/>
          <w:szCs w:val="24"/>
        </w:rPr>
      </w:pPr>
      <w:r w:rsidRPr="009D584E">
        <w:rPr>
          <w:rFonts w:ascii="Arial" w:eastAsia="Times New Roman" w:hAnsi="Arial" w:cs="Arial"/>
          <w:szCs w:val="24"/>
        </w:rPr>
        <w:t>SP-50  - Printing only</w:t>
      </w:r>
    </w:p>
    <w:p w:rsidR="009D584E" w:rsidRPr="009D584E" w:rsidRDefault="009D584E" w:rsidP="009D584E">
      <w:pPr>
        <w:spacing w:after="0" w:line="240" w:lineRule="auto"/>
        <w:ind w:left="990"/>
        <w:rPr>
          <w:rFonts w:ascii="Arial" w:eastAsia="Times New Roman" w:hAnsi="Arial" w:cs="Arial"/>
          <w:szCs w:val="24"/>
        </w:rPr>
      </w:pPr>
      <w:r w:rsidRPr="009D584E">
        <w:rPr>
          <w:rFonts w:ascii="Arial" w:eastAsia="Times New Roman" w:hAnsi="Arial" w:cs="Arial"/>
          <w:szCs w:val="24"/>
        </w:rPr>
        <w:t>Use this procedure when you want to print the sample information such as the sample number or barcode on the glass slide</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Open the manual magazine holder cover</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Pull out the manual magazine holder</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Load an empty magazine into the manual magazine holder and push it inside the analyzer</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Close the manual magazine holder cover.  Wait for the green LED light to illuminate</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If the sample tube holder is not ejected out, press the mode switch on the main unit</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[Select Mode] in the status area</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[Print]</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[OK]</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[Manual] in the status area to change the smear preparation condition (</w:t>
      </w:r>
      <w:r w:rsidRPr="009D584E">
        <w:rPr>
          <w:rFonts w:ascii="Arial" w:eastAsia="Times New Roman" w:hAnsi="Arial" w:cs="Arial"/>
          <w:b/>
          <w:szCs w:val="24"/>
        </w:rPr>
        <w:t>optional</w:t>
      </w:r>
      <w:r w:rsidRPr="009D584E">
        <w:rPr>
          <w:rFonts w:ascii="Arial" w:eastAsia="Times New Roman" w:hAnsi="Arial" w:cs="Arial"/>
          <w:szCs w:val="24"/>
        </w:rPr>
        <w:t>)</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[Sample Number] and scan the barcode number with the handheld barcode reader or type the Specimen ID# manual or select the checkbox to read the sample barcode ID# with the barcode reader of on the main unit</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Touch [OK]</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Press the start switch on the main unit</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Press the mode switch on the analyzer to return the analyzer to sampler mode and retract the tube holder</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If the analyzer is in “off line” mode, press the mode select switch on the sampler to return the analyzer to “on line” mode</w:t>
      </w:r>
    </w:p>
    <w:p w:rsidR="009D584E" w:rsidRPr="009D584E" w:rsidRDefault="009D584E" w:rsidP="00D35FD1">
      <w:pPr>
        <w:numPr>
          <w:ilvl w:val="0"/>
          <w:numId w:val="69"/>
        </w:numPr>
        <w:spacing w:after="0" w:line="240" w:lineRule="auto"/>
        <w:rPr>
          <w:rFonts w:ascii="Arial" w:eastAsia="Times New Roman" w:hAnsi="Arial" w:cs="Arial"/>
          <w:szCs w:val="24"/>
        </w:rPr>
      </w:pPr>
      <w:r w:rsidRPr="009D584E">
        <w:rPr>
          <w:rFonts w:ascii="Arial" w:eastAsia="Times New Roman" w:hAnsi="Arial" w:cs="Arial"/>
          <w:szCs w:val="24"/>
        </w:rPr>
        <w:t>Remove the prepared smears from the manual magazine holder</w:t>
      </w:r>
    </w:p>
    <w:p w:rsidR="009D584E" w:rsidRPr="009D584E" w:rsidRDefault="009D584E" w:rsidP="009D584E">
      <w:pPr>
        <w:spacing w:after="0" w:line="240" w:lineRule="auto"/>
        <w:ind w:left="1350"/>
        <w:rPr>
          <w:rFonts w:ascii="Arial" w:eastAsia="Times New Roman" w:hAnsi="Arial" w:cs="Arial"/>
          <w:szCs w:val="24"/>
        </w:rPr>
      </w:pPr>
    </w:p>
    <w:p w:rsidR="009D584E" w:rsidRPr="009D584E" w:rsidRDefault="009D584E" w:rsidP="009D584E">
      <w:pPr>
        <w:spacing w:after="0" w:line="240" w:lineRule="auto"/>
        <w:rPr>
          <w:rFonts w:ascii="Arial" w:eastAsia="Times New Roman" w:hAnsi="Arial" w:cs="Arial"/>
          <w:szCs w:val="24"/>
        </w:rPr>
      </w:pPr>
    </w:p>
    <w:p w:rsidR="009D584E" w:rsidRPr="009D584E" w:rsidRDefault="009D584E" w:rsidP="009D584E">
      <w:pPr>
        <w:spacing w:after="0" w:line="240" w:lineRule="auto"/>
        <w:ind w:left="2880"/>
        <w:rPr>
          <w:rFonts w:ascii="Arial" w:eastAsia="Times New Roman" w:hAnsi="Arial" w:cs="Arial"/>
          <w:szCs w:val="24"/>
        </w:rPr>
      </w:pPr>
    </w:p>
    <w:p w:rsidR="009D584E" w:rsidRPr="009D584E" w:rsidRDefault="009D584E" w:rsidP="009D584E">
      <w:pPr>
        <w:spacing w:after="0" w:line="240" w:lineRule="auto"/>
        <w:ind w:left="1800"/>
        <w:rPr>
          <w:rFonts w:ascii="Arial" w:eastAsia="Times New Roman" w:hAnsi="Arial" w:cs="Arial"/>
          <w:b/>
          <w:szCs w:val="24"/>
        </w:rPr>
      </w:pPr>
    </w:p>
    <w:p w:rsidR="009D584E" w:rsidRPr="009D584E" w:rsidRDefault="009D584E" w:rsidP="009D584E">
      <w:pPr>
        <w:spacing w:after="0" w:line="240" w:lineRule="auto"/>
        <w:ind w:left="1800"/>
        <w:rPr>
          <w:rFonts w:ascii="Arial" w:eastAsia="Times New Roman" w:hAnsi="Arial" w:cs="Arial"/>
          <w:b/>
          <w:szCs w:val="24"/>
        </w:rPr>
      </w:pPr>
    </w:p>
    <w:p w:rsidR="009D584E" w:rsidRPr="009D584E" w:rsidRDefault="009D584E" w:rsidP="009D584E">
      <w:pPr>
        <w:spacing w:after="0" w:line="240" w:lineRule="auto"/>
        <w:ind w:left="1800"/>
        <w:rPr>
          <w:rFonts w:ascii="Arial" w:eastAsia="Times New Roman" w:hAnsi="Arial" w:cs="Arial"/>
          <w:b/>
          <w:szCs w:val="24"/>
        </w:rPr>
      </w:pPr>
    </w:p>
    <w:p w:rsidR="009D584E" w:rsidRPr="009D584E" w:rsidRDefault="009D584E" w:rsidP="009D584E">
      <w:pPr>
        <w:spacing w:after="0" w:line="240" w:lineRule="auto"/>
        <w:ind w:left="720"/>
        <w:rPr>
          <w:rFonts w:ascii="Arial" w:eastAsia="Times New Roman" w:hAnsi="Arial" w:cs="Arial"/>
          <w:b/>
          <w:szCs w:val="24"/>
        </w:rPr>
      </w:pPr>
    </w:p>
    <w:p w:rsidR="009D584E" w:rsidRPr="009D584E" w:rsidRDefault="009D584E" w:rsidP="009D584E">
      <w:pPr>
        <w:spacing w:after="0" w:line="240" w:lineRule="auto"/>
        <w:ind w:left="1440"/>
        <w:rPr>
          <w:rFonts w:ascii="Arial" w:eastAsia="Times New Roman" w:hAnsi="Arial" w:cs="Arial"/>
          <w:szCs w:val="24"/>
        </w:rPr>
      </w:pPr>
    </w:p>
    <w:p w:rsidR="009D584E" w:rsidRPr="009D584E" w:rsidRDefault="009D584E" w:rsidP="00D35FD1">
      <w:pPr>
        <w:numPr>
          <w:ilvl w:val="0"/>
          <w:numId w:val="121"/>
        </w:numPr>
        <w:spacing w:after="0" w:line="240" w:lineRule="auto"/>
        <w:rPr>
          <w:rFonts w:ascii="Arial" w:eastAsia="Times New Roman" w:hAnsi="Arial" w:cs="Arial"/>
          <w:szCs w:val="24"/>
        </w:rPr>
      </w:pPr>
      <w:r w:rsidRPr="009D584E">
        <w:rPr>
          <w:rFonts w:ascii="Arial" w:eastAsia="Times New Roman" w:hAnsi="Arial" w:cs="Arial"/>
          <w:b/>
          <w:szCs w:val="24"/>
        </w:rPr>
        <w:t>MAINTENANCE</w:t>
      </w:r>
    </w:p>
    <w:p w:rsidR="009D584E" w:rsidRPr="009D584E" w:rsidRDefault="009D584E" w:rsidP="00D35FD1">
      <w:pPr>
        <w:numPr>
          <w:ilvl w:val="0"/>
          <w:numId w:val="75"/>
        </w:numPr>
        <w:spacing w:after="0" w:line="240" w:lineRule="auto"/>
        <w:rPr>
          <w:rFonts w:ascii="Arial" w:eastAsia="Times New Roman" w:hAnsi="Arial" w:cs="Arial"/>
          <w:b/>
          <w:szCs w:val="24"/>
        </w:rPr>
      </w:pPr>
      <w:r w:rsidRPr="009D584E">
        <w:rPr>
          <w:rFonts w:ascii="Arial" w:eastAsia="Times New Roman" w:hAnsi="Arial" w:cs="Arial"/>
          <w:b/>
          <w:szCs w:val="24"/>
        </w:rPr>
        <w:t xml:space="preserve">Daily </w:t>
      </w:r>
    </w:p>
    <w:p w:rsidR="009D584E" w:rsidRPr="009D584E" w:rsidRDefault="009D584E" w:rsidP="009D584E">
      <w:pPr>
        <w:spacing w:after="0" w:line="240" w:lineRule="auto"/>
        <w:ind w:left="720"/>
        <w:rPr>
          <w:rFonts w:ascii="Arial" w:eastAsia="Times New Roman" w:hAnsi="Arial" w:cs="Arial"/>
          <w:szCs w:val="24"/>
        </w:rPr>
      </w:pPr>
    </w:p>
    <w:p w:rsidR="009D584E" w:rsidRPr="009D584E" w:rsidRDefault="009D584E" w:rsidP="00D35FD1">
      <w:pPr>
        <w:numPr>
          <w:ilvl w:val="0"/>
          <w:numId w:val="124"/>
        </w:numPr>
        <w:spacing w:after="0" w:line="240" w:lineRule="auto"/>
        <w:rPr>
          <w:rFonts w:ascii="Arial" w:eastAsia="Times New Roman" w:hAnsi="Arial" w:cs="Arial"/>
          <w:szCs w:val="24"/>
        </w:rPr>
      </w:pPr>
      <w:r w:rsidRPr="009D584E">
        <w:rPr>
          <w:rFonts w:ascii="Arial" w:eastAsia="Times New Roman" w:hAnsi="Arial" w:cs="Arial"/>
          <w:szCs w:val="24"/>
        </w:rPr>
        <w:t xml:space="preserve">Shutdown </w:t>
      </w:r>
    </w:p>
    <w:p w:rsidR="009D584E" w:rsidRPr="009D584E" w:rsidRDefault="009D584E" w:rsidP="00D35FD1">
      <w:pPr>
        <w:numPr>
          <w:ilvl w:val="0"/>
          <w:numId w:val="77"/>
        </w:numPr>
        <w:spacing w:after="0" w:line="240" w:lineRule="auto"/>
        <w:rPr>
          <w:rFonts w:ascii="Arial" w:eastAsia="Times New Roman" w:hAnsi="Arial" w:cs="Arial"/>
          <w:szCs w:val="24"/>
        </w:rPr>
      </w:pPr>
      <w:r w:rsidRPr="009D584E">
        <w:rPr>
          <w:rFonts w:ascii="Arial" w:eastAsia="Times New Roman" w:hAnsi="Arial" w:cs="Arial"/>
          <w:szCs w:val="24"/>
        </w:rPr>
        <w:t>Shutdown can be performed either in the Sampler Mode or Manual Mode.  Shutdown can also be performed on the entire system or on individual analyzers if the laboratory desire to have one analyzer available at all times</w:t>
      </w:r>
    </w:p>
    <w:p w:rsidR="009D584E" w:rsidRPr="009D584E" w:rsidRDefault="009D584E" w:rsidP="009D584E">
      <w:pPr>
        <w:spacing w:after="0" w:line="240" w:lineRule="auto"/>
        <w:ind w:left="1800"/>
        <w:rPr>
          <w:rFonts w:ascii="Arial" w:eastAsia="Times New Roman" w:hAnsi="Arial" w:cs="Arial"/>
          <w:szCs w:val="24"/>
        </w:rPr>
      </w:pPr>
    </w:p>
    <w:p w:rsidR="009D584E" w:rsidRPr="009D584E" w:rsidRDefault="009D584E" w:rsidP="00D35FD1">
      <w:pPr>
        <w:numPr>
          <w:ilvl w:val="0"/>
          <w:numId w:val="125"/>
        </w:numPr>
        <w:spacing w:after="0" w:line="240" w:lineRule="auto"/>
        <w:rPr>
          <w:rFonts w:ascii="Arial" w:eastAsia="Times New Roman" w:hAnsi="Arial" w:cs="Arial"/>
          <w:szCs w:val="24"/>
        </w:rPr>
      </w:pPr>
      <w:r w:rsidRPr="009D584E">
        <w:rPr>
          <w:rFonts w:ascii="Arial" w:eastAsia="Times New Roman" w:hAnsi="Arial" w:cs="Arial"/>
          <w:szCs w:val="24"/>
        </w:rPr>
        <w:t>Shutdown entire system – Sampler Mode</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Confirm analyzers, sampler unit and SP-50 are at ready</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Confirm glass slides are loaded and an empty magazine is loaded in the manual magazine holder</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Confirm tube holders are retracted into the analyzers</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Obtain 2 empty racks</w:t>
      </w:r>
    </w:p>
    <w:p w:rsidR="009D584E" w:rsidRPr="009D584E" w:rsidRDefault="009D584E" w:rsidP="00D35FD1">
      <w:pPr>
        <w:numPr>
          <w:ilvl w:val="1"/>
          <w:numId w:val="77"/>
        </w:numPr>
        <w:spacing w:after="0" w:line="240" w:lineRule="auto"/>
        <w:rPr>
          <w:rFonts w:ascii="Arial" w:eastAsia="Times New Roman" w:hAnsi="Arial" w:cs="Arial"/>
          <w:szCs w:val="24"/>
        </w:rPr>
      </w:pPr>
      <w:r w:rsidRPr="009D584E">
        <w:rPr>
          <w:rFonts w:ascii="Arial" w:eastAsia="Times New Roman" w:hAnsi="Arial" w:cs="Arial"/>
          <w:szCs w:val="24"/>
        </w:rPr>
        <w:t>Place one tube of CELLCLEANAUTO in a rack,  position 8.  This rack will shut down the SP-50</w:t>
      </w: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73600" behindDoc="0" locked="0" layoutInCell="1" allowOverlap="1" wp14:anchorId="6B86F818" wp14:editId="33E8A323">
                <wp:simplePos x="0" y="0"/>
                <wp:positionH relativeFrom="column">
                  <wp:posOffset>800100</wp:posOffset>
                </wp:positionH>
                <wp:positionV relativeFrom="paragraph">
                  <wp:posOffset>1905</wp:posOffset>
                </wp:positionV>
                <wp:extent cx="52578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00150"/>
                        </a:xfrm>
                        <a:prstGeom prst="rect">
                          <a:avLst/>
                        </a:prstGeom>
                        <a:solidFill>
                          <a:sysClr val="window" lastClr="FFFFFF"/>
                        </a:solidFill>
                        <a:ln w="6350">
                          <a:solidFill>
                            <a:prstClr val="black"/>
                          </a:solidFill>
                        </a:ln>
                        <a:effectLst/>
                      </wps:spPr>
                      <wps:txbx>
                        <w:txbxContent>
                          <w:p w:rsidR="00375C45" w:rsidRPr="00C27508" w:rsidRDefault="00375C45" w:rsidP="009D584E">
                            <w:pPr>
                              <w:rPr>
                                <w:b/>
                                <w:i/>
                              </w:rPr>
                            </w:pPr>
                            <w:r w:rsidRPr="00C27508">
                              <w:rPr>
                                <w:b/>
                                <w:i/>
                              </w:rPr>
                              <w:t xml:space="preserve">     NOTE: </w:t>
                            </w:r>
                          </w:p>
                          <w:p w:rsidR="00375C45" w:rsidRDefault="00375C45" w:rsidP="00D35FD1">
                            <w:pPr>
                              <w:pStyle w:val="ListParagraph"/>
                              <w:numPr>
                                <w:ilvl w:val="0"/>
                                <w:numId w:val="80"/>
                              </w:numPr>
                            </w:pPr>
                            <w:r>
                              <w:t xml:space="preserve">Either Shutdown1 or Shutdown2 can be performed on the SP-50 in the sampler mode.  </w:t>
                            </w:r>
                          </w:p>
                          <w:p w:rsidR="00375C45" w:rsidRDefault="00375C45" w:rsidP="00D35FD1">
                            <w:pPr>
                              <w:pStyle w:val="ListParagraph"/>
                              <w:numPr>
                                <w:ilvl w:val="0"/>
                                <w:numId w:val="80"/>
                              </w:numPr>
                            </w:pPr>
                            <w:r>
                              <w:t xml:space="preserve">The frequency of Shutdown2  is determined by the analyzer settings or if more than 40 days has passed since the last Shutdown 2 was performed. </w:t>
                            </w:r>
                          </w:p>
                          <w:p w:rsidR="00375C45" w:rsidRDefault="00375C45" w:rsidP="00D35FD1">
                            <w:pPr>
                              <w:pStyle w:val="ListParagraph"/>
                              <w:numPr>
                                <w:ilvl w:val="0"/>
                                <w:numId w:val="80"/>
                              </w:numPr>
                            </w:pPr>
                            <w:r>
                              <w:t xml:space="preserve"> See SP-50 Basic Operation for detailed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86F818" id="Text Box 20" o:spid="_x0000_s1042" type="#_x0000_t202" style="position:absolute;left:0;text-align:left;margin-left:63pt;margin-top:.15pt;width:414pt;height: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" fillcolor="window" strokeweight=".5pt">
                <v:path arrowok="t"/>
                <v:textbox>
                  <w:txbxContent>
                    <w:p w:rsidR="00375C45" w:rsidRPr="00C27508" w:rsidRDefault="00375C45" w:rsidP="009D584E">
                      <w:pPr>
                        <w:rPr>
                          <w:b/>
                          <w:i/>
                        </w:rPr>
                      </w:pPr>
                      <w:r w:rsidRPr="00C27508">
                        <w:rPr>
                          <w:b/>
                          <w:i/>
                        </w:rPr>
                        <w:t xml:space="preserve">     NOTE: </w:t>
                      </w:r>
                    </w:p>
                    <w:p w:rsidR="00375C45" w:rsidRDefault="00375C45" w:rsidP="00D35FD1">
                      <w:pPr>
                        <w:pStyle w:val="ListParagraph"/>
                        <w:numPr>
                          <w:ilvl w:val="0"/>
                          <w:numId w:val="80"/>
                        </w:numPr>
                      </w:pPr>
                      <w:r>
                        <w:t xml:space="preserve">Either Shutdown1 or Shutdown2 can be performed on the SP-50 in the sampler mode.  </w:t>
                      </w:r>
                    </w:p>
                    <w:p w:rsidR="00375C45" w:rsidRDefault="00375C45" w:rsidP="00D35FD1">
                      <w:pPr>
                        <w:pStyle w:val="ListParagraph"/>
                        <w:numPr>
                          <w:ilvl w:val="0"/>
                          <w:numId w:val="80"/>
                        </w:numPr>
                      </w:pPr>
                      <w:r>
                        <w:t xml:space="preserve">The frequency of Shutdown2  is determined by the analyzer settings or if more than 40 days has passed since the last Shutdown 2 was performed. </w:t>
                      </w:r>
                    </w:p>
                    <w:p w:rsidR="00375C45" w:rsidRDefault="00375C45" w:rsidP="00D35FD1">
                      <w:pPr>
                        <w:pStyle w:val="ListParagraph"/>
                        <w:numPr>
                          <w:ilvl w:val="0"/>
                          <w:numId w:val="80"/>
                        </w:numPr>
                      </w:pPr>
                      <w:r>
                        <w:t xml:space="preserve"> See SP-50 Basic Operation for detailed instructions</w:t>
                      </w:r>
                    </w:p>
                  </w:txbxContent>
                </v:textbox>
              </v:shape>
            </w:pict>
          </mc:Fallback>
        </mc:AlternateContent>
      </w: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D35FD1">
      <w:pPr>
        <w:numPr>
          <w:ilvl w:val="4"/>
          <w:numId w:val="121"/>
        </w:numPr>
        <w:spacing w:after="0" w:line="240" w:lineRule="auto"/>
        <w:rPr>
          <w:rFonts w:ascii="Arial" w:eastAsia="Times New Roman" w:hAnsi="Arial" w:cs="Arial"/>
          <w:szCs w:val="24"/>
        </w:rPr>
      </w:pPr>
      <w:r w:rsidRPr="009D584E">
        <w:rPr>
          <w:rFonts w:ascii="Arial" w:eastAsia="Times New Roman" w:hAnsi="Arial" w:cs="Arial"/>
          <w:szCs w:val="24"/>
        </w:rPr>
        <w:t>Place 2 tubes of CELLCLEAN AUTO in rack two, positions 9 and 10. This rack will shut down the XNs.</w:t>
      </w: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r w:rsidRPr="009D584E">
        <w:rPr>
          <w:rFonts w:ascii="Arial" w:eastAsia="Times New Roman" w:hAnsi="Arial" w:cs="Times New Roman"/>
          <w:noProof/>
          <w:sz w:val="20"/>
          <w:szCs w:val="24"/>
        </w:rPr>
        <mc:AlternateContent>
          <mc:Choice Requires="wps">
            <w:drawing>
              <wp:anchor distT="0" distB="0" distL="114300" distR="114300" simplePos="0" relativeHeight="251676672" behindDoc="0" locked="0" layoutInCell="1" allowOverlap="1" wp14:anchorId="7EC73746" wp14:editId="3BA07629">
                <wp:simplePos x="0" y="0"/>
                <wp:positionH relativeFrom="column">
                  <wp:posOffset>714375</wp:posOffset>
                </wp:positionH>
                <wp:positionV relativeFrom="paragraph">
                  <wp:posOffset>135890</wp:posOffset>
                </wp:positionV>
                <wp:extent cx="5400675" cy="8191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819150"/>
                        </a:xfrm>
                        <a:prstGeom prst="rect">
                          <a:avLst/>
                        </a:prstGeom>
                        <a:solidFill>
                          <a:sysClr val="window" lastClr="FFFFFF"/>
                        </a:solidFill>
                        <a:ln w="6350">
                          <a:solidFill>
                            <a:prstClr val="black"/>
                          </a:solidFill>
                        </a:ln>
                        <a:effectLst/>
                      </wps:spPr>
                      <wps:txbx>
                        <w:txbxContent>
                          <w:p w:rsidR="00375C45" w:rsidRPr="00C27508" w:rsidRDefault="00375C45" w:rsidP="009D584E">
                            <w:pPr>
                              <w:rPr>
                                <w:b/>
                                <w:i/>
                              </w:rPr>
                            </w:pPr>
                            <w:r>
                              <w:t xml:space="preserve">       </w:t>
                            </w:r>
                            <w:r w:rsidRPr="00C27508">
                              <w:rPr>
                                <w:b/>
                                <w:i/>
                              </w:rPr>
                              <w:t xml:space="preserve">CAUTION: </w:t>
                            </w:r>
                          </w:p>
                          <w:p w:rsidR="00375C45" w:rsidRDefault="00375C45" w:rsidP="00D35FD1">
                            <w:pPr>
                              <w:pStyle w:val="ListParagraph"/>
                              <w:numPr>
                                <w:ilvl w:val="0"/>
                                <w:numId w:val="79"/>
                              </w:numPr>
                            </w:pPr>
                            <w:r>
                              <w:t>Use 1 vial of CELLCLEAN AUTO for each instrument.  Do not reuse CELLCLEAN AUTO that has previously been used</w:t>
                            </w:r>
                          </w:p>
                          <w:p w:rsidR="00375C45" w:rsidRDefault="00375C45" w:rsidP="00D35FD1">
                            <w:pPr>
                              <w:pStyle w:val="ListParagraph"/>
                              <w:numPr>
                                <w:ilvl w:val="0"/>
                                <w:numId w:val="79"/>
                              </w:numPr>
                            </w:pPr>
                            <w: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C73746" id="Text Box 24" o:spid="_x0000_s1043" type="#_x0000_t202" style="position:absolute;left:0;text-align:left;margin-left:56.25pt;margin-top:10.7pt;width:425.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" fillcolor="window" strokeweight=".5pt">
                <v:path arrowok="t"/>
                <v:textbox>
                  <w:txbxContent>
                    <w:p w:rsidR="00375C45" w:rsidRPr="00C27508" w:rsidRDefault="00375C45" w:rsidP="009D584E">
                      <w:pPr>
                        <w:rPr>
                          <w:b/>
                          <w:i/>
                        </w:rPr>
                      </w:pPr>
                      <w:r>
                        <w:t xml:space="preserve">       </w:t>
                      </w:r>
                      <w:r w:rsidRPr="00C27508">
                        <w:rPr>
                          <w:b/>
                          <w:i/>
                        </w:rPr>
                        <w:t xml:space="preserve">CAUTION: </w:t>
                      </w:r>
                    </w:p>
                    <w:p w:rsidR="00375C45" w:rsidRDefault="00375C45" w:rsidP="00D35FD1">
                      <w:pPr>
                        <w:pStyle w:val="ListParagraph"/>
                        <w:numPr>
                          <w:ilvl w:val="0"/>
                          <w:numId w:val="79"/>
                        </w:numPr>
                      </w:pPr>
                      <w:r>
                        <w:t>Use 1 vial of CELLCLEAN AUTO for each instrument.  Do not reuse CELLCLEAN AUTO that has previously been used</w:t>
                      </w:r>
                    </w:p>
                    <w:p w:rsidR="00375C45" w:rsidRDefault="00375C45" w:rsidP="00D35FD1">
                      <w:pPr>
                        <w:pStyle w:val="ListParagraph"/>
                        <w:numPr>
                          <w:ilvl w:val="0"/>
                          <w:numId w:val="79"/>
                        </w:numPr>
                      </w:pPr>
                      <w:r>
                        <w:t>During Shutdown, other sample tubes are not accepted</w:t>
                      </w:r>
                    </w:p>
                  </w:txbxContent>
                </v:textbox>
              </v:shape>
            </w:pict>
          </mc:Fallback>
        </mc:AlternateContent>
      </w: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9D584E">
      <w:pPr>
        <w:spacing w:after="0" w:line="240" w:lineRule="auto"/>
        <w:ind w:left="1980"/>
        <w:rPr>
          <w:rFonts w:ascii="Arial" w:eastAsia="Times New Roman" w:hAnsi="Arial" w:cs="Arial"/>
          <w:szCs w:val="24"/>
        </w:rPr>
      </w:pP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Load the racks onto the right sampler pool (analyzer side)</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Shutdown is performed automatically</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lastRenderedPageBreak/>
        <w:t>The analyzers and the IPU will automatically power off once the Shutdown sequence is complete (approximately 15 minutes)</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Remove the glass slide used for cleaning in the manual magazine holder on the SP-50</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Remove the rubes of CELLCLEAN AUTO from the racks</w:t>
      </w:r>
    </w:p>
    <w:p w:rsidR="009D584E" w:rsidRPr="009D584E" w:rsidRDefault="009D584E" w:rsidP="00D35FD1">
      <w:pPr>
        <w:numPr>
          <w:ilvl w:val="0"/>
          <w:numId w:val="127"/>
        </w:numPr>
        <w:spacing w:after="0" w:line="240" w:lineRule="auto"/>
        <w:rPr>
          <w:rFonts w:ascii="Arial" w:eastAsia="Times New Roman" w:hAnsi="Arial" w:cs="Arial"/>
          <w:szCs w:val="24"/>
        </w:rPr>
      </w:pPr>
      <w:r w:rsidRPr="009D584E">
        <w:rPr>
          <w:rFonts w:ascii="Arial" w:eastAsia="Times New Roman" w:hAnsi="Arial" w:cs="Arial"/>
          <w:szCs w:val="24"/>
        </w:rPr>
        <w:t>XN and SP-50 on-board maintenance will auto-populate</w:t>
      </w:r>
    </w:p>
    <w:p w:rsidR="009D584E" w:rsidRPr="009D584E" w:rsidRDefault="009D584E" w:rsidP="00D35FD1">
      <w:pPr>
        <w:numPr>
          <w:ilvl w:val="0"/>
          <w:numId w:val="125"/>
        </w:numPr>
        <w:spacing w:after="0" w:line="240" w:lineRule="auto"/>
        <w:rPr>
          <w:rFonts w:ascii="Arial" w:eastAsia="Times New Roman" w:hAnsi="Arial" w:cs="Arial"/>
          <w:szCs w:val="24"/>
        </w:rPr>
      </w:pPr>
      <w:r w:rsidRPr="009D584E">
        <w:rPr>
          <w:rFonts w:ascii="Arial" w:eastAsia="Times New Roman" w:hAnsi="Arial" w:cs="Arial"/>
          <w:szCs w:val="24"/>
        </w:rPr>
        <w:t>Shutdown individual analyzers – sampler mode</w:t>
      </w:r>
    </w:p>
    <w:p w:rsidR="009D584E" w:rsidRPr="009D584E" w:rsidRDefault="009D584E" w:rsidP="00D35FD1">
      <w:pPr>
        <w:numPr>
          <w:ilvl w:val="0"/>
          <w:numId w:val="72"/>
        </w:numPr>
        <w:spacing w:after="0" w:line="240" w:lineRule="auto"/>
        <w:rPr>
          <w:rFonts w:ascii="Arial" w:eastAsia="Times New Roman" w:hAnsi="Arial" w:cs="Arial"/>
          <w:szCs w:val="24"/>
        </w:rPr>
      </w:pPr>
      <w:r w:rsidRPr="009D584E">
        <w:rPr>
          <w:rFonts w:ascii="Arial" w:eastAsia="Times New Roman" w:hAnsi="Arial" w:cs="Arial"/>
          <w:szCs w:val="24"/>
        </w:rPr>
        <w:t>Confirm the analyzer to be shutdown is in the ready mode</w:t>
      </w:r>
    </w:p>
    <w:p w:rsidR="009D584E" w:rsidRPr="009D584E" w:rsidRDefault="009D584E" w:rsidP="00D35FD1">
      <w:pPr>
        <w:numPr>
          <w:ilvl w:val="0"/>
          <w:numId w:val="72"/>
        </w:numPr>
        <w:spacing w:after="0" w:line="240" w:lineRule="auto"/>
        <w:rPr>
          <w:rFonts w:ascii="Arial" w:eastAsia="Times New Roman" w:hAnsi="Arial" w:cs="Arial"/>
          <w:szCs w:val="24"/>
        </w:rPr>
      </w:pPr>
      <w:r w:rsidRPr="009D584E">
        <w:rPr>
          <w:rFonts w:ascii="Arial" w:eastAsia="Times New Roman" w:hAnsi="Arial" w:cs="Arial"/>
          <w:szCs w:val="24"/>
        </w:rPr>
        <w:t>Confirm tube holders are retracted are retracted into the analyzers</w:t>
      </w:r>
    </w:p>
    <w:p w:rsidR="009D584E" w:rsidRPr="009D584E" w:rsidRDefault="009D584E" w:rsidP="00D35FD1">
      <w:pPr>
        <w:numPr>
          <w:ilvl w:val="0"/>
          <w:numId w:val="72"/>
        </w:numPr>
        <w:spacing w:after="0" w:line="240" w:lineRule="auto"/>
        <w:rPr>
          <w:rFonts w:ascii="Arial" w:eastAsia="Times New Roman" w:hAnsi="Arial" w:cs="Arial"/>
          <w:szCs w:val="24"/>
        </w:rPr>
      </w:pPr>
      <w:r w:rsidRPr="009D584E">
        <w:rPr>
          <w:rFonts w:ascii="Arial" w:eastAsia="Times New Roman" w:hAnsi="Arial" w:cs="Arial"/>
          <w:szCs w:val="24"/>
        </w:rPr>
        <w:t>Confirm glass sides are loaded and there is sufficient reagent on the SP-50</w:t>
      </w:r>
    </w:p>
    <w:p w:rsidR="009D584E" w:rsidRPr="009D584E" w:rsidRDefault="009D584E" w:rsidP="00D35FD1">
      <w:pPr>
        <w:numPr>
          <w:ilvl w:val="0"/>
          <w:numId w:val="72"/>
        </w:numPr>
        <w:spacing w:after="0" w:line="240" w:lineRule="auto"/>
        <w:rPr>
          <w:rFonts w:ascii="Arial" w:eastAsia="Times New Roman" w:hAnsi="Arial" w:cs="Arial"/>
          <w:szCs w:val="24"/>
        </w:rPr>
      </w:pPr>
      <w:r w:rsidRPr="009D584E">
        <w:rPr>
          <w:rFonts w:ascii="Arial" w:eastAsia="Times New Roman" w:hAnsi="Arial" w:cs="Arial"/>
          <w:szCs w:val="24"/>
        </w:rPr>
        <w:t>Obtain an empty rack</w:t>
      </w:r>
    </w:p>
    <w:p w:rsidR="009D584E" w:rsidRPr="009D584E" w:rsidRDefault="009D584E" w:rsidP="00D35FD1">
      <w:pPr>
        <w:numPr>
          <w:ilvl w:val="0"/>
          <w:numId w:val="73"/>
        </w:numPr>
        <w:spacing w:after="0" w:line="240" w:lineRule="auto"/>
        <w:rPr>
          <w:rFonts w:ascii="Arial" w:eastAsia="Times New Roman" w:hAnsi="Arial" w:cs="Arial"/>
        </w:rPr>
      </w:pPr>
      <w:r w:rsidRPr="009D584E">
        <w:rPr>
          <w:rFonts w:ascii="Arial" w:eastAsia="Times New Roman" w:hAnsi="Arial" w:cs="Arial"/>
        </w:rPr>
        <w:t>Place one tube of CELLCLEAN AUTO in position 10 if the right XN is to be cleaned</w:t>
      </w:r>
    </w:p>
    <w:p w:rsidR="009D584E" w:rsidRPr="009D584E" w:rsidRDefault="009D584E" w:rsidP="00D35FD1">
      <w:pPr>
        <w:numPr>
          <w:ilvl w:val="0"/>
          <w:numId w:val="73"/>
        </w:numPr>
        <w:spacing w:after="0" w:line="240" w:lineRule="auto"/>
        <w:rPr>
          <w:rFonts w:ascii="Arial" w:eastAsia="Times New Roman" w:hAnsi="Arial" w:cs="Arial"/>
        </w:rPr>
      </w:pPr>
      <w:r w:rsidRPr="009D584E">
        <w:rPr>
          <w:rFonts w:ascii="Arial" w:eastAsia="Times New Roman" w:hAnsi="Arial" w:cs="Arial"/>
        </w:rPr>
        <w:t>Place one tube of CELLCLEAN AUTO in position 9 if the left XN is to be cleaned</w:t>
      </w:r>
    </w:p>
    <w:p w:rsidR="009D584E" w:rsidRPr="009D584E" w:rsidRDefault="009D584E" w:rsidP="00D35FD1">
      <w:pPr>
        <w:numPr>
          <w:ilvl w:val="0"/>
          <w:numId w:val="73"/>
        </w:numPr>
        <w:spacing w:after="0" w:line="240" w:lineRule="auto"/>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74624" behindDoc="0" locked="0" layoutInCell="1" allowOverlap="1" wp14:anchorId="15E1D4F2" wp14:editId="13B2F76C">
                <wp:simplePos x="0" y="0"/>
                <wp:positionH relativeFrom="column">
                  <wp:posOffset>657225</wp:posOffset>
                </wp:positionH>
                <wp:positionV relativeFrom="paragraph">
                  <wp:posOffset>269240</wp:posOffset>
                </wp:positionV>
                <wp:extent cx="5314950" cy="11620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1162050"/>
                        </a:xfrm>
                        <a:prstGeom prst="rect">
                          <a:avLst/>
                        </a:prstGeom>
                        <a:solidFill>
                          <a:sysClr val="window" lastClr="FFFFFF"/>
                        </a:solidFill>
                        <a:ln w="6350">
                          <a:solidFill>
                            <a:prstClr val="black"/>
                          </a:solidFill>
                        </a:ln>
                        <a:effectLst/>
                      </wps:spPr>
                      <wps:txbx>
                        <w:txbxContent>
                          <w:p w:rsidR="00375C45" w:rsidRDefault="00375C45" w:rsidP="009D584E">
                            <w:r>
                              <w:t xml:space="preserve">   NOTE: </w:t>
                            </w:r>
                          </w:p>
                          <w:p w:rsidR="00375C45" w:rsidRDefault="00375C45" w:rsidP="00D35FD1">
                            <w:pPr>
                              <w:pStyle w:val="ListParagraph"/>
                              <w:numPr>
                                <w:ilvl w:val="0"/>
                                <w:numId w:val="81"/>
                              </w:numPr>
                            </w:pPr>
                            <w:r>
                              <w:t xml:space="preserve">Either Shutdown1 or Shutdown2 can be performed on the SP-50 in the sampler mode. </w:t>
                            </w:r>
                          </w:p>
                          <w:p w:rsidR="00375C45" w:rsidRDefault="00375C45" w:rsidP="00D35FD1">
                            <w:pPr>
                              <w:pStyle w:val="ListParagraph"/>
                              <w:numPr>
                                <w:ilvl w:val="0"/>
                                <w:numId w:val="81"/>
                              </w:numPr>
                            </w:pPr>
                            <w:r>
                              <w:t xml:space="preserve"> The frequency of Shudown2 is determined by the analyzer setting or if more than 40 days has passed since the last Shutdown2</w:t>
                            </w:r>
                          </w:p>
                          <w:p w:rsidR="00375C45" w:rsidRDefault="00375C45" w:rsidP="00D35FD1">
                            <w:pPr>
                              <w:pStyle w:val="ListParagraph"/>
                              <w:numPr>
                                <w:ilvl w:val="0"/>
                                <w:numId w:val="81"/>
                              </w:numPr>
                            </w:pPr>
                            <w:r>
                              <w:t xml:space="preserve">See SP-50 Basic Operation for detailed instructions.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E1D4F2" id="Text Box 22" o:spid="_x0000_s1044" type="#_x0000_t202" style="position:absolute;left:0;text-align:left;margin-left:51.75pt;margin-top:21.2pt;width:418.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" fillcolor="window" strokeweight=".5pt">
                <v:path arrowok="t"/>
                <v:textbox>
                  <w:txbxContent>
                    <w:p w:rsidR="00375C45" w:rsidRDefault="00375C45" w:rsidP="009D584E">
                      <w:r>
                        <w:t xml:space="preserve">   NOTE: </w:t>
                      </w:r>
                    </w:p>
                    <w:p w:rsidR="00375C45" w:rsidRDefault="00375C45" w:rsidP="00D35FD1">
                      <w:pPr>
                        <w:pStyle w:val="ListParagraph"/>
                        <w:numPr>
                          <w:ilvl w:val="0"/>
                          <w:numId w:val="81"/>
                        </w:numPr>
                      </w:pPr>
                      <w:r>
                        <w:t xml:space="preserve">Either Shutdown1 or Shutdown2 can be performed on the SP-50 in the sampler mode. </w:t>
                      </w:r>
                    </w:p>
                    <w:p w:rsidR="00375C45" w:rsidRDefault="00375C45" w:rsidP="00D35FD1">
                      <w:pPr>
                        <w:pStyle w:val="ListParagraph"/>
                        <w:numPr>
                          <w:ilvl w:val="0"/>
                          <w:numId w:val="81"/>
                        </w:numPr>
                      </w:pPr>
                      <w:r>
                        <w:t xml:space="preserve"> The frequency of Shudown2 is determined by the analyzer setting or if more than 40 days has passed since the last Shutdown2</w:t>
                      </w:r>
                    </w:p>
                    <w:p w:rsidR="00375C45" w:rsidRDefault="00375C45" w:rsidP="00D35FD1">
                      <w:pPr>
                        <w:pStyle w:val="ListParagraph"/>
                        <w:numPr>
                          <w:ilvl w:val="0"/>
                          <w:numId w:val="81"/>
                        </w:numPr>
                      </w:pPr>
                      <w:r>
                        <w:t xml:space="preserve">See SP-50 Basic Operation for detailed instructions.     </w:t>
                      </w:r>
                    </w:p>
                  </w:txbxContent>
                </v:textbox>
              </v:shape>
            </w:pict>
          </mc:Fallback>
        </mc:AlternateContent>
      </w:r>
      <w:r w:rsidRPr="009D584E">
        <w:rPr>
          <w:rFonts w:ascii="Arial" w:eastAsia="Times New Roman" w:hAnsi="Arial" w:cs="Arial"/>
        </w:rPr>
        <w:t>Place on tube of CELLCLEAN AUTO in position 8 if the SP-50 is to be cleaned</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72"/>
        </w:numPr>
        <w:spacing w:after="0" w:line="240" w:lineRule="auto"/>
        <w:rPr>
          <w:rFonts w:ascii="Arial" w:eastAsia="Times New Roman" w:hAnsi="Arial" w:cs="Arial"/>
        </w:rPr>
      </w:pPr>
      <w:r w:rsidRPr="009D584E">
        <w:rPr>
          <w:rFonts w:ascii="Arial" w:eastAsia="Times New Roman" w:hAnsi="Arial" w:cs="Arial"/>
        </w:rPr>
        <w:t>Load the rack onto the right sampler pool (analyzer side)</w:t>
      </w:r>
    </w:p>
    <w:p w:rsidR="009D584E" w:rsidRPr="009D584E" w:rsidRDefault="009D584E" w:rsidP="00D35FD1">
      <w:pPr>
        <w:numPr>
          <w:ilvl w:val="0"/>
          <w:numId w:val="72"/>
        </w:numPr>
        <w:spacing w:after="0" w:line="240" w:lineRule="auto"/>
        <w:rPr>
          <w:rFonts w:ascii="Arial" w:eastAsia="Times New Roman" w:hAnsi="Arial" w:cs="Arial"/>
        </w:rPr>
      </w:pPr>
      <w:r w:rsidRPr="009D584E">
        <w:rPr>
          <w:rFonts w:ascii="Arial" w:eastAsia="Times New Roman" w:hAnsi="Arial" w:cs="Arial"/>
        </w:rPr>
        <w:t>Shutdown is performed automatically on the analyzer dedicated to the tube position</w:t>
      </w:r>
    </w:p>
    <w:p w:rsidR="009D584E" w:rsidRPr="009D584E" w:rsidRDefault="009D584E" w:rsidP="00D35FD1">
      <w:pPr>
        <w:numPr>
          <w:ilvl w:val="0"/>
          <w:numId w:val="74"/>
        </w:numPr>
        <w:spacing w:after="0" w:line="240" w:lineRule="auto"/>
        <w:rPr>
          <w:rFonts w:ascii="Arial" w:eastAsia="Times New Roman" w:hAnsi="Arial" w:cs="Arial"/>
        </w:rPr>
      </w:pPr>
      <w:r w:rsidRPr="009D584E">
        <w:rPr>
          <w:rFonts w:ascii="Arial" w:eastAsia="Times New Roman" w:hAnsi="Arial" w:cs="Arial"/>
        </w:rPr>
        <w:t>The SP-50 will automatically power off after Shutdown is complete</w:t>
      </w:r>
    </w:p>
    <w:p w:rsidR="009D584E" w:rsidRPr="009D584E" w:rsidRDefault="009D584E" w:rsidP="00D35FD1">
      <w:pPr>
        <w:numPr>
          <w:ilvl w:val="0"/>
          <w:numId w:val="74"/>
        </w:numPr>
        <w:spacing w:after="0" w:line="240" w:lineRule="auto"/>
        <w:rPr>
          <w:rFonts w:ascii="Arial" w:eastAsia="Times New Roman" w:hAnsi="Arial" w:cs="Arial"/>
        </w:rPr>
      </w:pPr>
      <w:r w:rsidRPr="009D584E">
        <w:rPr>
          <w:rFonts w:ascii="Arial" w:eastAsia="Times New Roman" w:hAnsi="Arial" w:cs="Arial"/>
        </w:rPr>
        <w:t xml:space="preserve">The XN will </w:t>
      </w:r>
      <w:r w:rsidRPr="009D584E">
        <w:rPr>
          <w:rFonts w:ascii="Arial" w:eastAsia="Times New Roman" w:hAnsi="Arial" w:cs="Arial"/>
          <w:b/>
          <w:i/>
        </w:rPr>
        <w:t>NOT</w:t>
      </w:r>
      <w:r w:rsidRPr="009D584E">
        <w:rPr>
          <w:rFonts w:ascii="Arial" w:eastAsia="Times New Roman" w:hAnsi="Arial" w:cs="Arial"/>
        </w:rPr>
        <w:t xml:space="preserve"> power off after Shutdown is complete</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72"/>
        </w:numPr>
        <w:spacing w:after="0" w:line="240" w:lineRule="auto"/>
        <w:rPr>
          <w:rFonts w:ascii="Arial" w:eastAsia="Times New Roman" w:hAnsi="Arial" w:cs="Arial"/>
        </w:rPr>
      </w:pPr>
      <w:r w:rsidRPr="009D584E">
        <w:rPr>
          <w:rFonts w:ascii="Arial" w:eastAsia="Times New Roman" w:hAnsi="Arial" w:cs="Arial"/>
        </w:rPr>
        <w:t>Remove the tube(s) of CELLCLEAN AUTO from the rack(s) and discard</w:t>
      </w:r>
    </w:p>
    <w:p w:rsidR="009D584E" w:rsidRPr="009D584E" w:rsidRDefault="009D584E" w:rsidP="00D35FD1">
      <w:pPr>
        <w:numPr>
          <w:ilvl w:val="0"/>
          <w:numId w:val="72"/>
        </w:numPr>
        <w:spacing w:after="0" w:line="240" w:lineRule="auto"/>
        <w:rPr>
          <w:rFonts w:ascii="Arial" w:eastAsia="Times New Roman" w:hAnsi="Arial" w:cs="Arial"/>
        </w:rPr>
      </w:pPr>
      <w:r w:rsidRPr="009D584E">
        <w:rPr>
          <w:rFonts w:ascii="Arial" w:eastAsia="Times New Roman" w:hAnsi="Arial" w:cs="Arial"/>
        </w:rPr>
        <w:t>XN and SP on board maintenance will auto populate</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125"/>
        </w:numPr>
        <w:spacing w:after="0" w:line="240" w:lineRule="auto"/>
        <w:rPr>
          <w:rFonts w:ascii="Arial" w:eastAsia="Times New Roman" w:hAnsi="Arial" w:cs="Arial"/>
        </w:rPr>
      </w:pPr>
      <w:r w:rsidRPr="009D584E">
        <w:rPr>
          <w:rFonts w:ascii="Arial" w:eastAsia="Times New Roman" w:hAnsi="Arial" w:cs="Arial"/>
        </w:rPr>
        <w:t>Daily Cleaning – Manual Mode - XN Analyzers only</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Daily “Cleaning” can be used as an alternative to the daily “Shutdown” procedure to keep one analyzer up and running at all times and to allow for rack flow to the alternate analyzer</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Make sure the analyzer is in the “Ready” state</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Click the analyzer menu button</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Select “Maintenance”</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Select “Cleaning”</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The tube holder will slide out</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lastRenderedPageBreak/>
        <w:t>Place a vial of CELLCLEAN AUTO in the sample tube holder</w:t>
      </w:r>
    </w:p>
    <w:p w:rsidR="009D584E" w:rsidRPr="009D584E" w:rsidRDefault="009D584E" w:rsidP="00D35FD1">
      <w:pPr>
        <w:numPr>
          <w:ilvl w:val="0"/>
          <w:numId w:val="78"/>
        </w:numPr>
        <w:spacing w:after="0" w:line="240" w:lineRule="auto"/>
        <w:rPr>
          <w:rFonts w:ascii="Arial" w:eastAsia="Times New Roman" w:hAnsi="Arial" w:cs="Arial"/>
        </w:rPr>
      </w:pPr>
      <w:r w:rsidRPr="009D584E">
        <w:rPr>
          <w:rFonts w:ascii="Arial" w:eastAsia="Times New Roman" w:hAnsi="Arial" w:cs="Arial"/>
        </w:rPr>
        <w:t>Press the blue start switch</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75648" behindDoc="0" locked="0" layoutInCell="1" allowOverlap="1" wp14:anchorId="53CAA3DA" wp14:editId="1FFCD630">
                <wp:simplePos x="0" y="0"/>
                <wp:positionH relativeFrom="column">
                  <wp:posOffset>742950</wp:posOffset>
                </wp:positionH>
                <wp:positionV relativeFrom="paragraph">
                  <wp:posOffset>4445</wp:posOffset>
                </wp:positionV>
                <wp:extent cx="5314950" cy="6477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647700"/>
                        </a:xfrm>
                        <a:prstGeom prst="rect">
                          <a:avLst/>
                        </a:prstGeom>
                        <a:solidFill>
                          <a:sysClr val="window" lastClr="FFFFFF"/>
                        </a:solidFill>
                        <a:ln w="6350">
                          <a:solidFill>
                            <a:prstClr val="black"/>
                          </a:solidFill>
                        </a:ln>
                        <a:effectLst/>
                      </wps:spPr>
                      <wps:txbx>
                        <w:txbxContent>
                          <w:p w:rsidR="00375C45" w:rsidRDefault="00375C45" w:rsidP="009D584E">
                            <w:r>
                              <w:t xml:space="preserve">      NOTE:  cleaning will take approximately 20 minutes.  The cleaning process will conclude with a BACKGROUND CHECK and the analyzer will return to the “Ready” state in the Manual Mode.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CAA3DA" id="Text Box 23" o:spid="_x0000_s1045" type="#_x0000_t202" style="position:absolute;left:0;text-align:left;margin-left:58.5pt;margin-top:.35pt;width:418.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0PaAIAAOM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" fillcolor="window" strokeweight=".5pt">
                <v:path arrowok="t"/>
                <v:textbox>
                  <w:txbxContent>
                    <w:p w:rsidR="00375C45" w:rsidRDefault="00375C45" w:rsidP="009D584E">
                      <w:r>
                        <w:t xml:space="preserve">      NOTE:  cleaning will take approximately 20 minutes.  The cleaning process will conclude with a BACKGROUND CHECK and the analyzer will return to the “Ready” state in the Manual Mode.</w:t>
                      </w:r>
                    </w:p>
                  </w:txbxContent>
                </v:textbox>
              </v:shape>
            </w:pict>
          </mc:Fallback>
        </mc:AlternateConten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b/>
        </w:rPr>
      </w:pPr>
    </w:p>
    <w:p w:rsidR="009D584E" w:rsidRPr="009D584E" w:rsidRDefault="009D584E" w:rsidP="00D35FD1">
      <w:pPr>
        <w:numPr>
          <w:ilvl w:val="0"/>
          <w:numId w:val="78"/>
        </w:numPr>
        <w:spacing w:after="0" w:line="240" w:lineRule="auto"/>
        <w:rPr>
          <w:rFonts w:ascii="Arial" w:eastAsia="Times New Roman" w:hAnsi="Arial" w:cs="Arial"/>
          <w:b/>
        </w:rPr>
      </w:pPr>
      <w:r w:rsidRPr="009D584E">
        <w:rPr>
          <w:rFonts w:ascii="Arial" w:eastAsia="Times New Roman" w:hAnsi="Arial" w:cs="Arial"/>
        </w:rPr>
        <w:t>Remove the tube of CELLCLEAN AUTO from the rack and discard</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125"/>
        </w:numPr>
        <w:spacing w:after="0" w:line="240" w:lineRule="auto"/>
        <w:rPr>
          <w:rFonts w:ascii="Arial" w:eastAsia="Times New Roman" w:hAnsi="Arial" w:cs="Arial"/>
        </w:rPr>
      </w:pPr>
      <w:r w:rsidRPr="009D584E">
        <w:rPr>
          <w:rFonts w:ascii="Arial" w:eastAsia="Times New Roman" w:hAnsi="Arial" w:cs="Arial"/>
        </w:rPr>
        <w:t>Shutting down the sampler</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If the separate shutdown procedures for the XN’s have already been completed, you can turn OFF the sampler unit</w:t>
      </w:r>
    </w:p>
    <w:p w:rsidR="009D584E" w:rsidRPr="009D584E" w:rsidRDefault="009D584E" w:rsidP="00D35FD1">
      <w:pPr>
        <w:numPr>
          <w:ilvl w:val="0"/>
          <w:numId w:val="76"/>
        </w:numPr>
        <w:spacing w:after="0" w:line="240" w:lineRule="auto"/>
        <w:rPr>
          <w:rFonts w:ascii="Arial" w:eastAsia="Times New Roman" w:hAnsi="Arial" w:cs="Arial"/>
        </w:rPr>
      </w:pPr>
      <w:r w:rsidRPr="009D584E">
        <w:rPr>
          <w:rFonts w:ascii="Arial" w:eastAsia="Times New Roman" w:hAnsi="Arial" w:cs="Arial"/>
        </w:rPr>
        <w:t>Hold down the green start-up switch on the sampler for at least 3 seconds</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 xml:space="preserve">            until the status LED light turns off</w:t>
      </w:r>
    </w:p>
    <w:p w:rsidR="009D584E" w:rsidRPr="009D584E" w:rsidRDefault="009D584E" w:rsidP="00D35FD1">
      <w:pPr>
        <w:numPr>
          <w:ilvl w:val="0"/>
          <w:numId w:val="76"/>
        </w:numPr>
        <w:spacing w:after="0" w:line="240" w:lineRule="auto"/>
        <w:rPr>
          <w:rFonts w:ascii="Arial" w:eastAsia="Times New Roman" w:hAnsi="Arial" w:cs="Arial"/>
        </w:rPr>
      </w:pPr>
      <w:r w:rsidRPr="009D584E">
        <w:rPr>
          <w:rFonts w:ascii="Arial" w:eastAsia="Times New Roman" w:hAnsi="Arial" w:cs="Arial"/>
        </w:rPr>
        <w:t>The sampler power is turned on</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r w:rsidRPr="009D584E">
        <w:rPr>
          <w:rFonts w:ascii="Arial" w:eastAsia="Times New Roman" w:hAnsi="Arial" w:cs="Arial"/>
        </w:rPr>
        <w:t xml:space="preserve">                 5)   Shutdown1– SP-50 – Manual Mode</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Confirm glass slides are loaded and there is sufficient reagent</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Confirm an empty magazine is loaded in the manual magazine holder</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Touch [Menu] on the tool bar</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Touch [Shutdown].  A dialog box appears and the sample tube holder slides forward</w:t>
      </w:r>
    </w:p>
    <w:p w:rsidR="009D584E" w:rsidRPr="009D584E" w:rsidRDefault="009D584E" w:rsidP="00D35FD1">
      <w:pPr>
        <w:numPr>
          <w:ilvl w:val="0"/>
          <w:numId w:val="83"/>
        </w:numPr>
        <w:spacing w:after="0" w:line="240" w:lineRule="auto"/>
        <w:rPr>
          <w:rFonts w:ascii="Arial" w:eastAsia="Times New Roman" w:hAnsi="Arial" w:cs="Arial"/>
        </w:rPr>
      </w:pPr>
      <w:r w:rsidRPr="009D584E">
        <w:rPr>
          <w:rFonts w:ascii="Arial" w:eastAsia="Times New Roman" w:hAnsi="Arial" w:cs="Arial"/>
        </w:rPr>
        <w:t>You may select [Shutdown1] or [Shutdown2]</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Set CELLCLEAN AUTO in the sample tube holder</w:t>
      </w:r>
    </w:p>
    <w:p w:rsidR="009D584E" w:rsidRPr="009D584E" w:rsidRDefault="009D584E" w:rsidP="009D584E">
      <w:pPr>
        <w:spacing w:after="0" w:line="240" w:lineRule="auto"/>
        <w:ind w:left="180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77696" behindDoc="0" locked="0" layoutInCell="1" allowOverlap="1" wp14:anchorId="41B1A9CF" wp14:editId="57CC30C8">
                <wp:simplePos x="0" y="0"/>
                <wp:positionH relativeFrom="column">
                  <wp:posOffset>866775</wp:posOffset>
                </wp:positionH>
                <wp:positionV relativeFrom="paragraph">
                  <wp:posOffset>80009</wp:posOffset>
                </wp:positionV>
                <wp:extent cx="4991100" cy="7334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733425"/>
                        </a:xfrm>
                        <a:prstGeom prst="rect">
                          <a:avLst/>
                        </a:prstGeom>
                        <a:solidFill>
                          <a:sysClr val="window" lastClr="FFFFFF"/>
                        </a:solidFill>
                        <a:ln w="6350">
                          <a:solidFill>
                            <a:prstClr val="black"/>
                          </a:solidFill>
                        </a:ln>
                        <a:effectLst/>
                      </wps:spPr>
                      <wps:txbx>
                        <w:txbxContent>
                          <w:p w:rsidR="00375C45" w:rsidRDefault="00375C45" w:rsidP="009D584E">
                            <w:r>
                              <w:t xml:space="preserve">     CAUTION:</w:t>
                            </w:r>
                          </w:p>
                          <w:p w:rsidR="00375C45" w:rsidRDefault="00375C45" w:rsidP="00D35FD1">
                            <w:pPr>
                              <w:pStyle w:val="ListParagraph"/>
                              <w:numPr>
                                <w:ilvl w:val="0"/>
                                <w:numId w:val="84"/>
                              </w:numPr>
                            </w:pPr>
                            <w:r>
                              <w:t>Do NOT reuse CELLCLEAN AUTO that has  been previously used</w:t>
                            </w:r>
                          </w:p>
                          <w:p w:rsidR="00375C45" w:rsidRDefault="00375C45" w:rsidP="00D35FD1">
                            <w:pPr>
                              <w:pStyle w:val="ListParagraph"/>
                              <w:numPr>
                                <w:ilvl w:val="0"/>
                                <w:numId w:val="84"/>
                              </w:numPr>
                            </w:pPr>
                            <w:r>
                              <w:t>During Shutdown, other sample tubes are not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B1A9CF" id="Text Box 25" o:spid="_x0000_s1046" type="#_x0000_t202" style="position:absolute;left:0;text-align:left;margin-left:68.25pt;margin-top:6.3pt;width:39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TZaAIAAOM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" fillcolor="window" strokeweight=".5pt">
                <v:path arrowok="t"/>
                <v:textbox>
                  <w:txbxContent>
                    <w:p w:rsidR="00375C45" w:rsidRDefault="00375C45" w:rsidP="009D584E">
                      <w:r>
                        <w:t xml:space="preserve">     CAUTION:</w:t>
                      </w:r>
                    </w:p>
                    <w:p w:rsidR="00375C45" w:rsidRDefault="00375C45" w:rsidP="00D35FD1">
                      <w:pPr>
                        <w:pStyle w:val="ListParagraph"/>
                        <w:numPr>
                          <w:ilvl w:val="0"/>
                          <w:numId w:val="84"/>
                        </w:numPr>
                      </w:pPr>
                      <w:r>
                        <w:t>Do NOT reuse CELLCLEAN AUTO that has  been previously used</w:t>
                      </w:r>
                    </w:p>
                    <w:p w:rsidR="00375C45" w:rsidRDefault="00375C45" w:rsidP="00D35FD1">
                      <w:pPr>
                        <w:pStyle w:val="ListParagraph"/>
                        <w:numPr>
                          <w:ilvl w:val="0"/>
                          <w:numId w:val="84"/>
                        </w:numPr>
                      </w:pPr>
                      <w:r>
                        <w:t>During Shutdown, other sample tubes are not accepted</w:t>
                      </w:r>
                    </w:p>
                  </w:txbxContent>
                </v:textbox>
              </v:shape>
            </w:pict>
          </mc:Fallback>
        </mc:AlternateConten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Press the start switch on the main unit.  The sample tube holder is retracted into the instrument</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Shutdown is automatically performed.  Once the CELLCLEAN AUTO is aspirated, the sample tube holder will be ejected</w:t>
      </w:r>
    </w:p>
    <w:p w:rsidR="009D584E" w:rsidRPr="009D584E" w:rsidRDefault="009D584E" w:rsidP="009D584E">
      <w:pPr>
        <w:spacing w:after="0" w:line="240" w:lineRule="auto"/>
        <w:ind w:left="1800"/>
        <w:rPr>
          <w:rFonts w:ascii="Arial" w:eastAsia="Times New Roman" w:hAnsi="Arial" w:cs="Arial"/>
          <w:b/>
        </w:rPr>
      </w:pPr>
      <w:r w:rsidRPr="009D584E">
        <w:rPr>
          <w:rFonts w:ascii="Arial" w:eastAsia="Times New Roman" w:hAnsi="Arial" w:cs="Arial"/>
          <w:b/>
        </w:rPr>
        <w:t>REMOVE THE CELLCLEAN AUTO FROM THE TUBE HOLDER AND DISCARD</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Once the shutdown has completed, the analyzer will turn off</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Remove the glass slide used for cleaning in the manual magazine</w:t>
      </w:r>
    </w:p>
    <w:p w:rsidR="009D584E" w:rsidRPr="009D584E" w:rsidRDefault="009D584E" w:rsidP="00D35FD1">
      <w:pPr>
        <w:numPr>
          <w:ilvl w:val="0"/>
          <w:numId w:val="82"/>
        </w:numPr>
        <w:spacing w:after="0" w:line="240" w:lineRule="auto"/>
        <w:rPr>
          <w:rFonts w:ascii="Arial" w:eastAsia="Times New Roman" w:hAnsi="Arial" w:cs="Arial"/>
        </w:rPr>
      </w:pPr>
      <w:r w:rsidRPr="009D584E">
        <w:rPr>
          <w:rFonts w:ascii="Arial" w:eastAsia="Times New Roman" w:hAnsi="Arial" w:cs="Arial"/>
        </w:rPr>
        <w:t>SP-50 on-board maintenance will auto-populate</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126"/>
        </w:numPr>
        <w:spacing w:after="0" w:line="240" w:lineRule="auto"/>
        <w:rPr>
          <w:rFonts w:ascii="Arial" w:eastAsia="Times New Roman" w:hAnsi="Arial" w:cs="Arial"/>
        </w:rPr>
      </w:pPr>
      <w:r w:rsidRPr="009D584E">
        <w:rPr>
          <w:rFonts w:ascii="Arial" w:eastAsia="Times New Roman" w:hAnsi="Arial" w:cs="Arial"/>
        </w:rPr>
        <w:t>Empty waste container (if applicable)</w:t>
      </w:r>
    </w:p>
    <w:p w:rsidR="009D584E" w:rsidRPr="009D584E" w:rsidRDefault="009D584E" w:rsidP="009D584E">
      <w:pPr>
        <w:spacing w:after="0" w:line="240" w:lineRule="auto"/>
        <w:ind w:left="1080"/>
        <w:rPr>
          <w:rFonts w:ascii="Arial" w:eastAsia="Times New Roman" w:hAnsi="Arial" w:cs="Arial"/>
          <w:b/>
        </w:rPr>
      </w:pPr>
      <w:r w:rsidRPr="009D584E">
        <w:rPr>
          <w:rFonts w:ascii="Arial" w:eastAsia="Times New Roman" w:hAnsi="Arial" w:cs="Times New Roman"/>
          <w:noProof/>
          <w:sz w:val="20"/>
          <w:szCs w:val="24"/>
        </w:rPr>
        <mc:AlternateContent>
          <mc:Choice Requires="wps">
            <w:drawing>
              <wp:anchor distT="0" distB="0" distL="114300" distR="114300" simplePos="0" relativeHeight="251678720" behindDoc="0" locked="0" layoutInCell="1" allowOverlap="1" wp14:anchorId="4F78468A" wp14:editId="54370CD3">
                <wp:simplePos x="0" y="0"/>
                <wp:positionH relativeFrom="column">
                  <wp:posOffset>714375</wp:posOffset>
                </wp:positionH>
                <wp:positionV relativeFrom="paragraph">
                  <wp:posOffset>70485</wp:posOffset>
                </wp:positionV>
                <wp:extent cx="5200650" cy="7048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704850"/>
                        </a:xfrm>
                        <a:prstGeom prst="rect">
                          <a:avLst/>
                        </a:prstGeom>
                        <a:solidFill>
                          <a:sysClr val="window" lastClr="FFFFFF"/>
                        </a:solidFill>
                        <a:ln w="6350">
                          <a:solidFill>
                            <a:prstClr val="black"/>
                          </a:solidFill>
                        </a:ln>
                        <a:effectLst/>
                      </wps:spPr>
                      <wps:txbx>
                        <w:txbxContent>
                          <w:p w:rsidR="00375C45" w:rsidRDefault="00375C45" w:rsidP="009D584E">
                            <w:pPr>
                              <w:rPr>
                                <w:b/>
                              </w:rPr>
                            </w:pPr>
                            <w:r>
                              <w:t xml:space="preserve">      </w:t>
                            </w:r>
                            <w:r w:rsidRPr="0093589D">
                              <w:rPr>
                                <w:b/>
                              </w:rPr>
                              <w:t>CAUTION –</w:t>
                            </w:r>
                            <w:r>
                              <w:rPr>
                                <w:b/>
                              </w:rPr>
                              <w:t xml:space="preserve"> RISK OF INFECTION  </w:t>
                            </w:r>
                          </w:p>
                          <w:p w:rsidR="00375C45" w:rsidRPr="0093589D" w:rsidRDefault="00375C45" w:rsidP="00D35FD1">
                            <w:pPr>
                              <w:pStyle w:val="ListParagraph"/>
                              <w:numPr>
                                <w:ilvl w:val="0"/>
                                <w:numId w:val="134"/>
                              </w:numPr>
                            </w:pPr>
                            <w:r>
                              <w:t>Be sure to wear adequate personal protective equipment, such as protective gloves, a protective mask, protective eyewear, and a lab coat when working.  Wash your hands after completing the task</w:t>
                            </w:r>
                          </w:p>
                          <w:p w:rsidR="00375C45" w:rsidRDefault="00375C45" w:rsidP="009D584E">
                            <w:pPr>
                              <w:rPr>
                                <w:b/>
                              </w:rPr>
                            </w:pPr>
                          </w:p>
                          <w:p w:rsidR="00375C45" w:rsidRDefault="00375C45" w:rsidP="009D584E">
                            <w:pPr>
                              <w:rPr>
                                <w:b/>
                              </w:rPr>
                            </w:pPr>
                          </w:p>
                          <w:p w:rsidR="00375C45" w:rsidRDefault="00375C45" w:rsidP="009D584E">
                            <w:pPr>
                              <w:rPr>
                                <w:b/>
                              </w:rPr>
                            </w:pPr>
                          </w:p>
                          <w:p w:rsidR="00375C45" w:rsidRPr="0093589D" w:rsidRDefault="00375C45" w:rsidP="009D584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78468A" id="Text Box 26" o:spid="_x0000_s1047" type="#_x0000_t202" style="position:absolute;left:0;text-align:left;margin-left:56.25pt;margin-top:5.55pt;width:409.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" fillcolor="window" strokeweight=".5pt">
                <v:path arrowok="t"/>
                <v:textbox>
                  <w:txbxContent>
                    <w:p w:rsidR="00375C45" w:rsidRDefault="00375C45" w:rsidP="009D584E">
                      <w:pPr>
                        <w:rPr>
                          <w:b/>
                        </w:rPr>
                      </w:pPr>
                      <w:r>
                        <w:t xml:space="preserve">      </w:t>
                      </w:r>
                      <w:r w:rsidRPr="0093589D">
                        <w:rPr>
                          <w:b/>
                        </w:rPr>
                        <w:t>CAUTION –</w:t>
                      </w:r>
                      <w:r>
                        <w:rPr>
                          <w:b/>
                        </w:rPr>
                        <w:t xml:space="preserve"> RISK OF INFECTION  </w:t>
                      </w:r>
                    </w:p>
                    <w:p w:rsidR="00375C45" w:rsidRPr="0093589D" w:rsidRDefault="00375C45" w:rsidP="00D35FD1">
                      <w:pPr>
                        <w:pStyle w:val="ListParagraph"/>
                        <w:numPr>
                          <w:ilvl w:val="0"/>
                          <w:numId w:val="134"/>
                        </w:numPr>
                      </w:pPr>
                      <w:r>
                        <w:t>Be sure to wear adequate personal protective equipment, such as protective gloves, a protective mask, protective eyewear, and a lab coat when working.  Wash your hands after completing the task</w:t>
                      </w:r>
                    </w:p>
                    <w:p w:rsidR="00375C45" w:rsidRDefault="00375C45" w:rsidP="009D584E">
                      <w:pPr>
                        <w:rPr>
                          <w:b/>
                        </w:rPr>
                      </w:pPr>
                    </w:p>
                    <w:p w:rsidR="00375C45" w:rsidRDefault="00375C45" w:rsidP="009D584E">
                      <w:pPr>
                        <w:rPr>
                          <w:b/>
                        </w:rPr>
                      </w:pPr>
                    </w:p>
                    <w:p w:rsidR="00375C45" w:rsidRDefault="00375C45" w:rsidP="009D584E">
                      <w:pPr>
                        <w:rPr>
                          <w:b/>
                        </w:rPr>
                      </w:pPr>
                    </w:p>
                    <w:p w:rsidR="00375C45" w:rsidRPr="0093589D" w:rsidRDefault="00375C45" w:rsidP="009D584E">
                      <w:pPr>
                        <w:rPr>
                          <w:b/>
                        </w:rPr>
                      </w:pPr>
                    </w:p>
                  </w:txbxContent>
                </v:textbox>
              </v:shape>
            </w:pict>
          </mc:Fallback>
        </mc:AlternateConten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b/>
        </w:rPr>
      </w:pPr>
    </w:p>
    <w:p w:rsidR="009D584E" w:rsidRPr="009D584E" w:rsidRDefault="009D584E" w:rsidP="009D584E">
      <w:pPr>
        <w:spacing w:after="0" w:line="240" w:lineRule="auto"/>
        <w:ind w:left="1080"/>
        <w:rPr>
          <w:rFonts w:ascii="Arial" w:eastAsia="Times New Roman" w:hAnsi="Arial" w:cs="Arial"/>
          <w:b/>
        </w:rPr>
      </w:pPr>
    </w:p>
    <w:p w:rsidR="009D584E" w:rsidRPr="009D584E" w:rsidRDefault="009D584E" w:rsidP="009D584E">
      <w:pPr>
        <w:spacing w:after="0" w:line="240" w:lineRule="auto"/>
        <w:ind w:left="1080"/>
        <w:rPr>
          <w:rFonts w:ascii="Arial" w:eastAsia="Times New Roman" w:hAnsi="Arial" w:cs="Arial"/>
          <w:b/>
        </w:rPr>
      </w:pP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Empty the waste container daily or when the HELP dialog box appears [Waste containers full]</w:t>
      </w:r>
    </w:p>
    <w:p w:rsidR="009D584E" w:rsidRPr="009D584E" w:rsidRDefault="009D584E" w:rsidP="00D35FD1">
      <w:pPr>
        <w:numPr>
          <w:ilvl w:val="0"/>
          <w:numId w:val="85"/>
        </w:numPr>
        <w:spacing w:after="0" w:line="240" w:lineRule="auto"/>
        <w:rPr>
          <w:rFonts w:ascii="Arial" w:eastAsia="Times New Roman" w:hAnsi="Arial" w:cs="Arial"/>
        </w:rPr>
      </w:pPr>
      <w:r w:rsidRPr="009D584E">
        <w:rPr>
          <w:rFonts w:ascii="Arial" w:eastAsia="Times New Roman" w:hAnsi="Arial" w:cs="Arial"/>
        </w:rPr>
        <w:t>Prepare an empty waste fluid tank and remove the cap</w:t>
      </w:r>
    </w:p>
    <w:p w:rsidR="009D584E" w:rsidRPr="009D584E" w:rsidRDefault="009D584E" w:rsidP="00D35FD1">
      <w:pPr>
        <w:numPr>
          <w:ilvl w:val="0"/>
          <w:numId w:val="85"/>
        </w:numPr>
        <w:spacing w:after="0" w:line="240" w:lineRule="auto"/>
        <w:rPr>
          <w:rFonts w:ascii="Arial" w:eastAsia="Times New Roman" w:hAnsi="Arial" w:cs="Arial"/>
        </w:rPr>
      </w:pPr>
      <w:r w:rsidRPr="009D584E">
        <w:rPr>
          <w:rFonts w:ascii="Arial" w:eastAsia="Times New Roman" w:hAnsi="Arial" w:cs="Arial"/>
        </w:rPr>
        <w:t>Remove the cap from the waste fluid tank that has become full.  Pull the float switch and tubing from the bottle</w:t>
      </w:r>
    </w:p>
    <w:p w:rsidR="009D584E" w:rsidRPr="009D584E" w:rsidRDefault="009D584E" w:rsidP="00D35FD1">
      <w:pPr>
        <w:numPr>
          <w:ilvl w:val="0"/>
          <w:numId w:val="85"/>
        </w:numPr>
        <w:spacing w:after="0" w:line="240" w:lineRule="auto"/>
        <w:rPr>
          <w:rFonts w:ascii="Arial" w:eastAsia="Times New Roman" w:hAnsi="Arial" w:cs="Arial"/>
        </w:rPr>
      </w:pPr>
      <w:r w:rsidRPr="009D584E">
        <w:rPr>
          <w:rFonts w:ascii="Arial" w:eastAsia="Times New Roman" w:hAnsi="Arial" w:cs="Arial"/>
        </w:rPr>
        <w:t>Insert the float switch and tubing into the new waste fluid tank</w:t>
      </w:r>
    </w:p>
    <w:p w:rsidR="009D584E" w:rsidRPr="009D584E" w:rsidRDefault="009D584E" w:rsidP="00D35FD1">
      <w:pPr>
        <w:numPr>
          <w:ilvl w:val="0"/>
          <w:numId w:val="85"/>
        </w:numPr>
        <w:spacing w:after="0" w:line="240" w:lineRule="auto"/>
        <w:rPr>
          <w:rFonts w:ascii="Arial" w:eastAsia="Times New Roman" w:hAnsi="Arial" w:cs="Arial"/>
        </w:rPr>
      </w:pPr>
      <w:r w:rsidRPr="009D584E">
        <w:rPr>
          <w:rFonts w:ascii="Arial" w:eastAsia="Times New Roman" w:hAnsi="Arial" w:cs="Arial"/>
        </w:rPr>
        <w:t>Secure the cap</w:t>
      </w:r>
    </w:p>
    <w:p w:rsidR="009D584E" w:rsidRPr="009D584E" w:rsidRDefault="009D584E" w:rsidP="00D35FD1">
      <w:pPr>
        <w:numPr>
          <w:ilvl w:val="0"/>
          <w:numId w:val="85"/>
        </w:numPr>
        <w:spacing w:after="0" w:line="240" w:lineRule="auto"/>
        <w:rPr>
          <w:rFonts w:ascii="Arial" w:eastAsia="Times New Roman" w:hAnsi="Arial" w:cs="Arial"/>
        </w:rPr>
      </w:pPr>
      <w:r w:rsidRPr="009D584E">
        <w:rPr>
          <w:rFonts w:ascii="Arial" w:eastAsia="Times New Roman" w:hAnsi="Arial" w:cs="Arial"/>
        </w:rPr>
        <w:t>If the HELP dialog box appeared, touch [Execute].  The error will clear and the dialog box will close</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126"/>
        </w:numPr>
        <w:spacing w:after="0" w:line="240" w:lineRule="auto"/>
        <w:rPr>
          <w:rFonts w:ascii="Arial" w:eastAsia="Times New Roman" w:hAnsi="Arial" w:cs="Arial"/>
        </w:rPr>
      </w:pPr>
      <w:r w:rsidRPr="009D584E">
        <w:rPr>
          <w:rFonts w:ascii="Arial" w:eastAsia="Times New Roman" w:hAnsi="Arial" w:cs="Arial"/>
        </w:rPr>
        <w:t xml:space="preserve"> Inspect the Staining Pool – SP-50</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The staining pools may collect a buildup of stain precipitate daily, especially if using a Giemsa based stain.  After the analyzer completes the shutdown procedure, inspect the staining pool for stain precipitate and wipe clean with methanol if necessary</w: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79744" behindDoc="0" locked="0" layoutInCell="1" allowOverlap="1" wp14:anchorId="5EF3DBAF" wp14:editId="4C3FAB08">
                <wp:simplePos x="0" y="0"/>
                <wp:positionH relativeFrom="margin">
                  <wp:align>right</wp:align>
                </wp:positionH>
                <wp:positionV relativeFrom="paragraph">
                  <wp:posOffset>13335</wp:posOffset>
                </wp:positionV>
                <wp:extent cx="5410200" cy="11811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81100"/>
                        </a:xfrm>
                        <a:prstGeom prst="rect">
                          <a:avLst/>
                        </a:prstGeom>
                        <a:solidFill>
                          <a:sysClr val="window" lastClr="FFFFFF"/>
                        </a:solidFill>
                        <a:ln w="6350">
                          <a:solidFill>
                            <a:prstClr val="black"/>
                          </a:solidFill>
                        </a:ln>
                        <a:effectLst/>
                      </wps:spPr>
                      <wps:txbx>
                        <w:txbxContent>
                          <w:p w:rsidR="00375C45" w:rsidRDefault="00375C45" w:rsidP="009D584E">
                            <w:r>
                              <w:rPr>
                                <w:b/>
                              </w:rPr>
                              <w:t xml:space="preserve">    CAUTION:</w:t>
                            </w:r>
                          </w:p>
                          <w:p w:rsidR="00375C45" w:rsidRDefault="00375C45" w:rsidP="00D35FD1">
                            <w:pPr>
                              <w:pStyle w:val="ListParagraph"/>
                              <w:numPr>
                                <w:ilvl w:val="0"/>
                                <w:numId w:val="86"/>
                              </w:numPr>
                            </w:pPr>
                            <w:r>
                              <w:t>Make sure the analyzer power is off when performing this procedure</w:t>
                            </w:r>
                          </w:p>
                          <w:p w:rsidR="00375C45" w:rsidRDefault="00375C45" w:rsidP="00D35FD1">
                            <w:pPr>
                              <w:pStyle w:val="ListParagraph"/>
                              <w:numPr>
                                <w:ilvl w:val="0"/>
                                <w:numId w:val="86"/>
                              </w:numPr>
                            </w:pPr>
                            <w:r>
                              <w:t>Wear adequate personal protective equipment, such as protective gloves, a protective mask, protective eyewear, and a lab coat when working</w:t>
                            </w:r>
                          </w:p>
                          <w:p w:rsidR="00375C45" w:rsidRPr="00D60CDB" w:rsidRDefault="00375C45" w:rsidP="00D35FD1">
                            <w:pPr>
                              <w:pStyle w:val="ListParagraph"/>
                              <w:numPr>
                                <w:ilvl w:val="0"/>
                                <w:numId w:val="86"/>
                              </w:numPr>
                            </w:pPr>
                            <w:r>
                              <w:t>Methanol is flammable at room temperature.  Read all warnings and any included documentation before using the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F3DBAF" id="Text Box 27" o:spid="_x0000_s1048" type="#_x0000_t202" style="position:absolute;left:0;text-align:left;margin-left:374.8pt;margin-top:1.05pt;width:426pt;height:9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" fillcolor="window" strokeweight=".5pt">
                <v:path arrowok="t"/>
                <v:textbox>
                  <w:txbxContent>
                    <w:p w:rsidR="00375C45" w:rsidRDefault="00375C45" w:rsidP="009D584E">
                      <w:r>
                        <w:rPr>
                          <w:b/>
                        </w:rPr>
                        <w:t xml:space="preserve">    CAUTION:</w:t>
                      </w:r>
                    </w:p>
                    <w:p w:rsidR="00375C45" w:rsidRDefault="00375C45" w:rsidP="00D35FD1">
                      <w:pPr>
                        <w:pStyle w:val="ListParagraph"/>
                        <w:numPr>
                          <w:ilvl w:val="0"/>
                          <w:numId w:val="86"/>
                        </w:numPr>
                      </w:pPr>
                      <w:r>
                        <w:t>Make sure the analyzer power is off when performing this procedure</w:t>
                      </w:r>
                    </w:p>
                    <w:p w:rsidR="00375C45" w:rsidRDefault="00375C45" w:rsidP="00D35FD1">
                      <w:pPr>
                        <w:pStyle w:val="ListParagraph"/>
                        <w:numPr>
                          <w:ilvl w:val="0"/>
                          <w:numId w:val="86"/>
                        </w:numPr>
                      </w:pPr>
                      <w:r>
                        <w:t>Wear adequate personal protective equipment, such as protective gloves, a protective mask, protective eyewear, and a lab coat when working</w:t>
                      </w:r>
                    </w:p>
                    <w:p w:rsidR="00375C45" w:rsidRPr="00D60CDB" w:rsidRDefault="00375C45" w:rsidP="00D35FD1">
                      <w:pPr>
                        <w:pStyle w:val="ListParagraph"/>
                        <w:numPr>
                          <w:ilvl w:val="0"/>
                          <w:numId w:val="86"/>
                        </w:numPr>
                      </w:pPr>
                      <w:r>
                        <w:t>Methanol is flammable at room temperature.  Read all warnings and any included documentation before using the reagent</w:t>
                      </w:r>
                    </w:p>
                  </w:txbxContent>
                </v:textbox>
                <w10:wrap anchorx="margin"/>
              </v:shape>
            </w:pict>
          </mc:Fallback>
        </mc:AlternateConten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Open the staining part cover</w:t>
      </w: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Open the staining pool cover forward and down, and lift and remove the 2 staining pools</w:t>
      </w:r>
    </w:p>
    <w:p w:rsidR="009D584E" w:rsidRPr="009D584E" w:rsidRDefault="009D584E" w:rsidP="00D35FD1">
      <w:pPr>
        <w:numPr>
          <w:ilvl w:val="0"/>
          <w:numId w:val="83"/>
        </w:numPr>
        <w:spacing w:after="0" w:line="240" w:lineRule="auto"/>
        <w:rPr>
          <w:rFonts w:ascii="Arial" w:eastAsia="Times New Roman" w:hAnsi="Arial" w:cs="Arial"/>
        </w:rPr>
      </w:pPr>
      <w:r w:rsidRPr="009D584E">
        <w:rPr>
          <w:rFonts w:ascii="Arial" w:eastAsia="Times New Roman" w:hAnsi="Arial" w:cs="Arial"/>
        </w:rPr>
        <w:t>use a lint free lines lab wipe or gauze to lift the stain pool from the stain area to avoid splashes or drips of residual stain from the stain baths</w:t>
      </w: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place the stain pools in a container used for cleaning</w:t>
      </w: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with a squeeze bottle filled with methanol, spray each stain pool with methanol and wipe dry with a lint free cloth or gauze</w:t>
      </w: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reinstall the staining pools taking care to replace each pool in their proper placements</w:t>
      </w:r>
    </w:p>
    <w:p w:rsidR="009D584E" w:rsidRPr="009D584E" w:rsidRDefault="009D584E" w:rsidP="00D35FD1">
      <w:pPr>
        <w:numPr>
          <w:ilvl w:val="0"/>
          <w:numId w:val="87"/>
        </w:numPr>
        <w:spacing w:after="0" w:line="240" w:lineRule="auto"/>
        <w:rPr>
          <w:rFonts w:ascii="Arial" w:eastAsia="Times New Roman" w:hAnsi="Arial" w:cs="Arial"/>
        </w:rPr>
      </w:pPr>
      <w:r w:rsidRPr="009D584E">
        <w:rPr>
          <w:rFonts w:ascii="Arial" w:eastAsia="Times New Roman" w:hAnsi="Arial" w:cs="Arial"/>
        </w:rPr>
        <w:t>replace the staining pool cover and close the staining part cover</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75"/>
        </w:numPr>
        <w:spacing w:after="0" w:line="240" w:lineRule="auto"/>
        <w:rPr>
          <w:rFonts w:ascii="Arial" w:eastAsia="Times New Roman" w:hAnsi="Arial" w:cs="Arial"/>
        </w:rPr>
      </w:pPr>
      <w:r w:rsidRPr="009D584E">
        <w:rPr>
          <w:rFonts w:ascii="Arial" w:eastAsia="Times New Roman" w:hAnsi="Arial" w:cs="Arial"/>
          <w:b/>
        </w:rPr>
        <w:t>Weekly Maintenance</w:t>
      </w:r>
    </w:p>
    <w:p w:rsidR="009D584E" w:rsidRPr="009D584E" w:rsidRDefault="009D584E" w:rsidP="009D584E">
      <w:pPr>
        <w:spacing w:after="0" w:line="240" w:lineRule="auto"/>
        <w:ind w:left="720"/>
        <w:rPr>
          <w:rFonts w:ascii="Arial" w:eastAsia="Times New Roman" w:hAnsi="Arial" w:cs="Arial"/>
          <w:b/>
        </w:rPr>
      </w:pPr>
    </w:p>
    <w:p w:rsidR="009D584E" w:rsidRPr="009D584E" w:rsidRDefault="009D584E" w:rsidP="00D35FD1">
      <w:pPr>
        <w:numPr>
          <w:ilvl w:val="0"/>
          <w:numId w:val="88"/>
        </w:numPr>
        <w:spacing w:after="0" w:line="240" w:lineRule="auto"/>
        <w:rPr>
          <w:rFonts w:ascii="Arial" w:eastAsia="Times New Roman" w:hAnsi="Arial" w:cs="Arial"/>
        </w:rPr>
      </w:pPr>
      <w:r w:rsidRPr="009D584E">
        <w:rPr>
          <w:rFonts w:ascii="Arial" w:eastAsia="Times New Roman" w:hAnsi="Arial" w:cs="Arial"/>
        </w:rPr>
        <w:t>Shutdown 2 – SP-50</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 xml:space="preserve">Perform [Shutdown2] once a week or more frequently if using a stain with a high precipitate level such as Giemsa based stains.  Shutdown2 fills the stain chamber </w:t>
      </w:r>
      <w:r w:rsidRPr="009D584E">
        <w:rPr>
          <w:rFonts w:ascii="Arial" w:eastAsia="Times New Roman" w:hAnsi="Arial" w:cs="Arial"/>
        </w:rPr>
        <w:lastRenderedPageBreak/>
        <w:t>with methanol.  Methanol drains and the chamber fills with stain the next time the power is turned on</w: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Follow the instructions for Daily Shutdown for SP-50.  [This procedure can be performed via sampler or manual modes.]</w:t>
      </w:r>
    </w:p>
    <w:p w:rsidR="009D584E" w:rsidRPr="009D584E" w:rsidRDefault="009D584E" w:rsidP="00D35FD1">
      <w:pPr>
        <w:numPr>
          <w:ilvl w:val="0"/>
          <w:numId w:val="83"/>
        </w:numPr>
        <w:spacing w:after="0" w:line="240" w:lineRule="auto"/>
        <w:rPr>
          <w:rFonts w:ascii="Arial" w:eastAsia="Times New Roman" w:hAnsi="Arial" w:cs="Arial"/>
        </w:rPr>
      </w:pPr>
      <w:r w:rsidRPr="009D584E">
        <w:rPr>
          <w:rFonts w:ascii="Arial" w:eastAsia="Times New Roman" w:hAnsi="Arial" w:cs="Arial"/>
        </w:rPr>
        <w:t>Section A – Daily Maintenance</w:t>
      </w:r>
    </w:p>
    <w:p w:rsidR="009D584E" w:rsidRPr="009D584E" w:rsidRDefault="009D584E" w:rsidP="00D35FD1">
      <w:pPr>
        <w:numPr>
          <w:ilvl w:val="0"/>
          <w:numId w:val="83"/>
        </w:numPr>
        <w:spacing w:after="0" w:line="240" w:lineRule="auto"/>
        <w:rPr>
          <w:rFonts w:ascii="Arial" w:eastAsia="Times New Roman" w:hAnsi="Arial" w:cs="Arial"/>
        </w:rPr>
      </w:pPr>
      <w:r w:rsidRPr="009D584E">
        <w:rPr>
          <w:rFonts w:ascii="Arial" w:eastAsia="Times New Roman" w:hAnsi="Arial" w:cs="Arial"/>
        </w:rPr>
        <w:t xml:space="preserve">Replace [Shutdown2] for [Shutdown1] in the Shutdown Menu or, </w:t>
      </w:r>
    </w:p>
    <w:p w:rsidR="009D584E" w:rsidRPr="009D584E" w:rsidRDefault="009D584E" w:rsidP="00D35FD1">
      <w:pPr>
        <w:numPr>
          <w:ilvl w:val="0"/>
          <w:numId w:val="83"/>
        </w:numPr>
        <w:spacing w:after="0" w:line="240" w:lineRule="auto"/>
        <w:rPr>
          <w:rFonts w:ascii="Arial" w:eastAsia="Times New Roman" w:hAnsi="Arial" w:cs="Arial"/>
        </w:rPr>
      </w:pPr>
      <w:r w:rsidRPr="009D584E">
        <w:rPr>
          <w:rFonts w:ascii="Arial" w:eastAsia="Times New Roman" w:hAnsi="Arial" w:cs="Arial"/>
        </w:rPr>
        <w:t>Shutdown2 is automatically performed according to the SP-50 analyzer settings or if 40 days has passed since the last Shutdown2</w:t>
      </w:r>
    </w:p>
    <w:p w:rsidR="009D584E" w:rsidRPr="009D584E" w:rsidRDefault="009D584E" w:rsidP="009D584E">
      <w:pPr>
        <w:spacing w:after="0" w:line="240" w:lineRule="auto"/>
        <w:ind w:left="2160"/>
        <w:rPr>
          <w:rFonts w:ascii="Arial" w:eastAsia="Times New Roman" w:hAnsi="Arial" w:cs="Arial"/>
        </w:rPr>
      </w:pPr>
    </w:p>
    <w:p w:rsidR="009D584E" w:rsidRPr="009D584E" w:rsidRDefault="009D584E" w:rsidP="009D584E">
      <w:pPr>
        <w:spacing w:after="0" w:line="240" w:lineRule="auto"/>
        <w:ind w:left="216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80768" behindDoc="0" locked="0" layoutInCell="1" allowOverlap="1" wp14:anchorId="41911F4F" wp14:editId="776AE586">
                <wp:simplePos x="0" y="0"/>
                <wp:positionH relativeFrom="column">
                  <wp:posOffset>552450</wp:posOffset>
                </wp:positionH>
                <wp:positionV relativeFrom="paragraph">
                  <wp:posOffset>1905</wp:posOffset>
                </wp:positionV>
                <wp:extent cx="5410200" cy="42862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428625"/>
                        </a:xfrm>
                        <a:prstGeom prst="rect">
                          <a:avLst/>
                        </a:prstGeom>
                        <a:solidFill>
                          <a:sysClr val="window" lastClr="FFFFFF"/>
                        </a:solidFill>
                        <a:ln w="6350">
                          <a:solidFill>
                            <a:prstClr val="black"/>
                          </a:solidFill>
                        </a:ln>
                        <a:effectLst/>
                      </wps:spPr>
                      <wps:txbx>
                        <w:txbxContent>
                          <w:p w:rsidR="00375C45" w:rsidRDefault="00375C45" w:rsidP="009D584E">
                            <w:r>
                              <w:t xml:space="preserve">     </w:t>
                            </w:r>
                            <w:r w:rsidRPr="00917F65">
                              <w:rPr>
                                <w:b/>
                              </w:rPr>
                              <w:t>NOTE</w:t>
                            </w:r>
                            <w:r>
                              <w:t>:  Please refer the SP-50 Basic Operation Manual – Chapter 5 – Instrument Settings for additional information on programming the frequency of Shutdown2 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911F4F" id="Text Box 29" o:spid="_x0000_s1049" type="#_x0000_t202" style="position:absolute;left:0;text-align:left;margin-left:43.5pt;margin-top:.15pt;width:426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" fillcolor="window" strokeweight=".5pt">
                <v:path arrowok="t"/>
                <v:textbox>
                  <w:txbxContent>
                    <w:p w:rsidR="00375C45" w:rsidRDefault="00375C45" w:rsidP="009D584E">
                      <w:r>
                        <w:t xml:space="preserve">     </w:t>
                      </w:r>
                      <w:r w:rsidRPr="00917F65">
                        <w:rPr>
                          <w:b/>
                        </w:rPr>
                        <w:t>NOTE</w:t>
                      </w:r>
                      <w:r>
                        <w:t>:  Please refer the SP-50 Basic Operation Manual – Chapter 5 – Instrument Settings for additional information on programming the frequency of Shutdown2 settings.</w:t>
                      </w:r>
                    </w:p>
                  </w:txbxContent>
                </v:textbox>
              </v:shape>
            </w:pict>
          </mc:Fallback>
        </mc:AlternateConten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88"/>
        </w:numPr>
        <w:spacing w:after="0" w:line="240" w:lineRule="auto"/>
        <w:rPr>
          <w:rFonts w:ascii="Arial" w:eastAsia="Times New Roman" w:hAnsi="Arial" w:cs="Arial"/>
        </w:rPr>
      </w:pPr>
      <w:r w:rsidRPr="009D584E">
        <w:rPr>
          <w:rFonts w:ascii="Arial" w:eastAsia="Times New Roman" w:hAnsi="Arial" w:cs="Arial"/>
        </w:rPr>
        <w:t>Clean the Staining Pool</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The stain pool may collect a buildup of stain precipitate.  When [Shutdown2] is completed, clean the staining pool</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81792" behindDoc="0" locked="0" layoutInCell="1" allowOverlap="1" wp14:anchorId="5AF43EFD" wp14:editId="67214CBF">
                <wp:simplePos x="0" y="0"/>
                <wp:positionH relativeFrom="column">
                  <wp:posOffset>542925</wp:posOffset>
                </wp:positionH>
                <wp:positionV relativeFrom="paragraph">
                  <wp:posOffset>49529</wp:posOffset>
                </wp:positionV>
                <wp:extent cx="5467350" cy="117157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1171575"/>
                        </a:xfrm>
                        <a:prstGeom prst="rect">
                          <a:avLst/>
                        </a:prstGeom>
                        <a:solidFill>
                          <a:sysClr val="window" lastClr="FFFFFF"/>
                        </a:solidFill>
                        <a:ln w="6350">
                          <a:solidFill>
                            <a:prstClr val="black"/>
                          </a:solidFill>
                        </a:ln>
                        <a:effectLst/>
                      </wps:spPr>
                      <wps:txbx>
                        <w:txbxContent>
                          <w:p w:rsidR="00375C45" w:rsidRDefault="00375C45" w:rsidP="009D584E">
                            <w:pPr>
                              <w:rPr>
                                <w:b/>
                                <w:i/>
                              </w:rPr>
                            </w:pPr>
                            <w:r>
                              <w:t xml:space="preserve">     </w:t>
                            </w:r>
                            <w:r w:rsidRPr="00691A61">
                              <w:rPr>
                                <w:b/>
                                <w:i/>
                              </w:rPr>
                              <w:t>CAUTION:</w:t>
                            </w:r>
                            <w:r>
                              <w:rPr>
                                <w:b/>
                                <w:i/>
                              </w:rPr>
                              <w:t xml:space="preserve"> </w:t>
                            </w:r>
                          </w:p>
                          <w:p w:rsidR="00375C45" w:rsidRDefault="00375C45" w:rsidP="00D35FD1">
                            <w:pPr>
                              <w:pStyle w:val="ListParagraph"/>
                              <w:numPr>
                                <w:ilvl w:val="0"/>
                                <w:numId w:val="89"/>
                              </w:numPr>
                            </w:pPr>
                            <w:r>
                              <w:t xml:space="preserve">Make sure the analyzer power is </w:t>
                            </w:r>
                            <w:r w:rsidRPr="00691A61">
                              <w:rPr>
                                <w:b/>
                                <w:i/>
                              </w:rPr>
                              <w:t xml:space="preserve">OFF </w:t>
                            </w:r>
                            <w:r>
                              <w:t>when performing this procedure</w:t>
                            </w:r>
                          </w:p>
                          <w:p w:rsidR="00375C45" w:rsidRDefault="00375C45" w:rsidP="00D35FD1">
                            <w:pPr>
                              <w:pStyle w:val="ListParagraph"/>
                              <w:numPr>
                                <w:ilvl w:val="0"/>
                                <w:numId w:val="89"/>
                              </w:numPr>
                            </w:pPr>
                            <w:r>
                              <w:t>Wear adequate personal protective equipment such as protective gloves, a protective mask, protective eyewear, and a lab coat when working</w:t>
                            </w:r>
                          </w:p>
                          <w:p w:rsidR="00375C45" w:rsidRDefault="00375C45" w:rsidP="00D35FD1">
                            <w:pPr>
                              <w:pStyle w:val="ListParagraph"/>
                              <w:numPr>
                                <w:ilvl w:val="0"/>
                                <w:numId w:val="89"/>
                              </w:numPr>
                            </w:pPr>
                            <w:r>
                              <w:t>Methanol is flammable at room temperature.  Read all warnings and any included documentation before using the reagent</w:t>
                            </w:r>
                          </w:p>
                          <w:p w:rsidR="00375C45" w:rsidRPr="00691A61" w:rsidRDefault="00375C45" w:rsidP="009D5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F43EFD" id="Text Box 30" o:spid="_x0000_s1050" type="#_x0000_t202" style="position:absolute;left:0;text-align:left;margin-left:42.75pt;margin-top:3.9pt;width:430.5pt;height:9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" fillcolor="window" strokeweight=".5pt">
                <v:path arrowok="t"/>
                <v:textbox>
                  <w:txbxContent>
                    <w:p w:rsidR="00375C45" w:rsidRDefault="00375C45" w:rsidP="009D584E">
                      <w:pPr>
                        <w:rPr>
                          <w:b/>
                          <w:i/>
                        </w:rPr>
                      </w:pPr>
                      <w:r>
                        <w:t xml:space="preserve">     </w:t>
                      </w:r>
                      <w:r w:rsidRPr="00691A61">
                        <w:rPr>
                          <w:b/>
                          <w:i/>
                        </w:rPr>
                        <w:t>CAUTION:</w:t>
                      </w:r>
                      <w:r>
                        <w:rPr>
                          <w:b/>
                          <w:i/>
                        </w:rPr>
                        <w:t xml:space="preserve"> </w:t>
                      </w:r>
                    </w:p>
                    <w:p w:rsidR="00375C45" w:rsidRDefault="00375C45" w:rsidP="00D35FD1">
                      <w:pPr>
                        <w:pStyle w:val="ListParagraph"/>
                        <w:numPr>
                          <w:ilvl w:val="0"/>
                          <w:numId w:val="89"/>
                        </w:numPr>
                      </w:pPr>
                      <w:r>
                        <w:t xml:space="preserve">Make sure the analyzer power is </w:t>
                      </w:r>
                      <w:r w:rsidRPr="00691A61">
                        <w:rPr>
                          <w:b/>
                          <w:i/>
                        </w:rPr>
                        <w:t xml:space="preserve">OFF </w:t>
                      </w:r>
                      <w:r>
                        <w:t>when performing this procedure</w:t>
                      </w:r>
                    </w:p>
                    <w:p w:rsidR="00375C45" w:rsidRDefault="00375C45" w:rsidP="00D35FD1">
                      <w:pPr>
                        <w:pStyle w:val="ListParagraph"/>
                        <w:numPr>
                          <w:ilvl w:val="0"/>
                          <w:numId w:val="89"/>
                        </w:numPr>
                      </w:pPr>
                      <w:r>
                        <w:t>Wear adequate personal protective equipment such as protective gloves, a protective mask, protective eyewear, and a lab coat when working</w:t>
                      </w:r>
                    </w:p>
                    <w:p w:rsidR="00375C45" w:rsidRDefault="00375C45" w:rsidP="00D35FD1">
                      <w:pPr>
                        <w:pStyle w:val="ListParagraph"/>
                        <w:numPr>
                          <w:ilvl w:val="0"/>
                          <w:numId w:val="89"/>
                        </w:numPr>
                      </w:pPr>
                      <w:r>
                        <w:t>Methanol is flammable at room temperature.  Read all warnings and any included documentation before using the reagent</w:t>
                      </w:r>
                    </w:p>
                    <w:p w:rsidR="00375C45" w:rsidRPr="00691A61" w:rsidRDefault="00375C45" w:rsidP="009D584E"/>
                  </w:txbxContent>
                </v:textbox>
              </v:shape>
            </w:pict>
          </mc:Fallback>
        </mc:AlternateConten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 xml:space="preserve"> In the con</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Prepare a container with methanol to use for the cleaning process</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Remove all magazines from the magazine feed out block</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Open the staining pool cover forward and down, lift and remove the 2 staining pools</w:t>
      </w:r>
    </w:p>
    <w:p w:rsidR="009D584E" w:rsidRPr="009D584E" w:rsidRDefault="009D584E" w:rsidP="00D35FD1">
      <w:pPr>
        <w:numPr>
          <w:ilvl w:val="0"/>
          <w:numId w:val="91"/>
        </w:numPr>
        <w:spacing w:after="0" w:line="240" w:lineRule="auto"/>
        <w:rPr>
          <w:rFonts w:ascii="Arial" w:eastAsia="Times New Roman" w:hAnsi="Arial" w:cs="Arial"/>
        </w:rPr>
      </w:pPr>
      <w:r w:rsidRPr="009D584E">
        <w:rPr>
          <w:rFonts w:ascii="Arial" w:eastAsia="Times New Roman" w:hAnsi="Arial" w:cs="Arial"/>
        </w:rPr>
        <w:t>Use a lint free lab wipe or gauze to lift the stain pool from the stain area to avoid splashes or drips of residual stain from the stain baths</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Put the staining pools in the container for cleaning and lightly stir to clean</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Times New Roman"/>
          <w:noProof/>
          <w:sz w:val="20"/>
          <w:szCs w:val="24"/>
        </w:rPr>
        <mc:AlternateContent>
          <mc:Choice Requires="wps">
            <w:drawing>
              <wp:anchor distT="0" distB="0" distL="114300" distR="114300" simplePos="0" relativeHeight="251682816" behindDoc="0" locked="0" layoutInCell="1" allowOverlap="1" wp14:anchorId="038A1741" wp14:editId="63AAC040">
                <wp:simplePos x="0" y="0"/>
                <wp:positionH relativeFrom="column">
                  <wp:posOffset>800100</wp:posOffset>
                </wp:positionH>
                <wp:positionV relativeFrom="paragraph">
                  <wp:posOffset>130175</wp:posOffset>
                </wp:positionV>
                <wp:extent cx="5238750" cy="41910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419100"/>
                        </a:xfrm>
                        <a:prstGeom prst="rect">
                          <a:avLst/>
                        </a:prstGeom>
                        <a:solidFill>
                          <a:sysClr val="window" lastClr="FFFFFF"/>
                        </a:solidFill>
                        <a:ln w="6350">
                          <a:solidFill>
                            <a:prstClr val="black"/>
                          </a:solidFill>
                        </a:ln>
                        <a:effectLst/>
                      </wps:spPr>
                      <wps:txbx>
                        <w:txbxContent>
                          <w:p w:rsidR="00375C45" w:rsidRPr="00691A61" w:rsidRDefault="00375C45" w:rsidP="009D584E">
                            <w:r>
                              <w:t xml:space="preserve">     </w:t>
                            </w:r>
                            <w:r>
                              <w:rPr>
                                <w:b/>
                                <w:i/>
                              </w:rPr>
                              <w:t xml:space="preserve">CAUTION:  </w:t>
                            </w:r>
                            <w:r>
                              <w:t>Do not allow the stain baths to soak for more than 30 minutes.  Doing so may cause deformation or alteration of the staining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8A1741" id="Text Box 31" o:spid="_x0000_s1051" type="#_x0000_t202" style="position:absolute;left:0;text-align:left;margin-left:63pt;margin-top:10.25pt;width:412.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" fillcolor="window" strokeweight=".5pt">
                <v:path arrowok="t"/>
                <v:textbox>
                  <w:txbxContent>
                    <w:p w:rsidR="00375C45" w:rsidRPr="00691A61" w:rsidRDefault="00375C45" w:rsidP="009D584E">
                      <w:r>
                        <w:t xml:space="preserve">     </w:t>
                      </w:r>
                      <w:r>
                        <w:rPr>
                          <w:b/>
                          <w:i/>
                        </w:rPr>
                        <w:t xml:space="preserve">CAUTION:  </w:t>
                      </w:r>
                      <w:r>
                        <w:t>Do not allow the stain baths to soak for more than 30 minutes.  Doing so may cause deformation or alteration of the staining pool</w:t>
                      </w:r>
                    </w:p>
                  </w:txbxContent>
                </v:textbox>
              </v:shape>
            </w:pict>
          </mc:Fallback>
        </mc:AlternateConten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Add methanol to the container covering both staining pools completely</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Dry the staining pools with a lint free cloth or gauze</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Install the 2 staining pools</w:t>
      </w:r>
    </w:p>
    <w:p w:rsidR="009D584E" w:rsidRPr="009D584E" w:rsidRDefault="009D584E" w:rsidP="00D35FD1">
      <w:pPr>
        <w:numPr>
          <w:ilvl w:val="0"/>
          <w:numId w:val="90"/>
        </w:numPr>
        <w:spacing w:after="0" w:line="240" w:lineRule="auto"/>
        <w:rPr>
          <w:rFonts w:ascii="Arial" w:eastAsia="Times New Roman" w:hAnsi="Arial" w:cs="Arial"/>
        </w:rPr>
      </w:pPr>
      <w:r w:rsidRPr="009D584E">
        <w:rPr>
          <w:rFonts w:ascii="Arial" w:eastAsia="Times New Roman" w:hAnsi="Arial" w:cs="Arial"/>
        </w:rPr>
        <w:t>Replace staining pool covers and close the staining part cover</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128"/>
        </w:numPr>
        <w:spacing w:after="0" w:line="240" w:lineRule="auto"/>
        <w:rPr>
          <w:rFonts w:ascii="Arial" w:eastAsia="Times New Roman" w:hAnsi="Arial" w:cs="Arial"/>
        </w:rPr>
      </w:pPr>
      <w:r w:rsidRPr="009D584E">
        <w:rPr>
          <w:rFonts w:ascii="Arial" w:eastAsia="Times New Roman" w:hAnsi="Arial" w:cs="Arial"/>
        </w:rPr>
        <w:t>Clean Rinse Bottles</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lastRenderedPageBreak/>
        <w:t>If re-usable container for deionized water and/or buffer are used, empty and clean weekly</w:t>
      </w:r>
    </w:p>
    <w:p w:rsidR="009D584E" w:rsidRPr="009D584E" w:rsidRDefault="009D584E" w:rsidP="00D35FD1">
      <w:pPr>
        <w:numPr>
          <w:ilvl w:val="0"/>
          <w:numId w:val="92"/>
        </w:numPr>
        <w:spacing w:after="0" w:line="240" w:lineRule="auto"/>
        <w:rPr>
          <w:rFonts w:ascii="Arial" w:eastAsia="Times New Roman" w:hAnsi="Arial" w:cs="Arial"/>
        </w:rPr>
      </w:pPr>
      <w:r w:rsidRPr="009D584E">
        <w:rPr>
          <w:rFonts w:ascii="Arial" w:eastAsia="Times New Roman" w:hAnsi="Arial" w:cs="Arial"/>
        </w:rPr>
        <w:t>Unscrew the cap of the rinse container, remove the tubing and empty the contents</w:t>
      </w:r>
    </w:p>
    <w:p w:rsidR="009D584E" w:rsidRPr="009D584E" w:rsidRDefault="009D584E" w:rsidP="00D35FD1">
      <w:pPr>
        <w:numPr>
          <w:ilvl w:val="0"/>
          <w:numId w:val="92"/>
        </w:numPr>
        <w:spacing w:after="0" w:line="240" w:lineRule="auto"/>
        <w:rPr>
          <w:rFonts w:ascii="Arial" w:eastAsia="Times New Roman" w:hAnsi="Arial" w:cs="Arial"/>
        </w:rPr>
      </w:pPr>
      <w:r w:rsidRPr="009D584E">
        <w:rPr>
          <w:rFonts w:ascii="Arial" w:eastAsia="Times New Roman" w:hAnsi="Arial" w:cs="Arial"/>
        </w:rPr>
        <w:t>Rinse the container with methanol and allow to dry</w:t>
      </w:r>
    </w:p>
    <w:p w:rsidR="009D584E" w:rsidRPr="009D584E" w:rsidRDefault="009D584E" w:rsidP="00D35FD1">
      <w:pPr>
        <w:numPr>
          <w:ilvl w:val="0"/>
          <w:numId w:val="92"/>
        </w:numPr>
        <w:spacing w:after="0" w:line="240" w:lineRule="auto"/>
        <w:rPr>
          <w:rFonts w:ascii="Arial" w:eastAsia="Times New Roman" w:hAnsi="Arial" w:cs="Arial"/>
        </w:rPr>
      </w:pPr>
      <w:r w:rsidRPr="009D584E">
        <w:rPr>
          <w:rFonts w:ascii="Arial" w:eastAsia="Times New Roman" w:hAnsi="Arial" w:cs="Arial"/>
        </w:rPr>
        <w:t>Fill container with fresh deionized water or buffer</w:t>
      </w:r>
    </w:p>
    <w:p w:rsidR="009D584E" w:rsidRPr="009D584E" w:rsidRDefault="009D584E" w:rsidP="00D35FD1">
      <w:pPr>
        <w:numPr>
          <w:ilvl w:val="0"/>
          <w:numId w:val="92"/>
        </w:numPr>
        <w:spacing w:after="0" w:line="240" w:lineRule="auto"/>
        <w:rPr>
          <w:rFonts w:ascii="Arial" w:eastAsia="Times New Roman" w:hAnsi="Arial" w:cs="Arial"/>
        </w:rPr>
      </w:pPr>
      <w:r w:rsidRPr="009D584E">
        <w:rPr>
          <w:rFonts w:ascii="Arial" w:eastAsia="Times New Roman" w:hAnsi="Arial" w:cs="Arial"/>
        </w:rPr>
        <w:t>Check the pH of the deionized water before using the analyzer</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128"/>
        </w:numPr>
        <w:spacing w:after="0" w:line="240" w:lineRule="auto"/>
        <w:rPr>
          <w:rFonts w:ascii="Arial" w:eastAsia="Times New Roman" w:hAnsi="Arial" w:cs="Arial"/>
        </w:rPr>
      </w:pPr>
      <w:r w:rsidRPr="009D584E">
        <w:rPr>
          <w:rFonts w:ascii="Arial" w:eastAsia="Times New Roman" w:hAnsi="Arial" w:cs="Arial"/>
        </w:rPr>
        <w:t>Clean the spreader glass</w:t>
      </w:r>
    </w:p>
    <w:p w:rsidR="009D584E" w:rsidRPr="009D584E" w:rsidRDefault="009D584E" w:rsidP="009D584E">
      <w:pPr>
        <w:spacing w:after="0" w:line="240" w:lineRule="auto"/>
        <w:ind w:left="1080"/>
        <w:rPr>
          <w:rFonts w:ascii="Arial" w:eastAsia="Times New Roman" w:hAnsi="Arial" w:cs="Arial"/>
        </w:rPr>
      </w:pPr>
      <w:r w:rsidRPr="009D584E">
        <w:rPr>
          <w:rFonts w:ascii="Arial" w:eastAsia="Times New Roman" w:hAnsi="Arial" w:cs="Arial"/>
        </w:rPr>
        <w:t>To maintain smear quality for a longer period, the instrument cleans the spreader glass with CELLCLEAN AUTO each time shutdown is performed.  However, spreader glass debris should be manually wiped off once a week.  A dirty spreader glass reduces smear quality.</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Touch [Maintenance] in the menu screen</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Touch [Replacement]</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Touch [replace spread glass]</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Make sure that the smear unit cover is closed and touch [OK]</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Make sure that the status display LAED on the slide set unit lights in green or red</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Remove the slide supply cassette from the slide set unit</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Open the smear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Rotate the fan forward and down.  The spreader glass is directly behind the fan</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Wipe off the surface of the spreader glass with gauze moistened with methanol</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If spreader glass is still not clean after wiping with methanol, wipe with gauze moistened with CELLCLEAN AUTO.  Insert the spreader glass with gauze moistened with water as the final step to remove the CELLCLEAN AUTO.</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Replace the fan in its original position</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Close the smear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Install the slide supply  cassette</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Touch [Cancel] so as to not reset the spread glass operation count</w:t>
      </w:r>
    </w:p>
    <w:p w:rsidR="009D584E" w:rsidRPr="009D584E" w:rsidRDefault="009D584E" w:rsidP="00D35FD1">
      <w:pPr>
        <w:numPr>
          <w:ilvl w:val="0"/>
          <w:numId w:val="93"/>
        </w:numPr>
        <w:spacing w:after="0" w:line="240" w:lineRule="auto"/>
        <w:rPr>
          <w:rFonts w:ascii="Arial" w:eastAsia="Times New Roman" w:hAnsi="Arial" w:cs="Arial"/>
        </w:rPr>
      </w:pPr>
      <w:r w:rsidRPr="009D584E">
        <w:rPr>
          <w:rFonts w:ascii="Arial" w:eastAsia="Times New Roman" w:hAnsi="Arial" w:cs="Arial"/>
        </w:rPr>
        <w:t>Touch [OK]</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94"/>
        </w:numPr>
        <w:spacing w:after="0" w:line="240" w:lineRule="auto"/>
        <w:rPr>
          <w:rFonts w:ascii="Arial" w:eastAsia="Times New Roman" w:hAnsi="Arial" w:cs="Arial"/>
        </w:rPr>
      </w:pPr>
      <w:r w:rsidRPr="009D584E">
        <w:rPr>
          <w:rFonts w:ascii="Arial" w:eastAsia="Times New Roman" w:hAnsi="Arial" w:cs="Arial"/>
        </w:rPr>
        <w:t>As Needed Maintenance</w:t>
      </w:r>
    </w:p>
    <w:p w:rsidR="009D584E" w:rsidRPr="009D584E" w:rsidRDefault="009D584E" w:rsidP="009D584E">
      <w:pPr>
        <w:spacing w:after="0" w:line="240" w:lineRule="auto"/>
        <w:ind w:left="1080"/>
        <w:rPr>
          <w:rFonts w:ascii="Arial" w:eastAsia="Times New Roman" w:hAnsi="Arial" w:cs="Arial"/>
          <w:b/>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Loading glass slides</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When slide supply cassettes are empty, an audible error sounds and a [Help] dialog box appears</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lastRenderedPageBreak/>
        <w:t>Confirm that the status display LED on the right set unit lights in green or red</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Remove the slide supply cassette[s] from the slide set unit</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Remove the slide supply cassette guide[s]</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Load the new glass slides so that the frosted part faces upward and toward the cassette opening</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Install the slide supply cassette guide[s]</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Install the slide supply cassette[s]</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7"/>
        </w:numPr>
        <w:spacing w:after="0" w:line="240" w:lineRule="auto"/>
        <w:rPr>
          <w:rFonts w:ascii="Arial" w:eastAsia="Times New Roman" w:hAnsi="Arial" w:cs="Arial"/>
        </w:rPr>
      </w:pPr>
      <w:r w:rsidRPr="009D584E">
        <w:rPr>
          <w:rFonts w:ascii="Arial" w:eastAsia="Times New Roman" w:hAnsi="Arial" w:cs="Arial"/>
        </w:rPr>
        <w:t>Touch [Confirm] in the help dialog box</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Clean Slide Magazines</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Visually check slide magazines for debris.  Clean with lukewarm water and detergent.  Allow to dry before replacing</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 xml:space="preserve"> Change Spreader Glass</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When the error message [Replace spreader glass] appears, the spreader glass must be replaced.</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Follow the instructions for [Cleaning the spreader glass] under weekly maintenance and stop after step (j) is completed</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Remove the spreader glass from the holder by grasping the spreader glass and pulling it forward</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Set the new spreader glass in the holder</w:t>
      </w:r>
    </w:p>
    <w:p w:rsidR="009D584E" w:rsidRPr="009D584E" w:rsidRDefault="009D584E" w:rsidP="00D35FD1">
      <w:pPr>
        <w:numPr>
          <w:ilvl w:val="0"/>
          <w:numId w:val="91"/>
        </w:numPr>
        <w:spacing w:after="0" w:line="240" w:lineRule="auto"/>
        <w:rPr>
          <w:rFonts w:ascii="Arial" w:eastAsia="Times New Roman" w:hAnsi="Arial" w:cs="Arial"/>
        </w:rPr>
      </w:pPr>
      <w:r w:rsidRPr="009D584E">
        <w:rPr>
          <w:rFonts w:ascii="Arial" w:eastAsia="Times New Roman" w:hAnsi="Arial" w:cs="Arial"/>
        </w:rPr>
        <w:t>Set the spreader glass so that the edge with the small beveled edge faces forward</w:t>
      </w:r>
    </w:p>
    <w:p w:rsidR="009D584E" w:rsidRPr="009D584E" w:rsidRDefault="009D584E" w:rsidP="00D35FD1">
      <w:pPr>
        <w:numPr>
          <w:ilvl w:val="0"/>
          <w:numId w:val="91"/>
        </w:numPr>
        <w:spacing w:after="0" w:line="240" w:lineRule="auto"/>
        <w:rPr>
          <w:rFonts w:ascii="Arial" w:eastAsia="Times New Roman" w:hAnsi="Arial" w:cs="Arial"/>
        </w:rPr>
      </w:pPr>
      <w:r w:rsidRPr="009D584E">
        <w:rPr>
          <w:rFonts w:ascii="Arial" w:eastAsia="Times New Roman" w:hAnsi="Arial" w:cs="Arial"/>
        </w:rPr>
        <w:t>Insert the spreader glass all the way into the spreader glass holder until it stops</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Replace the fan in its original position</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Close the smear unit cover</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Install the slide supply cassette</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Touch [OK] to return the smear unit to the home position</w:t>
      </w:r>
    </w:p>
    <w:p w:rsidR="009D584E" w:rsidRPr="009D584E" w:rsidRDefault="009D584E" w:rsidP="00D35FD1">
      <w:pPr>
        <w:numPr>
          <w:ilvl w:val="0"/>
          <w:numId w:val="98"/>
        </w:numPr>
        <w:spacing w:after="0" w:line="240" w:lineRule="auto"/>
        <w:rPr>
          <w:rFonts w:ascii="Arial" w:eastAsia="Times New Roman" w:hAnsi="Arial" w:cs="Arial"/>
        </w:rPr>
      </w:pPr>
      <w:r w:rsidRPr="009D584E">
        <w:rPr>
          <w:rFonts w:ascii="Arial" w:eastAsia="Times New Roman" w:hAnsi="Arial" w:cs="Arial"/>
        </w:rPr>
        <w:t>Touch [OK] to reset the spread glass operation count</w:t>
      </w: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Replace the Ink Ribbon</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When the error message [No Ink Ribbon] appears, replace the ink ribbon.  When replacing the ink ribbon, clean ribbon holder and print head</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Confirm that the status display LED on the slide set unit lights in green or red</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Remove the slide supply cassette from the slide set unit</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lastRenderedPageBreak/>
        <w:t>Open the smear part cover</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Rotate the fan forward and down</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Remove the ribbon cartridge</w:t>
      </w:r>
    </w:p>
    <w:p w:rsidR="009D584E" w:rsidRPr="009D584E" w:rsidRDefault="009D584E" w:rsidP="00D35FD1">
      <w:pPr>
        <w:numPr>
          <w:ilvl w:val="0"/>
          <w:numId w:val="100"/>
        </w:numPr>
        <w:spacing w:after="0" w:line="240" w:lineRule="auto"/>
        <w:rPr>
          <w:rFonts w:ascii="Arial" w:eastAsia="Times New Roman" w:hAnsi="Arial" w:cs="Arial"/>
        </w:rPr>
      </w:pPr>
      <w:r w:rsidRPr="009D584E">
        <w:rPr>
          <w:rFonts w:ascii="Arial" w:eastAsia="Times New Roman" w:hAnsi="Arial" w:cs="Arial"/>
        </w:rPr>
        <w:t>Touch [Confirm] in the [Help] dialog box to continue</w:t>
      </w:r>
    </w:p>
    <w:p w:rsidR="009D584E" w:rsidRPr="009D584E" w:rsidRDefault="009D584E" w:rsidP="00D35FD1">
      <w:pPr>
        <w:numPr>
          <w:ilvl w:val="0"/>
          <w:numId w:val="100"/>
        </w:numPr>
        <w:spacing w:after="0" w:line="240" w:lineRule="auto"/>
        <w:rPr>
          <w:rFonts w:ascii="Arial" w:eastAsia="Times New Roman" w:hAnsi="Arial" w:cs="Arial"/>
        </w:rPr>
      </w:pPr>
      <w:r w:rsidRPr="009D584E">
        <w:rPr>
          <w:rFonts w:ascii="Arial" w:eastAsia="Times New Roman" w:hAnsi="Arial" w:cs="Arial"/>
        </w:rPr>
        <w:t>Grasp the knob, slide the bracket to the left, and move the ribbon cartridge to the removal position</w:t>
      </w:r>
    </w:p>
    <w:p w:rsidR="009D584E" w:rsidRPr="009D584E" w:rsidRDefault="009D584E" w:rsidP="00D35FD1">
      <w:pPr>
        <w:numPr>
          <w:ilvl w:val="0"/>
          <w:numId w:val="100"/>
        </w:numPr>
        <w:spacing w:after="0" w:line="240" w:lineRule="auto"/>
        <w:rPr>
          <w:rFonts w:ascii="Arial" w:eastAsia="Times New Roman" w:hAnsi="Arial" w:cs="Arial"/>
        </w:rPr>
      </w:pPr>
      <w:r w:rsidRPr="009D584E">
        <w:rPr>
          <w:rFonts w:ascii="Arial" w:eastAsia="Times New Roman" w:hAnsi="Arial" w:cs="Arial"/>
        </w:rPr>
        <w:t>Lift the ribbon cartridge and remove the hook pin from the bracket</w:t>
      </w:r>
    </w:p>
    <w:p w:rsidR="009D584E" w:rsidRPr="009D584E" w:rsidRDefault="009D584E" w:rsidP="00D35FD1">
      <w:pPr>
        <w:numPr>
          <w:ilvl w:val="0"/>
          <w:numId w:val="100"/>
        </w:numPr>
        <w:spacing w:after="0" w:line="240" w:lineRule="auto"/>
        <w:rPr>
          <w:rFonts w:ascii="Arial" w:eastAsia="Times New Roman" w:hAnsi="Arial" w:cs="Arial"/>
        </w:rPr>
      </w:pPr>
      <w:r w:rsidRPr="009D584E">
        <w:rPr>
          <w:rFonts w:ascii="Arial" w:eastAsia="Times New Roman" w:hAnsi="Arial" w:cs="Arial"/>
        </w:rPr>
        <w:t>Remove the ribbon cartridge</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Lift both rollers of the ink ribbon and remove the used ink ribbon</w:t>
      </w:r>
    </w:p>
    <w:p w:rsidR="009D584E" w:rsidRPr="009D584E" w:rsidRDefault="009D584E" w:rsidP="00D35FD1">
      <w:pPr>
        <w:numPr>
          <w:ilvl w:val="0"/>
          <w:numId w:val="101"/>
        </w:numPr>
        <w:spacing w:after="0" w:line="240" w:lineRule="auto"/>
        <w:rPr>
          <w:rFonts w:ascii="Arial" w:eastAsia="Times New Roman" w:hAnsi="Arial" w:cs="Arial"/>
        </w:rPr>
      </w:pPr>
      <w:r w:rsidRPr="009D584E">
        <w:rPr>
          <w:rFonts w:ascii="Arial" w:eastAsia="Times New Roman" w:hAnsi="Arial" w:cs="Arial"/>
        </w:rPr>
        <w:t>Clean the ribbon holder and print head with 70% isopropyl alcohol wipes</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Insert the new ink ribbon down into the ribbon cartridge</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Mount the ink ribbon into the ribbon cartridge</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Remove the slack in the ribbon</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Install the ribbon cartridge onto the bracket</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Replace the fan in its original position</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Close the smear part cover</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open the slide set unit cover</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install the slide supply cassette</w:t>
      </w:r>
    </w:p>
    <w:p w:rsidR="009D584E" w:rsidRPr="009D584E" w:rsidRDefault="009D584E" w:rsidP="00D35FD1">
      <w:pPr>
        <w:numPr>
          <w:ilvl w:val="0"/>
          <w:numId w:val="99"/>
        </w:numPr>
        <w:spacing w:after="0" w:line="240" w:lineRule="auto"/>
        <w:rPr>
          <w:rFonts w:ascii="Arial" w:eastAsia="Times New Roman" w:hAnsi="Arial" w:cs="Arial"/>
        </w:rPr>
      </w:pPr>
      <w:r w:rsidRPr="009D584E">
        <w:rPr>
          <w:rFonts w:ascii="Arial" w:eastAsia="Times New Roman" w:hAnsi="Arial" w:cs="Arial"/>
        </w:rPr>
        <w:t>close the slide set unit cover</w:t>
      </w:r>
    </w:p>
    <w:p w:rsidR="009D584E" w:rsidRPr="009D584E" w:rsidRDefault="009D584E" w:rsidP="00D35FD1">
      <w:pPr>
        <w:numPr>
          <w:ilvl w:val="0"/>
          <w:numId w:val="99"/>
        </w:numPr>
        <w:spacing w:after="0" w:line="240" w:lineRule="auto"/>
        <w:rPr>
          <w:rFonts w:ascii="Arial" w:eastAsia="Times New Roman" w:hAnsi="Arial" w:cs="Times New Roman"/>
          <w:sz w:val="20"/>
          <w:szCs w:val="24"/>
        </w:rPr>
      </w:pPr>
      <w:r w:rsidRPr="009D584E">
        <w:rPr>
          <w:rFonts w:ascii="Arial" w:eastAsia="Times New Roman" w:hAnsi="Arial" w:cs="Arial"/>
        </w:rPr>
        <w:t>touch [Execute]</w:t>
      </w:r>
    </w:p>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 xml:space="preserve"> Cleaning the smear part</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Touch [Maintenance] in the menu screen</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Touch [Rinse devices]</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Touch [Cleaning].  The tube holder slides out forward</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Touch [Smear Part] or [Smear Part and Stain Unit]</w:t>
      </w:r>
    </w:p>
    <w:p w:rsidR="009D584E" w:rsidRPr="009D584E" w:rsidRDefault="009D584E" w:rsidP="00D35FD1">
      <w:pPr>
        <w:numPr>
          <w:ilvl w:val="0"/>
          <w:numId w:val="101"/>
        </w:numPr>
        <w:spacing w:after="0" w:line="240" w:lineRule="auto"/>
        <w:rPr>
          <w:rFonts w:ascii="Arial" w:eastAsia="Times New Roman" w:hAnsi="Arial" w:cs="Arial"/>
        </w:rPr>
      </w:pPr>
      <w:r w:rsidRPr="009D584E">
        <w:rPr>
          <w:rFonts w:ascii="Arial" w:eastAsia="Times New Roman" w:hAnsi="Arial" w:cs="Arial"/>
        </w:rPr>
        <w:t>If the whole blood aspiration line is dirty or clogged, touch [Smear Part]</w:t>
      </w:r>
    </w:p>
    <w:p w:rsidR="009D584E" w:rsidRPr="009D584E" w:rsidRDefault="009D584E" w:rsidP="00D35FD1">
      <w:pPr>
        <w:numPr>
          <w:ilvl w:val="0"/>
          <w:numId w:val="101"/>
        </w:numPr>
        <w:spacing w:after="0" w:line="240" w:lineRule="auto"/>
        <w:rPr>
          <w:rFonts w:ascii="Arial" w:eastAsia="Times New Roman" w:hAnsi="Arial" w:cs="Arial"/>
        </w:rPr>
      </w:pPr>
      <w:r w:rsidRPr="009D584E">
        <w:rPr>
          <w:rFonts w:ascii="Arial" w:eastAsia="Times New Roman" w:hAnsi="Arial" w:cs="Arial"/>
        </w:rPr>
        <w:t>If the whole blood aspiration line is dirty and/or the stain unit needs to be cleaned and refreshed, touch [Smear Part and Stain Unit]</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Set CELLCLEAN AUTO in the front sample tube holder</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Press the start switch on the main unit.  The sample holder retracts and aspiration begins</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When aspiration is complete, the sample tube holder slides out forward.  Remove the CELLCLEAN AUTO tube and discard</w:t>
      </w:r>
    </w:p>
    <w:p w:rsidR="009D584E" w:rsidRPr="009D584E" w:rsidRDefault="009D584E" w:rsidP="00D35FD1">
      <w:pPr>
        <w:numPr>
          <w:ilvl w:val="0"/>
          <w:numId w:val="102"/>
        </w:numPr>
        <w:spacing w:after="0" w:line="240" w:lineRule="auto"/>
        <w:rPr>
          <w:rFonts w:ascii="Arial" w:eastAsia="Times New Roman" w:hAnsi="Arial" w:cs="Arial"/>
        </w:rPr>
      </w:pPr>
      <w:r w:rsidRPr="009D584E">
        <w:rPr>
          <w:rFonts w:ascii="Arial" w:eastAsia="Times New Roman" w:hAnsi="Arial" w:cs="Arial"/>
        </w:rPr>
        <w:t>Press the mode switch on the main unit to return the analyzer to sampler mode and retract the sample tube holder</w:t>
      </w:r>
    </w:p>
    <w:p w:rsidR="009D584E" w:rsidRPr="009D584E" w:rsidRDefault="009D584E" w:rsidP="009D584E">
      <w:pPr>
        <w:spacing w:after="0" w:line="240" w:lineRule="auto"/>
        <w:ind w:left="1800"/>
        <w:rPr>
          <w:rFonts w:ascii="Arial" w:eastAsia="Times New Roman" w:hAnsi="Arial" w:cs="Arial"/>
        </w:rPr>
      </w:pPr>
    </w:p>
    <w:p w:rsidR="009D584E" w:rsidRPr="009D584E" w:rsidRDefault="009D584E" w:rsidP="00D35FD1">
      <w:pPr>
        <w:numPr>
          <w:ilvl w:val="0"/>
          <w:numId w:val="96"/>
        </w:numPr>
        <w:spacing w:after="0" w:line="240" w:lineRule="auto"/>
        <w:rPr>
          <w:rFonts w:ascii="Arial" w:eastAsia="Times New Roman" w:hAnsi="Arial" w:cs="Arial"/>
        </w:rPr>
      </w:pPr>
      <w:r w:rsidRPr="009D584E">
        <w:rPr>
          <w:rFonts w:ascii="Arial" w:eastAsia="Times New Roman" w:hAnsi="Arial" w:cs="Arial"/>
        </w:rPr>
        <w:t>Replacing the fuse</w:t>
      </w:r>
    </w:p>
    <w:p w:rsidR="009D584E" w:rsidRPr="009D584E" w:rsidRDefault="009D584E" w:rsidP="009D584E">
      <w:pPr>
        <w:spacing w:after="0" w:line="240" w:lineRule="auto"/>
        <w:ind w:left="1440"/>
        <w:rPr>
          <w:rFonts w:ascii="Arial" w:eastAsia="Times New Roman" w:hAnsi="Arial" w:cs="Arial"/>
        </w:rPr>
      </w:pPr>
      <w:r w:rsidRPr="009D584E">
        <w:rPr>
          <w:rFonts w:ascii="Arial" w:eastAsia="Times New Roman" w:hAnsi="Arial" w:cs="Arial"/>
        </w:rPr>
        <w:t>Over current protection fuses are used in the main unit and pneumatic unit.  If a fuse blows, replace the fuse immediately</w:t>
      </w:r>
    </w:p>
    <w:p w:rsidR="009D584E" w:rsidRPr="009D584E" w:rsidRDefault="009D584E" w:rsidP="00D35FD1">
      <w:pPr>
        <w:numPr>
          <w:ilvl w:val="0"/>
          <w:numId w:val="103"/>
        </w:numPr>
        <w:spacing w:after="0" w:line="240" w:lineRule="auto"/>
        <w:rPr>
          <w:rFonts w:ascii="Arial" w:eastAsia="Times New Roman" w:hAnsi="Arial" w:cs="Arial"/>
        </w:rPr>
      </w:pPr>
      <w:r w:rsidRPr="009D584E">
        <w:rPr>
          <w:rFonts w:ascii="Arial" w:eastAsia="Times New Roman" w:hAnsi="Arial" w:cs="Arial"/>
        </w:rPr>
        <w:t>Refer to SP-50 Troubleshooting Manual for diagrams and instructions for replacement</w:t>
      </w: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9D584E">
      <w:pPr>
        <w:spacing w:after="0" w:line="240" w:lineRule="auto"/>
        <w:ind w:left="1440"/>
        <w:rPr>
          <w:rFonts w:ascii="Arial" w:eastAsia="Times New Roman" w:hAnsi="Arial" w:cs="Arial"/>
        </w:rPr>
      </w:pPr>
    </w:p>
    <w:p w:rsidR="009D584E" w:rsidRPr="009D584E" w:rsidRDefault="009D584E" w:rsidP="00D35FD1">
      <w:pPr>
        <w:numPr>
          <w:ilvl w:val="0"/>
          <w:numId w:val="121"/>
        </w:numPr>
        <w:spacing w:after="0" w:line="240" w:lineRule="auto"/>
        <w:ind w:hanging="360"/>
        <w:rPr>
          <w:rFonts w:ascii="Arial" w:eastAsia="Times New Roman" w:hAnsi="Arial" w:cs="Arial"/>
          <w:b/>
        </w:rPr>
      </w:pPr>
      <w:r w:rsidRPr="009D584E">
        <w:rPr>
          <w:rFonts w:ascii="Arial" w:eastAsia="Times New Roman" w:hAnsi="Arial" w:cs="Arial"/>
          <w:b/>
        </w:rPr>
        <w:t xml:space="preserve"> PROCEDURAL NOTES AND CALCULATIONS</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If making a dilution of a patient specimen and running in XN Whole Blood mode, multiply the parameters by the dilution factor</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If correcting the HGB or HCT due to interfering substances, recalculate and correct the affected indices:</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MCHC   = HGB / HCT x 100</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MCH   = HGB / RBC x 10</w:t>
      </w:r>
    </w:p>
    <w:p w:rsidR="009D584E" w:rsidRPr="009D584E" w:rsidRDefault="009D584E" w:rsidP="00D35FD1">
      <w:pPr>
        <w:numPr>
          <w:ilvl w:val="2"/>
          <w:numId w:val="121"/>
        </w:numPr>
        <w:spacing w:after="0" w:line="240" w:lineRule="auto"/>
        <w:ind w:left="900" w:hanging="360"/>
        <w:rPr>
          <w:rFonts w:ascii="Arial" w:eastAsia="Times New Roman" w:hAnsi="Arial" w:cs="Arial"/>
        </w:rPr>
      </w:pPr>
      <w:r w:rsidRPr="009D584E">
        <w:rPr>
          <w:rFonts w:ascii="Arial" w:eastAsia="Times New Roman" w:hAnsi="Arial" w:cs="Arial"/>
        </w:rPr>
        <w:t>MCV      = HCT / RBC x 10</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Use the Help function on the SP-50 when errors and messages display.  Use the error icon on the XN to display help menu.</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While slides are being processed on the SP smear table, the START key may not be available for manual mode processing</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During normal processing of slides on the SP-50, Maintenance., Settings, and Shutdown functions are not available.</w:t>
      </w:r>
    </w:p>
    <w:p w:rsidR="009D584E" w:rsidRPr="009D584E" w:rsidRDefault="009D584E" w:rsidP="00D35FD1">
      <w:pPr>
        <w:numPr>
          <w:ilvl w:val="1"/>
          <w:numId w:val="121"/>
        </w:numPr>
        <w:spacing w:after="0" w:line="240" w:lineRule="auto"/>
        <w:ind w:left="360" w:hanging="360"/>
        <w:rPr>
          <w:rFonts w:ascii="Arial" w:eastAsia="Times New Roman" w:hAnsi="Arial" w:cs="Arial"/>
        </w:rPr>
      </w:pPr>
      <w:r w:rsidRPr="009D584E">
        <w:rPr>
          <w:rFonts w:ascii="Arial" w:eastAsia="Times New Roman" w:hAnsi="Arial" w:cs="Arial"/>
        </w:rPr>
        <w:t>Current settings for XN and SP-50 should be recorded and maintained in the XN-Series Resource Manual and the SP-Series Implementation Manual.</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rPr>
        <w:t>Current on-board rules should be exported and saved on external storage device.  A printout of the rules should be inserted in the XN-Series Resource Manual.</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b/>
        </w:rPr>
        <w:t>Do not</w:t>
      </w:r>
      <w:r w:rsidRPr="009D584E">
        <w:rPr>
          <w:rFonts w:ascii="Arial" w:eastAsia="Times New Roman" w:hAnsi="Arial" w:cs="Arial"/>
        </w:rPr>
        <w:t xml:space="preserve"> place samples on a mechanical rocker.  Excessive mixing may alter white cell membranes resulting in false interpretive messages. </w:t>
      </w:r>
    </w:p>
    <w:p w:rsidR="009D584E" w:rsidRPr="009D584E" w:rsidRDefault="009D584E" w:rsidP="00D35FD1">
      <w:pPr>
        <w:numPr>
          <w:ilvl w:val="1"/>
          <w:numId w:val="121"/>
        </w:numPr>
        <w:tabs>
          <w:tab w:val="left" w:pos="1080"/>
        </w:tabs>
        <w:spacing w:after="0" w:line="240" w:lineRule="auto"/>
        <w:ind w:left="360" w:hanging="360"/>
        <w:rPr>
          <w:rFonts w:ascii="Arial" w:eastAsia="Times New Roman" w:hAnsi="Arial" w:cs="Arial"/>
        </w:rPr>
      </w:pPr>
      <w:r w:rsidRPr="009D584E">
        <w:rPr>
          <w:rFonts w:ascii="Arial" w:eastAsia="Times New Roman" w:hAnsi="Arial" w:cs="Arial"/>
        </w:rPr>
        <w:t xml:space="preserve">For troubleshooting specifics refer to the Sysmex XN-3100 &amp; XN-2000 </w:t>
      </w:r>
      <w:r w:rsidRPr="009D584E">
        <w:rPr>
          <w:rFonts w:ascii="Arial" w:eastAsia="Times New Roman" w:hAnsi="Arial" w:cs="Arial"/>
          <w:i/>
        </w:rPr>
        <w:t>Instructions for Use</w:t>
      </w:r>
    </w:p>
    <w:p w:rsidR="009D584E" w:rsidRPr="009D584E" w:rsidRDefault="009D584E" w:rsidP="009D584E">
      <w:pPr>
        <w:spacing w:after="0" w:line="240" w:lineRule="auto"/>
        <w:ind w:left="360"/>
        <w:rPr>
          <w:rFonts w:ascii="Arial" w:eastAsia="Times New Roman" w:hAnsi="Arial" w:cs="Arial"/>
        </w:rPr>
      </w:pPr>
    </w:p>
    <w:p w:rsidR="009D584E" w:rsidRPr="009D584E" w:rsidRDefault="009D584E" w:rsidP="00D35FD1">
      <w:pPr>
        <w:numPr>
          <w:ilvl w:val="0"/>
          <w:numId w:val="121"/>
        </w:numPr>
        <w:spacing w:after="0" w:line="240" w:lineRule="auto"/>
        <w:ind w:left="90" w:hanging="450"/>
        <w:rPr>
          <w:rFonts w:ascii="Arial" w:eastAsia="Times New Roman" w:hAnsi="Arial" w:cs="Arial"/>
          <w:b/>
        </w:rPr>
      </w:pPr>
      <w:r w:rsidRPr="009D584E">
        <w:rPr>
          <w:rFonts w:ascii="Arial" w:eastAsia="Times New Roman" w:hAnsi="Arial" w:cs="Arial"/>
          <w:b/>
        </w:rPr>
        <w:t>REPORTING RESULTS</w:t>
      </w:r>
    </w:p>
    <w:p w:rsidR="009D584E" w:rsidRPr="009D584E" w:rsidRDefault="009D584E" w:rsidP="009D584E">
      <w:pPr>
        <w:spacing w:after="0" w:line="240" w:lineRule="auto"/>
        <w:rPr>
          <w:rFonts w:ascii="Arial" w:eastAsia="Times New Roman" w:hAnsi="Arial" w:cs="Arial"/>
        </w:rPr>
      </w:pPr>
    </w:p>
    <w:p w:rsidR="009D584E" w:rsidRDefault="006D75FF" w:rsidP="009D584E">
      <w:pPr>
        <w:spacing w:after="0" w:line="240" w:lineRule="auto"/>
        <w:rPr>
          <w:rFonts w:ascii="Arial" w:eastAsia="Times New Roman" w:hAnsi="Arial" w:cs="Arial"/>
          <w:szCs w:val="24"/>
        </w:rPr>
      </w:pPr>
      <w:r>
        <w:rPr>
          <w:rFonts w:ascii="Arial" w:eastAsia="Times New Roman" w:hAnsi="Arial" w:cs="Arial"/>
          <w:szCs w:val="24"/>
        </w:rPr>
        <w:t>Reference Ranges are reported with every result.  Please refer to Table: R-H-10-</w:t>
      </w:r>
      <w:r w:rsidRPr="006D75FF">
        <w:rPr>
          <w:rFonts w:ascii="Arial" w:eastAsia="Times New Roman" w:hAnsi="Arial" w:cs="Arial"/>
          <w:szCs w:val="24"/>
          <w:highlight w:val="magenta"/>
        </w:rPr>
        <w:t>?</w:t>
      </w:r>
    </w:p>
    <w:p w:rsidR="008508D3" w:rsidRDefault="008508D3" w:rsidP="009D584E">
      <w:pPr>
        <w:spacing w:after="0" w:line="240" w:lineRule="auto"/>
        <w:rPr>
          <w:rFonts w:ascii="Arial" w:eastAsia="Times New Roman" w:hAnsi="Arial" w:cs="Arial"/>
          <w:szCs w:val="24"/>
        </w:rPr>
      </w:pPr>
    </w:p>
    <w:tbl>
      <w:tblPr>
        <w:tblW w:w="5760" w:type="dxa"/>
        <w:tblLook w:val="04A0" w:firstRow="1" w:lastRow="0" w:firstColumn="1" w:lastColumn="0" w:noHBand="0" w:noVBand="1"/>
      </w:tblPr>
      <w:tblGrid>
        <w:gridCol w:w="1039"/>
        <w:gridCol w:w="960"/>
        <w:gridCol w:w="991"/>
        <w:gridCol w:w="960"/>
        <w:gridCol w:w="960"/>
        <w:gridCol w:w="1025"/>
      </w:tblGrid>
      <w:tr w:rsidR="008508D3" w:rsidRPr="008508D3" w:rsidTr="008508D3">
        <w:trPr>
          <w:trHeight w:val="315"/>
        </w:trPr>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508D3" w:rsidRPr="008508D3" w:rsidRDefault="008508D3" w:rsidP="008508D3">
            <w:pPr>
              <w:spacing w:after="0" w:line="240" w:lineRule="auto"/>
              <w:rPr>
                <w:rFonts w:ascii="Times New Roman" w:eastAsia="Times New Roman" w:hAnsi="Times New Roman" w:cs="Times New Roman"/>
                <w:sz w:val="20"/>
                <w:szCs w:val="20"/>
              </w:rPr>
            </w:pPr>
          </w:p>
        </w:tc>
      </w:tr>
      <w:tr w:rsidR="008508D3" w:rsidRPr="008508D3" w:rsidTr="008508D3">
        <w:trPr>
          <w:trHeight w:val="85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ANALYTE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AGE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NORMAL RANGE BOTH SEXS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MALE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FEMALE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UNITS</w:t>
            </w:r>
          </w:p>
        </w:tc>
      </w:tr>
      <w:tr w:rsidR="008508D3" w:rsidRPr="008508D3" w:rsidTr="008508D3">
        <w:trPr>
          <w:trHeight w:val="330"/>
        </w:trPr>
        <w:tc>
          <w:tcPr>
            <w:tcW w:w="960" w:type="dxa"/>
            <w:tcBorders>
              <w:top w:val="double" w:sz="6" w:space="0" w:color="3F3F3F"/>
              <w:left w:val="double" w:sz="6" w:space="0" w:color="3F3F3F"/>
              <w:bottom w:val="double" w:sz="6" w:space="0" w:color="3F3F3F"/>
              <w:right w:val="double" w:sz="6" w:space="0" w:color="3F3F3F"/>
            </w:tcBorders>
            <w:shd w:val="clear" w:color="000000" w:fill="A5A5A5"/>
            <w:vAlign w:val="center"/>
            <w:hideMark/>
          </w:tcPr>
          <w:p w:rsidR="008508D3" w:rsidRPr="008508D3" w:rsidRDefault="008508D3" w:rsidP="008508D3">
            <w:pPr>
              <w:spacing w:after="0" w:line="240" w:lineRule="auto"/>
              <w:jc w:val="right"/>
              <w:rPr>
                <w:rFonts w:ascii="Calibri" w:eastAsia="Times New Roman" w:hAnsi="Calibri" w:cs="Times New Roman"/>
                <w:b/>
                <w:bCs/>
                <w:color w:val="FFFFFF"/>
              </w:rPr>
            </w:pPr>
            <w:r w:rsidRPr="008508D3">
              <w:rPr>
                <w:rFonts w:ascii="Calibri" w:eastAsia="Times New Roman" w:hAnsi="Calibri" w:cs="Times New Roman"/>
                <w:b/>
                <w:bCs/>
                <w:color w:val="FFFFFF"/>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r>
      <w:tr w:rsidR="008508D3" w:rsidRPr="008508D3" w:rsidTr="008508D3">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WBC</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&lt; 1 DAY</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9.0-30.0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1D-6D</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9.0-34.0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lastRenderedPageBreak/>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7D-13D</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5.0-21.0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14D-29D</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5.0-20.0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1M-11M</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5.0-19.5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1YR-1YR 11M</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6.0-17.5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2YR-3YR 11M</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6.0-17.0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4YR-5YR 11M</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5.5-15.5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6YR-7YR 11MO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5.5-14.5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8YR-15YR 11MO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4.5-13.5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16YR-17YR 11MO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4.5-13.0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4.8-10.8</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RBC</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0-2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3.90-5.50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3- 6DAYS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4.00-6.60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7-13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3.90-6.30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14-29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3.60-6.20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1MO -59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3.00-5.40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2MO-5MO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2.70-4.90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3.70-5.30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2YR-5YR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3.90-5.30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6YR-11YR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4.00-5.20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12YR-17YR</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4.50-5.30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4.10-5.00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18-20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4.50-5.20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4.00-5.20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4.70-6.10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4.20-5.40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X10~6/uL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HGB</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0-2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13.5-19.5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3- 6DAYS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14.5-22.5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lastRenderedPageBreak/>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7-13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13.5-21.5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14-29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12.5-20.5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1MO -59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10.0-18.0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2MO-5MO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9.0-14.0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10.5-14.5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2YR-5YR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11.5-13.5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6YR-11YR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11.5-15.5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12YR-17YR</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13.0-16.0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12.0-16.0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18-20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13.5-17.5</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12.0-16.0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14.0-18.0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12.0-16.0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right"/>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HCT</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0-2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42-60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3- 6DAYS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45-67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7-13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42-66</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14-29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39-63</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1MO -59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31-55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2MO-5MO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28-42</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33-39</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2YR-5YR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34-40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6YR-11YR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35-45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12YR-17YR</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37-49</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36-46</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18-20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41-53</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36-46</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42-52</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37-47</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MCV</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0-2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98-118</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3- 6DAYS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95-121</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lastRenderedPageBreak/>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7-13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88-126</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14-29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86-124</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1MO -59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85-123</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2MO-5MO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77-115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70-86</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2YR-5YR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75-87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6YR-11YR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77-95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12YR-17YR</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78.98</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78-102</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18-20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80-100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80-100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80-94</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81-99</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MCH</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0-6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31-37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7-59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28-40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2MO-5MO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26-34</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23-31</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2YR-5YR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24-30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6YR-11YR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25-33</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12YR-17YR</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25-35</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ADULT</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26-34</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pg</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MCHC</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0-2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30-36</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3- 6DAYS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29-37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7-29 DAYS</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28-38</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1MO-5M0</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29-37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6MO-23MO</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30-36</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4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2YR-ADULT</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31-37</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g/dL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right"/>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c>
          <w:tcPr>
            <w:tcW w:w="960" w:type="dxa"/>
            <w:tcBorders>
              <w:top w:val="nil"/>
              <w:left w:val="nil"/>
              <w:bottom w:val="single" w:sz="8" w:space="0" w:color="auto"/>
              <w:right w:val="single" w:sz="8" w:space="0" w:color="auto"/>
            </w:tcBorders>
            <w:shd w:val="horzStripe" w:color="000000" w:fill="D9D9D9"/>
            <w:vAlign w:val="center"/>
            <w:hideMark/>
          </w:tcPr>
          <w:p w:rsidR="008508D3" w:rsidRPr="008508D3" w:rsidRDefault="008508D3" w:rsidP="008508D3">
            <w:pPr>
              <w:spacing w:after="0" w:line="240" w:lineRule="auto"/>
              <w:jc w:val="center"/>
              <w:rPr>
                <w:rFonts w:ascii="Verdana" w:eastAsia="Times New Roman" w:hAnsi="Verdana" w:cs="Times New Roman"/>
                <w:b/>
                <w:bCs/>
                <w:color w:val="000000"/>
                <w:sz w:val="16"/>
                <w:szCs w:val="16"/>
              </w:rPr>
            </w:pPr>
            <w:r w:rsidRPr="008508D3">
              <w:rPr>
                <w:rFonts w:ascii="Verdana" w:eastAsia="Times New Roman" w:hAnsi="Verdana" w:cs="Times New Roman"/>
                <w:b/>
                <w:bCs/>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lastRenderedPageBreak/>
              <w:t>RDW</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ALL</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35.1-43.9</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36.4-46.3</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PLT</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ALL</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130-400</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X10~3 uL</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right"/>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D9D9D9"/>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r>
      <w:tr w:rsidR="008508D3" w:rsidRPr="008508D3" w:rsidTr="008508D3">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rPr>
                <w:rFonts w:ascii="Verdana" w:eastAsia="Times New Roman" w:hAnsi="Verdana" w:cs="Times New Roman"/>
                <w:b/>
                <w:bCs/>
                <w:i/>
                <w:iCs/>
                <w:color w:val="000000"/>
                <w:sz w:val="16"/>
                <w:szCs w:val="16"/>
              </w:rPr>
            </w:pPr>
            <w:r w:rsidRPr="008508D3">
              <w:rPr>
                <w:rFonts w:ascii="Verdana" w:eastAsia="Times New Roman" w:hAnsi="Verdana" w:cs="Times New Roman"/>
                <w:b/>
                <w:bCs/>
                <w:i/>
                <w:iCs/>
                <w:color w:val="000000"/>
                <w:sz w:val="16"/>
                <w:szCs w:val="16"/>
              </w:rPr>
              <w:t>MPV</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ALL</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7.4-10.4</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000000" w:fill="F2F2F2"/>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508D3" w:rsidRPr="008508D3" w:rsidRDefault="008508D3" w:rsidP="008508D3">
            <w:pPr>
              <w:spacing w:after="0" w:line="240" w:lineRule="auto"/>
              <w:jc w:val="center"/>
              <w:rPr>
                <w:rFonts w:ascii="Verdana" w:eastAsia="Times New Roman" w:hAnsi="Verdana" w:cs="Times New Roman"/>
                <w:color w:val="000000"/>
                <w:sz w:val="16"/>
                <w:szCs w:val="16"/>
              </w:rPr>
            </w:pPr>
            <w:r w:rsidRPr="008508D3">
              <w:rPr>
                <w:rFonts w:ascii="Verdana" w:eastAsia="Times New Roman" w:hAnsi="Verdana" w:cs="Times New Roman"/>
                <w:color w:val="000000"/>
                <w:sz w:val="16"/>
                <w:szCs w:val="16"/>
              </w:rPr>
              <w:t>fL</w:t>
            </w:r>
          </w:p>
        </w:tc>
      </w:tr>
    </w:tbl>
    <w:p w:rsidR="008508D3" w:rsidRDefault="008508D3" w:rsidP="009D584E">
      <w:pPr>
        <w:spacing w:after="0" w:line="240" w:lineRule="auto"/>
        <w:rPr>
          <w:rFonts w:ascii="Arial" w:eastAsia="Times New Roman" w:hAnsi="Arial" w:cs="Arial"/>
          <w:szCs w:val="24"/>
        </w:rPr>
      </w:pPr>
    </w:p>
    <w:p w:rsidR="006D75FF" w:rsidRDefault="006D75FF" w:rsidP="009D584E">
      <w:pPr>
        <w:spacing w:after="0" w:line="240" w:lineRule="auto"/>
        <w:rPr>
          <w:rFonts w:ascii="Arial" w:eastAsia="Times New Roman" w:hAnsi="Arial" w:cs="Arial"/>
          <w:szCs w:val="24"/>
        </w:rPr>
      </w:pPr>
    </w:p>
    <w:p w:rsidR="006D75FF" w:rsidRPr="009D584E" w:rsidRDefault="006D75FF" w:rsidP="009D584E">
      <w:pPr>
        <w:spacing w:after="0" w:line="240" w:lineRule="auto"/>
        <w:rPr>
          <w:rFonts w:ascii="Arial" w:eastAsia="Times New Roman" w:hAnsi="Arial" w:cs="Arial"/>
          <w:szCs w:val="24"/>
        </w:rPr>
      </w:pPr>
    </w:p>
    <w:p w:rsidR="009D584E" w:rsidRPr="00322586" w:rsidRDefault="009D584E" w:rsidP="00D35FD1">
      <w:pPr>
        <w:numPr>
          <w:ilvl w:val="0"/>
          <w:numId w:val="45"/>
        </w:numPr>
        <w:spacing w:before="120" w:after="120" w:line="240" w:lineRule="auto"/>
        <w:ind w:left="360" w:hanging="360"/>
        <w:rPr>
          <w:rFonts w:ascii="Arial" w:eastAsia="Times New Roman" w:hAnsi="Arial" w:cs="Times New Roman"/>
        </w:rPr>
      </w:pPr>
      <w:r w:rsidRPr="00322586">
        <w:rPr>
          <w:rFonts w:ascii="Arial" w:eastAsia="Times New Roman" w:hAnsi="Arial" w:cs="Arial"/>
          <w:b/>
          <w:szCs w:val="24"/>
        </w:rPr>
        <w:t>REPORTING ABNORMAL RESULTS TO PHYSICIANS</w:t>
      </w:r>
      <w:r w:rsidRPr="00322586">
        <w:rPr>
          <w:rFonts w:ascii="Arial" w:eastAsia="Times New Roman" w:hAnsi="Arial" w:cs="Arial"/>
          <w:szCs w:val="24"/>
        </w:rPr>
        <w:t xml:space="preserve">:  </w:t>
      </w:r>
    </w:p>
    <w:p w:rsidR="00463679" w:rsidRDefault="00463679" w:rsidP="00463679">
      <w:pPr>
        <w:pStyle w:val="ListParagraph"/>
        <w:numPr>
          <w:ilvl w:val="0"/>
          <w:numId w:val="45"/>
        </w:numPr>
        <w:tabs>
          <w:tab w:val="clear" w:pos="720"/>
          <w:tab w:val="num" w:pos="1080"/>
        </w:tabs>
        <w:ind w:left="1080"/>
        <w:rPr>
          <w:b/>
        </w:rPr>
      </w:pPr>
    </w:p>
    <w:p w:rsidR="00322586" w:rsidRPr="00463679" w:rsidRDefault="00463679" w:rsidP="00463679">
      <w:pPr>
        <w:ind w:left="360"/>
        <w:rPr>
          <w:rFonts w:ascii="Arial" w:hAnsi="Arial" w:cs="Arial"/>
        </w:rPr>
      </w:pPr>
      <w:r w:rsidRPr="00463679">
        <w:t xml:space="preserve">    </w:t>
      </w:r>
      <w:r w:rsidR="00322586" w:rsidRPr="00463679">
        <w:rPr>
          <w:rFonts w:ascii="Arial" w:hAnsi="Arial" w:cs="Arial"/>
        </w:rPr>
        <w:t>Criteria for performing a Manual Differential</w:t>
      </w:r>
    </w:p>
    <w:p w:rsidR="00322586" w:rsidRPr="00C33AB4" w:rsidRDefault="00322586" w:rsidP="00C33AB4">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410"/>
      </w:tblGrid>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WBC</w:t>
            </w:r>
          </w:p>
        </w:tc>
        <w:tc>
          <w:tcPr>
            <w:tcW w:w="4410" w:type="dxa"/>
          </w:tcPr>
          <w:p w:rsidR="00322586" w:rsidRPr="00C33AB4" w:rsidRDefault="00322586" w:rsidP="00375C45">
            <w:pPr>
              <w:jc w:val="center"/>
              <w:rPr>
                <w:rFonts w:ascii="Arial" w:hAnsi="Arial" w:cs="Arial"/>
              </w:rPr>
            </w:pPr>
            <w:r w:rsidRPr="00C33AB4">
              <w:rPr>
                <w:rFonts w:ascii="Arial" w:hAnsi="Arial" w:cs="Arial"/>
              </w:rPr>
              <w:t xml:space="preserve">&lt;2.0 mm³ </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Neutrophil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&gt;20.0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Lymphocyte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&gt;5.0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Monocyte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&gt;1.5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Eosinophils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&gt;1.5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Basophils Absolute #</w:t>
            </w:r>
          </w:p>
        </w:tc>
        <w:tc>
          <w:tcPr>
            <w:tcW w:w="4410" w:type="dxa"/>
          </w:tcPr>
          <w:p w:rsidR="00322586" w:rsidRPr="00C33AB4" w:rsidRDefault="00322586" w:rsidP="00375C45">
            <w:pPr>
              <w:jc w:val="center"/>
              <w:rPr>
                <w:rFonts w:ascii="Arial" w:hAnsi="Arial" w:cs="Arial"/>
              </w:rPr>
            </w:pPr>
            <w:r w:rsidRPr="00C33AB4">
              <w:rPr>
                <w:rFonts w:ascii="Arial" w:hAnsi="Arial" w:cs="Arial"/>
              </w:rPr>
              <w:t>&gt;1.0 (1000)</w:t>
            </w:r>
          </w:p>
        </w:tc>
      </w:tr>
      <w:tr w:rsidR="00322586" w:rsidRPr="00751898" w:rsidTr="00375C45">
        <w:tc>
          <w:tcPr>
            <w:tcW w:w="3780" w:type="dxa"/>
          </w:tcPr>
          <w:p w:rsidR="00322586" w:rsidRPr="00C33AB4" w:rsidRDefault="00322586" w:rsidP="00375C45">
            <w:pPr>
              <w:jc w:val="center"/>
              <w:rPr>
                <w:rFonts w:ascii="Arial" w:hAnsi="Arial" w:cs="Arial"/>
              </w:rPr>
            </w:pPr>
            <w:r w:rsidRPr="00C33AB4">
              <w:rPr>
                <w:rFonts w:ascii="Arial" w:hAnsi="Arial" w:cs="Arial"/>
              </w:rPr>
              <w:t>Immature Granulocytes</w:t>
            </w:r>
            <w:r w:rsidR="00C33AB4" w:rsidRPr="00C33AB4">
              <w:rPr>
                <w:rFonts w:ascii="Arial" w:hAnsi="Arial" w:cs="Arial"/>
              </w:rPr>
              <w:t xml:space="preserve"> %</w:t>
            </w:r>
          </w:p>
        </w:tc>
        <w:tc>
          <w:tcPr>
            <w:tcW w:w="4410" w:type="dxa"/>
          </w:tcPr>
          <w:p w:rsidR="00322586" w:rsidRPr="00C33AB4" w:rsidRDefault="00C33AB4" w:rsidP="00375C45">
            <w:pPr>
              <w:jc w:val="center"/>
              <w:rPr>
                <w:rFonts w:ascii="Arial" w:hAnsi="Arial" w:cs="Arial"/>
              </w:rPr>
            </w:pPr>
            <w:r w:rsidRPr="00C33AB4">
              <w:rPr>
                <w:rFonts w:ascii="Arial" w:hAnsi="Arial" w:cs="Arial"/>
              </w:rPr>
              <w:t>&gt;5.0</w:t>
            </w:r>
            <w:r w:rsidR="00322586" w:rsidRPr="00C33AB4">
              <w:rPr>
                <w:rFonts w:ascii="Arial" w:hAnsi="Arial" w:cs="Arial"/>
              </w:rPr>
              <w:t xml:space="preserve"> %</w:t>
            </w:r>
          </w:p>
        </w:tc>
      </w:tr>
    </w:tbl>
    <w:p w:rsidR="00322586" w:rsidRDefault="00322586" w:rsidP="00322586">
      <w:pPr>
        <w:spacing w:before="120" w:after="120" w:line="240" w:lineRule="auto"/>
        <w:ind w:left="720"/>
        <w:rPr>
          <w:rFonts w:ascii="Arial" w:eastAsia="Times New Roman" w:hAnsi="Arial" w:cs="Times New Roman"/>
        </w:rPr>
      </w:pPr>
    </w:p>
    <w:p w:rsidR="00463679" w:rsidRPr="00463679" w:rsidRDefault="00463679" w:rsidP="00463679">
      <w:pPr>
        <w:spacing w:line="240" w:lineRule="auto"/>
        <w:ind w:left="720"/>
        <w:rPr>
          <w:rFonts w:ascii="Arial" w:hAnsi="Arial" w:cs="Arial"/>
        </w:rPr>
      </w:pPr>
      <w:r w:rsidRPr="00463679">
        <w:rPr>
          <w:rFonts w:ascii="Arial" w:hAnsi="Arial" w:cs="Arial"/>
        </w:rPr>
        <w:t>Criteria for review of RBC Morphology:</w:t>
      </w:r>
    </w:p>
    <w:p w:rsidR="00463679" w:rsidRPr="00463679" w:rsidRDefault="00463679" w:rsidP="00463679">
      <w:pPr>
        <w:spacing w:after="0" w:line="240" w:lineRule="auto"/>
        <w:ind w:left="1440"/>
        <w:rPr>
          <w:rFonts w:ascii="Arial" w:hAnsi="Arial" w:cs="Arial"/>
        </w:rPr>
      </w:pPr>
      <w:r w:rsidRPr="00463679">
        <w:rPr>
          <w:rFonts w:ascii="Arial" w:hAnsi="Arial" w:cs="Arial"/>
        </w:rPr>
        <w:t xml:space="preserve">First specimen received by laboratory on an admission </w:t>
      </w:r>
      <w:r>
        <w:rPr>
          <w:rFonts w:ascii="Arial" w:hAnsi="Arial" w:cs="Arial"/>
        </w:rPr>
        <w:t>will have</w:t>
      </w:r>
      <w:r w:rsidRPr="00463679">
        <w:rPr>
          <w:rFonts w:ascii="Arial" w:hAnsi="Arial" w:cs="Arial"/>
        </w:rPr>
        <w:t xml:space="preserve"> a RBC morphology performed</w:t>
      </w:r>
      <w:r>
        <w:rPr>
          <w:rFonts w:ascii="Arial" w:hAnsi="Arial" w:cs="Arial"/>
        </w:rPr>
        <w:t xml:space="preserve"> if the following criteria are met</w:t>
      </w:r>
      <w:r w:rsidRPr="00463679">
        <w:rPr>
          <w:rFonts w:ascii="Arial" w:hAnsi="Arial" w:cs="Arial"/>
        </w:rPr>
        <w:t>:</w:t>
      </w:r>
    </w:p>
    <w:p w:rsidR="00463679" w:rsidRPr="00463679" w:rsidRDefault="00463679" w:rsidP="00463679">
      <w:pPr>
        <w:numPr>
          <w:ilvl w:val="2"/>
          <w:numId w:val="137"/>
        </w:numPr>
        <w:spacing w:after="0" w:line="240" w:lineRule="auto"/>
        <w:rPr>
          <w:rFonts w:ascii="Arial" w:hAnsi="Arial" w:cs="Arial"/>
        </w:rPr>
      </w:pPr>
      <w:r w:rsidRPr="00463679">
        <w:rPr>
          <w:rFonts w:ascii="Arial" w:hAnsi="Arial" w:cs="Arial"/>
        </w:rPr>
        <w:t>Hct: &lt;25%</w:t>
      </w:r>
    </w:p>
    <w:p w:rsidR="00463679" w:rsidRPr="00463679" w:rsidRDefault="00463679" w:rsidP="00463679">
      <w:pPr>
        <w:numPr>
          <w:ilvl w:val="2"/>
          <w:numId w:val="137"/>
        </w:numPr>
        <w:spacing w:after="0" w:line="240" w:lineRule="auto"/>
        <w:rPr>
          <w:rFonts w:ascii="Arial" w:hAnsi="Arial" w:cs="Arial"/>
        </w:rPr>
      </w:pPr>
      <w:r w:rsidRPr="00463679">
        <w:rPr>
          <w:rFonts w:ascii="Arial" w:hAnsi="Arial" w:cs="Arial"/>
        </w:rPr>
        <w:t>MCV &lt;75 or &gt;105</w:t>
      </w:r>
    </w:p>
    <w:p w:rsidR="00463679" w:rsidRPr="00463679" w:rsidRDefault="00463679" w:rsidP="00463679">
      <w:pPr>
        <w:numPr>
          <w:ilvl w:val="2"/>
          <w:numId w:val="137"/>
        </w:numPr>
        <w:spacing w:after="0" w:line="240" w:lineRule="auto"/>
        <w:rPr>
          <w:rFonts w:ascii="Arial" w:hAnsi="Arial" w:cs="Arial"/>
        </w:rPr>
      </w:pPr>
      <w:r w:rsidRPr="00463679">
        <w:rPr>
          <w:rFonts w:ascii="Arial" w:hAnsi="Arial" w:cs="Arial"/>
        </w:rPr>
        <w:t>RDW &gt;22</w:t>
      </w:r>
    </w:p>
    <w:p w:rsidR="00463679" w:rsidRDefault="00463679" w:rsidP="00463679">
      <w:pPr>
        <w:numPr>
          <w:ilvl w:val="2"/>
          <w:numId w:val="137"/>
        </w:numPr>
        <w:spacing w:after="0" w:line="240" w:lineRule="auto"/>
        <w:rPr>
          <w:rFonts w:ascii="Arial" w:hAnsi="Arial" w:cs="Arial"/>
        </w:rPr>
      </w:pPr>
      <w:r w:rsidRPr="00463679">
        <w:rPr>
          <w:rFonts w:ascii="Arial" w:hAnsi="Arial" w:cs="Arial"/>
        </w:rPr>
        <w:t xml:space="preserve">Hypo,Aniso,Micro, Macro analyzer flags.  </w:t>
      </w:r>
    </w:p>
    <w:p w:rsidR="00463679" w:rsidRDefault="00463679" w:rsidP="00463679">
      <w:pPr>
        <w:spacing w:after="0" w:line="240" w:lineRule="auto"/>
        <w:ind w:left="1440"/>
        <w:rPr>
          <w:rFonts w:ascii="Arial" w:hAnsi="Arial" w:cs="Arial"/>
        </w:rPr>
      </w:pPr>
    </w:p>
    <w:p w:rsidR="00463679" w:rsidRPr="00463679" w:rsidRDefault="00463679" w:rsidP="00463679">
      <w:pPr>
        <w:spacing w:after="0" w:line="240" w:lineRule="auto"/>
        <w:ind w:left="1440"/>
        <w:rPr>
          <w:rFonts w:ascii="Arial" w:hAnsi="Arial" w:cs="Arial"/>
        </w:rPr>
      </w:pPr>
      <w:r>
        <w:rPr>
          <w:rFonts w:ascii="Arial" w:hAnsi="Arial" w:cs="Arial"/>
        </w:rPr>
        <w:t>All subsequent specimens will have the comment that the RBC Morphology has been previously reviewed.</w:t>
      </w:r>
    </w:p>
    <w:p w:rsidR="00463679" w:rsidRDefault="00463679" w:rsidP="00322586">
      <w:pPr>
        <w:spacing w:before="120" w:after="120" w:line="240" w:lineRule="auto"/>
        <w:ind w:left="720"/>
        <w:rPr>
          <w:rFonts w:ascii="Arial" w:eastAsia="Times New Roman" w:hAnsi="Arial" w:cs="Times New Roman"/>
        </w:rPr>
      </w:pPr>
    </w:p>
    <w:p w:rsidR="00463679" w:rsidRPr="00322586" w:rsidRDefault="00463679" w:rsidP="00322586">
      <w:pPr>
        <w:spacing w:before="120" w:after="120" w:line="240" w:lineRule="auto"/>
        <w:ind w:left="720"/>
        <w:rPr>
          <w:rFonts w:ascii="Arial" w:eastAsia="Times New Roman" w:hAnsi="Arial" w:cs="Times New Roman"/>
        </w:rPr>
      </w:pPr>
    </w:p>
    <w:p w:rsidR="009D584E" w:rsidRPr="009D584E" w:rsidRDefault="009D584E" w:rsidP="00D35FD1">
      <w:pPr>
        <w:numPr>
          <w:ilvl w:val="0"/>
          <w:numId w:val="45"/>
        </w:numPr>
        <w:spacing w:before="120" w:after="120" w:line="240" w:lineRule="auto"/>
        <w:ind w:left="360" w:hanging="360"/>
        <w:rPr>
          <w:rFonts w:ascii="Arial" w:eastAsia="Times New Roman" w:hAnsi="Arial" w:cs="Times New Roman"/>
          <w:b/>
        </w:rPr>
      </w:pPr>
      <w:r w:rsidRPr="009D584E">
        <w:rPr>
          <w:rFonts w:ascii="Arial" w:eastAsia="Times New Roman" w:hAnsi="Arial" w:cs="Times New Roman"/>
          <w:b/>
        </w:rPr>
        <w:lastRenderedPageBreak/>
        <w:t>LIMITATIONS OF PROCEDURE</w:t>
      </w:r>
    </w:p>
    <w:p w:rsidR="009D584E" w:rsidRPr="009D584E" w:rsidRDefault="009D584E" w:rsidP="00D35FD1">
      <w:pPr>
        <w:numPr>
          <w:ilvl w:val="0"/>
          <w:numId w:val="46"/>
        </w:numPr>
        <w:spacing w:after="0" w:line="240" w:lineRule="auto"/>
        <w:ind w:left="720"/>
        <w:rPr>
          <w:rFonts w:ascii="Arial" w:eastAsia="Times New Roman" w:hAnsi="Arial" w:cs="Arial"/>
        </w:rPr>
      </w:pPr>
      <w:r w:rsidRPr="009D584E">
        <w:rPr>
          <w:rFonts w:ascii="Arial" w:eastAsia="Times New Roman" w:hAnsi="Arial" w:cs="Arial"/>
        </w:rPr>
        <w:t>XN-Series Manufacturer Stated Linearity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Parameter</w:t>
            </w:r>
          </w:p>
        </w:tc>
        <w:tc>
          <w:tcPr>
            <w:tcW w:w="2106"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Range</w:t>
            </w:r>
          </w:p>
        </w:tc>
        <w:tc>
          <w:tcPr>
            <w:tcW w:w="2520" w:type="dxa"/>
          </w:tcPr>
          <w:p w:rsidR="009D584E" w:rsidRPr="009D584E" w:rsidRDefault="009D584E" w:rsidP="009D584E">
            <w:pPr>
              <w:spacing w:after="0" w:line="240" w:lineRule="auto"/>
              <w:jc w:val="center"/>
              <w:rPr>
                <w:rFonts w:ascii="Arial" w:eastAsia="Times New Roman" w:hAnsi="Arial" w:cs="Arial"/>
                <w:b/>
              </w:rPr>
            </w:pPr>
            <w:r w:rsidRPr="009D584E">
              <w:rPr>
                <w:rFonts w:ascii="Arial" w:eastAsia="Times New Roman" w:hAnsi="Arial" w:cs="Arial"/>
                <w:b/>
              </w:rPr>
              <w:t>Units</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0-440.0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3</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RBC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0-8.60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6</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HGB</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0-26.0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g/dL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HCT</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0-75.0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PLT, PLT-F</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 xml:space="preserve">0-5000 </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x10</w:t>
            </w:r>
            <w:r w:rsidRPr="009D584E">
              <w:rPr>
                <w:rFonts w:ascii="Arial" w:eastAsia="Times New Roman" w:hAnsi="Arial" w:cs="Arial"/>
                <w:vertAlign w:val="superscript"/>
              </w:rPr>
              <w:t>3</w:t>
            </w:r>
            <w:r w:rsidRPr="009D584E">
              <w:rPr>
                <w:rFonts w:ascii="Arial" w:eastAsia="Times New Roman" w:hAnsi="Arial" w:cs="Arial"/>
              </w:rPr>
              <w:t>/μL</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RET%</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0-30</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w:t>
            </w:r>
          </w:p>
        </w:tc>
      </w:tr>
      <w:tr w:rsidR="009D584E" w:rsidRPr="009D584E" w:rsidTr="009D584E">
        <w:trPr>
          <w:trHeight w:val="280"/>
        </w:trPr>
        <w:tc>
          <w:tcPr>
            <w:tcW w:w="2124"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NRBC%</w:t>
            </w:r>
          </w:p>
        </w:tc>
        <w:tc>
          <w:tcPr>
            <w:tcW w:w="2106"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0-600</w:t>
            </w:r>
          </w:p>
        </w:tc>
        <w:tc>
          <w:tcPr>
            <w:tcW w:w="2520" w:type="dxa"/>
          </w:tcPr>
          <w:p w:rsidR="009D584E" w:rsidRPr="009D584E" w:rsidRDefault="009D584E" w:rsidP="009D584E">
            <w:pPr>
              <w:spacing w:after="0" w:line="240" w:lineRule="auto"/>
              <w:jc w:val="center"/>
              <w:rPr>
                <w:rFonts w:ascii="Arial" w:eastAsia="Times New Roman" w:hAnsi="Arial" w:cs="Arial"/>
              </w:rPr>
            </w:pPr>
            <w:r w:rsidRPr="009D584E">
              <w:rPr>
                <w:rFonts w:ascii="Arial" w:eastAsia="Times New Roman" w:hAnsi="Arial" w:cs="Arial"/>
              </w:rPr>
              <w:t>/100 WBC</w:t>
            </w:r>
          </w:p>
        </w:tc>
      </w:tr>
    </w:tbl>
    <w:p w:rsidR="009D584E" w:rsidRPr="009D584E" w:rsidRDefault="009D584E" w:rsidP="009D584E">
      <w:pPr>
        <w:spacing w:after="0" w:line="240" w:lineRule="auto"/>
        <w:rPr>
          <w:rFonts w:ascii="Arial" w:eastAsia="Times New Roman" w:hAnsi="Arial" w:cs="Arial"/>
        </w:rPr>
      </w:pPr>
    </w:p>
    <w:p w:rsidR="009D584E" w:rsidRPr="009D584E" w:rsidRDefault="009D584E" w:rsidP="00D35FD1">
      <w:pPr>
        <w:numPr>
          <w:ilvl w:val="0"/>
          <w:numId w:val="47"/>
        </w:numPr>
        <w:tabs>
          <w:tab w:val="left" w:pos="1080"/>
        </w:tabs>
        <w:spacing w:after="0" w:line="240" w:lineRule="auto"/>
        <w:rPr>
          <w:rFonts w:ascii="Arial" w:eastAsia="Times New Roman" w:hAnsi="Arial" w:cs="Arial"/>
        </w:rPr>
      </w:pPr>
      <w:r w:rsidRPr="009D584E">
        <w:rPr>
          <w:rFonts w:ascii="Arial" w:eastAsia="Times New Roman" w:hAnsi="Arial" w:cs="Arial"/>
        </w:rPr>
        <w:t>Parameters that exceed these limits are flagged with @ beside the result.  The sample must be diluted, rerun and multiplied by the dilution factor.</w:t>
      </w:r>
    </w:p>
    <w:p w:rsidR="009D584E" w:rsidRPr="009D584E" w:rsidRDefault="009D584E" w:rsidP="00D35FD1">
      <w:pPr>
        <w:numPr>
          <w:ilvl w:val="0"/>
          <w:numId w:val="47"/>
        </w:numPr>
        <w:tabs>
          <w:tab w:val="left" w:pos="1080"/>
        </w:tabs>
        <w:spacing w:after="0" w:line="240" w:lineRule="auto"/>
        <w:rPr>
          <w:rFonts w:ascii="Arial" w:eastAsia="Times New Roman" w:hAnsi="Arial" w:cs="Arial"/>
        </w:rPr>
      </w:pPr>
      <w:r w:rsidRPr="009D584E">
        <w:rPr>
          <w:rFonts w:ascii="Arial" w:eastAsia="Times New Roman" w:hAnsi="Arial" w:cs="Arial"/>
        </w:rPr>
        <w:t>Note the use of dilution for linearity on the patient report.</w:t>
      </w:r>
    </w:p>
    <w:p w:rsidR="009D584E" w:rsidRPr="009D584E" w:rsidRDefault="009D584E" w:rsidP="009D584E">
      <w:pPr>
        <w:spacing w:after="0" w:line="240" w:lineRule="auto"/>
        <w:ind w:left="1080"/>
        <w:rPr>
          <w:rFonts w:ascii="Arial" w:eastAsia="Times New Roman" w:hAnsi="Arial" w:cs="Arial"/>
        </w:rPr>
      </w:pPr>
    </w:p>
    <w:p w:rsidR="009D584E" w:rsidRPr="009D584E" w:rsidRDefault="009D584E" w:rsidP="00D35FD1">
      <w:pPr>
        <w:numPr>
          <w:ilvl w:val="0"/>
          <w:numId w:val="46"/>
        </w:numPr>
        <w:tabs>
          <w:tab w:val="left" w:pos="720"/>
        </w:tabs>
        <w:spacing w:after="120" w:line="240" w:lineRule="auto"/>
        <w:ind w:left="720"/>
        <w:rPr>
          <w:rFonts w:ascii="Arial" w:eastAsia="Times New Roman" w:hAnsi="Arial" w:cs="Arial"/>
        </w:rPr>
      </w:pPr>
      <w:r w:rsidRPr="009D584E">
        <w:rPr>
          <w:rFonts w:ascii="Arial" w:eastAsia="Times New Roman" w:hAnsi="Arial" w:cs="Arial"/>
        </w:rPr>
        <w:t>Possible Sample Interferences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Specimens must be free of clots and fibrin strands.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Marked changes in plasma constituents, (e.g., low sodium, extremely elevated glucose) may cause cells to swell or shrink.  The blood to anticoagulant ratio is important.</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Red cell fragments, microcytic RBC's, or white cell cytoplasmic fragments may interfere with automated platelet counts.  A fluorescent platelet may be performed to avoid this interference.</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Cold agglutinins produce spurious macrocytosis, elevated MCH's MCHC's, falsely decreased RBC counts and HCT's.  Rare, warm agglutinins produce the same spurious results as a cold agglutinin.</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Extremely elevated WBCs may cause turbidity and falsely increase the hemoglobin, in addition to RBC and HCT values.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Severely hemolyzed samples (</w:t>
      </w:r>
      <w:r w:rsidRPr="009D584E">
        <w:rPr>
          <w:rFonts w:ascii="Arial" w:eastAsia="Times New Roman" w:hAnsi="Arial" w:cs="Arial"/>
          <w:i/>
        </w:rPr>
        <w:t>in vitro</w:t>
      </w:r>
      <w:r w:rsidRPr="009D584E">
        <w:rPr>
          <w:rFonts w:ascii="Arial" w:eastAsia="Times New Roman" w:hAnsi="Arial" w:cs="Arial"/>
        </w:rPr>
        <w:t>) falsely decrease RBC and hematocrit.  Recollect hemolyzed specimens.</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Giant platelets and clumped platelets may falsely elevate the WBC count and falsely decrease the platelet count. Platelet clumping and/or "platelet satellitism" can occur in specimens collected in EDTA.  This may falsely elevate the WBC count and falsely decrease the platelet count.  There are different methods for handling samples with platelet clumping or “platelet satellitism”.  These methods include vortexing of the original sample and reanalyzing or adding amikacin to the original sample and reanalyzing.  Laboratories should define and validate the method(s) used by their facility.</w:t>
      </w:r>
      <w:r w:rsidRPr="009D584E" w:rsidDel="00B63981">
        <w:rPr>
          <w:rFonts w:ascii="Arial" w:eastAsia="Times New Roman" w:hAnsi="Arial" w:cs="Arial"/>
        </w:rPr>
        <w:t xml:space="preserve"> </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Abnormal paraproteins found in Multiple Myeloma patients can falsely increase the HGB.  To correct HGB perform plasma replacement.</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lastRenderedPageBreak/>
        <w:t>Severely icteric samples may falsely elevate the HGB value and related indices.  Make a 1:5 dilution with CELLPACK.</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Rocking specimen excessively, may affect the WBC differential.</w:t>
      </w:r>
    </w:p>
    <w:p w:rsidR="009D584E" w:rsidRPr="009D584E" w:rsidRDefault="009D584E" w:rsidP="00D35FD1">
      <w:pPr>
        <w:numPr>
          <w:ilvl w:val="0"/>
          <w:numId w:val="48"/>
        </w:numPr>
        <w:spacing w:after="40" w:line="240" w:lineRule="auto"/>
        <w:rPr>
          <w:rFonts w:ascii="Arial" w:eastAsia="Times New Roman" w:hAnsi="Arial" w:cs="Arial"/>
        </w:rPr>
      </w:pPr>
      <w:r w:rsidRPr="009D584E">
        <w:rPr>
          <w:rFonts w:ascii="Arial" w:eastAsia="Times New Roman" w:hAnsi="Arial" w:cs="Arial"/>
        </w:rPr>
        <w:t>Megakaryocytes may falsely increase WBC counts on automated hematology analyzers.</w:t>
      </w:r>
    </w:p>
    <w:p w:rsidR="009D584E" w:rsidRPr="009D584E" w:rsidRDefault="009D584E" w:rsidP="00D35FD1">
      <w:pPr>
        <w:numPr>
          <w:ilvl w:val="0"/>
          <w:numId w:val="135"/>
        </w:numPr>
        <w:spacing w:after="40" w:line="240" w:lineRule="auto"/>
        <w:rPr>
          <w:rFonts w:ascii="Arial" w:eastAsia="Times New Roman" w:hAnsi="Arial" w:cs="Arial"/>
        </w:rPr>
      </w:pPr>
      <w:r w:rsidRPr="009D584E">
        <w:rPr>
          <w:rFonts w:ascii="Arial" w:eastAsia="Times New Roman" w:hAnsi="Arial" w:cs="Arial"/>
        </w:rPr>
        <w:t>Flagging and Action Messages</w:t>
      </w:r>
    </w:p>
    <w:p w:rsidR="009D584E" w:rsidRPr="009D584E" w:rsidRDefault="009D584E" w:rsidP="009D584E">
      <w:pPr>
        <w:spacing w:after="40" w:line="240" w:lineRule="auto"/>
        <w:ind w:left="720"/>
        <w:rPr>
          <w:rFonts w:ascii="Arial" w:eastAsia="Times New Roman" w:hAnsi="Arial" w:cs="Arial"/>
        </w:rPr>
      </w:pPr>
      <w:r w:rsidRPr="009D584E">
        <w:rPr>
          <w:rFonts w:ascii="Arial" w:eastAsia="Times New Roman" w:hAnsi="Arial" w:cs="Arial"/>
        </w:rPr>
        <w:t>Abnormal samples on the SN-Series are identified using flagging systems to alert the user of a possible abnormality</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Suspect flags generate a message (e.g., Atypical Lymphocyte, WBC Abnormal Scattergram).   Numerical results will display an asterisk and the specimen result will display as “Positive”</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Analyzer generated error codes (e.g., DIFF channel errors).  Error will display in both the Browser and Explorer screens</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User defined flags (eg., leukocytosis, anisocytosis).  These flags are programmable by the customer in the settings menu.  When threshold limits are exceeded, a message appears and the specimen result will display as “Positive”</w:t>
      </w:r>
    </w:p>
    <w:p w:rsidR="009D584E" w:rsidRPr="009D584E" w:rsidRDefault="009D584E" w:rsidP="00D35FD1">
      <w:pPr>
        <w:numPr>
          <w:ilvl w:val="0"/>
          <w:numId w:val="136"/>
        </w:numPr>
        <w:spacing w:after="40" w:line="240" w:lineRule="auto"/>
        <w:rPr>
          <w:rFonts w:ascii="Arial" w:eastAsia="Times New Roman" w:hAnsi="Arial" w:cs="Arial"/>
        </w:rPr>
      </w:pPr>
      <w:r w:rsidRPr="009D584E">
        <w:rPr>
          <w:rFonts w:ascii="Arial" w:eastAsia="Times New Roman" w:hAnsi="Arial" w:cs="Arial"/>
        </w:rPr>
        <w:t>Action Messages (e.g., Difference between WNR and WDF.  Check the results)_The results are displayed in the Browser Screen</w:t>
      </w:r>
    </w:p>
    <w:p w:rsidR="009D584E" w:rsidRPr="009D584E" w:rsidRDefault="009D584E" w:rsidP="009D584E">
      <w:pPr>
        <w:spacing w:after="40" w:line="240" w:lineRule="auto"/>
        <w:ind w:left="1080"/>
        <w:rPr>
          <w:rFonts w:ascii="Arial" w:eastAsia="Times New Roman" w:hAnsi="Arial" w:cs="Arial"/>
          <w:b/>
        </w:rPr>
      </w:pPr>
      <w:r w:rsidRPr="009D584E">
        <w:rPr>
          <w:rFonts w:ascii="Arial" w:eastAsia="Times New Roman" w:hAnsi="Arial" w:cs="Arial"/>
          <w:b/>
        </w:rPr>
        <w:t>Refer to the Sysmex XN-Series Automated Hematology Systems Flagging Interpretation Guide for additional information on flagging</w:t>
      </w:r>
    </w:p>
    <w:p w:rsidR="009D584E" w:rsidRPr="009D584E" w:rsidRDefault="009D584E" w:rsidP="00D35FD1">
      <w:pPr>
        <w:numPr>
          <w:ilvl w:val="0"/>
          <w:numId w:val="45"/>
        </w:numPr>
        <w:spacing w:before="120" w:after="120" w:line="240" w:lineRule="auto"/>
        <w:ind w:left="360" w:hanging="360"/>
        <w:outlineLvl w:val="1"/>
        <w:rPr>
          <w:rFonts w:ascii="Arial" w:eastAsia="Times New Roman" w:hAnsi="Arial" w:cs="Arial"/>
          <w:b/>
          <w:lang w:eastAsia="fr-FR"/>
        </w:rPr>
      </w:pPr>
      <w:r w:rsidRPr="009D584E">
        <w:rPr>
          <w:rFonts w:ascii="Arial" w:eastAsia="Times New Roman" w:hAnsi="Arial" w:cs="Arial"/>
          <w:b/>
          <w:lang w:eastAsia="fr-FR"/>
        </w:rPr>
        <w:t>REFERENCES</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Sysmex XN-3100 &amp; XN-2000 </w:t>
      </w:r>
      <w:r w:rsidRPr="009D584E">
        <w:rPr>
          <w:rFonts w:ascii="Arial" w:eastAsia="Times New Roman" w:hAnsi="Arial" w:cs="Arial"/>
          <w:i/>
        </w:rPr>
        <w:t>Instructions for Use</w:t>
      </w:r>
      <w:r w:rsidRPr="009D584E">
        <w:rPr>
          <w:rFonts w:ascii="Arial" w:eastAsia="Times New Roman" w:hAnsi="Arial" w:cs="Arial"/>
        </w:rPr>
        <w:t xml:space="preserve"> (North American Edition), Sysmex Corporation, Kobe, Japan. </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i/>
        </w:rPr>
      </w:pPr>
      <w:r w:rsidRPr="009D584E">
        <w:rPr>
          <w:rFonts w:ascii="Arial" w:eastAsia="Times New Roman" w:hAnsi="Arial" w:cs="Arial"/>
        </w:rPr>
        <w:t xml:space="preserve">Sysmex XN series </w:t>
      </w:r>
      <w:r w:rsidRPr="009D584E">
        <w:rPr>
          <w:rFonts w:ascii="Arial" w:eastAsia="Times New Roman" w:hAnsi="Arial" w:cs="Arial"/>
          <w:i/>
        </w:rPr>
        <w:t xml:space="preserve">Administrator’s Guide </w:t>
      </w:r>
      <w:r w:rsidRPr="009D584E">
        <w:rPr>
          <w:rFonts w:ascii="Arial" w:eastAsia="Times New Roman" w:hAnsi="Arial" w:cs="Arial"/>
        </w:rPr>
        <w:t>(North American Edition), Sysmex Corporation, Kobe, Japan</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Sysmex SP-50 </w:t>
      </w:r>
      <w:r w:rsidRPr="009D584E">
        <w:rPr>
          <w:rFonts w:ascii="Arial" w:eastAsia="Times New Roman" w:hAnsi="Arial" w:cs="Arial"/>
          <w:i/>
        </w:rPr>
        <w:t xml:space="preserve">Instructions for Use [3 volumes] </w:t>
      </w:r>
      <w:r w:rsidRPr="009D584E">
        <w:rPr>
          <w:rFonts w:ascii="Arial" w:eastAsia="Times New Roman" w:hAnsi="Arial" w:cs="Arial"/>
        </w:rPr>
        <w:t>(North American Edition), Sysmex Corporation, Kobe, Japan.</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Basic Operation</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General Instructions</w:t>
      </w:r>
    </w:p>
    <w:p w:rsidR="009D584E" w:rsidRPr="009D584E" w:rsidRDefault="009D584E" w:rsidP="00D35FD1">
      <w:pPr>
        <w:numPr>
          <w:ilvl w:val="0"/>
          <w:numId w:val="71"/>
        </w:numPr>
        <w:spacing w:after="40" w:line="240" w:lineRule="auto"/>
        <w:rPr>
          <w:rFonts w:ascii="Arial" w:eastAsia="Times New Roman" w:hAnsi="Arial" w:cs="Arial"/>
        </w:rPr>
      </w:pPr>
      <w:r w:rsidRPr="009D584E">
        <w:rPr>
          <w:rFonts w:ascii="Arial" w:eastAsia="Times New Roman" w:hAnsi="Arial" w:cs="Arial"/>
        </w:rPr>
        <w:t>Troubleshooting</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Clinical and Laboratory Standards Institute (CLSI).  Laboratory Documents: Development and Control; Approved Guideline; Fifth Edition. (GP2-A5, 2006).</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bookmarkStart w:id="3" w:name="OLE_LINK7"/>
      <w:bookmarkStart w:id="4" w:name="OLE_LINK8"/>
      <w:r w:rsidRPr="009D584E">
        <w:rPr>
          <w:rFonts w:ascii="Arial" w:eastAsia="Times New Roman" w:hAnsi="Arial" w:cs="Arial"/>
          <w:lang w:val="it-IT"/>
        </w:rPr>
        <w:t xml:space="preserve">Sysmex America Inc., Lincolnshire, IL. </w:t>
      </w:r>
      <w:r w:rsidRPr="009D584E">
        <w:rPr>
          <w:rFonts w:ascii="Arial" w:eastAsia="Times New Roman" w:hAnsi="Arial" w:cs="Arial"/>
        </w:rPr>
        <w:t>XN CAL, XN CAL PF Hematology Calibrators:  Calibrators for Sysmex Hematology XN-Series Analyzers, package insert.</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Sysmex America Inc., Lincolnshire, IL. XN CHECK Hematology Control for Sysmex XN-Series Analyzers package insert.</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lang w:val="it-IT"/>
        </w:rPr>
        <w:t xml:space="preserve">Sysmex America Inc., Mundelein, IL.  </w:t>
      </w:r>
      <w:r w:rsidRPr="009D584E">
        <w:rPr>
          <w:rFonts w:ascii="Arial" w:eastAsia="Times New Roman" w:hAnsi="Arial" w:cs="Arial"/>
        </w:rPr>
        <w:t xml:space="preserve">Sysmex </w:t>
      </w:r>
      <w:r w:rsidRPr="009D584E">
        <w:rPr>
          <w:rFonts w:ascii="Times New Roman" w:eastAsia="Times New Roman" w:hAnsi="Times New Roman" w:cs="Times New Roman"/>
          <w:b/>
          <w:i/>
        </w:rPr>
        <w:t>Insight</w:t>
      </w:r>
      <w:r w:rsidRPr="009D584E">
        <w:rPr>
          <w:rFonts w:ascii="Times New Roman" w:eastAsia="Times New Roman" w:hAnsi="Times New Roman" w:cs="Arial"/>
          <w:i/>
        </w:rPr>
        <w:t xml:space="preserve">  </w:t>
      </w:r>
      <w:r w:rsidRPr="009D584E">
        <w:rPr>
          <w:rFonts w:ascii="Arial" w:eastAsia="Times New Roman" w:hAnsi="Arial" w:cs="Arial"/>
        </w:rPr>
        <w:t>Participant Overview Guide.</w:t>
      </w:r>
    </w:p>
    <w:bookmarkEnd w:id="3"/>
    <w:bookmarkEnd w:id="4"/>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 xml:space="preserve">Koepke, John.  </w:t>
      </w:r>
      <w:r w:rsidRPr="009D584E">
        <w:rPr>
          <w:rFonts w:ascii="Arial" w:eastAsia="Times New Roman" w:hAnsi="Arial" w:cs="Arial"/>
          <w:i/>
        </w:rPr>
        <w:t>Practical Labo</w:t>
      </w:r>
      <w:r w:rsidRPr="009D584E">
        <w:rPr>
          <w:rFonts w:ascii="Arial" w:eastAsia="Times New Roman" w:hAnsi="Arial" w:cs="Arial"/>
          <w:i/>
          <w:lang w:val="it-IT"/>
        </w:rPr>
        <w:t>ratory Hematology.</w:t>
      </w:r>
      <w:r w:rsidRPr="009D584E">
        <w:rPr>
          <w:rFonts w:ascii="Arial" w:eastAsia="Times New Roman" w:hAnsi="Arial" w:cs="Arial"/>
          <w:lang w:val="it-IT"/>
        </w:rPr>
        <w:t xml:space="preserve">  Churchill Living</w:t>
      </w:r>
      <w:r w:rsidRPr="009D584E">
        <w:rPr>
          <w:rFonts w:ascii="Arial" w:eastAsia="Times New Roman" w:hAnsi="Arial" w:cs="Arial"/>
        </w:rPr>
        <w:t xml:space="preserve">stone Inc. 1991. </w:t>
      </w:r>
    </w:p>
    <w:p w:rsidR="009D584E" w:rsidRPr="009D584E" w:rsidRDefault="009D584E" w:rsidP="009D584E">
      <w:pPr>
        <w:spacing w:after="40" w:line="240" w:lineRule="auto"/>
        <w:ind w:left="1080"/>
        <w:rPr>
          <w:rFonts w:ascii="Arial" w:eastAsia="Times New Roman" w:hAnsi="Arial" w:cs="Arial"/>
        </w:rPr>
      </w:pPr>
      <w:r w:rsidRPr="009D584E">
        <w:rPr>
          <w:rFonts w:ascii="Arial" w:eastAsia="Times New Roman" w:hAnsi="Arial" w:cs="Arial"/>
        </w:rPr>
        <w:t>p. 24-25, 36-39.</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lastRenderedPageBreak/>
        <w:t xml:space="preserve">Cornbleet J., </w:t>
      </w:r>
      <w:r w:rsidRPr="009D584E">
        <w:rPr>
          <w:rFonts w:ascii="Arial" w:eastAsia="Times New Roman" w:hAnsi="Arial" w:cs="Arial"/>
          <w:i/>
        </w:rPr>
        <w:t>Spurious results from automated hematology cell counters.  Lab Medicine.</w:t>
      </w:r>
      <w:r w:rsidRPr="009D584E">
        <w:rPr>
          <w:rFonts w:ascii="Arial" w:eastAsia="Times New Roman" w:hAnsi="Arial" w:cs="Arial"/>
        </w:rPr>
        <w:t xml:space="preserve"> 1983;8:509-514.</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Sysmex Reagents of America, Inc.  MSDS sheets and reagent product inserts.</w:t>
      </w:r>
    </w:p>
    <w:p w:rsidR="009D584E" w:rsidRPr="009D584E" w:rsidRDefault="009D584E" w:rsidP="00D35FD1">
      <w:pPr>
        <w:numPr>
          <w:ilvl w:val="0"/>
          <w:numId w:val="49"/>
        </w:numPr>
        <w:tabs>
          <w:tab w:val="num" w:pos="1080"/>
        </w:tabs>
        <w:spacing w:after="40" w:line="240" w:lineRule="auto"/>
        <w:ind w:left="1080"/>
        <w:rPr>
          <w:rFonts w:ascii="Arial" w:eastAsia="Times New Roman" w:hAnsi="Arial" w:cs="Arial"/>
        </w:rPr>
      </w:pPr>
      <w:r w:rsidRPr="009D584E">
        <w:rPr>
          <w:rFonts w:ascii="Arial" w:eastAsia="Times New Roman" w:hAnsi="Arial" w:cs="Arial"/>
        </w:rPr>
        <w:t>College of American Pathologists (CAP) Hematology-Coagulation Checklist, July 2012.</w:t>
      </w:r>
    </w:p>
    <w:p w:rsidR="009D584E" w:rsidRPr="009D584E" w:rsidRDefault="009D584E" w:rsidP="00D35FD1">
      <w:pPr>
        <w:numPr>
          <w:ilvl w:val="0"/>
          <w:numId w:val="49"/>
        </w:numPr>
        <w:tabs>
          <w:tab w:val="num" w:pos="720"/>
        </w:tabs>
        <w:spacing w:after="0" w:line="240" w:lineRule="auto"/>
        <w:ind w:left="1080"/>
        <w:rPr>
          <w:rFonts w:ascii="Arial" w:eastAsia="Times New Roman" w:hAnsi="Arial" w:cs="Arial"/>
        </w:rPr>
      </w:pPr>
      <w:r w:rsidRPr="009D584E">
        <w:rPr>
          <w:rFonts w:ascii="Arial" w:eastAsia="Times New Roman" w:hAnsi="Arial" w:cs="Arial"/>
        </w:rPr>
        <w:t xml:space="preserve">Stewart, Charles and Koepke, John.  </w:t>
      </w:r>
      <w:r w:rsidRPr="009D584E">
        <w:rPr>
          <w:rFonts w:ascii="Arial" w:eastAsia="Times New Roman" w:hAnsi="Arial" w:cs="Arial"/>
          <w:i/>
          <w:iCs/>
        </w:rPr>
        <w:t>Basic Quality Assurance Practices for Clinical Laboratories</w:t>
      </w:r>
      <w:r w:rsidRPr="009D584E">
        <w:rPr>
          <w:rFonts w:ascii="Arial" w:eastAsia="Times New Roman" w:hAnsi="Arial" w:cs="Arial"/>
        </w:rPr>
        <w:t>, Van Nostrand Reinhold, 1989, p 189.    </w:t>
      </w:r>
    </w:p>
    <w:p w:rsidR="009D584E" w:rsidRPr="009D584E" w:rsidRDefault="009D584E" w:rsidP="00D35FD1">
      <w:pPr>
        <w:numPr>
          <w:ilvl w:val="0"/>
          <w:numId w:val="49"/>
        </w:numPr>
        <w:spacing w:after="0" w:line="240" w:lineRule="auto"/>
        <w:ind w:left="1080"/>
        <w:rPr>
          <w:rFonts w:ascii="Arial" w:eastAsia="Times New Roman" w:hAnsi="Arial" w:cs="Arial"/>
        </w:rPr>
      </w:pPr>
      <w:r w:rsidRPr="009D584E">
        <w:rPr>
          <w:rFonts w:ascii="Arial" w:eastAsia="Times New Roman" w:hAnsi="Arial" w:cs="Arial"/>
        </w:rPr>
        <w:t xml:space="preserve">Gulati GL, Asselta A, Chen C. </w:t>
      </w:r>
      <w:r w:rsidRPr="009D584E">
        <w:rPr>
          <w:rFonts w:ascii="Arial" w:eastAsia="Times New Roman" w:hAnsi="Arial" w:cs="Arial"/>
          <w:i/>
          <w:iCs/>
        </w:rPr>
        <w:t>Using vortex to disaggregate platelet clumps</w:t>
      </w:r>
      <w:r w:rsidRPr="009D584E">
        <w:rPr>
          <w:rFonts w:ascii="Arial" w:eastAsia="Times New Roman" w:hAnsi="Arial" w:cs="Arial"/>
        </w:rPr>
        <w:t>, Laboratory Medicine, 28:665, 1997. </w:t>
      </w:r>
    </w:p>
    <w:p w:rsidR="009D584E" w:rsidRPr="009D584E" w:rsidRDefault="009D584E" w:rsidP="00D35FD1">
      <w:pPr>
        <w:numPr>
          <w:ilvl w:val="0"/>
          <w:numId w:val="49"/>
        </w:numPr>
        <w:autoSpaceDE w:val="0"/>
        <w:autoSpaceDN w:val="0"/>
        <w:spacing w:after="0" w:line="240" w:lineRule="auto"/>
        <w:ind w:left="1080"/>
        <w:rPr>
          <w:rFonts w:ascii="Arial" w:eastAsia="Times New Roman" w:hAnsi="Arial" w:cs="Arial"/>
        </w:rPr>
      </w:pPr>
      <w:r w:rsidRPr="009D584E">
        <w:rPr>
          <w:rFonts w:ascii="Arial" w:eastAsia="Times New Roman" w:hAnsi="Arial" w:cs="Arial"/>
        </w:rPr>
        <w:t xml:space="preserve">Zhou X, Xiaoli W. </w:t>
      </w:r>
      <w:r w:rsidRPr="009D584E">
        <w:rPr>
          <w:rFonts w:ascii="Arial" w:eastAsia="Times New Roman" w:hAnsi="Arial" w:cs="Arial"/>
          <w:i/>
          <w:iCs/>
        </w:rPr>
        <w:t>Amikacin Can Be Added to Blood to Reduce the Fall in Platelet Count</w:t>
      </w:r>
      <w:r w:rsidRPr="009D584E">
        <w:rPr>
          <w:rFonts w:ascii="Arial" w:eastAsia="Times New Roman" w:hAnsi="Arial" w:cs="Arial"/>
        </w:rPr>
        <w:t>, American Journal of Clinical Pathology, 136:646-652, 2011.</w:t>
      </w:r>
    </w:p>
    <w:p w:rsidR="009D584E" w:rsidRPr="009D584E" w:rsidRDefault="009D584E" w:rsidP="00D35FD1">
      <w:pPr>
        <w:numPr>
          <w:ilvl w:val="0"/>
          <w:numId w:val="49"/>
        </w:numPr>
        <w:autoSpaceDE w:val="0"/>
        <w:autoSpaceDN w:val="0"/>
        <w:spacing w:after="0" w:line="240" w:lineRule="auto"/>
        <w:ind w:left="1080"/>
        <w:rPr>
          <w:rFonts w:ascii="Arial" w:eastAsia="Times New Roman" w:hAnsi="Arial" w:cs="Arial"/>
        </w:rPr>
      </w:pPr>
      <w:r w:rsidRPr="009D584E">
        <w:rPr>
          <w:rFonts w:ascii="Arial" w:eastAsia="Times New Roman" w:hAnsi="Arial" w:cs="Arial"/>
        </w:rPr>
        <w:t>Sysmex XN-Series Automated Hematology Systems Flagging Interpretation Guide, Document Number:  1166-LSS, Rev 3, January 2017</w:t>
      </w:r>
    </w:p>
    <w:p w:rsidR="009D584E" w:rsidRPr="009D584E" w:rsidRDefault="009D584E" w:rsidP="009D584E">
      <w:pPr>
        <w:spacing w:after="40" w:line="240" w:lineRule="auto"/>
        <w:rPr>
          <w:rFonts w:ascii="Arial" w:eastAsia="Times New Roman" w:hAnsi="Arial" w:cs="Arial"/>
        </w:rPr>
      </w:pPr>
    </w:p>
    <w:p w:rsidR="009D584E" w:rsidRPr="009D584E" w:rsidRDefault="009D584E" w:rsidP="009D584E">
      <w:pPr>
        <w:spacing w:after="40" w:line="240" w:lineRule="auto"/>
        <w:rPr>
          <w:rFonts w:ascii="Arial" w:eastAsia="Times New Roman" w:hAnsi="Arial" w:cs="Arial"/>
        </w:rPr>
      </w:pPr>
    </w:p>
    <w:p w:rsidR="009D584E" w:rsidRPr="009D584E" w:rsidRDefault="009D584E" w:rsidP="009D584E">
      <w:pPr>
        <w:spacing w:after="0" w:line="240" w:lineRule="auto"/>
        <w:ind w:left="720"/>
        <w:rPr>
          <w:rFonts w:ascii="Arial" w:eastAsia="Times New Roman" w:hAnsi="Arial" w:cs="Arial"/>
        </w:rPr>
      </w:pPr>
      <w:r w:rsidRPr="009D584E">
        <w:rPr>
          <w:rFonts w:ascii="Arial" w:eastAsia="Times New Roman" w:hAnsi="Arial" w:cs="Arial"/>
        </w:rPr>
        <w:t xml:space="preserve">Sysmex XN-3100, SP-50, XN-2000 DI-60, CF-70, CELLCLEAN, CELLPACK DCL, DST, DFL, FLUOROCELL, LYSERCELL, XN CHECK, XN CHECK BF, XN CAL, XN CAL PF, and Sysmex </w:t>
      </w:r>
      <w:r w:rsidRPr="009D584E">
        <w:rPr>
          <w:rFonts w:ascii="Times New Roman" w:eastAsia="Times New Roman" w:hAnsi="Times New Roman" w:cs="Times New Roman"/>
          <w:b/>
          <w:i/>
        </w:rPr>
        <w:t>Insight</w:t>
      </w:r>
      <w:r w:rsidRPr="009D584E">
        <w:rPr>
          <w:rFonts w:ascii="Times New Roman" w:eastAsia="Times New Roman" w:hAnsi="Times New Roman" w:cs="Times New Roman"/>
          <w:b/>
        </w:rPr>
        <w:t xml:space="preserve"> </w:t>
      </w:r>
      <w:r w:rsidRPr="009D584E">
        <w:rPr>
          <w:rFonts w:ascii="Arial" w:eastAsia="Times New Roman" w:hAnsi="Arial" w:cs="Arial"/>
        </w:rPr>
        <w:t>are trademarks of the Sysmex Corporation.</w:t>
      </w:r>
    </w:p>
    <w:p w:rsidR="009D584E" w:rsidRPr="009D584E" w:rsidRDefault="009D584E" w:rsidP="009D584E">
      <w:pPr>
        <w:spacing w:after="0" w:line="240" w:lineRule="auto"/>
        <w:rPr>
          <w:rFonts w:ascii="Arial" w:eastAsia="Times New Roman" w:hAnsi="Arial" w:cs="Arial"/>
        </w:rPr>
      </w:pPr>
    </w:p>
    <w:p w:rsidR="009D584E" w:rsidRPr="009D584E" w:rsidRDefault="009D584E" w:rsidP="009D584E">
      <w:pPr>
        <w:spacing w:after="0" w:line="240" w:lineRule="auto"/>
        <w:ind w:firstLine="360"/>
        <w:rPr>
          <w:rFonts w:ascii="Arial" w:eastAsia="Times New Roman" w:hAnsi="Arial" w:cs="Arial"/>
        </w:rPr>
      </w:pPr>
      <w:r w:rsidRPr="009D584E">
        <w:rPr>
          <w:rFonts w:ascii="Arial" w:eastAsia="Times New Roman" w:hAnsi="Arial" w:cs="Arial"/>
        </w:rPr>
        <w:t>All other trademarks are the property of their respective owners.</w:t>
      </w:r>
    </w:p>
    <w:p w:rsidR="009D584E" w:rsidRPr="009D584E" w:rsidRDefault="009D584E" w:rsidP="009D584E">
      <w:pPr>
        <w:spacing w:after="40" w:line="240" w:lineRule="auto"/>
        <w:rPr>
          <w:rFonts w:ascii="Arial" w:eastAsia="Times New Roman" w:hAnsi="Arial" w:cs="Arial"/>
        </w:rPr>
      </w:pPr>
    </w:p>
    <w:p w:rsidR="009D584E" w:rsidRPr="009D584E" w:rsidRDefault="009D584E" w:rsidP="009D584E">
      <w:pPr>
        <w:tabs>
          <w:tab w:val="left" w:pos="1440"/>
        </w:tabs>
        <w:spacing w:after="0" w:line="240" w:lineRule="auto"/>
        <w:rPr>
          <w:rFonts w:ascii="Arial" w:eastAsia="Times New Roman" w:hAnsi="Arial" w:cs="Arial"/>
        </w:rPr>
      </w:pPr>
    </w:p>
    <w:p w:rsidR="009D584E" w:rsidRPr="009D584E" w:rsidRDefault="009D584E" w:rsidP="009D584E">
      <w:pPr>
        <w:spacing w:after="0" w:line="240" w:lineRule="auto"/>
        <w:rPr>
          <w:rFonts w:ascii="Arial" w:eastAsia="Times New Roman" w:hAnsi="Arial" w:cs="Times New Roman"/>
          <w:sz w:val="20"/>
        </w:rPr>
      </w:pPr>
    </w:p>
    <w:p w:rsidR="009D584E" w:rsidRDefault="009D584E"/>
    <w:sectPr w:rsidR="009D584E" w:rsidSect="009D584E">
      <w:headerReference w:type="default" r:id="rId9"/>
      <w:footerReference w:type="default" r:id="rId10"/>
      <w:pgSz w:w="12240" w:h="15840" w:code="1"/>
      <w:pgMar w:top="1260" w:right="1440" w:bottom="1440" w:left="1440" w:header="36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45" w:rsidRDefault="00375C45" w:rsidP="009D584E">
      <w:pPr>
        <w:spacing w:after="0" w:line="240" w:lineRule="auto"/>
      </w:pPr>
      <w:r>
        <w:separator/>
      </w:r>
    </w:p>
  </w:endnote>
  <w:endnote w:type="continuationSeparator" w:id="0">
    <w:p w:rsidR="00375C45" w:rsidRDefault="00375C45" w:rsidP="009D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308233"/>
      <w:docPartObj>
        <w:docPartGallery w:val="Page Numbers (Bottom of Page)"/>
        <w:docPartUnique/>
      </w:docPartObj>
    </w:sdtPr>
    <w:sdtEndPr/>
    <w:sdtContent>
      <w:sdt>
        <w:sdtPr>
          <w:id w:val="-1769616900"/>
          <w:docPartObj>
            <w:docPartGallery w:val="Page Numbers (Top of Page)"/>
            <w:docPartUnique/>
          </w:docPartObj>
        </w:sdtPr>
        <w:sdtEndPr/>
        <w:sdtContent>
          <w:p w:rsidR="00375C45" w:rsidRDefault="00375C4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54589">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54589">
              <w:rPr>
                <w:b/>
                <w:bCs/>
                <w:noProof/>
              </w:rPr>
              <w:t>46</w:t>
            </w:r>
            <w:r>
              <w:rPr>
                <w:b/>
                <w:bCs/>
                <w:sz w:val="24"/>
              </w:rPr>
              <w:fldChar w:fldCharType="end"/>
            </w:r>
          </w:p>
        </w:sdtContent>
      </w:sdt>
    </w:sdtContent>
  </w:sdt>
  <w:p w:rsidR="00375C45" w:rsidRDefault="00375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45" w:rsidRDefault="00375C45" w:rsidP="009D584E">
      <w:pPr>
        <w:spacing w:after="0" w:line="240" w:lineRule="auto"/>
      </w:pPr>
      <w:r>
        <w:separator/>
      </w:r>
    </w:p>
  </w:footnote>
  <w:footnote w:type="continuationSeparator" w:id="0">
    <w:p w:rsidR="00375C45" w:rsidRDefault="00375C45" w:rsidP="009D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45" w:rsidRPr="009D584E" w:rsidRDefault="00375C45" w:rsidP="009D584E">
    <w:pPr>
      <w:pStyle w:val="Header"/>
      <w:jc w:val="center"/>
      <w:rPr>
        <w:sz w:val="16"/>
        <w:szCs w:val="16"/>
      </w:rPr>
    </w:pPr>
    <w:r>
      <w:rPr>
        <w:rFonts w:cs="Arial"/>
        <w:noProof/>
        <w:szCs w:val="20"/>
      </w:rPr>
      <w:drawing>
        <wp:inline distT="0" distB="0" distL="0" distR="0" wp14:anchorId="035F702D" wp14:editId="7F5F2D82">
          <wp:extent cx="1672590" cy="624840"/>
          <wp:effectExtent l="19050" t="0" r="3810" b="0"/>
          <wp:docPr id="34"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sidRPr="009D584E">
      <w:rPr>
        <w:sz w:val="16"/>
        <w:szCs w:val="16"/>
      </w:rPr>
      <w:t xml:space="preserve"> CHRISTUS SPOHN HOSPTIAL CORPUS CHRISTI</w:t>
    </w:r>
  </w:p>
  <w:p w:rsidR="00375C45" w:rsidRPr="009D584E" w:rsidRDefault="00375C45" w:rsidP="009D584E">
    <w:pPr>
      <w:tabs>
        <w:tab w:val="center" w:pos="4320"/>
        <w:tab w:val="right" w:pos="8640"/>
      </w:tabs>
      <w:spacing w:after="0" w:line="240" w:lineRule="auto"/>
      <w:jc w:val="center"/>
      <w:rPr>
        <w:rFonts w:ascii="Arial" w:eastAsia="Times New Roman" w:hAnsi="Arial" w:cs="Times New Roman"/>
        <w:sz w:val="20"/>
        <w:szCs w:val="20"/>
      </w:rPr>
    </w:pPr>
    <w:r w:rsidRPr="009D584E">
      <w:rPr>
        <w:rFonts w:ascii="Arial" w:eastAsia="Times New Roman" w:hAnsi="Arial" w:cs="Times New Roman"/>
        <w:sz w:val="16"/>
        <w:szCs w:val="16"/>
      </w:rPr>
      <w:t>CLINICAL LABORATORY – TECHNICAL POLICY AND/OR PROCEDURE</w:t>
    </w:r>
  </w:p>
  <w:p w:rsidR="00375C45" w:rsidRPr="009D584E" w:rsidRDefault="00375C45" w:rsidP="009D584E">
    <w:pPr>
      <w:tabs>
        <w:tab w:val="center" w:pos="4320"/>
        <w:tab w:val="right" w:pos="8640"/>
      </w:tabs>
      <w:spacing w:after="0" w:line="240" w:lineRule="auto"/>
      <w:jc w:val="center"/>
      <w:rPr>
        <w:rFonts w:ascii="Arial" w:eastAsia="Times New Roman" w:hAnsi="Arial" w:cs="Times New Roman"/>
        <w:sz w:val="20"/>
        <w:szCs w:val="20"/>
      </w:rPr>
    </w:pPr>
    <w:r w:rsidRPr="009D584E">
      <w:rPr>
        <w:rFonts w:ascii="Arial" w:eastAsia="Times New Roman" w:hAnsi="Arial" w:cs="Times New Roman"/>
        <w:sz w:val="20"/>
        <w:szCs w:val="20"/>
      </w:rPr>
      <w:t>Shoreline/ South/Alice/Beeville/Kleberg</w:t>
    </w:r>
  </w:p>
  <w:p w:rsidR="00375C45" w:rsidRPr="009D584E" w:rsidRDefault="00375C45" w:rsidP="009D584E">
    <w:pPr>
      <w:tabs>
        <w:tab w:val="center" w:pos="4320"/>
        <w:tab w:val="right" w:pos="8640"/>
      </w:tabs>
      <w:spacing w:after="0" w:line="240" w:lineRule="auto"/>
      <w:jc w:val="center"/>
      <w:rPr>
        <w:rFonts w:ascii="Arial" w:eastAsia="Times New Roman" w:hAnsi="Arial" w:cs="Times New Roman"/>
        <w:sz w:val="20"/>
        <w:szCs w:val="20"/>
      </w:rPr>
    </w:pPr>
  </w:p>
  <w:p w:rsidR="00375C45" w:rsidRDefault="00375C45" w:rsidP="009D584E">
    <w:pPr>
      <w:spacing w:after="0" w:line="240" w:lineRule="auto"/>
      <w:jc w:val="center"/>
      <w:rPr>
        <w:rFonts w:ascii="Arial" w:eastAsia="Times New Roman" w:hAnsi="Arial" w:cs="Times New Roman"/>
        <w:b/>
        <w:sz w:val="28"/>
        <w:szCs w:val="24"/>
      </w:rPr>
    </w:pPr>
    <w:r w:rsidRPr="009D584E">
      <w:rPr>
        <w:rFonts w:ascii="Arial" w:eastAsia="Times New Roman" w:hAnsi="Arial" w:cs="Times New Roman"/>
        <w:b/>
        <w:sz w:val="28"/>
        <w:szCs w:val="24"/>
      </w:rPr>
      <w:t xml:space="preserve">Complete Blood Count:  Whole Blood on the Sysmex XN-3100 &amp; </w:t>
    </w:r>
  </w:p>
  <w:p w:rsidR="00375C45" w:rsidRDefault="00375C45" w:rsidP="009D584E">
    <w:pPr>
      <w:spacing w:after="0" w:line="240" w:lineRule="auto"/>
      <w:jc w:val="center"/>
      <w:rPr>
        <w:rFonts w:ascii="Arial" w:eastAsia="Times New Roman" w:hAnsi="Arial" w:cs="Times New Roman"/>
        <w:b/>
        <w:sz w:val="28"/>
        <w:szCs w:val="24"/>
      </w:rPr>
    </w:pPr>
    <w:r w:rsidRPr="009D584E">
      <w:rPr>
        <w:rFonts w:ascii="Arial" w:eastAsia="Times New Roman" w:hAnsi="Arial" w:cs="Times New Roman"/>
        <w:b/>
        <w:sz w:val="28"/>
        <w:szCs w:val="24"/>
      </w:rPr>
      <w:t>XN-2000 Automated Hematology Analyzer</w:t>
    </w:r>
  </w:p>
  <w:p w:rsidR="00375C45" w:rsidRPr="009D584E" w:rsidRDefault="00375C45" w:rsidP="009D584E">
    <w:pPr>
      <w:spacing w:after="0" w:line="240" w:lineRule="auto"/>
      <w:jc w:val="center"/>
      <w:rPr>
        <w:rFonts w:ascii="Arial" w:eastAsia="Times New Roman" w:hAnsi="Arial" w:cs="Arial"/>
        <w:b/>
        <w:sz w:val="36"/>
        <w:szCs w:val="24"/>
      </w:rPr>
    </w:pPr>
    <w:r>
      <w:rPr>
        <w:rFonts w:ascii="Arial" w:eastAsia="Times New Roman" w:hAnsi="Arial" w:cs="Times New Roman"/>
        <w:b/>
        <w:sz w:val="28"/>
        <w:szCs w:val="24"/>
      </w:rPr>
      <w:t>R-H-010</w:t>
    </w:r>
  </w:p>
  <w:p w:rsidR="00375C45" w:rsidRDefault="00375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5E8"/>
    <w:multiLevelType w:val="hybridMultilevel"/>
    <w:tmpl w:val="DE1EC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B57C0"/>
    <w:multiLevelType w:val="hybridMultilevel"/>
    <w:tmpl w:val="16AAE5EE"/>
    <w:lvl w:ilvl="0" w:tplc="2A7C1A6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2675371"/>
    <w:multiLevelType w:val="hybridMultilevel"/>
    <w:tmpl w:val="307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7904EF"/>
    <w:multiLevelType w:val="multilevel"/>
    <w:tmpl w:val="67E0876E"/>
    <w:lvl w:ilvl="0">
      <w:start w:val="1"/>
      <w:numFmt w:val="upperRoman"/>
      <w:lvlText w:val="%1."/>
      <w:lvlJc w:val="left"/>
      <w:pPr>
        <w:ind w:left="0" w:firstLine="0"/>
      </w:pPr>
      <w:rPr>
        <w:rFonts w:hint="default"/>
      </w:rPr>
    </w:lvl>
    <w:lvl w:ilvl="1">
      <w:start w:val="3"/>
      <w:numFmt w:val="upperLetter"/>
      <w:lvlText w:val="%2."/>
      <w:lvlJc w:val="left"/>
      <w:pPr>
        <w:ind w:left="720" w:firstLine="0"/>
      </w:pPr>
      <w:rPr>
        <w:rFonts w:hint="default"/>
        <w:b/>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2866B57"/>
    <w:multiLevelType w:val="hybridMultilevel"/>
    <w:tmpl w:val="AAF284FE"/>
    <w:lvl w:ilvl="0" w:tplc="04090001">
      <w:start w:val="1"/>
      <w:numFmt w:val="bullet"/>
      <w:lvlText w:val=""/>
      <w:lvlJc w:val="left"/>
      <w:pPr>
        <w:ind w:left="2160" w:hanging="360"/>
      </w:pPr>
      <w:rPr>
        <w:rFonts w:ascii="Symbol" w:hAnsi="Symbo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7"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58E3CF1"/>
    <w:multiLevelType w:val="hybridMultilevel"/>
    <w:tmpl w:val="359C0B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E403D"/>
    <w:multiLevelType w:val="singleLevel"/>
    <w:tmpl w:val="0409000F"/>
    <w:lvl w:ilvl="0">
      <w:start w:val="1"/>
      <w:numFmt w:val="decimal"/>
      <w:lvlText w:val="%1."/>
      <w:lvlJc w:val="left"/>
      <w:pPr>
        <w:ind w:left="1980" w:hanging="360"/>
      </w:pPr>
      <w:rPr>
        <w:rFonts w:hint="default"/>
      </w:rPr>
    </w:lvl>
  </w:abstractNum>
  <w:abstractNum w:abstractNumId="12" w15:restartNumberingAfterBreak="0">
    <w:nsid w:val="069F33BD"/>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ED44A5"/>
    <w:multiLevelType w:val="multilevel"/>
    <w:tmpl w:val="5914AC40"/>
    <w:lvl w:ilvl="0">
      <w:start w:val="6"/>
      <w:numFmt w:val="upperRoman"/>
      <w:lvlText w:val="%1."/>
      <w:lvlJc w:val="left"/>
      <w:pPr>
        <w:ind w:left="0" w:firstLine="0"/>
      </w:pPr>
      <w:rPr>
        <w:rFonts w:hint="default"/>
        <w:b/>
      </w:rPr>
    </w:lvl>
    <w:lvl w:ilvl="1">
      <w:start w:val="1"/>
      <w:numFmt w:val="upperLetter"/>
      <w:lvlText w:val="%2."/>
      <w:lvlJc w:val="left"/>
      <w:pPr>
        <w:ind w:left="0" w:firstLine="0"/>
      </w:pPr>
      <w:rPr>
        <w:b/>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93446FA"/>
    <w:multiLevelType w:val="hybridMultilevel"/>
    <w:tmpl w:val="3B7214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0A7B4BC4"/>
    <w:multiLevelType w:val="hybridMultilevel"/>
    <w:tmpl w:val="AD842782"/>
    <w:lvl w:ilvl="0" w:tplc="06484A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BF739C"/>
    <w:multiLevelType w:val="hybridMultilevel"/>
    <w:tmpl w:val="8CA4F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BAF731A"/>
    <w:multiLevelType w:val="hybridMultilevel"/>
    <w:tmpl w:val="33E8D7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0D00604A"/>
    <w:multiLevelType w:val="hybridMultilevel"/>
    <w:tmpl w:val="31D66326"/>
    <w:lvl w:ilvl="0" w:tplc="04090015">
      <w:start w:val="1"/>
      <w:numFmt w:val="upperLetter"/>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10594E"/>
    <w:multiLevelType w:val="hybridMultilevel"/>
    <w:tmpl w:val="BAFCF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0DB45E29"/>
    <w:multiLevelType w:val="hybridMultilevel"/>
    <w:tmpl w:val="20A6C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0EC13EF0"/>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EEC1D43"/>
    <w:multiLevelType w:val="hybridMultilevel"/>
    <w:tmpl w:val="996C60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FB54D46"/>
    <w:multiLevelType w:val="hybridMultilevel"/>
    <w:tmpl w:val="A04ADF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12002F56"/>
    <w:multiLevelType w:val="hybridMultilevel"/>
    <w:tmpl w:val="574C6BC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12EE68F8"/>
    <w:multiLevelType w:val="hybridMultilevel"/>
    <w:tmpl w:val="9BE8A0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FC2AF1"/>
    <w:multiLevelType w:val="hybridMultilevel"/>
    <w:tmpl w:val="114CD0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1C5F1708"/>
    <w:multiLevelType w:val="hybridMultilevel"/>
    <w:tmpl w:val="25C20D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D324992"/>
    <w:multiLevelType w:val="hybridMultilevel"/>
    <w:tmpl w:val="5BFC33F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1E572000"/>
    <w:multiLevelType w:val="hybridMultilevel"/>
    <w:tmpl w:val="A1DAA5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023080F"/>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0D41D4C"/>
    <w:multiLevelType w:val="hybridMultilevel"/>
    <w:tmpl w:val="2A2E8D9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20E063E5"/>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11F5B69"/>
    <w:multiLevelType w:val="hybridMultilevel"/>
    <w:tmpl w:val="3D86A590"/>
    <w:lvl w:ilvl="0" w:tplc="B1EC43BE">
      <w:start w:val="9"/>
      <w:numFmt w:val="lowerLetter"/>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1A20DB6"/>
    <w:multiLevelType w:val="hybridMultilevel"/>
    <w:tmpl w:val="1214F1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1BD1B17"/>
    <w:multiLevelType w:val="hybridMultilevel"/>
    <w:tmpl w:val="08A0643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223C0530"/>
    <w:multiLevelType w:val="hybridMultilevel"/>
    <w:tmpl w:val="CB484336"/>
    <w:lvl w:ilvl="0" w:tplc="1B02A68A">
      <w:start w:val="1"/>
      <w:numFmt w:val="decimal"/>
      <w:lvlText w:val="%1."/>
      <w:lvlJc w:val="left"/>
      <w:pPr>
        <w:tabs>
          <w:tab w:val="num" w:pos="2160"/>
        </w:tabs>
        <w:ind w:left="2160" w:hanging="360"/>
      </w:pPr>
      <w:rPr>
        <w:rFonts w:hint="default"/>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2490727"/>
    <w:multiLevelType w:val="hybridMultilevel"/>
    <w:tmpl w:val="284437CC"/>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28803C3"/>
    <w:multiLevelType w:val="hybridMultilevel"/>
    <w:tmpl w:val="0784B15A"/>
    <w:lvl w:ilvl="0" w:tplc="B50E594C">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D02D9D"/>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5950654"/>
    <w:multiLevelType w:val="hybridMultilevel"/>
    <w:tmpl w:val="D0A26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61B19A5"/>
    <w:multiLevelType w:val="hybridMultilevel"/>
    <w:tmpl w:val="EBE44FEE"/>
    <w:lvl w:ilvl="0" w:tplc="D8A0EDD2">
      <w:start w:val="2"/>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7AC2609"/>
    <w:multiLevelType w:val="hybridMultilevel"/>
    <w:tmpl w:val="C4CE9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86E2C4D"/>
    <w:multiLevelType w:val="hybridMultilevel"/>
    <w:tmpl w:val="79A65F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8EE62EC"/>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5E05AA"/>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2BF62BD9"/>
    <w:multiLevelType w:val="hybridMultilevel"/>
    <w:tmpl w:val="DEB20D3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2CD222F2"/>
    <w:multiLevelType w:val="hybridMultilevel"/>
    <w:tmpl w:val="20CC87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E1E5EA4"/>
    <w:multiLevelType w:val="hybridMultilevel"/>
    <w:tmpl w:val="E706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FC7A26"/>
    <w:multiLevelType w:val="hybridMultilevel"/>
    <w:tmpl w:val="8F9C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1677993"/>
    <w:multiLevelType w:val="hybridMultilevel"/>
    <w:tmpl w:val="7DCA3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1A372DC"/>
    <w:multiLevelType w:val="hybridMultilevel"/>
    <w:tmpl w:val="DD522246"/>
    <w:lvl w:ilvl="0" w:tplc="3C6440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33AD26CD"/>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49032FD"/>
    <w:multiLevelType w:val="hybridMultilevel"/>
    <w:tmpl w:val="3FF29D3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36680167"/>
    <w:multiLevelType w:val="hybridMultilevel"/>
    <w:tmpl w:val="F99C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9D6572"/>
    <w:multiLevelType w:val="hybridMultilevel"/>
    <w:tmpl w:val="443AF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8293519"/>
    <w:multiLevelType w:val="hybridMultilevel"/>
    <w:tmpl w:val="EC00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F621A5"/>
    <w:multiLevelType w:val="hybridMultilevel"/>
    <w:tmpl w:val="ED3A78C4"/>
    <w:lvl w:ilvl="0" w:tplc="3C7026F8">
      <w:start w:val="11"/>
      <w:numFmt w:val="lowerLetter"/>
      <w:lvlText w:val="%1."/>
      <w:lvlJc w:val="left"/>
      <w:pPr>
        <w:ind w:left="13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B322339"/>
    <w:multiLevelType w:val="hybridMultilevel"/>
    <w:tmpl w:val="1FBCD610"/>
    <w:lvl w:ilvl="0" w:tplc="04090001">
      <w:start w:val="1"/>
      <w:numFmt w:val="bullet"/>
      <w:lvlText w:val=""/>
      <w:lvlJc w:val="left"/>
      <w:pPr>
        <w:ind w:left="3240" w:hanging="360"/>
      </w:pPr>
      <w:rPr>
        <w:rFonts w:ascii="Symbol" w:hAnsi="Symbol" w:hint="default"/>
      </w:rPr>
    </w:lvl>
    <w:lvl w:ilvl="1" w:tplc="28A240A6">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3C0A1254"/>
    <w:multiLevelType w:val="hybridMultilevel"/>
    <w:tmpl w:val="DFE25D82"/>
    <w:lvl w:ilvl="0" w:tplc="B2284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0" w15:restartNumberingAfterBreak="0">
    <w:nsid w:val="3C8330FE"/>
    <w:multiLevelType w:val="hybridMultilevel"/>
    <w:tmpl w:val="93B4EF4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1"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3F7C2987"/>
    <w:multiLevelType w:val="hybridMultilevel"/>
    <w:tmpl w:val="E9108896"/>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3"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74"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76" w15:restartNumberingAfterBreak="0">
    <w:nsid w:val="46DB0B99"/>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74A2CCA"/>
    <w:multiLevelType w:val="hybridMultilevel"/>
    <w:tmpl w:val="F4920A76"/>
    <w:lvl w:ilvl="0" w:tplc="9F60D1A0">
      <w:start w:val="1"/>
      <w:numFmt w:val="upperLetter"/>
      <w:lvlText w:val="%1."/>
      <w:lvlJc w:val="left"/>
      <w:pPr>
        <w:tabs>
          <w:tab w:val="num" w:pos="720"/>
        </w:tabs>
        <w:ind w:left="108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ACF2C8B"/>
    <w:multiLevelType w:val="hybridMultilevel"/>
    <w:tmpl w:val="28A491D8"/>
    <w:lvl w:ilvl="0" w:tplc="02E201CE">
      <w:start w:val="1"/>
      <w:numFmt w:val="lowerLetter"/>
      <w:lvlText w:val="%1."/>
      <w:lvlJc w:val="left"/>
      <w:pPr>
        <w:ind w:left="153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 w15:restartNumberingAfterBreak="0">
    <w:nsid w:val="4B930876"/>
    <w:multiLevelType w:val="hybridMultilevel"/>
    <w:tmpl w:val="05B42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2D6CC0"/>
    <w:multiLevelType w:val="hybridMultilevel"/>
    <w:tmpl w:val="D206DD50"/>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2" w15:restartNumberingAfterBreak="0">
    <w:nsid w:val="4EDA54CA"/>
    <w:multiLevelType w:val="hybridMultilevel"/>
    <w:tmpl w:val="54D84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F6F2184"/>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FEC5909"/>
    <w:multiLevelType w:val="singleLevel"/>
    <w:tmpl w:val="0409000F"/>
    <w:lvl w:ilvl="0">
      <w:start w:val="1"/>
      <w:numFmt w:val="decimal"/>
      <w:lvlText w:val="%1."/>
      <w:lvlJc w:val="left"/>
      <w:pPr>
        <w:ind w:left="720" w:hanging="360"/>
      </w:pPr>
    </w:lvl>
  </w:abstractNum>
  <w:abstractNum w:abstractNumId="85" w15:restartNumberingAfterBreak="0">
    <w:nsid w:val="50F801FB"/>
    <w:multiLevelType w:val="hybridMultilevel"/>
    <w:tmpl w:val="54F83552"/>
    <w:lvl w:ilvl="0" w:tplc="A756320E">
      <w:start w:val="5"/>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1C659A6"/>
    <w:multiLevelType w:val="hybridMultilevel"/>
    <w:tmpl w:val="E4B82A78"/>
    <w:lvl w:ilvl="0" w:tplc="B5340D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2D75715"/>
    <w:multiLevelType w:val="hybridMultilevel"/>
    <w:tmpl w:val="0B9E03B6"/>
    <w:lvl w:ilvl="0" w:tplc="0409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8" w15:restartNumberingAfterBreak="0">
    <w:nsid w:val="55CB0487"/>
    <w:multiLevelType w:val="singleLevel"/>
    <w:tmpl w:val="F2A42164"/>
    <w:lvl w:ilvl="0">
      <w:start w:val="9"/>
      <w:numFmt w:val="upperRoman"/>
      <w:lvlText w:val="%1."/>
      <w:lvlJc w:val="left"/>
      <w:pPr>
        <w:tabs>
          <w:tab w:val="num" w:pos="720"/>
        </w:tabs>
        <w:ind w:left="720" w:hanging="720"/>
      </w:pPr>
      <w:rPr>
        <w:rFonts w:hint="default"/>
        <w:b/>
      </w:rPr>
    </w:lvl>
  </w:abstractNum>
  <w:abstractNum w:abstractNumId="89" w15:restartNumberingAfterBreak="0">
    <w:nsid w:val="563A4903"/>
    <w:multiLevelType w:val="hybridMultilevel"/>
    <w:tmpl w:val="878EFD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6DF695A"/>
    <w:multiLevelType w:val="hybridMultilevel"/>
    <w:tmpl w:val="04C2F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93" w15:restartNumberingAfterBreak="0">
    <w:nsid w:val="581D1E4D"/>
    <w:multiLevelType w:val="hybridMultilevel"/>
    <w:tmpl w:val="A17C84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5A3C75C3"/>
    <w:multiLevelType w:val="hybridMultilevel"/>
    <w:tmpl w:val="1560594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5"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CA029AD"/>
    <w:multiLevelType w:val="multilevel"/>
    <w:tmpl w:val="6BA87ABC"/>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9" w15:restartNumberingAfterBreak="0">
    <w:nsid w:val="5D9F5F81"/>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EE96186"/>
    <w:multiLevelType w:val="hybridMultilevel"/>
    <w:tmpl w:val="CB10BFD8"/>
    <w:lvl w:ilvl="0" w:tplc="8796076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5F4949F0"/>
    <w:multiLevelType w:val="hybridMultilevel"/>
    <w:tmpl w:val="6CD24CDC"/>
    <w:lvl w:ilvl="0" w:tplc="33F8229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546024"/>
    <w:multiLevelType w:val="hybridMultilevel"/>
    <w:tmpl w:val="35D0E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5FAF161F"/>
    <w:multiLevelType w:val="hybridMultilevel"/>
    <w:tmpl w:val="A9E8A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4" w15:restartNumberingAfterBreak="0">
    <w:nsid w:val="602B1A7B"/>
    <w:multiLevelType w:val="hybridMultilevel"/>
    <w:tmpl w:val="2DAEFA3E"/>
    <w:lvl w:ilvl="0" w:tplc="9104F050">
      <w:start w:val="3"/>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16A7B16"/>
    <w:multiLevelType w:val="hybridMultilevel"/>
    <w:tmpl w:val="0F78C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3ED3CBB"/>
    <w:multiLevelType w:val="multilevel"/>
    <w:tmpl w:val="EAFEA33E"/>
    <w:lvl w:ilvl="0">
      <w:start w:val="3"/>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b w:val="0"/>
        <w:i w:val="0"/>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7" w15:restartNumberingAfterBreak="0">
    <w:nsid w:val="64AA21F8"/>
    <w:multiLevelType w:val="hybridMultilevel"/>
    <w:tmpl w:val="A54A819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8" w15:restartNumberingAfterBreak="0">
    <w:nsid w:val="6779552B"/>
    <w:multiLevelType w:val="hybridMultilevel"/>
    <w:tmpl w:val="7376D7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7D93EAB"/>
    <w:multiLevelType w:val="hybridMultilevel"/>
    <w:tmpl w:val="5AEA2C70"/>
    <w:lvl w:ilvl="0" w:tplc="72BABE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1" w15:restartNumberingAfterBreak="0">
    <w:nsid w:val="6864121F"/>
    <w:multiLevelType w:val="hybridMultilevel"/>
    <w:tmpl w:val="6E647A36"/>
    <w:lvl w:ilvl="0" w:tplc="C4C2E374">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2" w15:restartNumberingAfterBreak="0">
    <w:nsid w:val="6A051FD2"/>
    <w:multiLevelType w:val="hybridMultilevel"/>
    <w:tmpl w:val="D9CE2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C0B2D81"/>
    <w:multiLevelType w:val="hybridMultilevel"/>
    <w:tmpl w:val="CE58C49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4" w15:restartNumberingAfterBreak="0">
    <w:nsid w:val="6D4116C7"/>
    <w:multiLevelType w:val="hybridMultilevel"/>
    <w:tmpl w:val="0F4A05AA"/>
    <w:lvl w:ilvl="0" w:tplc="58F63DEC">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9A798A"/>
    <w:multiLevelType w:val="hybridMultilevel"/>
    <w:tmpl w:val="672C6236"/>
    <w:lvl w:ilvl="0" w:tplc="04090019">
      <w:start w:val="1"/>
      <w:numFmt w:val="lowerLetter"/>
      <w:lvlText w:val="%1."/>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6" w15:restartNumberingAfterBreak="0">
    <w:nsid w:val="6F1C5722"/>
    <w:multiLevelType w:val="hybridMultilevel"/>
    <w:tmpl w:val="1108A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70177BC9"/>
    <w:multiLevelType w:val="hybridMultilevel"/>
    <w:tmpl w:val="218A0086"/>
    <w:lvl w:ilvl="0" w:tplc="CD56E4F4">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9"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15:restartNumberingAfterBreak="0">
    <w:nsid w:val="713008AD"/>
    <w:multiLevelType w:val="hybridMultilevel"/>
    <w:tmpl w:val="87E60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16E4A5E"/>
    <w:multiLevelType w:val="hybridMultilevel"/>
    <w:tmpl w:val="D4602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15:restartNumberingAfterBreak="0">
    <w:nsid w:val="71824CAB"/>
    <w:multiLevelType w:val="hybridMultilevel"/>
    <w:tmpl w:val="260CDB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3" w15:restartNumberingAfterBreak="0">
    <w:nsid w:val="718B3240"/>
    <w:multiLevelType w:val="hybridMultilevel"/>
    <w:tmpl w:val="0248DE78"/>
    <w:lvl w:ilvl="0" w:tplc="13C00DB2">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DF283C"/>
    <w:multiLevelType w:val="hybridMultilevel"/>
    <w:tmpl w:val="68E6D760"/>
    <w:lvl w:ilvl="0" w:tplc="10923632">
      <w:start w:val="3"/>
      <w:numFmt w:val="upperLetter"/>
      <w:lvlText w:val="%1."/>
      <w:lvlJc w:val="left"/>
      <w:pPr>
        <w:ind w:left="108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5" w15:restartNumberingAfterBreak="0">
    <w:nsid w:val="75E232D9"/>
    <w:multiLevelType w:val="hybridMultilevel"/>
    <w:tmpl w:val="E730BD3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6" w15:restartNumberingAfterBreak="0">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524FC0"/>
    <w:multiLevelType w:val="multilevel"/>
    <w:tmpl w:val="476A12E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8" w15:restartNumberingAfterBreak="0">
    <w:nsid w:val="7B693F3B"/>
    <w:multiLevelType w:val="hybridMultilevel"/>
    <w:tmpl w:val="8AAEB8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1" w15:restartNumberingAfterBreak="0">
    <w:nsid w:val="7C505591"/>
    <w:multiLevelType w:val="hybridMultilevel"/>
    <w:tmpl w:val="A87E656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7CC31A13"/>
    <w:multiLevelType w:val="singleLevel"/>
    <w:tmpl w:val="04090019"/>
    <w:lvl w:ilvl="0">
      <w:start w:val="1"/>
      <w:numFmt w:val="lowerLetter"/>
      <w:lvlText w:val="%1."/>
      <w:lvlJc w:val="left"/>
      <w:pPr>
        <w:ind w:left="1800" w:hanging="360"/>
      </w:pPr>
      <w:rPr>
        <w:b w:val="0"/>
        <w:i w:val="0"/>
        <w:sz w:val="22"/>
        <w:szCs w:val="22"/>
      </w:rPr>
    </w:lvl>
  </w:abstractNum>
  <w:abstractNum w:abstractNumId="133" w15:restartNumberingAfterBreak="0">
    <w:nsid w:val="7CE53C6C"/>
    <w:multiLevelType w:val="hybridMultilevel"/>
    <w:tmpl w:val="0F187D8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D307178"/>
    <w:multiLevelType w:val="hybridMultilevel"/>
    <w:tmpl w:val="02F864B4"/>
    <w:lvl w:ilvl="0" w:tplc="D85A81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F1C33C8"/>
    <w:multiLevelType w:val="hybridMultilevel"/>
    <w:tmpl w:val="897264FA"/>
    <w:lvl w:ilvl="0" w:tplc="0409000F">
      <w:start w:val="1"/>
      <w:numFmt w:val="decimal"/>
      <w:lvlText w:val="%1."/>
      <w:lvlJc w:val="left"/>
      <w:pPr>
        <w:tabs>
          <w:tab w:val="num" w:pos="720"/>
        </w:tabs>
        <w:ind w:left="720" w:hanging="360"/>
      </w:pPr>
    </w:lvl>
    <w:lvl w:ilvl="1" w:tplc="649044BE">
      <w:start w:val="1"/>
      <w:numFmt w:val="bullet"/>
      <w:lvlText w:val=""/>
      <w:lvlJc w:val="left"/>
      <w:pPr>
        <w:tabs>
          <w:tab w:val="num" w:pos="1080"/>
        </w:tabs>
        <w:ind w:left="1440" w:hanging="360"/>
      </w:pPr>
      <w:rPr>
        <w:rFonts w:ascii="Symbol" w:hAnsi="Symbol" w:hint="default"/>
      </w:rPr>
    </w:lvl>
    <w:lvl w:ilvl="2" w:tplc="532ACE4A">
      <w:start w:val="1"/>
      <w:numFmt w:val="bullet"/>
      <w:lvlText w:val=""/>
      <w:lvlJc w:val="left"/>
      <w:pPr>
        <w:tabs>
          <w:tab w:val="num" w:pos="1980"/>
        </w:tabs>
        <w:ind w:left="684" w:firstLine="756"/>
      </w:pPr>
      <w:rPr>
        <w:rFonts w:ascii="Wingdings" w:hAnsi="Wingdings" w:hint="default"/>
      </w:rPr>
    </w:lvl>
    <w:lvl w:ilvl="3" w:tplc="F2A42930">
      <w:start w:val="1"/>
      <w:numFmt w:val="bullet"/>
      <w:lvlText w:val=""/>
      <w:lvlJc w:val="left"/>
      <w:pPr>
        <w:tabs>
          <w:tab w:val="num" w:pos="2520"/>
        </w:tabs>
        <w:ind w:left="2520" w:firstLine="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F884F20"/>
    <w:multiLevelType w:val="hybridMultilevel"/>
    <w:tmpl w:val="A232DCB4"/>
    <w:lvl w:ilvl="0" w:tplc="A2CABB3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5"/>
  </w:num>
  <w:num w:numId="2">
    <w:abstractNumId w:val="127"/>
  </w:num>
  <w:num w:numId="3">
    <w:abstractNumId w:val="81"/>
  </w:num>
  <w:num w:numId="4">
    <w:abstractNumId w:val="2"/>
  </w:num>
  <w:num w:numId="5">
    <w:abstractNumId w:val="69"/>
  </w:num>
  <w:num w:numId="6">
    <w:abstractNumId w:val="19"/>
  </w:num>
  <w:num w:numId="7">
    <w:abstractNumId w:val="71"/>
  </w:num>
  <w:num w:numId="8">
    <w:abstractNumId w:val="91"/>
  </w:num>
  <w:num w:numId="9">
    <w:abstractNumId w:val="52"/>
  </w:num>
  <w:num w:numId="10">
    <w:abstractNumId w:val="8"/>
  </w:num>
  <w:num w:numId="11">
    <w:abstractNumId w:val="96"/>
  </w:num>
  <w:num w:numId="12">
    <w:abstractNumId w:val="95"/>
  </w:num>
  <w:num w:numId="13">
    <w:abstractNumId w:val="110"/>
  </w:num>
  <w:num w:numId="14">
    <w:abstractNumId w:val="119"/>
  </w:num>
  <w:num w:numId="15">
    <w:abstractNumId w:val="7"/>
  </w:num>
  <w:num w:numId="16">
    <w:abstractNumId w:val="130"/>
  </w:num>
  <w:num w:numId="17">
    <w:abstractNumId w:val="23"/>
  </w:num>
  <w:num w:numId="18">
    <w:abstractNumId w:val="61"/>
  </w:num>
  <w:num w:numId="19">
    <w:abstractNumId w:val="74"/>
  </w:num>
  <w:num w:numId="20">
    <w:abstractNumId w:val="60"/>
  </w:num>
  <w:num w:numId="21">
    <w:abstractNumId w:val="78"/>
  </w:num>
  <w:num w:numId="22">
    <w:abstractNumId w:val="68"/>
  </w:num>
  <w:num w:numId="23">
    <w:abstractNumId w:val="98"/>
  </w:num>
  <w:num w:numId="24">
    <w:abstractNumId w:val="92"/>
  </w:num>
  <w:num w:numId="25">
    <w:abstractNumId w:val="6"/>
  </w:num>
  <w:num w:numId="26">
    <w:abstractNumId w:val="10"/>
  </w:num>
  <w:num w:numId="27">
    <w:abstractNumId w:val="29"/>
  </w:num>
  <w:num w:numId="28">
    <w:abstractNumId w:val="14"/>
  </w:num>
  <w:num w:numId="29">
    <w:abstractNumId w:val="41"/>
  </w:num>
  <w:num w:numId="30">
    <w:abstractNumId w:val="80"/>
  </w:num>
  <w:num w:numId="31">
    <w:abstractNumId w:val="57"/>
  </w:num>
  <w:num w:numId="32">
    <w:abstractNumId w:val="126"/>
  </w:num>
  <w:num w:numId="33">
    <w:abstractNumId w:val="11"/>
  </w:num>
  <w:num w:numId="34">
    <w:abstractNumId w:val="77"/>
  </w:num>
  <w:num w:numId="35">
    <w:abstractNumId w:val="20"/>
  </w:num>
  <w:num w:numId="36">
    <w:abstractNumId w:val="132"/>
  </w:num>
  <w:num w:numId="37">
    <w:abstractNumId w:val="115"/>
  </w:num>
  <w:num w:numId="38">
    <w:abstractNumId w:val="5"/>
  </w:num>
  <w:num w:numId="39">
    <w:abstractNumId w:val="73"/>
  </w:num>
  <w:num w:numId="40">
    <w:abstractNumId w:val="42"/>
  </w:num>
  <w:num w:numId="41">
    <w:abstractNumId w:val="30"/>
  </w:num>
  <w:num w:numId="42">
    <w:abstractNumId w:val="97"/>
  </w:num>
  <w:num w:numId="43">
    <w:abstractNumId w:val="123"/>
  </w:num>
  <w:num w:numId="44">
    <w:abstractNumId w:val="114"/>
  </w:num>
  <w:num w:numId="45">
    <w:abstractNumId w:val="88"/>
  </w:num>
  <w:num w:numId="46">
    <w:abstractNumId w:val="55"/>
  </w:num>
  <w:num w:numId="47">
    <w:abstractNumId w:val="129"/>
  </w:num>
  <w:num w:numId="48">
    <w:abstractNumId w:val="118"/>
  </w:num>
  <w:num w:numId="49">
    <w:abstractNumId w:val="84"/>
  </w:num>
  <w:num w:numId="50">
    <w:abstractNumId w:val="50"/>
  </w:num>
  <w:num w:numId="51">
    <w:abstractNumId w:val="66"/>
  </w:num>
  <w:num w:numId="52">
    <w:abstractNumId w:val="32"/>
  </w:num>
  <w:num w:numId="53">
    <w:abstractNumId w:val="48"/>
  </w:num>
  <w:num w:numId="54">
    <w:abstractNumId w:val="87"/>
  </w:num>
  <w:num w:numId="55">
    <w:abstractNumId w:val="53"/>
  </w:num>
  <w:num w:numId="56">
    <w:abstractNumId w:val="101"/>
  </w:num>
  <w:num w:numId="57">
    <w:abstractNumId w:val="33"/>
  </w:num>
  <w:num w:numId="58">
    <w:abstractNumId w:val="72"/>
  </w:num>
  <w:num w:numId="59">
    <w:abstractNumId w:val="82"/>
  </w:num>
  <w:num w:numId="60">
    <w:abstractNumId w:val="113"/>
  </w:num>
  <w:num w:numId="61">
    <w:abstractNumId w:val="26"/>
  </w:num>
  <w:num w:numId="62">
    <w:abstractNumId w:val="1"/>
  </w:num>
  <w:num w:numId="63">
    <w:abstractNumId w:val="17"/>
  </w:num>
  <w:num w:numId="64">
    <w:abstractNumId w:val="116"/>
  </w:num>
  <w:num w:numId="65">
    <w:abstractNumId w:val="25"/>
  </w:num>
  <w:num w:numId="66">
    <w:abstractNumId w:val="100"/>
  </w:num>
  <w:num w:numId="67">
    <w:abstractNumId w:val="15"/>
  </w:num>
  <w:num w:numId="68">
    <w:abstractNumId w:val="63"/>
  </w:num>
  <w:num w:numId="69">
    <w:abstractNumId w:val="40"/>
  </w:num>
  <w:num w:numId="70">
    <w:abstractNumId w:val="4"/>
  </w:num>
  <w:num w:numId="71">
    <w:abstractNumId w:val="0"/>
  </w:num>
  <w:num w:numId="72">
    <w:abstractNumId w:val="27"/>
  </w:num>
  <w:num w:numId="73">
    <w:abstractNumId w:val="70"/>
  </w:num>
  <w:num w:numId="74">
    <w:abstractNumId w:val="94"/>
  </w:num>
  <w:num w:numId="75">
    <w:abstractNumId w:val="16"/>
  </w:num>
  <w:num w:numId="76">
    <w:abstractNumId w:val="105"/>
  </w:num>
  <w:num w:numId="77">
    <w:abstractNumId w:val="133"/>
  </w:num>
  <w:num w:numId="78">
    <w:abstractNumId w:val="134"/>
  </w:num>
  <w:num w:numId="79">
    <w:abstractNumId w:val="56"/>
  </w:num>
  <w:num w:numId="80">
    <w:abstractNumId w:val="103"/>
  </w:num>
  <w:num w:numId="81">
    <w:abstractNumId w:val="31"/>
  </w:num>
  <w:num w:numId="82">
    <w:abstractNumId w:val="54"/>
  </w:num>
  <w:num w:numId="83">
    <w:abstractNumId w:val="102"/>
  </w:num>
  <w:num w:numId="84">
    <w:abstractNumId w:val="65"/>
  </w:num>
  <w:num w:numId="85">
    <w:abstractNumId w:val="28"/>
  </w:num>
  <w:num w:numId="86">
    <w:abstractNumId w:val="64"/>
  </w:num>
  <w:num w:numId="87">
    <w:abstractNumId w:val="93"/>
  </w:num>
  <w:num w:numId="88">
    <w:abstractNumId w:val="109"/>
  </w:num>
  <w:num w:numId="89">
    <w:abstractNumId w:val="90"/>
  </w:num>
  <w:num w:numId="90">
    <w:abstractNumId w:val="34"/>
  </w:num>
  <w:num w:numId="91">
    <w:abstractNumId w:val="79"/>
  </w:num>
  <w:num w:numId="92">
    <w:abstractNumId w:val="9"/>
  </w:num>
  <w:num w:numId="93">
    <w:abstractNumId w:val="22"/>
  </w:num>
  <w:num w:numId="94">
    <w:abstractNumId w:val="124"/>
  </w:num>
  <w:num w:numId="95">
    <w:abstractNumId w:val="125"/>
  </w:num>
  <w:num w:numId="96">
    <w:abstractNumId w:val="86"/>
  </w:num>
  <w:num w:numId="97">
    <w:abstractNumId w:val="89"/>
  </w:num>
  <w:num w:numId="98">
    <w:abstractNumId w:val="131"/>
  </w:num>
  <w:num w:numId="99">
    <w:abstractNumId w:val="108"/>
  </w:num>
  <w:num w:numId="100">
    <w:abstractNumId w:val="47"/>
  </w:num>
  <w:num w:numId="101">
    <w:abstractNumId w:val="121"/>
  </w:num>
  <w:num w:numId="102">
    <w:abstractNumId w:val="39"/>
  </w:num>
  <w:num w:numId="103">
    <w:abstractNumId w:val="45"/>
  </w:num>
  <w:num w:numId="104">
    <w:abstractNumId w:val="120"/>
  </w:num>
  <w:num w:numId="105">
    <w:abstractNumId w:val="112"/>
  </w:num>
  <w:num w:numId="106">
    <w:abstractNumId w:val="49"/>
  </w:num>
  <w:num w:numId="107">
    <w:abstractNumId w:val="62"/>
  </w:num>
  <w:num w:numId="108">
    <w:abstractNumId w:val="24"/>
  </w:num>
  <w:num w:numId="109">
    <w:abstractNumId w:val="99"/>
  </w:num>
  <w:num w:numId="110">
    <w:abstractNumId w:val="12"/>
  </w:num>
  <w:num w:numId="111">
    <w:abstractNumId w:val="76"/>
  </w:num>
  <w:num w:numId="112">
    <w:abstractNumId w:val="37"/>
  </w:num>
  <w:num w:numId="113">
    <w:abstractNumId w:val="51"/>
  </w:num>
  <w:num w:numId="114">
    <w:abstractNumId w:val="44"/>
  </w:num>
  <w:num w:numId="115">
    <w:abstractNumId w:val="83"/>
  </w:num>
  <w:num w:numId="116">
    <w:abstractNumId w:val="3"/>
  </w:num>
  <w:num w:numId="117">
    <w:abstractNumId w:val="35"/>
  </w:num>
  <w:num w:numId="118">
    <w:abstractNumId w:val="128"/>
  </w:num>
  <w:num w:numId="119">
    <w:abstractNumId w:val="107"/>
  </w:num>
  <w:num w:numId="120">
    <w:abstractNumId w:val="106"/>
  </w:num>
  <w:num w:numId="121">
    <w:abstractNumId w:val="13"/>
  </w:num>
  <w:num w:numId="122">
    <w:abstractNumId w:val="136"/>
  </w:num>
  <w:num w:numId="123">
    <w:abstractNumId w:val="36"/>
  </w:num>
  <w:num w:numId="124">
    <w:abstractNumId w:val="117"/>
  </w:num>
  <w:num w:numId="125">
    <w:abstractNumId w:val="111"/>
  </w:num>
  <w:num w:numId="126">
    <w:abstractNumId w:val="46"/>
  </w:num>
  <w:num w:numId="127">
    <w:abstractNumId w:val="18"/>
  </w:num>
  <w:num w:numId="128">
    <w:abstractNumId w:val="43"/>
  </w:num>
  <w:num w:numId="129">
    <w:abstractNumId w:val="58"/>
  </w:num>
  <w:num w:numId="130">
    <w:abstractNumId w:val="85"/>
  </w:num>
  <w:num w:numId="131">
    <w:abstractNumId w:val="38"/>
  </w:num>
  <w:num w:numId="132">
    <w:abstractNumId w:val="122"/>
  </w:num>
  <w:num w:numId="133">
    <w:abstractNumId w:val="67"/>
  </w:num>
  <w:num w:numId="134">
    <w:abstractNumId w:val="21"/>
  </w:num>
  <w:num w:numId="135">
    <w:abstractNumId w:val="104"/>
  </w:num>
  <w:num w:numId="136">
    <w:abstractNumId w:val="59"/>
  </w:num>
  <w:num w:numId="137">
    <w:abstractNumId w:val="13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4E"/>
    <w:rsid w:val="000C4E61"/>
    <w:rsid w:val="00200755"/>
    <w:rsid w:val="00322586"/>
    <w:rsid w:val="00375C45"/>
    <w:rsid w:val="0044067F"/>
    <w:rsid w:val="00463679"/>
    <w:rsid w:val="006D75FF"/>
    <w:rsid w:val="008508D3"/>
    <w:rsid w:val="00854589"/>
    <w:rsid w:val="009D584E"/>
    <w:rsid w:val="00A50E3C"/>
    <w:rsid w:val="00C157E4"/>
    <w:rsid w:val="00C33AB4"/>
    <w:rsid w:val="00D35FD1"/>
    <w:rsid w:val="00F6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7928F-1BE9-4482-97D0-92BBA3D6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584E"/>
    <w:pPr>
      <w:keepNext/>
      <w:numPr>
        <w:numId w:val="1"/>
      </w:numPr>
      <w:spacing w:before="240" w:after="120" w:line="240" w:lineRule="auto"/>
      <w:outlineLvl w:val="0"/>
    </w:pPr>
    <w:rPr>
      <w:rFonts w:ascii="Arial" w:eastAsia="Times New Roman" w:hAnsi="Arial" w:cs="Times New Roman"/>
      <w:b/>
      <w:color w:val="710036"/>
      <w:sz w:val="32"/>
      <w:szCs w:val="24"/>
    </w:rPr>
  </w:style>
  <w:style w:type="paragraph" w:styleId="Heading2">
    <w:name w:val="heading 2"/>
    <w:basedOn w:val="Normal"/>
    <w:next w:val="Normal"/>
    <w:link w:val="Heading2Char"/>
    <w:qFormat/>
    <w:rsid w:val="009D584E"/>
    <w:pPr>
      <w:keepNext/>
      <w:numPr>
        <w:ilvl w:val="1"/>
        <w:numId w:val="1"/>
      </w:numPr>
      <w:spacing w:before="240" w:after="0" w:line="240" w:lineRule="auto"/>
      <w:outlineLvl w:val="1"/>
    </w:pPr>
    <w:rPr>
      <w:rFonts w:ascii="Arial" w:eastAsia="Times New Roman" w:hAnsi="Arial" w:cs="Arial"/>
      <w:b/>
      <w:color w:val="710036"/>
      <w:sz w:val="24"/>
      <w:szCs w:val="24"/>
      <w:lang w:eastAsia="fr-FR"/>
    </w:rPr>
  </w:style>
  <w:style w:type="paragraph" w:styleId="Heading3">
    <w:name w:val="heading 3"/>
    <w:basedOn w:val="Normal"/>
    <w:next w:val="Normal"/>
    <w:link w:val="Heading3Char"/>
    <w:qFormat/>
    <w:rsid w:val="009D584E"/>
    <w:pPr>
      <w:keepNext/>
      <w:numPr>
        <w:ilvl w:val="2"/>
        <w:numId w:val="1"/>
      </w:numPr>
      <w:spacing w:before="240" w:after="0" w:line="240" w:lineRule="auto"/>
      <w:outlineLvl w:val="2"/>
    </w:pPr>
    <w:rPr>
      <w:rFonts w:ascii="Arial" w:eastAsia="Times New Roman" w:hAnsi="Arial" w:cs="Times New Roman"/>
      <w:b/>
      <w:color w:val="710036"/>
      <w:sz w:val="20"/>
      <w:szCs w:val="24"/>
    </w:rPr>
  </w:style>
  <w:style w:type="paragraph" w:styleId="Heading4">
    <w:name w:val="heading 4"/>
    <w:basedOn w:val="Normal"/>
    <w:next w:val="Normal"/>
    <w:link w:val="Heading4Char"/>
    <w:qFormat/>
    <w:rsid w:val="009D584E"/>
    <w:pPr>
      <w:keepNext/>
      <w:numPr>
        <w:ilvl w:val="3"/>
        <w:numId w:val="1"/>
      </w:numPr>
      <w:spacing w:after="0" w:line="240" w:lineRule="auto"/>
      <w:outlineLvl w:val="3"/>
    </w:pPr>
    <w:rPr>
      <w:rFonts w:ascii="Arial Black" w:eastAsia="Times New Roman" w:hAnsi="Arial Black" w:cs="Times New Roman"/>
      <w:color w:val="710036"/>
      <w:sz w:val="80"/>
      <w:szCs w:val="24"/>
    </w:rPr>
  </w:style>
  <w:style w:type="paragraph" w:styleId="Heading5">
    <w:name w:val="heading 5"/>
    <w:basedOn w:val="Normal"/>
    <w:next w:val="Normal"/>
    <w:link w:val="Heading5Char"/>
    <w:qFormat/>
    <w:rsid w:val="009D584E"/>
    <w:pPr>
      <w:keepNext/>
      <w:numPr>
        <w:ilvl w:val="4"/>
        <w:numId w:val="1"/>
      </w:numPr>
      <w:spacing w:after="0" w:line="240" w:lineRule="auto"/>
      <w:jc w:val="right"/>
      <w:outlineLvl w:val="4"/>
    </w:pPr>
    <w:rPr>
      <w:rFonts w:ascii="Arial" w:eastAsia="Times New Roman" w:hAnsi="Arial" w:cs="Times New Roman"/>
      <w:b/>
      <w:bCs/>
      <w:color w:val="710036"/>
      <w:sz w:val="32"/>
      <w:szCs w:val="24"/>
    </w:rPr>
  </w:style>
  <w:style w:type="paragraph" w:styleId="Heading6">
    <w:name w:val="heading 6"/>
    <w:basedOn w:val="Normal"/>
    <w:next w:val="Normal"/>
    <w:link w:val="Heading6Char"/>
    <w:qFormat/>
    <w:rsid w:val="009D584E"/>
    <w:pPr>
      <w:keepNext/>
      <w:numPr>
        <w:ilvl w:val="5"/>
        <w:numId w:val="1"/>
      </w:numPr>
      <w:spacing w:after="0" w:line="240" w:lineRule="auto"/>
      <w:jc w:val="center"/>
      <w:outlineLvl w:val="5"/>
    </w:pPr>
    <w:rPr>
      <w:rFonts w:ascii="Arial" w:eastAsia="Times New Roman" w:hAnsi="Arial" w:cs="Times New Roman"/>
      <w:b/>
      <w:bCs/>
      <w:sz w:val="20"/>
      <w:szCs w:val="24"/>
      <w:lang w:val="fr-BE" w:eastAsia="fr-FR"/>
    </w:rPr>
  </w:style>
  <w:style w:type="paragraph" w:styleId="Heading7">
    <w:name w:val="heading 7"/>
    <w:basedOn w:val="Normal"/>
    <w:next w:val="Normal"/>
    <w:link w:val="Heading7Char"/>
    <w:qFormat/>
    <w:rsid w:val="009D584E"/>
    <w:pPr>
      <w:numPr>
        <w:ilvl w:val="6"/>
        <w:numId w:val="1"/>
      </w:numPr>
      <w:spacing w:before="240" w:after="60" w:line="240" w:lineRule="auto"/>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qFormat/>
    <w:rsid w:val="009D584E"/>
    <w:pPr>
      <w:numPr>
        <w:ilvl w:val="7"/>
        <w:numId w:val="1"/>
      </w:numPr>
      <w:spacing w:before="240" w:after="60" w:line="240" w:lineRule="auto"/>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9D584E"/>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84E"/>
    <w:rPr>
      <w:rFonts w:ascii="Arial" w:eastAsia="Times New Roman" w:hAnsi="Arial" w:cs="Times New Roman"/>
      <w:b/>
      <w:color w:val="710036"/>
      <w:sz w:val="32"/>
      <w:szCs w:val="24"/>
    </w:rPr>
  </w:style>
  <w:style w:type="character" w:customStyle="1" w:styleId="Heading2Char">
    <w:name w:val="Heading 2 Char"/>
    <w:basedOn w:val="DefaultParagraphFont"/>
    <w:link w:val="Heading2"/>
    <w:rsid w:val="009D584E"/>
    <w:rPr>
      <w:rFonts w:ascii="Arial" w:eastAsia="Times New Roman" w:hAnsi="Arial" w:cs="Arial"/>
      <w:b/>
      <w:color w:val="710036"/>
      <w:sz w:val="24"/>
      <w:szCs w:val="24"/>
      <w:lang w:eastAsia="fr-FR"/>
    </w:rPr>
  </w:style>
  <w:style w:type="character" w:customStyle="1" w:styleId="Heading3Char">
    <w:name w:val="Heading 3 Char"/>
    <w:basedOn w:val="DefaultParagraphFont"/>
    <w:link w:val="Heading3"/>
    <w:rsid w:val="009D584E"/>
    <w:rPr>
      <w:rFonts w:ascii="Arial" w:eastAsia="Times New Roman" w:hAnsi="Arial" w:cs="Times New Roman"/>
      <w:b/>
      <w:color w:val="710036"/>
      <w:sz w:val="20"/>
      <w:szCs w:val="24"/>
    </w:rPr>
  </w:style>
  <w:style w:type="character" w:customStyle="1" w:styleId="Heading4Char">
    <w:name w:val="Heading 4 Char"/>
    <w:basedOn w:val="DefaultParagraphFont"/>
    <w:link w:val="Heading4"/>
    <w:rsid w:val="009D584E"/>
    <w:rPr>
      <w:rFonts w:ascii="Arial Black" w:eastAsia="Times New Roman" w:hAnsi="Arial Black" w:cs="Times New Roman"/>
      <w:color w:val="710036"/>
      <w:sz w:val="80"/>
      <w:szCs w:val="24"/>
    </w:rPr>
  </w:style>
  <w:style w:type="character" w:customStyle="1" w:styleId="Heading5Char">
    <w:name w:val="Heading 5 Char"/>
    <w:basedOn w:val="DefaultParagraphFont"/>
    <w:link w:val="Heading5"/>
    <w:rsid w:val="009D584E"/>
    <w:rPr>
      <w:rFonts w:ascii="Arial" w:eastAsia="Times New Roman" w:hAnsi="Arial" w:cs="Times New Roman"/>
      <w:b/>
      <w:bCs/>
      <w:color w:val="710036"/>
      <w:sz w:val="32"/>
      <w:szCs w:val="24"/>
    </w:rPr>
  </w:style>
  <w:style w:type="character" w:customStyle="1" w:styleId="Heading6Char">
    <w:name w:val="Heading 6 Char"/>
    <w:basedOn w:val="DefaultParagraphFont"/>
    <w:link w:val="Heading6"/>
    <w:rsid w:val="009D584E"/>
    <w:rPr>
      <w:rFonts w:ascii="Arial" w:eastAsia="Times New Roman" w:hAnsi="Arial" w:cs="Times New Roman"/>
      <w:b/>
      <w:bCs/>
      <w:sz w:val="20"/>
      <w:szCs w:val="24"/>
      <w:lang w:val="fr-BE" w:eastAsia="fr-FR"/>
    </w:rPr>
  </w:style>
  <w:style w:type="character" w:customStyle="1" w:styleId="Heading7Char">
    <w:name w:val="Heading 7 Char"/>
    <w:basedOn w:val="DefaultParagraphFont"/>
    <w:link w:val="Heading7"/>
    <w:rsid w:val="009D584E"/>
    <w:rPr>
      <w:rFonts w:ascii="Times New Roman" w:eastAsia="Times New Roman" w:hAnsi="Times New Roman" w:cs="Times New Roman"/>
      <w:sz w:val="20"/>
      <w:szCs w:val="24"/>
    </w:rPr>
  </w:style>
  <w:style w:type="character" w:customStyle="1" w:styleId="Heading8Char">
    <w:name w:val="Heading 8 Char"/>
    <w:basedOn w:val="DefaultParagraphFont"/>
    <w:link w:val="Heading8"/>
    <w:rsid w:val="009D584E"/>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9D584E"/>
    <w:rPr>
      <w:rFonts w:ascii="Arial" w:eastAsia="Times New Roman" w:hAnsi="Arial" w:cs="Arial"/>
    </w:rPr>
  </w:style>
  <w:style w:type="numbering" w:customStyle="1" w:styleId="NoList1">
    <w:name w:val="No List1"/>
    <w:next w:val="NoList"/>
    <w:uiPriority w:val="99"/>
    <w:semiHidden/>
    <w:unhideWhenUsed/>
    <w:rsid w:val="009D584E"/>
  </w:style>
  <w:style w:type="paragraph" w:styleId="Header">
    <w:name w:val="header"/>
    <w:basedOn w:val="Normal"/>
    <w:link w:val="HeaderChar"/>
    <w:uiPriority w:val="99"/>
    <w:rsid w:val="009D584E"/>
    <w:pPr>
      <w:tabs>
        <w:tab w:val="center" w:pos="4320"/>
        <w:tab w:val="right" w:pos="8640"/>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9D584E"/>
    <w:rPr>
      <w:rFonts w:ascii="Arial" w:eastAsia="Times New Roman" w:hAnsi="Arial" w:cs="Times New Roman"/>
      <w:sz w:val="20"/>
      <w:szCs w:val="24"/>
    </w:rPr>
  </w:style>
  <w:style w:type="paragraph" w:styleId="Footer">
    <w:name w:val="footer"/>
    <w:basedOn w:val="Normal"/>
    <w:link w:val="FooterChar"/>
    <w:uiPriority w:val="99"/>
    <w:rsid w:val="009D584E"/>
    <w:pPr>
      <w:tabs>
        <w:tab w:val="center" w:pos="4320"/>
        <w:tab w:val="right" w:pos="8640"/>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9D584E"/>
    <w:rPr>
      <w:rFonts w:ascii="Arial" w:eastAsia="Times New Roman" w:hAnsi="Arial" w:cs="Times New Roman"/>
      <w:sz w:val="20"/>
      <w:szCs w:val="24"/>
    </w:rPr>
  </w:style>
  <w:style w:type="character" w:styleId="Hyperlink">
    <w:name w:val="Hyperlink"/>
    <w:rsid w:val="009D584E"/>
    <w:rPr>
      <w:color w:val="0000FF"/>
      <w:u w:val="single"/>
    </w:rPr>
  </w:style>
  <w:style w:type="paragraph" w:styleId="NormalWeb">
    <w:name w:val="Normal (Web)"/>
    <w:basedOn w:val="Normal"/>
    <w:uiPriority w:val="99"/>
    <w:rsid w:val="009D584E"/>
    <w:pPr>
      <w:spacing w:before="100" w:beforeAutospacing="1" w:after="100" w:afterAutospacing="1" w:line="240" w:lineRule="auto"/>
    </w:pPr>
    <w:rPr>
      <w:rFonts w:ascii="Arial" w:eastAsia="Times New Roman" w:hAnsi="Arial" w:cs="Times New Roman"/>
      <w:sz w:val="20"/>
      <w:szCs w:val="24"/>
      <w:lang w:val="en-GB"/>
    </w:rPr>
  </w:style>
  <w:style w:type="paragraph" w:styleId="CommentText">
    <w:name w:val="annotation text"/>
    <w:basedOn w:val="Normal"/>
    <w:link w:val="CommentTextChar"/>
    <w:semiHidden/>
    <w:rsid w:val="009D584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584E"/>
    <w:rPr>
      <w:rFonts w:ascii="Arial" w:eastAsia="Times New Roman" w:hAnsi="Arial" w:cs="Times New Roman"/>
      <w:sz w:val="20"/>
      <w:szCs w:val="20"/>
    </w:rPr>
  </w:style>
  <w:style w:type="paragraph" w:styleId="BodyText3">
    <w:name w:val="Body Text 3"/>
    <w:basedOn w:val="Normal"/>
    <w:link w:val="BodyText3Char"/>
    <w:rsid w:val="009D584E"/>
    <w:pPr>
      <w:spacing w:after="0" w:line="240" w:lineRule="auto"/>
    </w:pPr>
    <w:rPr>
      <w:rFonts w:ascii="Arial" w:eastAsia="Times New Roman" w:hAnsi="Arial" w:cs="Times New Roman"/>
      <w:b/>
      <w:bCs/>
      <w:i/>
      <w:iCs/>
      <w:sz w:val="20"/>
      <w:szCs w:val="24"/>
    </w:rPr>
  </w:style>
  <w:style w:type="character" w:customStyle="1" w:styleId="BodyText3Char">
    <w:name w:val="Body Text 3 Char"/>
    <w:basedOn w:val="DefaultParagraphFont"/>
    <w:link w:val="BodyText3"/>
    <w:rsid w:val="009D584E"/>
    <w:rPr>
      <w:rFonts w:ascii="Arial" w:eastAsia="Times New Roman" w:hAnsi="Arial" w:cs="Times New Roman"/>
      <w:b/>
      <w:bCs/>
      <w:i/>
      <w:iCs/>
      <w:sz w:val="20"/>
      <w:szCs w:val="24"/>
    </w:rPr>
  </w:style>
  <w:style w:type="character" w:styleId="PageNumber">
    <w:name w:val="page number"/>
    <w:basedOn w:val="DefaultParagraphFont"/>
    <w:rsid w:val="009D584E"/>
  </w:style>
  <w:style w:type="paragraph" w:styleId="BodyText2">
    <w:name w:val="Body Text 2"/>
    <w:basedOn w:val="Normal"/>
    <w:link w:val="BodyText2Char"/>
    <w:rsid w:val="009D584E"/>
    <w:pPr>
      <w:spacing w:after="120" w:line="480" w:lineRule="auto"/>
    </w:pPr>
    <w:rPr>
      <w:rFonts w:ascii="Arial" w:eastAsia="Times New Roman" w:hAnsi="Arial" w:cs="Times New Roman"/>
      <w:sz w:val="20"/>
      <w:szCs w:val="24"/>
    </w:rPr>
  </w:style>
  <w:style w:type="character" w:customStyle="1" w:styleId="BodyText2Char">
    <w:name w:val="Body Text 2 Char"/>
    <w:basedOn w:val="DefaultParagraphFont"/>
    <w:link w:val="BodyText2"/>
    <w:rsid w:val="009D584E"/>
    <w:rPr>
      <w:rFonts w:ascii="Arial" w:eastAsia="Times New Roman" w:hAnsi="Arial" w:cs="Times New Roman"/>
      <w:sz w:val="20"/>
      <w:szCs w:val="24"/>
    </w:rPr>
  </w:style>
  <w:style w:type="paragraph" w:styleId="BalloonText">
    <w:name w:val="Balloon Text"/>
    <w:basedOn w:val="Normal"/>
    <w:link w:val="BalloonTextChar"/>
    <w:semiHidden/>
    <w:rsid w:val="009D584E"/>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semiHidden/>
    <w:rsid w:val="009D584E"/>
    <w:rPr>
      <w:rFonts w:ascii="Tahoma" w:eastAsia="Times New Roman" w:hAnsi="Tahoma" w:cs="Tahoma"/>
      <w:sz w:val="16"/>
      <w:szCs w:val="16"/>
      <w:lang w:eastAsia="fr-FR"/>
    </w:rPr>
  </w:style>
  <w:style w:type="table" w:styleId="TableGrid">
    <w:name w:val="Table Grid"/>
    <w:basedOn w:val="TableNormal"/>
    <w:rsid w:val="009D5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9D584E"/>
    <w:pPr>
      <w:widowControl w:val="0"/>
      <w:spacing w:after="120" w:line="240" w:lineRule="auto"/>
    </w:pPr>
    <w:rPr>
      <w:rFonts w:ascii="Arial" w:eastAsia="Times New Roman" w:hAnsi="Arial" w:cs="Times New Roman"/>
      <w:szCs w:val="20"/>
      <w:lang w:bidi="he-IL"/>
    </w:rPr>
  </w:style>
  <w:style w:type="paragraph" w:styleId="ListParagraph">
    <w:name w:val="List Paragraph"/>
    <w:basedOn w:val="Normal"/>
    <w:uiPriority w:val="34"/>
    <w:qFormat/>
    <w:rsid w:val="009D584E"/>
    <w:pPr>
      <w:spacing w:after="0" w:line="240" w:lineRule="auto"/>
      <w:ind w:left="720"/>
    </w:pPr>
    <w:rPr>
      <w:rFonts w:ascii="Arial" w:eastAsia="Times New Roman" w:hAnsi="Arial" w:cs="Times New Roman"/>
      <w:sz w:val="20"/>
      <w:szCs w:val="24"/>
    </w:rPr>
  </w:style>
  <w:style w:type="paragraph" w:styleId="BodyText">
    <w:name w:val="Body Text"/>
    <w:basedOn w:val="Normal"/>
    <w:link w:val="BodyTextChar"/>
    <w:rsid w:val="009D584E"/>
    <w:pPr>
      <w:spacing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9D584E"/>
    <w:rPr>
      <w:rFonts w:ascii="Arial" w:eastAsia="Times New Roman" w:hAnsi="Arial" w:cs="Times New Roman"/>
      <w:sz w:val="20"/>
      <w:szCs w:val="24"/>
    </w:rPr>
  </w:style>
  <w:style w:type="character" w:customStyle="1" w:styleId="SpecialBold">
    <w:name w:val="Special Bold"/>
    <w:rsid w:val="009D584E"/>
    <w:rPr>
      <w:rFonts w:ascii="Arial" w:hAnsi="Arial"/>
      <w:b/>
      <w:noProof w:val="0"/>
      <w:spacing w:val="0"/>
      <w:lang w:val="en-US"/>
    </w:rPr>
  </w:style>
  <w:style w:type="table" w:styleId="TableColumns1">
    <w:name w:val="Table Columns 1"/>
    <w:basedOn w:val="TableNormal"/>
    <w:rsid w:val="009D584E"/>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rsid w:val="009D584E"/>
    <w:rPr>
      <w:b/>
      <w:bCs/>
    </w:rPr>
  </w:style>
  <w:style w:type="paragraph" w:customStyle="1" w:styleId="TableHeading">
    <w:name w:val="Table Heading"/>
    <w:basedOn w:val="Normal"/>
    <w:rsid w:val="009D584E"/>
    <w:pPr>
      <w:keepNext/>
      <w:keepLines/>
      <w:spacing w:before="240" w:after="0" w:line="240" w:lineRule="auto"/>
    </w:pPr>
    <w:rPr>
      <w:rFonts w:ascii="Arial Narrow" w:eastAsia="Times New Roman" w:hAnsi="Arial Narrow" w:cs="Times New Roman"/>
      <w:b/>
      <w:sz w:val="20"/>
      <w:szCs w:val="20"/>
    </w:rPr>
  </w:style>
  <w:style w:type="paragraph" w:customStyle="1" w:styleId="TableBodyText">
    <w:name w:val="Table Body Text"/>
    <w:basedOn w:val="BodyText"/>
    <w:rsid w:val="009D584E"/>
    <w:pPr>
      <w:keepLines/>
      <w:spacing w:before="60" w:after="60"/>
      <w:ind w:right="284"/>
    </w:pPr>
    <w:rPr>
      <w:szCs w:val="20"/>
    </w:rPr>
  </w:style>
  <w:style w:type="paragraph" w:customStyle="1" w:styleId="TableLine">
    <w:name w:val="Table Line"/>
    <w:basedOn w:val="Normal"/>
    <w:rsid w:val="009D584E"/>
    <w:pPr>
      <w:keepNext/>
      <w:keepLines/>
      <w:pBdr>
        <w:bottom w:val="single" w:sz="12" w:space="1" w:color="auto"/>
      </w:pBdr>
      <w:spacing w:after="0" w:line="240" w:lineRule="auto"/>
    </w:pPr>
    <w:rPr>
      <w:rFonts w:ascii="Arial" w:eastAsia="Times New Roman" w:hAnsi="Arial" w:cs="Times New Roman"/>
      <w:sz w:val="2"/>
      <w:szCs w:val="20"/>
      <w:lang w:val="en-GB"/>
    </w:rPr>
  </w:style>
  <w:style w:type="paragraph" w:styleId="ListBullet">
    <w:name w:val="List Bullet"/>
    <w:basedOn w:val="List"/>
    <w:rsid w:val="009D584E"/>
    <w:pPr>
      <w:tabs>
        <w:tab w:val="num" w:pos="360"/>
      </w:tabs>
      <w:spacing w:before="40" w:after="40" w:line="360" w:lineRule="auto"/>
      <w:ind w:right="284"/>
      <w:contextualSpacing w:val="0"/>
      <w:jc w:val="both"/>
    </w:pPr>
    <w:rPr>
      <w:szCs w:val="20"/>
    </w:rPr>
  </w:style>
  <w:style w:type="paragraph" w:styleId="List">
    <w:name w:val="List"/>
    <w:basedOn w:val="Normal"/>
    <w:rsid w:val="009D584E"/>
    <w:pPr>
      <w:spacing w:after="0" w:line="240" w:lineRule="auto"/>
      <w:ind w:left="360" w:hanging="360"/>
      <w:contextualSpacing/>
    </w:pPr>
    <w:rPr>
      <w:rFonts w:ascii="Arial" w:eastAsia="Times New Roman" w:hAnsi="Arial" w:cs="Times New Roman"/>
      <w:sz w:val="20"/>
      <w:szCs w:val="24"/>
    </w:rPr>
  </w:style>
  <w:style w:type="character" w:styleId="CommentReference">
    <w:name w:val="annotation reference"/>
    <w:rsid w:val="009D584E"/>
    <w:rPr>
      <w:sz w:val="16"/>
      <w:szCs w:val="16"/>
    </w:rPr>
  </w:style>
  <w:style w:type="paragraph" w:styleId="CommentSubject">
    <w:name w:val="annotation subject"/>
    <w:basedOn w:val="CommentText"/>
    <w:next w:val="CommentText"/>
    <w:link w:val="CommentSubjectChar"/>
    <w:rsid w:val="009D584E"/>
    <w:rPr>
      <w:b/>
      <w:bCs/>
    </w:rPr>
  </w:style>
  <w:style w:type="character" w:customStyle="1" w:styleId="CommentSubjectChar">
    <w:name w:val="Comment Subject Char"/>
    <w:basedOn w:val="CommentTextChar"/>
    <w:link w:val="CommentSubject"/>
    <w:rsid w:val="009D584E"/>
    <w:rPr>
      <w:rFonts w:ascii="Arial" w:eastAsia="Times New Roman" w:hAnsi="Arial" w:cs="Times New Roman"/>
      <w:b/>
      <w:bCs/>
      <w:sz w:val="20"/>
      <w:szCs w:val="20"/>
    </w:rPr>
  </w:style>
  <w:style w:type="paragraph" w:styleId="Title">
    <w:name w:val="Title"/>
    <w:basedOn w:val="Normal"/>
    <w:link w:val="TitleChar"/>
    <w:qFormat/>
    <w:rsid w:val="009D584E"/>
    <w:pPr>
      <w:keepNext/>
      <w:spacing w:before="240" w:after="0" w:line="240" w:lineRule="auto"/>
      <w:jc w:val="right"/>
    </w:pPr>
    <w:rPr>
      <w:rFonts w:ascii="Arial Narrow" w:eastAsia="Times New Roman" w:hAnsi="Arial Narrow" w:cs="Times New Roman"/>
      <w:b/>
      <w:sz w:val="28"/>
      <w:szCs w:val="20"/>
    </w:rPr>
  </w:style>
  <w:style w:type="character" w:customStyle="1" w:styleId="TitleChar">
    <w:name w:val="Title Char"/>
    <w:basedOn w:val="DefaultParagraphFont"/>
    <w:link w:val="Title"/>
    <w:rsid w:val="009D584E"/>
    <w:rPr>
      <w:rFonts w:ascii="Arial Narrow" w:eastAsia="Times New Roman" w:hAnsi="Arial Narrow" w:cs="Times New Roman"/>
      <w:b/>
      <w:sz w:val="28"/>
      <w:szCs w:val="20"/>
    </w:rPr>
  </w:style>
  <w:style w:type="paragraph" w:customStyle="1" w:styleId="StyleArialBlack26ptCustomColorRGB113054Right">
    <w:name w:val="Style Arial Black 26 pt Custom Color(RGB(113054)) Right"/>
    <w:basedOn w:val="Normal"/>
    <w:autoRedefine/>
    <w:rsid w:val="009D584E"/>
    <w:pPr>
      <w:spacing w:after="0" w:line="240" w:lineRule="auto"/>
      <w:ind w:right="-360"/>
    </w:pPr>
    <w:rPr>
      <w:rFonts w:ascii="Arial Bold" w:eastAsia="Times New Roman" w:hAnsi="Arial Bold" w:cs="Times New Roman"/>
      <w:b/>
      <w:sz w:val="52"/>
      <w:szCs w:val="52"/>
    </w:rPr>
  </w:style>
  <w:style w:type="paragraph" w:customStyle="1" w:styleId="HEADING40">
    <w:name w:val="HEADING4"/>
    <w:basedOn w:val="Normal"/>
    <w:rsid w:val="009D584E"/>
    <w:pPr>
      <w:spacing w:before="120" w:after="0" w:line="240" w:lineRule="auto"/>
      <w:ind w:left="446" w:hanging="360"/>
    </w:pPr>
    <w:rPr>
      <w:rFonts w:ascii="Book Antiqua" w:eastAsia="Times New Roman" w:hAnsi="Book Antiqua" w:cs="Times New Roman"/>
      <w:b/>
      <w:bCs/>
      <w:sz w:val="24"/>
      <w:szCs w:val="24"/>
    </w:rPr>
  </w:style>
  <w:style w:type="paragraph" w:customStyle="1" w:styleId="style1">
    <w:name w:val="style1"/>
    <w:basedOn w:val="Normal"/>
    <w:rsid w:val="009D584E"/>
    <w:pPr>
      <w:tabs>
        <w:tab w:val="left" w:pos="2880"/>
      </w:tabs>
      <w:spacing w:after="0" w:line="240" w:lineRule="auto"/>
      <w:ind w:left="446" w:hanging="360"/>
    </w:pPr>
    <w:rPr>
      <w:rFonts w:ascii="Book Antiqua" w:eastAsia="Times New Roman" w:hAnsi="Book Antiqua" w:cs="Times New Roman"/>
      <w:sz w:val="24"/>
      <w:szCs w:val="24"/>
    </w:rPr>
  </w:style>
  <w:style w:type="paragraph" w:styleId="BodyTextIndent2">
    <w:name w:val="Body Text Indent 2"/>
    <w:basedOn w:val="Normal"/>
    <w:link w:val="BodyTextIndent2Char"/>
    <w:rsid w:val="009D584E"/>
    <w:pPr>
      <w:spacing w:after="120" w:line="480" w:lineRule="auto"/>
      <w:ind w:left="360" w:hanging="360"/>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9D584E"/>
    <w:rPr>
      <w:rFonts w:ascii="Arial" w:eastAsia="Times New Roman" w:hAnsi="Arial" w:cs="Times New Roman"/>
      <w:sz w:val="20"/>
      <w:szCs w:val="24"/>
    </w:rPr>
  </w:style>
  <w:style w:type="paragraph" w:styleId="Revision">
    <w:name w:val="Revision"/>
    <w:hidden/>
    <w:uiPriority w:val="99"/>
    <w:semiHidden/>
    <w:rsid w:val="009D584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0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ex.com/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F4E4-CCC5-4542-8DCC-11E1DA9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10920</Words>
  <Characters>62249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73023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Kim</dc:creator>
  <cp:keywords/>
  <dc:description/>
  <cp:lastModifiedBy>Bernshausen, Rogers</cp:lastModifiedBy>
  <cp:revision>2</cp:revision>
  <cp:lastPrinted>2019-03-19T19:44:00Z</cp:lastPrinted>
  <dcterms:created xsi:type="dcterms:W3CDTF">2019-06-05T14:53:00Z</dcterms:created>
  <dcterms:modified xsi:type="dcterms:W3CDTF">2019-06-05T14:53:00Z</dcterms:modified>
</cp:coreProperties>
</file>