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42" w:rsidRDefault="00D21F42" w:rsidP="00D21F42">
      <w:pPr>
        <w:pStyle w:val="ListParagraph"/>
        <w:numPr>
          <w:ilvl w:val="0"/>
          <w:numId w:val="9"/>
        </w:numPr>
      </w:pPr>
      <w:r>
        <w:t>CSMLS Renewals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 xml:space="preserve">It is a requirement of all technologist positions to maintain CSMLS memberships. 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Please renew your membership before Dec. 31 and submit your receipts to Sarah for reimbursement.</w:t>
      </w:r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STHA Annual General Meeting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Tuesday 07 December, 2015 19:00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hyperlink r:id="rId8" w:history="1">
        <w:r w:rsidRPr="00D21F42">
          <w:rPr>
            <w:rStyle w:val="Hyperlink"/>
          </w:rPr>
          <w:t>Please feel free to attend if you are interested</w:t>
        </w:r>
      </w:hyperlink>
      <w:bookmarkStart w:id="0" w:name="_GoBack"/>
      <w:bookmarkEnd w:id="0"/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CSF Test Code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There was a task entered in 2013 to allow for cell counts to be performed on more than one tube in a CSF set.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 xml:space="preserve">There have been some challenges but there are some processes that can be accommodated. LIS Administration is waiting for some process decisions before full implementation. </w:t>
      </w:r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Labels for Fractionated Products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There was a request to have product labels affixed to bottles of fractionated products as we have experience some inventory issues with issuing product to floors that is not subsequently transfused.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Mike and April are currently working on the process and LIS changes.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More information to follow once the process has been finalized.</w:t>
      </w:r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Chemistry Inventory List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As per Theresa’s request, this list will now print on Saturdays.</w:t>
      </w:r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Buffalo Airways Suspended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 xml:space="preserve">Buffalo Airways has been grounded. 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 xml:space="preserve">Our shipments will still be handled as usual. Buffalo has contracted with Air </w:t>
      </w:r>
      <w:proofErr w:type="spellStart"/>
      <w:r>
        <w:t>Tindi</w:t>
      </w:r>
      <w:proofErr w:type="spellEnd"/>
      <w:r>
        <w:t xml:space="preserve"> for air service. The shipment arrival times are the same</w:t>
      </w:r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Ft. Smith Hours of Operation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Ft. Smith will have alternate hours of operation over the Holidays.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hyperlink r:id="rId9" w:history="1">
        <w:r w:rsidRPr="00D21F42">
          <w:rPr>
            <w:rStyle w:val="Hyperlink"/>
          </w:rPr>
          <w:t>Please see the changes to the schedule attached to these minutes</w:t>
        </w:r>
      </w:hyperlink>
      <w:r>
        <w:t>.</w:t>
      </w:r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Carolyn has been redirected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Carolyn does not have the official date she will be leaving; in the mean time she is tying up loose ends before the official hand over to Jen.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There is still no assignment of the Acting Technologist II. If you are interested in possibly taking over these duties please contact Sarah or Carolyn.</w:t>
      </w:r>
    </w:p>
    <w:p w:rsidR="00D21F42" w:rsidRDefault="00D21F42" w:rsidP="00D21F42">
      <w:pPr>
        <w:pStyle w:val="ListParagraph"/>
        <w:numPr>
          <w:ilvl w:val="0"/>
          <w:numId w:val="9"/>
        </w:numPr>
      </w:pPr>
      <w:r>
        <w:t>Round Table: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Jen:</w:t>
      </w:r>
    </w:p>
    <w:p w:rsidR="00D21F42" w:rsidRDefault="00D21F42" w:rsidP="00D21F42">
      <w:pPr>
        <w:pStyle w:val="ListParagraph"/>
        <w:numPr>
          <w:ilvl w:val="2"/>
          <w:numId w:val="9"/>
        </w:numPr>
      </w:pPr>
      <w:r>
        <w:t xml:space="preserve">Rest period after Call Back. </w:t>
      </w:r>
    </w:p>
    <w:p w:rsidR="00D21F42" w:rsidRDefault="00D21F42" w:rsidP="00D21F42">
      <w:pPr>
        <w:pStyle w:val="ListParagraph"/>
        <w:numPr>
          <w:ilvl w:val="3"/>
          <w:numId w:val="9"/>
        </w:numPr>
      </w:pPr>
      <w:r>
        <w:t>Can staff please think about possible changes to the rotation to eliminate the rest-period after call-</w:t>
      </w:r>
      <w:proofErr w:type="gramStart"/>
      <w:r>
        <w:t>back.</w:t>
      </w:r>
      <w:proofErr w:type="gramEnd"/>
      <w:r>
        <w:t xml:space="preserve"> This ongoing absence is </w:t>
      </w:r>
      <w:r>
        <w:lastRenderedPageBreak/>
        <w:t>disruptive to service and will make it difficult to ask for new staff positions if we are voluntarily operating short of staff.</w:t>
      </w:r>
    </w:p>
    <w:p w:rsidR="00D21F42" w:rsidRDefault="00D21F42" w:rsidP="00D21F42">
      <w:pPr>
        <w:pStyle w:val="ListParagraph"/>
        <w:numPr>
          <w:ilvl w:val="3"/>
          <w:numId w:val="9"/>
        </w:numPr>
      </w:pPr>
      <w:r>
        <w:t>If changes are agreed upon then the new rotation will come into effect April 01, 2016.</w:t>
      </w:r>
    </w:p>
    <w:p w:rsidR="00D21F42" w:rsidRDefault="00D21F42" w:rsidP="00D21F42">
      <w:pPr>
        <w:pStyle w:val="ListParagraph"/>
        <w:numPr>
          <w:ilvl w:val="2"/>
          <w:numId w:val="9"/>
        </w:numPr>
      </w:pPr>
      <w:r>
        <w:t>Vacation planning Schedule</w:t>
      </w:r>
    </w:p>
    <w:p w:rsidR="00D21F42" w:rsidRDefault="00D21F42" w:rsidP="00D21F42">
      <w:pPr>
        <w:pStyle w:val="ListParagraph"/>
        <w:numPr>
          <w:ilvl w:val="3"/>
          <w:numId w:val="9"/>
        </w:numPr>
      </w:pPr>
      <w:r>
        <w:t>Elwood has posted a vacation planning schedule for 2016-2017.</w:t>
      </w:r>
    </w:p>
    <w:p w:rsidR="00D21F42" w:rsidRDefault="00D21F42" w:rsidP="00D21F42">
      <w:pPr>
        <w:pStyle w:val="ListParagraph"/>
        <w:numPr>
          <w:ilvl w:val="3"/>
          <w:numId w:val="9"/>
        </w:numPr>
      </w:pPr>
      <w:r>
        <w:t>This process worked well last year for reducing vacation request conflicts.</w:t>
      </w:r>
    </w:p>
    <w:p w:rsidR="00D21F42" w:rsidRDefault="00D21F42" w:rsidP="00D21F42">
      <w:pPr>
        <w:pStyle w:val="ListParagraph"/>
        <w:numPr>
          <w:ilvl w:val="1"/>
          <w:numId w:val="9"/>
        </w:numPr>
      </w:pPr>
      <w:r>
        <w:t>Sarah:</w:t>
      </w:r>
    </w:p>
    <w:p w:rsidR="00D21F42" w:rsidRDefault="00D21F42" w:rsidP="00D21F42">
      <w:pPr>
        <w:pStyle w:val="ListParagraph"/>
        <w:numPr>
          <w:ilvl w:val="2"/>
          <w:numId w:val="9"/>
        </w:numPr>
      </w:pPr>
      <w:r>
        <w:t>Test blasting has occurred over the last couple of days and it has been determined that it is not feasible to expect 30 minute warnings before each blast.</w:t>
      </w:r>
    </w:p>
    <w:p w:rsidR="00D21F42" w:rsidRDefault="00D21F42" w:rsidP="00D21F42">
      <w:pPr>
        <w:pStyle w:val="ListParagraph"/>
        <w:numPr>
          <w:ilvl w:val="2"/>
          <w:numId w:val="9"/>
        </w:numPr>
      </w:pPr>
      <w:r>
        <w:t>Sarah is still in ongoing discussions with the administration team and the contractors to communicate our concerns and share information back to us.</w:t>
      </w:r>
    </w:p>
    <w:p w:rsidR="008E1BE8" w:rsidRPr="00D21F42" w:rsidRDefault="00D21F42" w:rsidP="00D21F42">
      <w:pPr>
        <w:pStyle w:val="ListParagraph"/>
        <w:numPr>
          <w:ilvl w:val="2"/>
          <w:numId w:val="9"/>
        </w:numPr>
      </w:pPr>
      <w:r>
        <w:t xml:space="preserve">If you have any serious concerns during the blasting period please do not hesitate to contact Sarah for discussion – Do </w:t>
      </w:r>
      <w:r>
        <w:t>not suffer in silence.</w:t>
      </w:r>
    </w:p>
    <w:sectPr w:rsidR="008E1BE8" w:rsidRPr="00D21F42" w:rsidSect="00BD690E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42" w:rsidRDefault="00D21F42" w:rsidP="008C5A22">
      <w:pPr>
        <w:spacing w:after="0" w:line="240" w:lineRule="auto"/>
      </w:pPr>
      <w:r>
        <w:separator/>
      </w:r>
    </w:p>
  </w:endnote>
  <w:endnote w:type="continuationSeparator" w:id="0">
    <w:p w:rsidR="00D21F42" w:rsidRDefault="00D21F42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D21F42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42" w:rsidRDefault="00D21F42" w:rsidP="008C5A22">
      <w:pPr>
        <w:spacing w:after="0" w:line="240" w:lineRule="auto"/>
      </w:pPr>
      <w:r>
        <w:separator/>
      </w:r>
    </w:p>
  </w:footnote>
  <w:footnote w:type="continuationSeparator" w:id="0">
    <w:p w:rsidR="00D21F42" w:rsidRDefault="00D21F42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D21F42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2B7F5898" wp14:editId="4F76770A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21F42">
            <w:t>02 December, 2015</w:t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D21F42">
            <w:t>17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D21F42">
            <w:t>48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1D7"/>
    <w:multiLevelType w:val="hybridMultilevel"/>
    <w:tmpl w:val="EDEE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42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73D44"/>
    <w:rsid w:val="005A5F02"/>
    <w:rsid w:val="005F4912"/>
    <w:rsid w:val="00605E48"/>
    <w:rsid w:val="006734F7"/>
    <w:rsid w:val="006E724D"/>
    <w:rsid w:val="00742CA5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D06EA0"/>
    <w:rsid w:val="00D21F42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LAB\Meetings\2015\Attachments\STHA%20AGM%20Announcement%2008-12-2015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S:\LAB\Meetings\2015\Attachments\FtSmith%20Holiday%20Schedule%20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GD. Bernier</dc:creator>
  <cp:lastModifiedBy>Jennifer GD. Bernier</cp:lastModifiedBy>
  <cp:revision>1</cp:revision>
  <cp:lastPrinted>2015-05-13T21:18:00Z</cp:lastPrinted>
  <dcterms:created xsi:type="dcterms:W3CDTF">2015-12-02T19:13:00Z</dcterms:created>
  <dcterms:modified xsi:type="dcterms:W3CDTF">2015-12-02T19:16:00Z</dcterms:modified>
</cp:coreProperties>
</file>