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974E5" w14:textId="3DD0E831" w:rsidR="00501DA3" w:rsidRPr="0047035E" w:rsidRDefault="004411B3" w:rsidP="00501DA3">
      <w:pPr>
        <w:jc w:val="center"/>
        <w:rPr>
          <w:rFonts w:ascii="Estrangelo Edessa" w:hAnsi="Estrangelo Edessa" w:cs="Estrangelo Edessa"/>
          <w:color w:val="FF0000"/>
          <w:sz w:val="72"/>
          <w:szCs w:val="72"/>
        </w:rPr>
        <w:sectPr w:rsidR="00501DA3" w:rsidRPr="0047035E" w:rsidSect="000A2C39"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  <w:r w:rsidRPr="0047035E">
        <w:rPr>
          <w:rFonts w:ascii="Estrangelo Edessa" w:hAnsi="Estrangelo Edessa" w:cs="Estrangelo Edessa"/>
          <w:noProof/>
          <w:color w:val="FF0000"/>
          <w:sz w:val="72"/>
          <w:szCs w:val="72"/>
          <w:lang w:val="fr-CA" w:eastAsia="fr-CA"/>
        </w:rPr>
        <w:drawing>
          <wp:anchor distT="0" distB="118745" distL="114300" distR="114300" simplePos="0" relativeHeight="251654656" behindDoc="0" locked="0" layoutInCell="1" allowOverlap="1" wp14:anchorId="7DBF17DA" wp14:editId="1076CDF3">
            <wp:simplePos x="0" y="0"/>
            <wp:positionH relativeFrom="column">
              <wp:posOffset>-914400</wp:posOffset>
            </wp:positionH>
            <wp:positionV relativeFrom="paragraph">
              <wp:posOffset>-912495</wp:posOffset>
            </wp:positionV>
            <wp:extent cx="7772400" cy="7435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WT Masthead bottom_4col_portrai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8CC" w:rsidRPr="0047035E">
        <w:rPr>
          <w:rFonts w:ascii="Estrangelo Edessa" w:hAnsi="Estrangelo Edessa" w:cs="Estrangelo Edessa"/>
          <w:noProof/>
          <w:color w:val="FF0000"/>
          <w:sz w:val="72"/>
          <w:szCs w:val="72"/>
          <w:lang w:val="fr-CA" w:eastAsia="fr-CA"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 wp14:anchorId="7DBF17D6" wp14:editId="3EA6B1F1">
                <wp:simplePos x="0" y="0"/>
                <wp:positionH relativeFrom="column">
                  <wp:posOffset>4246245</wp:posOffset>
                </wp:positionH>
                <wp:positionV relativeFrom="page">
                  <wp:posOffset>9490075</wp:posOffset>
                </wp:positionV>
                <wp:extent cx="1097280" cy="228600"/>
                <wp:effectExtent l="0" t="0" r="762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F17DC" w14:textId="289541DE" w:rsidR="00D028CC" w:rsidRPr="00D028CC" w:rsidRDefault="00D028CC" w:rsidP="00D028CC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4.35pt;margin-top:747.25pt;width:86.4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" o:allowincell="f" filled="f" stroked="f" strokeweight=".5pt">
                <v:textbox inset="0,0,0,0">
                  <w:txbxContent>
                    <w:p w14:paraId="7DBF17DC" w14:textId="289541DE" w:rsidR="00D028CC" w:rsidRPr="00D028CC" w:rsidRDefault="00D028CC" w:rsidP="00D028CC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93D8C" w:rsidRPr="003375D1">
        <w:rPr>
          <w:rFonts w:ascii="Estrangelo Edessa" w:hAnsi="Estrangelo Edessa" w:cs="Estrangelo Edessa"/>
          <w:color w:val="FF0000"/>
          <w:sz w:val="72"/>
          <w:szCs w:val="72"/>
        </w:rPr>
        <w:t xml:space="preserve"> </w:t>
      </w:r>
      <w:r w:rsidR="00293D8C">
        <w:rPr>
          <w:rFonts w:ascii="Estrangelo Edessa" w:hAnsi="Estrangelo Edessa" w:cs="Estrangelo Edessa"/>
          <w:color w:val="FF0000"/>
          <w:sz w:val="72"/>
          <w:szCs w:val="72"/>
        </w:rPr>
        <w:t>SCC-LIS_</w:t>
      </w:r>
      <w:r w:rsidR="00293D8C" w:rsidRPr="00293D8C">
        <w:rPr>
          <w:rFonts w:ascii="Estrangelo Edessa" w:hAnsi="Estrangelo Edessa" w:cs="Estrangelo Edessa"/>
          <w:b/>
          <w:color w:val="FF0000"/>
          <w:sz w:val="72"/>
          <w:szCs w:val="72"/>
        </w:rPr>
        <w:t>WARNING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E3E34" w:rsidRPr="00AE3E34" w14:paraId="1D956958" w14:textId="77777777" w:rsidTr="00AE3E34">
        <w:tc>
          <w:tcPr>
            <w:tcW w:w="5508" w:type="dxa"/>
          </w:tcPr>
          <w:p w14:paraId="1EA503B9" w14:textId="1DEF853E" w:rsidR="00AE3E34" w:rsidRPr="00AE3E34" w:rsidRDefault="00AE3E34" w:rsidP="003375D1">
            <w:pPr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</w:pPr>
            <w:r w:rsidRPr="00AE3E34"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lastRenderedPageBreak/>
              <w:t xml:space="preserve">MODULE: </w:t>
            </w:r>
            <w:proofErr w:type="spellStart"/>
            <w:r w:rsidR="003375D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SoftBank</w:t>
            </w:r>
            <w:proofErr w:type="spellEnd"/>
          </w:p>
        </w:tc>
        <w:tc>
          <w:tcPr>
            <w:tcW w:w="5508" w:type="dxa"/>
          </w:tcPr>
          <w:p w14:paraId="3B8CA4A7" w14:textId="2EBC9512" w:rsidR="00AE3E34" w:rsidRPr="00AE3E34" w:rsidRDefault="00AE3E34" w:rsidP="00AE3E34">
            <w:pPr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</w:pPr>
            <w:r w:rsidRPr="00AE3E34"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 xml:space="preserve">SOFTWARE VERSION: </w:t>
            </w:r>
            <w:r w:rsidR="000B449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4.0.8</w:t>
            </w:r>
          </w:p>
        </w:tc>
      </w:tr>
      <w:tr w:rsidR="00AE3E34" w:rsidRPr="00AE3E34" w14:paraId="60D963ED" w14:textId="77777777" w:rsidTr="00AE3E34">
        <w:tc>
          <w:tcPr>
            <w:tcW w:w="5508" w:type="dxa"/>
          </w:tcPr>
          <w:p w14:paraId="07F7242C" w14:textId="1F1C086C" w:rsidR="00AE3E34" w:rsidRPr="00AE3E34" w:rsidRDefault="00C50511" w:rsidP="00125BE1">
            <w:pPr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</w:pPr>
            <w:r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 xml:space="preserve">TOPIC: </w:t>
            </w:r>
            <w:proofErr w:type="spellStart"/>
            <w:r w:rsidR="00125BE1" w:rsidRPr="00125BE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SoftBank</w:t>
            </w:r>
            <w:proofErr w:type="spellEnd"/>
            <w:r w:rsidR="00125BE1" w:rsidRPr="00125BE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 Actions Cannot Be Duplicated Within the Same Order Number</w:t>
            </w:r>
          </w:p>
        </w:tc>
        <w:tc>
          <w:tcPr>
            <w:tcW w:w="5508" w:type="dxa"/>
          </w:tcPr>
          <w:p w14:paraId="2F335F3D" w14:textId="14D9B116" w:rsidR="00AE3E34" w:rsidRPr="00AE3E34" w:rsidRDefault="00AE3E34" w:rsidP="00306539">
            <w:pPr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</w:pPr>
            <w:r w:rsidRPr="00AE3E34"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 xml:space="preserve">ISSUE DATE: </w:t>
            </w:r>
            <w:r w:rsidR="00125BE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16Aug</w:t>
            </w:r>
            <w:r w:rsidR="00306539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2018</w:t>
            </w:r>
          </w:p>
        </w:tc>
      </w:tr>
      <w:tr w:rsidR="00AE3E34" w:rsidRPr="00AE3E34" w14:paraId="7A8B31EC" w14:textId="77777777" w:rsidTr="00AE3E34">
        <w:tc>
          <w:tcPr>
            <w:tcW w:w="5508" w:type="dxa"/>
          </w:tcPr>
          <w:p w14:paraId="0EDB60DB" w14:textId="75640EA9" w:rsidR="00AE3E34" w:rsidRPr="00AE3E34" w:rsidRDefault="00AE3E34" w:rsidP="000B4496">
            <w:pPr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</w:pPr>
            <w:r w:rsidRPr="00AE3E34"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 xml:space="preserve">DISTRIBUTION: </w:t>
            </w:r>
            <w:r w:rsidR="000B449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End </w:t>
            </w:r>
            <w:proofErr w:type="spellStart"/>
            <w:r w:rsidR="000B449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Users_All</w:t>
            </w:r>
            <w:proofErr w:type="spellEnd"/>
          </w:p>
        </w:tc>
        <w:tc>
          <w:tcPr>
            <w:tcW w:w="5508" w:type="dxa"/>
          </w:tcPr>
          <w:p w14:paraId="111F584D" w14:textId="12341DDE" w:rsidR="00AE3E34" w:rsidRPr="00AE3E34" w:rsidRDefault="00AE3E34" w:rsidP="00AE3E34">
            <w:pPr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</w:pPr>
            <w:r w:rsidRPr="00AE3E34"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 xml:space="preserve">PAGE: </w:t>
            </w:r>
            <w:r w:rsidRPr="00AE3E34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1 of 1</w:t>
            </w:r>
          </w:p>
        </w:tc>
      </w:tr>
      <w:tr w:rsidR="00AE3E34" w:rsidRPr="00AE3E34" w14:paraId="53704530" w14:textId="77777777" w:rsidTr="00192C6A">
        <w:tc>
          <w:tcPr>
            <w:tcW w:w="11016" w:type="dxa"/>
            <w:gridSpan w:val="2"/>
          </w:tcPr>
          <w:p w14:paraId="3476FA62" w14:textId="4D6140E4" w:rsidR="00AE3E34" w:rsidRPr="008E39F3" w:rsidRDefault="00AE3E34" w:rsidP="00306539">
            <w:pPr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</w:pPr>
            <w:r w:rsidRPr="00AE3E34"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ISSUED BY:</w:t>
            </w:r>
            <w:r w:rsidR="00306539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M-L </w:t>
            </w:r>
            <w:proofErr w:type="spellStart"/>
            <w:r w:rsidR="00306539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Dufresne_</w:t>
            </w:r>
            <w:r w:rsidRPr="00AE3E34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Territorial</w:t>
            </w:r>
            <w:proofErr w:type="spellEnd"/>
            <w:r w:rsidRPr="00AE3E34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 LIS Administrator</w:t>
            </w:r>
          </w:p>
        </w:tc>
      </w:tr>
    </w:tbl>
    <w:p w14:paraId="752A07CD" w14:textId="4F40A3D1" w:rsidR="00501DA3" w:rsidRDefault="00501DA3" w:rsidP="00AE3E34">
      <w:pPr>
        <w:rPr>
          <w:rFonts w:ascii="Estrangelo Edessa" w:hAnsi="Estrangelo Edessa" w:cs="Estrangelo Edessa"/>
          <w:color w:val="002060"/>
          <w:sz w:val="72"/>
          <w:szCs w:val="72"/>
        </w:rPr>
        <w:sectPr w:rsidR="00501DA3" w:rsidSect="001019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D30DE3" w14:textId="77777777" w:rsidR="00AE3E34" w:rsidRDefault="00AE3E34" w:rsidP="00AE3E34">
      <w:pPr>
        <w:pStyle w:val="BodyText"/>
        <w:spacing w:line="360" w:lineRule="auto"/>
        <w:rPr>
          <w:b/>
          <w:sz w:val="24"/>
          <w:u w:val="single"/>
        </w:rPr>
      </w:pPr>
    </w:p>
    <w:p w14:paraId="0E611257" w14:textId="6BB3F6CF" w:rsidR="00AE3E34" w:rsidRPr="00493AFB" w:rsidRDefault="00306539" w:rsidP="00AE3E34">
      <w:pPr>
        <w:pStyle w:val="BodyText"/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ISSUE/RISK</w:t>
      </w:r>
      <w:r w:rsidR="00AE3E34" w:rsidRPr="00493AFB">
        <w:rPr>
          <w:b/>
          <w:sz w:val="28"/>
          <w:szCs w:val="28"/>
          <w:u w:val="single"/>
        </w:rPr>
        <w:t>:</w:t>
      </w:r>
    </w:p>
    <w:p w14:paraId="08D6313B" w14:textId="141EB209" w:rsidR="00C12754" w:rsidRPr="00125BE1" w:rsidRDefault="00125BE1" w:rsidP="00125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Ordering the same action multiple times in Blood Bank will result in incorrect reporting to Wolf and </w:t>
      </w:r>
      <w:proofErr w:type="spellStart"/>
      <w:r>
        <w:rPr>
          <w:rFonts w:ascii="Arial" w:hAnsi="Arial" w:cs="Arial"/>
          <w:sz w:val="24"/>
          <w:szCs w:val="24"/>
        </w:rPr>
        <w:t>Healthnet</w:t>
      </w:r>
      <w:proofErr w:type="spellEnd"/>
      <w:r>
        <w:rPr>
          <w:rFonts w:ascii="Arial" w:hAnsi="Arial" w:cs="Arial"/>
          <w:sz w:val="24"/>
          <w:szCs w:val="24"/>
        </w:rPr>
        <w:t xml:space="preserve"> Viewer.</w:t>
      </w:r>
    </w:p>
    <w:p w14:paraId="1C2B537E" w14:textId="2D603044" w:rsidR="00C12754" w:rsidRPr="00C12754" w:rsidRDefault="00C12754" w:rsidP="00AE3E34">
      <w:pPr>
        <w:pStyle w:val="BodyText"/>
        <w:spacing w:line="360" w:lineRule="auto"/>
        <w:rPr>
          <w:b/>
          <w:sz w:val="28"/>
          <w:szCs w:val="28"/>
          <w:u w:val="single"/>
        </w:rPr>
      </w:pPr>
      <w:r w:rsidRPr="00C12754">
        <w:rPr>
          <w:b/>
          <w:sz w:val="28"/>
          <w:szCs w:val="28"/>
          <w:u w:val="single"/>
        </w:rPr>
        <w:t>DETAILS:</w:t>
      </w:r>
    </w:p>
    <w:p w14:paraId="62049B79" w14:textId="741FA05B" w:rsidR="00900070" w:rsidRPr="00900070" w:rsidRDefault="00125BE1" w:rsidP="009A64FB">
      <w:pPr>
        <w:pStyle w:val="BodyText"/>
        <w:spacing w:line="276" w:lineRule="auto"/>
        <w:rPr>
          <w:sz w:val="24"/>
        </w:rPr>
      </w:pPr>
      <w:r>
        <w:rPr>
          <w:sz w:val="24"/>
        </w:rPr>
        <w:t xml:space="preserve">When the same blood bank product (action) is ordered multiple times in blood bank due to varying lot numbers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, each new</w:t>
      </w:r>
      <w:r w:rsidR="004D317D">
        <w:rPr>
          <w:sz w:val="24"/>
        </w:rPr>
        <w:t xml:space="preserve"> action </w:t>
      </w:r>
      <w:r>
        <w:rPr>
          <w:sz w:val="24"/>
        </w:rPr>
        <w:t>overwrite</w:t>
      </w:r>
      <w:r w:rsidR="004D317D">
        <w:rPr>
          <w:sz w:val="24"/>
        </w:rPr>
        <w:t>s</w:t>
      </w:r>
      <w:r>
        <w:rPr>
          <w:sz w:val="24"/>
        </w:rPr>
        <w:t xml:space="preserve"> the previous result</w:t>
      </w:r>
      <w:r w:rsidR="004D317D">
        <w:rPr>
          <w:sz w:val="24"/>
        </w:rPr>
        <w:t xml:space="preserve"> in</w:t>
      </w:r>
      <w:r>
        <w:rPr>
          <w:sz w:val="24"/>
        </w:rPr>
        <w:t xml:space="preserve"> </w:t>
      </w:r>
      <w:r w:rsidR="004D317D">
        <w:rPr>
          <w:sz w:val="24"/>
        </w:rPr>
        <w:t xml:space="preserve">Wolf and </w:t>
      </w:r>
      <w:proofErr w:type="spellStart"/>
      <w:r w:rsidR="004D317D">
        <w:rPr>
          <w:sz w:val="24"/>
        </w:rPr>
        <w:t>Healthnet</w:t>
      </w:r>
      <w:proofErr w:type="spellEnd"/>
      <w:r w:rsidR="004D317D">
        <w:rPr>
          <w:sz w:val="24"/>
        </w:rPr>
        <w:t xml:space="preserve"> Viewer</w:t>
      </w:r>
    </w:p>
    <w:p w14:paraId="77AFB56F" w14:textId="7BF74594" w:rsidR="006D38FA" w:rsidRDefault="00900070" w:rsidP="006D38FA">
      <w:pPr>
        <w:pStyle w:val="BodyText"/>
        <w:spacing w:line="360" w:lineRule="auto"/>
        <w:rPr>
          <w:b/>
          <w:sz w:val="28"/>
          <w:szCs w:val="28"/>
          <w:u w:val="single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6944" behindDoc="1" locked="0" layoutInCell="1" allowOverlap="1" wp14:anchorId="3B2DDFD9" wp14:editId="3515BA18">
            <wp:simplePos x="0" y="0"/>
            <wp:positionH relativeFrom="column">
              <wp:posOffset>1059353</wp:posOffset>
            </wp:positionH>
            <wp:positionV relativeFrom="paragraph">
              <wp:posOffset>243348</wp:posOffset>
            </wp:positionV>
            <wp:extent cx="4682836" cy="1467169"/>
            <wp:effectExtent l="0" t="0" r="3810" b="0"/>
            <wp:wrapNone/>
            <wp:docPr id="1" name="Picture 1" descr="C:\Users\mdufresn\AppData\Local\Temp\SNAGHTML7d22f0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ufresn\AppData\Local\Temp\SNAGHTML7d22f0b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836" cy="146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8FA">
        <w:rPr>
          <w:b/>
          <w:sz w:val="28"/>
          <w:szCs w:val="28"/>
          <w:u w:val="single"/>
        </w:rPr>
        <w:t>EXAMPLE</w:t>
      </w:r>
      <w:r w:rsidR="006D38FA" w:rsidRPr="00C12754">
        <w:rPr>
          <w:b/>
          <w:sz w:val="28"/>
          <w:szCs w:val="28"/>
          <w:u w:val="single"/>
        </w:rPr>
        <w:t>:</w:t>
      </w:r>
      <w:bookmarkStart w:id="0" w:name="_GoBack"/>
      <w:bookmarkEnd w:id="0"/>
    </w:p>
    <w:p w14:paraId="7C57B7F2" w14:textId="77777777" w:rsidR="00900070" w:rsidRDefault="00900070" w:rsidP="006D38FA">
      <w:pPr>
        <w:pStyle w:val="BodyText"/>
        <w:spacing w:line="360" w:lineRule="auto"/>
        <w:rPr>
          <w:b/>
          <w:sz w:val="28"/>
          <w:szCs w:val="28"/>
          <w:u w:val="single"/>
        </w:rPr>
      </w:pPr>
    </w:p>
    <w:p w14:paraId="4C38A68A" w14:textId="77777777" w:rsidR="00900070" w:rsidRDefault="00900070" w:rsidP="006D38FA">
      <w:pPr>
        <w:pStyle w:val="BodyText"/>
        <w:spacing w:line="360" w:lineRule="auto"/>
        <w:rPr>
          <w:b/>
          <w:sz w:val="28"/>
          <w:szCs w:val="28"/>
          <w:u w:val="single"/>
        </w:rPr>
      </w:pPr>
    </w:p>
    <w:p w14:paraId="73218F11" w14:textId="77777777" w:rsidR="00900070" w:rsidRDefault="00900070" w:rsidP="00615DBF">
      <w:pPr>
        <w:pStyle w:val="BodyText"/>
        <w:spacing w:line="360" w:lineRule="auto"/>
        <w:jc w:val="center"/>
        <w:rPr>
          <w:b/>
          <w:sz w:val="28"/>
          <w:szCs w:val="28"/>
          <w:u w:val="single"/>
        </w:rPr>
      </w:pPr>
    </w:p>
    <w:p w14:paraId="697A824C" w14:textId="77777777" w:rsidR="00900070" w:rsidRDefault="00900070" w:rsidP="00615DBF">
      <w:pPr>
        <w:pStyle w:val="BodyText"/>
        <w:spacing w:line="360" w:lineRule="auto"/>
        <w:jc w:val="center"/>
        <w:rPr>
          <w:b/>
          <w:sz w:val="28"/>
          <w:szCs w:val="28"/>
          <w:u w:val="single"/>
        </w:rPr>
      </w:pPr>
    </w:p>
    <w:p w14:paraId="467B5341" w14:textId="579F764B" w:rsidR="006D38FA" w:rsidRDefault="006D38FA" w:rsidP="00615DBF">
      <w:pPr>
        <w:pStyle w:val="BodyText"/>
        <w:spacing w:line="360" w:lineRule="auto"/>
        <w:jc w:val="center"/>
        <w:rPr>
          <w:b/>
          <w:sz w:val="28"/>
          <w:szCs w:val="28"/>
          <w:u w:val="single"/>
        </w:rPr>
      </w:pPr>
    </w:p>
    <w:p w14:paraId="1899F53C" w14:textId="59F1DE8F" w:rsidR="00615DBF" w:rsidRDefault="00615DBF" w:rsidP="00615DBF">
      <w:pPr>
        <w:pStyle w:val="BodyTex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</w:t>
      </w:r>
      <w:r w:rsidR="00382F3F">
        <w:rPr>
          <w:b/>
          <w:sz w:val="28"/>
          <w:szCs w:val="28"/>
          <w:u w:val="single"/>
        </w:rPr>
        <w:t>_________________</w:t>
      </w:r>
      <w:r w:rsidR="00900070">
        <w:rPr>
          <w:b/>
          <w:sz w:val="28"/>
          <w:szCs w:val="28"/>
          <w:u w:val="single"/>
        </w:rPr>
        <w:t>____________</w:t>
      </w:r>
      <w:r>
        <w:rPr>
          <w:b/>
          <w:sz w:val="28"/>
          <w:szCs w:val="28"/>
          <w:u w:val="single"/>
        </w:rPr>
        <w:t>___________________________________</w:t>
      </w:r>
    </w:p>
    <w:p w14:paraId="246BCEBC" w14:textId="3F5E2BB4" w:rsidR="00615DBF" w:rsidRPr="00C12754" w:rsidRDefault="00382F3F" w:rsidP="00382F3F">
      <w:pPr>
        <w:pStyle w:val="BodyTex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noProof/>
          <w:lang w:val="fr-CA" w:eastAsia="fr-CA"/>
        </w:rPr>
        <w:drawing>
          <wp:inline distT="0" distB="0" distL="0" distR="0" wp14:anchorId="4F9F17CD" wp14:editId="5E03FB52">
            <wp:extent cx="4745182" cy="1139645"/>
            <wp:effectExtent l="0" t="0" r="0" b="3810"/>
            <wp:docPr id="4" name="Picture 4" descr="C:\Users\mdufresn\AppData\Local\Temp\SNAGHTML7d482a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dufresn\AppData\Local\Temp\SNAGHTML7d482ab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181" cy="11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FE0F8" w14:textId="77777777" w:rsidR="009C71CA" w:rsidRDefault="00306539" w:rsidP="009C71CA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RESOLUTION</w:t>
      </w:r>
      <w:r w:rsidR="004D317D">
        <w:rPr>
          <w:rFonts w:ascii="Arial" w:hAnsi="Arial" w:cs="Arial"/>
          <w:b/>
          <w:sz w:val="28"/>
          <w:szCs w:val="28"/>
          <w:u w:val="single"/>
        </w:rPr>
        <w:t>:</w:t>
      </w:r>
    </w:p>
    <w:p w14:paraId="4D6F94A7" w14:textId="23D64B6F" w:rsidR="004D317D" w:rsidRPr="009C71CA" w:rsidRDefault="00D55705" w:rsidP="009C71CA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8992" behindDoc="1" locked="0" layoutInCell="1" allowOverlap="1" wp14:anchorId="03F8215C" wp14:editId="69F2CA03">
            <wp:simplePos x="0" y="0"/>
            <wp:positionH relativeFrom="column">
              <wp:posOffset>2990215</wp:posOffset>
            </wp:positionH>
            <wp:positionV relativeFrom="paragraph">
              <wp:posOffset>441960</wp:posOffset>
            </wp:positionV>
            <wp:extent cx="2646045" cy="1057910"/>
            <wp:effectExtent l="0" t="0" r="190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A" w:eastAsia="fr-CA"/>
        </w:rPr>
        <w:drawing>
          <wp:anchor distT="0" distB="0" distL="114300" distR="114300" simplePos="0" relativeHeight="251671040" behindDoc="1" locked="0" layoutInCell="1" allowOverlap="1" wp14:anchorId="6BE76112" wp14:editId="4BE34C4B">
            <wp:simplePos x="0" y="0"/>
            <wp:positionH relativeFrom="column">
              <wp:posOffset>1890164</wp:posOffset>
            </wp:positionH>
            <wp:positionV relativeFrom="paragraph">
              <wp:posOffset>744971</wp:posOffset>
            </wp:positionV>
            <wp:extent cx="967740" cy="525780"/>
            <wp:effectExtent l="0" t="0" r="381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A" w:eastAsia="fr-CA"/>
        </w:rPr>
        <w:drawing>
          <wp:anchor distT="0" distB="0" distL="114300" distR="114300" simplePos="0" relativeHeight="251670016" behindDoc="1" locked="0" layoutInCell="1" allowOverlap="1" wp14:anchorId="5D643774" wp14:editId="751A475F">
            <wp:simplePos x="0" y="0"/>
            <wp:positionH relativeFrom="column">
              <wp:posOffset>0</wp:posOffset>
            </wp:positionH>
            <wp:positionV relativeFrom="paragraph">
              <wp:posOffset>-7954645</wp:posOffset>
            </wp:positionV>
            <wp:extent cx="967824" cy="525826"/>
            <wp:effectExtent l="0" t="0" r="381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824" cy="525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17D" w:rsidRPr="00D55705">
        <w:rPr>
          <w:rFonts w:ascii="Arial" w:hAnsi="Arial" w:cs="Arial"/>
          <w:sz w:val="24"/>
          <w:szCs w:val="24"/>
        </w:rPr>
        <w:t>Create a separate order nu</w:t>
      </w:r>
      <w:r w:rsidR="0055151F" w:rsidRPr="00D55705">
        <w:rPr>
          <w:rFonts w:ascii="Arial" w:hAnsi="Arial" w:cs="Arial"/>
          <w:sz w:val="24"/>
          <w:szCs w:val="24"/>
        </w:rPr>
        <w:t>mber for each lot number change using the “Add Next Order” Function in OE.</w:t>
      </w:r>
      <w:r w:rsidR="0055151F" w:rsidRPr="00D55705">
        <w:rPr>
          <w:rFonts w:ascii="Arial" w:hAnsi="Arial" w:cs="Arial"/>
          <w:noProof/>
          <w:sz w:val="24"/>
          <w:szCs w:val="24"/>
          <w:lang w:val="en-US" w:eastAsia="fr-CA"/>
        </w:rPr>
        <w:t xml:space="preserve"> </w:t>
      </w:r>
      <w:r w:rsidRPr="00D55705">
        <w:rPr>
          <w:rFonts w:ascii="Arial" w:hAnsi="Arial" w:cs="Arial"/>
          <w:noProof/>
          <w:sz w:val="24"/>
          <w:szCs w:val="24"/>
          <w:lang w:val="en-US" w:eastAsia="fr-CA"/>
        </w:rPr>
        <w:t xml:space="preserve">  </w:t>
      </w:r>
      <w:r>
        <w:rPr>
          <w:rFonts w:ascii="Arial" w:hAnsi="Arial" w:cs="Arial"/>
          <w:noProof/>
          <w:sz w:val="24"/>
          <w:szCs w:val="24"/>
          <w:lang w:val="en-US" w:eastAsia="fr-CA"/>
        </w:rPr>
        <w:t>If</w:t>
      </w:r>
      <w:r w:rsidRPr="00D55705">
        <w:rPr>
          <w:rFonts w:ascii="Arial" w:hAnsi="Arial" w:cs="Arial"/>
          <w:noProof/>
          <w:sz w:val="24"/>
          <w:szCs w:val="24"/>
          <w:lang w:val="en-US" w:eastAsia="fr-CA"/>
        </w:rPr>
        <w:t xml:space="preserve"> pop-up </w:t>
      </w:r>
      <w:r>
        <w:rPr>
          <w:rFonts w:ascii="Arial" w:hAnsi="Arial" w:cs="Arial"/>
          <w:noProof/>
          <w:sz w:val="24"/>
          <w:szCs w:val="24"/>
          <w:lang w:val="en-US" w:eastAsia="fr-CA"/>
        </w:rPr>
        <w:t>displays stating</w:t>
      </w:r>
      <w:r w:rsidRPr="00D55705">
        <w:rPr>
          <w:rFonts w:ascii="Arial" w:hAnsi="Arial" w:cs="Arial"/>
          <w:noProof/>
          <w:sz w:val="24"/>
          <w:szCs w:val="24"/>
          <w:lang w:val="en-US" w:eastAsia="fr-CA"/>
        </w:rPr>
        <w:t xml:space="preserve"> that</w:t>
      </w:r>
      <w:r>
        <w:rPr>
          <w:rFonts w:ascii="Arial" w:hAnsi="Arial" w:cs="Arial"/>
          <w:noProof/>
          <w:sz w:val="24"/>
          <w:szCs w:val="24"/>
          <w:lang w:val="en-US" w:eastAsia="fr-CA"/>
        </w:rPr>
        <w:t xml:space="preserve"> procedure already exists on previous order number</w:t>
      </w:r>
      <w:r w:rsidRPr="00D55705">
        <w:rPr>
          <w:rFonts w:ascii="Arial" w:hAnsi="Arial" w:cs="Arial"/>
          <w:noProof/>
          <w:sz w:val="24"/>
          <w:szCs w:val="24"/>
          <w:lang w:val="en-US" w:eastAsia="fr-CA"/>
        </w:rPr>
        <w:sym w:font="Wingdings" w:char="F0E0"/>
      </w:r>
      <w:r>
        <w:rPr>
          <w:rFonts w:ascii="Arial" w:hAnsi="Arial" w:cs="Arial"/>
          <w:noProof/>
          <w:sz w:val="24"/>
          <w:szCs w:val="24"/>
          <w:lang w:val="en-US" w:eastAsia="fr-CA"/>
        </w:rPr>
        <w:t xml:space="preserve">Click NO to keep new action on separate order number. </w:t>
      </w:r>
    </w:p>
    <w:sectPr w:rsidR="004D317D" w:rsidRPr="009C71CA" w:rsidSect="00AE3E3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39493" w14:textId="77777777" w:rsidR="00501DA3" w:rsidRDefault="00501DA3" w:rsidP="00501DA3">
      <w:pPr>
        <w:spacing w:after="0" w:line="240" w:lineRule="auto"/>
      </w:pPr>
      <w:r>
        <w:separator/>
      </w:r>
    </w:p>
  </w:endnote>
  <w:endnote w:type="continuationSeparator" w:id="0">
    <w:p w14:paraId="0AC15A63" w14:textId="77777777" w:rsidR="00501DA3" w:rsidRDefault="00501DA3" w:rsidP="0050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B520C" w14:textId="77777777" w:rsidR="00501DA3" w:rsidRDefault="00501DA3" w:rsidP="00501DA3">
      <w:pPr>
        <w:spacing w:after="0" w:line="240" w:lineRule="auto"/>
      </w:pPr>
      <w:r>
        <w:separator/>
      </w:r>
    </w:p>
  </w:footnote>
  <w:footnote w:type="continuationSeparator" w:id="0">
    <w:p w14:paraId="03A989B9" w14:textId="77777777" w:rsidR="00501DA3" w:rsidRDefault="00501DA3" w:rsidP="00501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67"/>
    <w:rsid w:val="000A2C39"/>
    <w:rsid w:val="000B4496"/>
    <w:rsid w:val="0010190C"/>
    <w:rsid w:val="00125BE1"/>
    <w:rsid w:val="00293D8C"/>
    <w:rsid w:val="002B4ED4"/>
    <w:rsid w:val="00306539"/>
    <w:rsid w:val="003375D1"/>
    <w:rsid w:val="00371227"/>
    <w:rsid w:val="00382F3F"/>
    <w:rsid w:val="004411B3"/>
    <w:rsid w:val="0047035E"/>
    <w:rsid w:val="00493AFB"/>
    <w:rsid w:val="004D317D"/>
    <w:rsid w:val="00501DA3"/>
    <w:rsid w:val="0055151F"/>
    <w:rsid w:val="00576320"/>
    <w:rsid w:val="00615DBF"/>
    <w:rsid w:val="006527BD"/>
    <w:rsid w:val="006D38FA"/>
    <w:rsid w:val="007A17E6"/>
    <w:rsid w:val="007D0889"/>
    <w:rsid w:val="007E0D2A"/>
    <w:rsid w:val="008E39F3"/>
    <w:rsid w:val="00900070"/>
    <w:rsid w:val="009359C7"/>
    <w:rsid w:val="00983418"/>
    <w:rsid w:val="009A64FB"/>
    <w:rsid w:val="009C71CA"/>
    <w:rsid w:val="00AE3E34"/>
    <w:rsid w:val="00B63AF5"/>
    <w:rsid w:val="00BF1E65"/>
    <w:rsid w:val="00C12754"/>
    <w:rsid w:val="00C50511"/>
    <w:rsid w:val="00D028CC"/>
    <w:rsid w:val="00D55705"/>
    <w:rsid w:val="00D85971"/>
    <w:rsid w:val="00E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BF1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2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DA3"/>
  </w:style>
  <w:style w:type="paragraph" w:styleId="Footer">
    <w:name w:val="footer"/>
    <w:basedOn w:val="Normal"/>
    <w:link w:val="FooterChar"/>
    <w:uiPriority w:val="99"/>
    <w:unhideWhenUsed/>
    <w:rsid w:val="0050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A3"/>
  </w:style>
  <w:style w:type="table" w:styleId="TableGrid">
    <w:name w:val="Table Grid"/>
    <w:basedOn w:val="TableNormal"/>
    <w:uiPriority w:val="59"/>
    <w:rsid w:val="0010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AE3E3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E3E34"/>
    <w:rPr>
      <w:rFonts w:ascii="Arial" w:eastAsia="Times New Roman" w:hAnsi="Arial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2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DA3"/>
  </w:style>
  <w:style w:type="paragraph" w:styleId="Footer">
    <w:name w:val="footer"/>
    <w:basedOn w:val="Normal"/>
    <w:link w:val="FooterChar"/>
    <w:uiPriority w:val="99"/>
    <w:unhideWhenUsed/>
    <w:rsid w:val="0050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A3"/>
  </w:style>
  <w:style w:type="table" w:styleId="TableGrid">
    <w:name w:val="Table Grid"/>
    <w:basedOn w:val="TableNormal"/>
    <w:uiPriority w:val="59"/>
    <w:rsid w:val="0010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AE3E3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E3E34"/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0a7a617f-f546-438e-8165-f0c767415a01">HSS Word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712EA1176F946BA5C4E0E71CF4D18" ma:contentTypeVersion="5" ma:contentTypeDescription="Create a new document." ma:contentTypeScope="" ma:versionID="81e10c8e126ecca1528e163572645833">
  <xsd:schema xmlns:xsd="http://www.w3.org/2001/XMLSchema" xmlns:xs="http://www.w3.org/2001/XMLSchema" xmlns:p="http://schemas.microsoft.com/office/2006/metadata/properties" xmlns:ns2="0a7a617f-f546-438e-8165-f0c767415a01" targetNamespace="http://schemas.microsoft.com/office/2006/metadata/properties" ma:root="true" ma:fieldsID="680ad86e8b86eaa117595a97549a50a8" ns2:_="">
    <xsd:import namespace="0a7a617f-f546-438e-8165-f0c767415a01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a617f-f546-438e-8165-f0c767415a01" elementFormDefault="qualified">
    <xsd:import namespace="http://schemas.microsoft.com/office/2006/documentManagement/types"/>
    <xsd:import namespace="http://schemas.microsoft.com/office/infopath/2007/PartnerControls"/>
    <xsd:element name="Topic" ma:index="2" nillable="true" ma:displayName="Topic" ma:format="RadioButtons" ma:internalName="Topic">
      <xsd:simpleType>
        <xsd:restriction base="dms:Choice">
          <xsd:enumeration value="Briefing Note"/>
          <xsd:enumeration value="HSS PowerPoint"/>
          <xsd:enumeration value="HSS Word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9052A-CB5A-47B9-A4D0-F43748DAD94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0a7a617f-f546-438e-8165-f0c767415a0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54052C-8311-4091-80E0-1F4547494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a617f-f546-438e-8165-f0c767415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2E082-DDA2-4AB4-8A35-0EEE737FB2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D27AA7BB.dotm</Template>
  <TotalTime>18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DHSS</dc:creator>
  <cp:lastModifiedBy>Myriam-Laurie Dufresne</cp:lastModifiedBy>
  <cp:revision>5</cp:revision>
  <cp:lastPrinted>2017-04-07T15:41:00Z</cp:lastPrinted>
  <dcterms:created xsi:type="dcterms:W3CDTF">2018-08-17T16:50:00Z</dcterms:created>
  <dcterms:modified xsi:type="dcterms:W3CDTF">2018-08-17T17:05:00Z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0x0101006F8712EA1176F946BA5C4E0E71CF4D18</vt:lpwstr>
  </property>
</Properties>
</file>