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40" w:rsidRDefault="00F1621C" w:rsidP="00F1621C">
      <w:pPr>
        <w:pStyle w:val="ListParagraph"/>
        <w:numPr>
          <w:ilvl w:val="0"/>
          <w:numId w:val="1"/>
        </w:numPr>
        <w:rPr>
          <w:rFonts w:ascii="Verdana" w:hAnsi="Verdana"/>
        </w:rPr>
      </w:pPr>
      <w:r>
        <w:rPr>
          <w:rFonts w:ascii="Verdana" w:hAnsi="Verdana"/>
        </w:rPr>
        <w:t>Laura S on vacation:</w:t>
      </w:r>
    </w:p>
    <w:p w:rsidR="00F1621C" w:rsidRDefault="00F1621C" w:rsidP="00F1621C">
      <w:pPr>
        <w:pStyle w:val="ListParagraph"/>
        <w:numPr>
          <w:ilvl w:val="0"/>
          <w:numId w:val="2"/>
        </w:numPr>
        <w:rPr>
          <w:rFonts w:ascii="Verdana" w:hAnsi="Verdana"/>
        </w:rPr>
      </w:pPr>
      <w:r>
        <w:rPr>
          <w:rFonts w:ascii="Verdana" w:hAnsi="Verdana"/>
        </w:rPr>
        <w:t>Moses will be acting while Laura S is on vacation.</w:t>
      </w:r>
    </w:p>
    <w:p w:rsidR="00F1621C" w:rsidRDefault="00F1621C" w:rsidP="00F1621C">
      <w:pPr>
        <w:pStyle w:val="ListParagraph"/>
        <w:numPr>
          <w:ilvl w:val="0"/>
          <w:numId w:val="2"/>
        </w:numPr>
        <w:rPr>
          <w:rFonts w:ascii="Verdana" w:hAnsi="Verdana"/>
        </w:rPr>
      </w:pPr>
      <w:r>
        <w:rPr>
          <w:rFonts w:ascii="Verdana" w:hAnsi="Verdana"/>
        </w:rPr>
        <w:t>If there are any concerns bring them to him and he can direct to the proper person.</w:t>
      </w:r>
    </w:p>
    <w:p w:rsidR="00F1621C" w:rsidRDefault="00F1621C" w:rsidP="00F1621C">
      <w:pPr>
        <w:pStyle w:val="ListParagraph"/>
        <w:numPr>
          <w:ilvl w:val="0"/>
          <w:numId w:val="2"/>
        </w:numPr>
        <w:rPr>
          <w:rFonts w:ascii="Verdana" w:hAnsi="Verdana"/>
        </w:rPr>
      </w:pPr>
      <w:r>
        <w:rPr>
          <w:rFonts w:ascii="Verdana" w:hAnsi="Verdana"/>
        </w:rPr>
        <w:t>Laura S has tried to order everything but if anyone notices anything is getting low please let Moses know as well as writing it on the Low Tally sheet.</w:t>
      </w:r>
    </w:p>
    <w:p w:rsidR="00F1621C" w:rsidRDefault="00F1621C" w:rsidP="00F1621C">
      <w:pPr>
        <w:pStyle w:val="ListParagraph"/>
        <w:ind w:left="1440"/>
        <w:rPr>
          <w:rFonts w:ascii="Verdana" w:hAnsi="Verdana"/>
        </w:rPr>
      </w:pPr>
    </w:p>
    <w:p w:rsidR="00F1621C" w:rsidRDefault="00F1621C" w:rsidP="00F1621C">
      <w:pPr>
        <w:pStyle w:val="ListParagraph"/>
        <w:numPr>
          <w:ilvl w:val="0"/>
          <w:numId w:val="1"/>
        </w:numPr>
        <w:rPr>
          <w:rFonts w:ascii="Verdana" w:hAnsi="Verdana"/>
        </w:rPr>
      </w:pPr>
      <w:r>
        <w:rPr>
          <w:rFonts w:ascii="Verdana" w:hAnsi="Verdana"/>
        </w:rPr>
        <w:t>Core lab fridge:</w:t>
      </w:r>
    </w:p>
    <w:p w:rsidR="00F1621C" w:rsidRDefault="00F1621C" w:rsidP="00F1621C">
      <w:pPr>
        <w:pStyle w:val="ListParagraph"/>
        <w:numPr>
          <w:ilvl w:val="0"/>
          <w:numId w:val="3"/>
        </w:numPr>
        <w:rPr>
          <w:rFonts w:ascii="Verdana" w:hAnsi="Verdana"/>
        </w:rPr>
      </w:pPr>
      <w:r>
        <w:rPr>
          <w:rFonts w:ascii="Verdana" w:hAnsi="Verdana"/>
        </w:rPr>
        <w:t>Laura S has labelled all the shelves correctly now.</w:t>
      </w:r>
    </w:p>
    <w:p w:rsidR="00F1621C" w:rsidRDefault="00F1621C" w:rsidP="00F1621C">
      <w:pPr>
        <w:pStyle w:val="ListParagraph"/>
        <w:numPr>
          <w:ilvl w:val="0"/>
          <w:numId w:val="3"/>
        </w:numPr>
        <w:rPr>
          <w:rFonts w:ascii="Verdana" w:hAnsi="Verdana"/>
        </w:rPr>
      </w:pPr>
      <w:r>
        <w:rPr>
          <w:rFonts w:ascii="Verdana" w:hAnsi="Verdana"/>
        </w:rPr>
        <w:t>The top shelf is all active supplies.</w:t>
      </w:r>
    </w:p>
    <w:p w:rsidR="00F1621C" w:rsidRDefault="00F1621C" w:rsidP="00F1621C">
      <w:pPr>
        <w:pStyle w:val="ListParagraph"/>
        <w:numPr>
          <w:ilvl w:val="0"/>
          <w:numId w:val="3"/>
        </w:numPr>
        <w:rPr>
          <w:rFonts w:ascii="Verdana" w:hAnsi="Verdana"/>
        </w:rPr>
      </w:pPr>
      <w:r>
        <w:rPr>
          <w:rFonts w:ascii="Verdana" w:hAnsi="Verdana"/>
        </w:rPr>
        <w:t>The next shelf down is all inactive supplies.</w:t>
      </w:r>
    </w:p>
    <w:p w:rsidR="00F1621C" w:rsidRDefault="00F1621C" w:rsidP="00F1621C">
      <w:pPr>
        <w:pStyle w:val="ListParagraph"/>
        <w:numPr>
          <w:ilvl w:val="0"/>
          <w:numId w:val="3"/>
        </w:numPr>
        <w:rPr>
          <w:rFonts w:ascii="Verdana" w:hAnsi="Verdana"/>
        </w:rPr>
      </w:pPr>
      <w:r>
        <w:rPr>
          <w:rFonts w:ascii="Verdana" w:hAnsi="Verdana"/>
        </w:rPr>
        <w:t>Then media is below the supplies.</w:t>
      </w:r>
    </w:p>
    <w:p w:rsidR="00F1621C" w:rsidRDefault="00F1621C" w:rsidP="00F1621C">
      <w:pPr>
        <w:pStyle w:val="ListParagraph"/>
        <w:numPr>
          <w:ilvl w:val="0"/>
          <w:numId w:val="3"/>
        </w:numPr>
        <w:rPr>
          <w:rFonts w:ascii="Verdana" w:hAnsi="Verdana"/>
        </w:rPr>
      </w:pPr>
      <w:r>
        <w:rPr>
          <w:rFonts w:ascii="Verdana" w:hAnsi="Verdana"/>
        </w:rPr>
        <w:t>We will be taking this fridge to the new lab with us.</w:t>
      </w:r>
    </w:p>
    <w:p w:rsidR="00F1621C" w:rsidRDefault="00F1621C" w:rsidP="00F1621C">
      <w:pPr>
        <w:pStyle w:val="ListParagraph"/>
        <w:ind w:left="1440"/>
        <w:rPr>
          <w:rFonts w:ascii="Verdana" w:hAnsi="Verdana"/>
        </w:rPr>
      </w:pPr>
    </w:p>
    <w:p w:rsidR="00F1621C" w:rsidRDefault="00F1621C" w:rsidP="00F1621C">
      <w:pPr>
        <w:pStyle w:val="ListParagraph"/>
        <w:numPr>
          <w:ilvl w:val="0"/>
          <w:numId w:val="1"/>
        </w:numPr>
        <w:rPr>
          <w:rFonts w:ascii="Verdana" w:hAnsi="Verdana"/>
        </w:rPr>
      </w:pPr>
      <w:r>
        <w:rPr>
          <w:rFonts w:ascii="Verdana" w:hAnsi="Verdana"/>
        </w:rPr>
        <w:t>Antibiotic disks:</w:t>
      </w:r>
    </w:p>
    <w:p w:rsidR="00F1621C" w:rsidRDefault="00F1621C" w:rsidP="00F1621C">
      <w:pPr>
        <w:pStyle w:val="ListParagraph"/>
        <w:numPr>
          <w:ilvl w:val="0"/>
          <w:numId w:val="4"/>
        </w:numPr>
        <w:rPr>
          <w:rFonts w:ascii="Verdana" w:hAnsi="Verdana"/>
        </w:rPr>
      </w:pPr>
      <w:r>
        <w:rPr>
          <w:rFonts w:ascii="Verdana" w:hAnsi="Verdana"/>
        </w:rPr>
        <w:t>The storage container for the in use disks has changed.  They should not have been in a clear container.</w:t>
      </w:r>
    </w:p>
    <w:p w:rsidR="00F1621C" w:rsidRDefault="00F1621C" w:rsidP="00F1621C">
      <w:pPr>
        <w:pStyle w:val="ListParagraph"/>
        <w:numPr>
          <w:ilvl w:val="0"/>
          <w:numId w:val="4"/>
        </w:numPr>
        <w:rPr>
          <w:rFonts w:ascii="Verdana" w:hAnsi="Verdana"/>
        </w:rPr>
      </w:pPr>
      <w:r>
        <w:rPr>
          <w:rFonts w:ascii="Verdana" w:hAnsi="Verdana"/>
        </w:rPr>
        <w:t xml:space="preserve">The disks need to be kept at room </w:t>
      </w:r>
      <w:r w:rsidR="004A6602">
        <w:rPr>
          <w:rFonts w:ascii="Verdana" w:hAnsi="Verdana"/>
        </w:rPr>
        <w:t>temperature</w:t>
      </w:r>
      <w:r>
        <w:rPr>
          <w:rFonts w:ascii="Verdana" w:hAnsi="Verdana"/>
        </w:rPr>
        <w:t xml:space="preserve"> for 1 hour before the container is opened.  Also, they should only be coming out of the fridge once per day as each time they come out can affect the disks.</w:t>
      </w:r>
    </w:p>
    <w:p w:rsidR="00F1621C" w:rsidRDefault="00F1621C" w:rsidP="00F1621C">
      <w:pPr>
        <w:pStyle w:val="ListParagraph"/>
        <w:numPr>
          <w:ilvl w:val="0"/>
          <w:numId w:val="4"/>
        </w:numPr>
        <w:rPr>
          <w:rFonts w:ascii="Verdana" w:hAnsi="Verdana"/>
        </w:rPr>
      </w:pPr>
      <w:r>
        <w:rPr>
          <w:rFonts w:ascii="Verdana" w:hAnsi="Verdana"/>
        </w:rPr>
        <w:t>We will work on a system to make this easier for us when Laura S gets back from vacation.</w:t>
      </w:r>
    </w:p>
    <w:p w:rsidR="00F1621C" w:rsidRDefault="00F1621C" w:rsidP="00F1621C">
      <w:pPr>
        <w:pStyle w:val="ListParagraph"/>
        <w:numPr>
          <w:ilvl w:val="0"/>
          <w:numId w:val="4"/>
        </w:numPr>
        <w:rPr>
          <w:rFonts w:ascii="Verdana" w:hAnsi="Verdana"/>
        </w:rPr>
      </w:pPr>
      <w:r>
        <w:rPr>
          <w:rFonts w:ascii="Verdana" w:hAnsi="Verdana"/>
        </w:rPr>
        <w:t xml:space="preserve">The disks and </w:t>
      </w:r>
      <w:r w:rsidR="004A6602">
        <w:rPr>
          <w:rFonts w:ascii="Verdana" w:hAnsi="Verdana"/>
        </w:rPr>
        <w:t>desiccants</w:t>
      </w:r>
      <w:r>
        <w:rPr>
          <w:rFonts w:ascii="Verdana" w:hAnsi="Verdana"/>
        </w:rPr>
        <w:t xml:space="preserve"> will be changed once a month.  This will be done for the Wednesday 9-5 QC tech on the first Wednesday of the month.</w:t>
      </w:r>
    </w:p>
    <w:p w:rsidR="00F1621C" w:rsidRDefault="00F1621C" w:rsidP="00F1621C">
      <w:pPr>
        <w:pStyle w:val="ListParagraph"/>
        <w:numPr>
          <w:ilvl w:val="0"/>
          <w:numId w:val="4"/>
        </w:numPr>
        <w:rPr>
          <w:rFonts w:ascii="Verdana" w:hAnsi="Verdana"/>
        </w:rPr>
      </w:pPr>
      <w:r>
        <w:rPr>
          <w:rFonts w:ascii="Verdana" w:hAnsi="Verdana"/>
        </w:rPr>
        <w:t>The NV disk is now kept in this container as it should be changed monthly as well.</w:t>
      </w:r>
    </w:p>
    <w:p w:rsidR="00F1621C" w:rsidRDefault="00F1621C" w:rsidP="00F1621C">
      <w:pPr>
        <w:pStyle w:val="ListParagraph"/>
        <w:numPr>
          <w:ilvl w:val="0"/>
          <w:numId w:val="4"/>
        </w:numPr>
        <w:rPr>
          <w:rFonts w:ascii="Verdana" w:hAnsi="Verdana"/>
        </w:rPr>
      </w:pPr>
      <w:r>
        <w:rPr>
          <w:rFonts w:ascii="Verdana" w:hAnsi="Verdana"/>
        </w:rPr>
        <w:t>The same applies to the Etest strips.  They should be allowed to come to room temperature before they are opened.</w:t>
      </w:r>
    </w:p>
    <w:p w:rsidR="00F1621C" w:rsidRDefault="00F1621C" w:rsidP="00F1621C">
      <w:pPr>
        <w:pStyle w:val="ListParagraph"/>
        <w:numPr>
          <w:ilvl w:val="0"/>
          <w:numId w:val="4"/>
        </w:numPr>
        <w:rPr>
          <w:rFonts w:ascii="Verdana" w:hAnsi="Verdana"/>
        </w:rPr>
      </w:pPr>
      <w:r>
        <w:rPr>
          <w:rFonts w:ascii="Verdana" w:hAnsi="Verdana"/>
        </w:rPr>
        <w:t>The same applies to the media as well.  It should be brought to room temperature before inoculated.</w:t>
      </w:r>
    </w:p>
    <w:p w:rsidR="00F1621C" w:rsidRDefault="00F1621C" w:rsidP="00F1621C">
      <w:pPr>
        <w:pStyle w:val="ListParagraph"/>
        <w:ind w:left="1440"/>
        <w:rPr>
          <w:rFonts w:ascii="Verdana" w:hAnsi="Verdana"/>
        </w:rPr>
      </w:pPr>
    </w:p>
    <w:p w:rsidR="00F1621C" w:rsidRDefault="00F1621C" w:rsidP="00F1621C">
      <w:pPr>
        <w:pStyle w:val="ListParagraph"/>
        <w:ind w:left="1440"/>
        <w:rPr>
          <w:rFonts w:ascii="Verdana" w:hAnsi="Verdana"/>
        </w:rPr>
      </w:pPr>
    </w:p>
    <w:p w:rsidR="00F1621C" w:rsidRDefault="00F1621C" w:rsidP="00F1621C">
      <w:pPr>
        <w:pStyle w:val="ListParagraph"/>
        <w:ind w:left="1440"/>
        <w:rPr>
          <w:rFonts w:ascii="Verdana" w:hAnsi="Verdana"/>
        </w:rPr>
      </w:pPr>
    </w:p>
    <w:p w:rsidR="00F1621C" w:rsidRDefault="00F1621C" w:rsidP="00F1621C">
      <w:pPr>
        <w:pStyle w:val="ListParagraph"/>
        <w:ind w:left="1440"/>
        <w:rPr>
          <w:rFonts w:ascii="Verdana" w:hAnsi="Verdana"/>
        </w:rPr>
      </w:pPr>
    </w:p>
    <w:p w:rsidR="00F1621C" w:rsidRDefault="00F1621C" w:rsidP="00F1621C">
      <w:pPr>
        <w:pStyle w:val="ListParagraph"/>
        <w:ind w:left="1440"/>
        <w:rPr>
          <w:rFonts w:ascii="Verdana" w:hAnsi="Verdana"/>
        </w:rPr>
      </w:pPr>
    </w:p>
    <w:p w:rsidR="00F1621C" w:rsidRDefault="00F1621C" w:rsidP="00F1621C">
      <w:pPr>
        <w:pStyle w:val="ListParagraph"/>
        <w:ind w:left="1440"/>
        <w:rPr>
          <w:rFonts w:ascii="Verdana" w:hAnsi="Verdana"/>
        </w:rPr>
      </w:pPr>
    </w:p>
    <w:p w:rsidR="00F1621C" w:rsidRDefault="00F1621C" w:rsidP="00F1621C">
      <w:pPr>
        <w:pStyle w:val="ListParagraph"/>
        <w:numPr>
          <w:ilvl w:val="0"/>
          <w:numId w:val="1"/>
        </w:numPr>
        <w:rPr>
          <w:rFonts w:ascii="Verdana" w:hAnsi="Verdana"/>
        </w:rPr>
      </w:pPr>
      <w:r>
        <w:rPr>
          <w:rFonts w:ascii="Verdana" w:hAnsi="Verdana"/>
        </w:rPr>
        <w:lastRenderedPageBreak/>
        <w:t>GBS agar validation:</w:t>
      </w:r>
    </w:p>
    <w:p w:rsidR="00F1621C" w:rsidRDefault="00F1621C" w:rsidP="00F1621C">
      <w:pPr>
        <w:pStyle w:val="ListParagraph"/>
        <w:numPr>
          <w:ilvl w:val="0"/>
          <w:numId w:val="5"/>
        </w:numPr>
        <w:rPr>
          <w:rFonts w:ascii="Verdana" w:hAnsi="Verdana"/>
        </w:rPr>
      </w:pPr>
      <w:r>
        <w:rPr>
          <w:rFonts w:ascii="Verdana" w:hAnsi="Verdana"/>
        </w:rPr>
        <w:t>The validation is complete.</w:t>
      </w:r>
    </w:p>
    <w:p w:rsidR="00F1621C" w:rsidRDefault="00F1621C" w:rsidP="00F1621C">
      <w:pPr>
        <w:pStyle w:val="ListParagraph"/>
        <w:numPr>
          <w:ilvl w:val="0"/>
          <w:numId w:val="5"/>
        </w:numPr>
        <w:rPr>
          <w:rFonts w:ascii="Verdana" w:hAnsi="Verdana"/>
        </w:rPr>
      </w:pPr>
      <w:r>
        <w:rPr>
          <w:rFonts w:ascii="Verdana" w:hAnsi="Verdana"/>
        </w:rPr>
        <w:t>Continue to process samples as we have been until the validation is approved.</w:t>
      </w:r>
    </w:p>
    <w:p w:rsidR="00F1621C" w:rsidRDefault="00F1621C" w:rsidP="00F1621C">
      <w:pPr>
        <w:pStyle w:val="ListParagraph"/>
        <w:numPr>
          <w:ilvl w:val="0"/>
          <w:numId w:val="5"/>
        </w:numPr>
        <w:rPr>
          <w:rFonts w:ascii="Verdana" w:hAnsi="Verdana"/>
        </w:rPr>
      </w:pPr>
      <w:r>
        <w:rPr>
          <w:rFonts w:ascii="Verdana" w:hAnsi="Verdana"/>
        </w:rPr>
        <w:t>Validation was successful and showed us how important this change will be.</w:t>
      </w:r>
    </w:p>
    <w:p w:rsidR="00F1621C" w:rsidRDefault="00F1621C" w:rsidP="00F1621C">
      <w:pPr>
        <w:pStyle w:val="ListParagraph"/>
        <w:ind w:left="1440"/>
        <w:rPr>
          <w:rFonts w:ascii="Verdana" w:hAnsi="Verdana"/>
        </w:rPr>
      </w:pPr>
    </w:p>
    <w:p w:rsidR="00F1621C" w:rsidRDefault="00F1621C" w:rsidP="00F1621C">
      <w:pPr>
        <w:pStyle w:val="ListParagraph"/>
        <w:numPr>
          <w:ilvl w:val="0"/>
          <w:numId w:val="1"/>
        </w:numPr>
        <w:rPr>
          <w:rFonts w:ascii="Verdana" w:hAnsi="Verdana"/>
        </w:rPr>
      </w:pPr>
      <w:r>
        <w:rPr>
          <w:rFonts w:ascii="Verdana" w:hAnsi="Verdana"/>
        </w:rPr>
        <w:t>New Flu/RSV kit validation:</w:t>
      </w:r>
    </w:p>
    <w:p w:rsidR="00F1621C" w:rsidRDefault="00F1621C" w:rsidP="00F1621C">
      <w:pPr>
        <w:pStyle w:val="ListParagraph"/>
        <w:numPr>
          <w:ilvl w:val="0"/>
          <w:numId w:val="6"/>
        </w:numPr>
        <w:rPr>
          <w:rFonts w:ascii="Verdana" w:hAnsi="Verdana"/>
        </w:rPr>
      </w:pPr>
      <w:r>
        <w:rPr>
          <w:rFonts w:ascii="Verdana" w:hAnsi="Verdana"/>
        </w:rPr>
        <w:t>Jocelyn will begin performing the validation for the new kits.</w:t>
      </w:r>
    </w:p>
    <w:p w:rsidR="00F1621C" w:rsidRDefault="00F1621C" w:rsidP="00F1621C">
      <w:pPr>
        <w:pStyle w:val="ListParagraph"/>
        <w:numPr>
          <w:ilvl w:val="0"/>
          <w:numId w:val="6"/>
        </w:numPr>
        <w:rPr>
          <w:rFonts w:ascii="Verdana" w:hAnsi="Verdana"/>
        </w:rPr>
      </w:pPr>
      <w:r>
        <w:rPr>
          <w:rFonts w:ascii="Verdana" w:hAnsi="Verdana"/>
        </w:rPr>
        <w:t>She is going to show Viviane so she can do it as well when she is in here.</w:t>
      </w:r>
    </w:p>
    <w:p w:rsidR="00F1621C" w:rsidRDefault="00F1621C" w:rsidP="00F1621C">
      <w:pPr>
        <w:pStyle w:val="ListParagraph"/>
        <w:numPr>
          <w:ilvl w:val="0"/>
          <w:numId w:val="6"/>
        </w:numPr>
        <w:rPr>
          <w:rFonts w:ascii="Verdana" w:hAnsi="Verdana"/>
        </w:rPr>
      </w:pPr>
      <w:r>
        <w:rPr>
          <w:rFonts w:ascii="Verdana" w:hAnsi="Verdana"/>
        </w:rPr>
        <w:t xml:space="preserve">Jocelyn has made a results sheet to be filled out.  </w:t>
      </w:r>
    </w:p>
    <w:p w:rsidR="00F1621C" w:rsidRDefault="00F1621C" w:rsidP="00F1621C">
      <w:pPr>
        <w:pStyle w:val="ListParagraph"/>
        <w:numPr>
          <w:ilvl w:val="0"/>
          <w:numId w:val="6"/>
        </w:numPr>
        <w:rPr>
          <w:rFonts w:ascii="Verdana" w:hAnsi="Verdana"/>
        </w:rPr>
      </w:pPr>
      <w:r>
        <w:rPr>
          <w:rFonts w:ascii="Verdana" w:hAnsi="Verdana"/>
        </w:rPr>
        <w:t>The MLA will set up the test and then a technologist will read the results and mark it on the sheet.</w:t>
      </w:r>
    </w:p>
    <w:p w:rsidR="00F1621C" w:rsidRDefault="00F1621C" w:rsidP="00F1621C">
      <w:pPr>
        <w:pStyle w:val="ListParagraph"/>
        <w:numPr>
          <w:ilvl w:val="0"/>
          <w:numId w:val="6"/>
        </w:numPr>
        <w:rPr>
          <w:rFonts w:ascii="Verdana" w:hAnsi="Verdana"/>
        </w:rPr>
      </w:pPr>
      <w:r>
        <w:rPr>
          <w:rFonts w:ascii="Verdana" w:hAnsi="Verdana"/>
        </w:rPr>
        <w:t>Just keep these sheets in my room when complete so I can record them for the validation.</w:t>
      </w:r>
    </w:p>
    <w:p w:rsidR="00F1621C" w:rsidRDefault="00F1621C" w:rsidP="00F1621C">
      <w:pPr>
        <w:pStyle w:val="ListParagraph"/>
        <w:ind w:left="1440"/>
        <w:rPr>
          <w:rFonts w:ascii="Verdana" w:hAnsi="Verdana"/>
        </w:rPr>
      </w:pPr>
    </w:p>
    <w:p w:rsidR="00F1621C" w:rsidRDefault="00F1621C" w:rsidP="00F1621C">
      <w:pPr>
        <w:pStyle w:val="ListParagraph"/>
        <w:numPr>
          <w:ilvl w:val="0"/>
          <w:numId w:val="1"/>
        </w:numPr>
        <w:rPr>
          <w:rFonts w:ascii="Verdana" w:hAnsi="Verdana"/>
        </w:rPr>
      </w:pPr>
      <w:r>
        <w:rPr>
          <w:rFonts w:ascii="Verdana" w:hAnsi="Verdana"/>
        </w:rPr>
        <w:t>Daily QC plates:</w:t>
      </w:r>
    </w:p>
    <w:p w:rsidR="00F1621C" w:rsidRDefault="00F1621C" w:rsidP="00F1621C">
      <w:pPr>
        <w:pStyle w:val="ListParagraph"/>
        <w:numPr>
          <w:ilvl w:val="0"/>
          <w:numId w:val="7"/>
        </w:numPr>
        <w:rPr>
          <w:rFonts w:ascii="Verdana" w:hAnsi="Verdana"/>
        </w:rPr>
      </w:pPr>
      <w:r>
        <w:rPr>
          <w:rFonts w:ascii="Verdana" w:hAnsi="Verdana"/>
        </w:rPr>
        <w:t>Laura S has placed the daily QC plates in the same red bucket as the daily reagents in order to save room.</w:t>
      </w:r>
    </w:p>
    <w:p w:rsidR="00F1621C" w:rsidRDefault="00F1621C" w:rsidP="00F1621C">
      <w:pPr>
        <w:pStyle w:val="ListParagraph"/>
        <w:numPr>
          <w:ilvl w:val="0"/>
          <w:numId w:val="7"/>
        </w:numPr>
        <w:rPr>
          <w:rFonts w:ascii="Verdana" w:hAnsi="Verdana"/>
        </w:rPr>
      </w:pPr>
      <w:r>
        <w:rPr>
          <w:rFonts w:ascii="Verdana" w:hAnsi="Verdana"/>
        </w:rPr>
        <w:t>The other bucket will continue to have the weekly or as needed QC plates.</w:t>
      </w:r>
    </w:p>
    <w:p w:rsidR="00F1621C" w:rsidRDefault="00F1621C" w:rsidP="00F1621C">
      <w:pPr>
        <w:pStyle w:val="ListParagraph"/>
        <w:numPr>
          <w:ilvl w:val="0"/>
          <w:numId w:val="7"/>
        </w:numPr>
        <w:rPr>
          <w:rFonts w:ascii="Verdana" w:hAnsi="Verdana"/>
        </w:rPr>
      </w:pPr>
      <w:r>
        <w:rPr>
          <w:rFonts w:ascii="Verdana" w:hAnsi="Verdana"/>
        </w:rPr>
        <w:t xml:space="preserve">Don’t bring the as needed/weekly QC plates out on a daily basis as it is better for </w:t>
      </w:r>
      <w:r w:rsidR="004A6602">
        <w:rPr>
          <w:rFonts w:ascii="Verdana" w:hAnsi="Verdana"/>
        </w:rPr>
        <w:t>them</w:t>
      </w:r>
      <w:r>
        <w:rPr>
          <w:rFonts w:ascii="Verdana" w:hAnsi="Verdana"/>
        </w:rPr>
        <w:t xml:space="preserve"> to remain in the fridge when they are not needed.</w:t>
      </w:r>
    </w:p>
    <w:p w:rsidR="00F1621C" w:rsidRDefault="00F1621C" w:rsidP="00F1621C">
      <w:pPr>
        <w:pStyle w:val="ListParagraph"/>
        <w:ind w:left="1440"/>
        <w:rPr>
          <w:rFonts w:ascii="Verdana" w:hAnsi="Verdana"/>
        </w:rPr>
      </w:pPr>
    </w:p>
    <w:p w:rsidR="00F1621C" w:rsidRDefault="00F1621C" w:rsidP="00F1621C">
      <w:pPr>
        <w:pStyle w:val="ListParagraph"/>
        <w:numPr>
          <w:ilvl w:val="0"/>
          <w:numId w:val="1"/>
        </w:numPr>
        <w:rPr>
          <w:rFonts w:ascii="Verdana" w:hAnsi="Verdana"/>
        </w:rPr>
      </w:pPr>
      <w:r>
        <w:rPr>
          <w:rFonts w:ascii="Verdana" w:hAnsi="Verdana"/>
        </w:rPr>
        <w:t>Roundtable:</w:t>
      </w:r>
    </w:p>
    <w:p w:rsidR="00F1621C" w:rsidRDefault="00F1621C" w:rsidP="00F1621C">
      <w:pPr>
        <w:pStyle w:val="ListParagraph"/>
        <w:numPr>
          <w:ilvl w:val="0"/>
          <w:numId w:val="8"/>
        </w:numPr>
        <w:rPr>
          <w:rFonts w:ascii="Verdana" w:hAnsi="Verdana"/>
        </w:rPr>
      </w:pPr>
      <w:r>
        <w:rPr>
          <w:rFonts w:ascii="Verdana" w:hAnsi="Verdana"/>
        </w:rPr>
        <w:t>Moses:  Wanted to discuss the blood culture labels from Hay River.  They are putting the LIS labels on the wrong bottle which gets confusing when the bottle goes positive.</w:t>
      </w:r>
    </w:p>
    <w:p w:rsidR="00F1621C" w:rsidRDefault="00F1621C" w:rsidP="00F1621C">
      <w:pPr>
        <w:pStyle w:val="ListParagraph"/>
        <w:numPr>
          <w:ilvl w:val="0"/>
          <w:numId w:val="8"/>
        </w:numPr>
        <w:rPr>
          <w:rFonts w:ascii="Verdana" w:hAnsi="Verdana"/>
        </w:rPr>
      </w:pPr>
      <w:r>
        <w:rPr>
          <w:rFonts w:ascii="Verdana" w:hAnsi="Verdana"/>
        </w:rPr>
        <w:t xml:space="preserve">Laura S has sent an email to all micro staff and MLA to ask them to check the labels before they load the bottles on to the Bactec so that the issue can be solved before the bottle goes </w:t>
      </w:r>
      <w:r w:rsidR="004A6602">
        <w:rPr>
          <w:rFonts w:ascii="Verdana" w:hAnsi="Verdana"/>
        </w:rPr>
        <w:t>positive</w:t>
      </w:r>
      <w:r>
        <w:rPr>
          <w:rFonts w:ascii="Verdana" w:hAnsi="Verdana"/>
        </w:rPr>
        <w:t>.</w:t>
      </w:r>
    </w:p>
    <w:p w:rsidR="00F1621C" w:rsidRPr="00F1621C" w:rsidRDefault="00F1621C" w:rsidP="00F1621C">
      <w:pPr>
        <w:pStyle w:val="ListParagraph"/>
        <w:numPr>
          <w:ilvl w:val="0"/>
          <w:numId w:val="8"/>
        </w:numPr>
        <w:rPr>
          <w:rFonts w:ascii="Verdana" w:hAnsi="Verdana"/>
        </w:rPr>
      </w:pPr>
      <w:r>
        <w:rPr>
          <w:rFonts w:ascii="Verdana" w:hAnsi="Verdana"/>
        </w:rPr>
        <w:t xml:space="preserve">Laura S </w:t>
      </w:r>
      <w:r w:rsidR="004A6602">
        <w:rPr>
          <w:rFonts w:ascii="Verdana" w:hAnsi="Verdana"/>
        </w:rPr>
        <w:t>will discuss with Jennifer if she should notify Hay River and Fort Smith about this issue.</w:t>
      </w:r>
      <w:bookmarkStart w:id="0" w:name="_GoBack"/>
      <w:bookmarkEnd w:id="0"/>
    </w:p>
    <w:p w:rsidR="00F1621C" w:rsidRPr="00F1621C" w:rsidRDefault="00F1621C" w:rsidP="00F1621C">
      <w:pPr>
        <w:rPr>
          <w:rFonts w:ascii="Verdana" w:hAnsi="Verdana"/>
        </w:rPr>
      </w:pPr>
    </w:p>
    <w:sectPr w:rsidR="00F1621C" w:rsidRPr="00F162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1C" w:rsidRDefault="00F1621C" w:rsidP="00930CF8">
      <w:pPr>
        <w:spacing w:after="0" w:line="240" w:lineRule="auto"/>
      </w:pPr>
      <w:r>
        <w:separator/>
      </w:r>
    </w:p>
  </w:endnote>
  <w:endnote w:type="continuationSeparator" w:id="0">
    <w:p w:rsidR="00F1621C" w:rsidRDefault="00F1621C"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BA7B40" w:rsidP="00BA7B40">
    <w:pPr>
      <w:pStyle w:val="Footer"/>
      <w:ind w:hanging="900"/>
    </w:pPr>
    <w:r>
      <w:rPr>
        <w:noProof/>
      </w:rPr>
      <mc:AlternateContent>
        <mc:Choice Requires="wps">
          <w:drawing>
            <wp:anchor distT="0" distB="0" distL="114300" distR="114300" simplePos="0" relativeHeight="251665408" behindDoc="0" locked="0" layoutInCell="1" allowOverlap="1" wp14:anchorId="329BE6AC" wp14:editId="21ED27E2">
              <wp:simplePos x="0" y="0"/>
              <wp:positionH relativeFrom="column">
                <wp:posOffset>-652722</wp:posOffset>
              </wp:positionH>
              <wp:positionV relativeFrom="paragraph">
                <wp:posOffset>195819</wp:posOffset>
              </wp:positionV>
              <wp:extent cx="4013860" cy="344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13860" cy="344690"/>
                      </a:xfrm>
                      <a:prstGeom prst="rect">
                        <a:avLst/>
                      </a:prstGeom>
                      <a:noFill/>
                      <a:ln w="9525">
                        <a:noFill/>
                        <a:miter lim="800000"/>
                        <a:headEnd/>
                        <a:tailEnd/>
                      </a:ln>
                    </wps:spPr>
                    <wps:txb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" filled="f" stroked="f">
              <v:textbox>
                <w:txbxContent>
                  <w:p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mc:Fallback>
      </mc:AlternateContent>
    </w:r>
    <w:r w:rsidR="00C3730F">
      <w:rPr>
        <w:noProof/>
      </w:rPr>
      <mc:AlternateContent>
        <mc:Choice Requires="wps">
          <w:drawing>
            <wp:anchor distT="0" distB="0" distL="114300" distR="114300" simplePos="0" relativeHeight="251663360" behindDoc="0" locked="0" layoutInCell="1" allowOverlap="1" wp14:anchorId="221FC2F3" wp14:editId="3786A072">
              <wp:simplePos x="0" y="0"/>
              <wp:positionH relativeFrom="column">
                <wp:posOffset>4772660</wp:posOffset>
              </wp:positionH>
              <wp:positionV relativeFrom="paragraph">
                <wp:posOffset>-227203</wp:posOffset>
              </wp:positionV>
              <wp:extent cx="1757045" cy="792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92480"/>
                      </a:xfrm>
                      <a:prstGeom prst="rect">
                        <a:avLst/>
                      </a:prstGeom>
                      <a:solidFill>
                        <a:srgbClr val="FFFFFF"/>
                      </a:solidFill>
                      <a:ln w="9525">
                        <a:noFill/>
                        <a:miter lim="800000"/>
                        <a:headEnd/>
                        <a:tailEnd/>
                      </a:ln>
                    </wps:spPr>
                    <wps:txb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nLIwIAACQ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" stroked="f">
              <v:textbox>
                <w:txbxContent>
                  <w:p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550 Byrne Rd</w:t>
                    </w:r>
                    <w:r w:rsidRPr="00EC5392">
                      <w:rPr>
                        <w:rFonts w:ascii="Verdana" w:hAnsi="Verdana"/>
                        <w:color w:val="1F497D" w:themeColor="text2"/>
                        <w:sz w:val="15"/>
                        <w:szCs w:val="15"/>
                      </w:rPr>
                      <w:br/>
                      <w:t>Yellowknife, NT X1A 2N1</w:t>
                    </w:r>
                  </w:p>
                  <w:p w:rsidR="008859F4" w:rsidRPr="00CB6CDC" w:rsidRDefault="008859F4" w:rsidP="00CB6CDC">
                    <w:pPr>
                      <w:spacing w:after="120" w:line="240" w:lineRule="auto"/>
                      <w:rPr>
                        <w:rFonts w:ascii="Verdana" w:hAnsi="Verdana"/>
                        <w:color w:val="1F497D" w:themeColor="text2"/>
                        <w:sz w:val="16"/>
                      </w:rPr>
                    </w:pPr>
                  </w:p>
                </w:txbxContent>
              </v:textbox>
            </v:shape>
          </w:pict>
        </mc:Fallback>
      </mc:AlternateContent>
    </w:r>
    <w:r>
      <w:t xml:space="preserve">Page </w:t>
    </w:r>
    <w:r>
      <w:fldChar w:fldCharType="begin"/>
    </w:r>
    <w:r>
      <w:instrText xml:space="preserve"> PAGE  \* Arabic  \* MERGEFORMAT </w:instrText>
    </w:r>
    <w:r>
      <w:fldChar w:fldCharType="separate"/>
    </w:r>
    <w:r w:rsidR="004A6602">
      <w:rPr>
        <w:noProof/>
      </w:rPr>
      <w:t>2</w:t>
    </w:r>
    <w:r>
      <w:fldChar w:fldCharType="end"/>
    </w:r>
    <w:r>
      <w:t xml:space="preserve"> of </w:t>
    </w:r>
    <w:fldSimple w:instr=" NUMPAGES  \* Arabic  \* MERGEFORMAT ">
      <w:r w:rsidR="004A6602">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1C" w:rsidRDefault="00F1621C" w:rsidP="00930CF8">
      <w:pPr>
        <w:spacing w:after="0" w:line="240" w:lineRule="auto"/>
      </w:pPr>
      <w:r>
        <w:separator/>
      </w:r>
    </w:p>
  </w:footnote>
  <w:footnote w:type="continuationSeparator" w:id="0">
    <w:p w:rsidR="00F1621C" w:rsidRDefault="00F1621C" w:rsidP="00930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60288" behindDoc="1" locked="0" layoutInCell="1" allowOverlap="1" wp14:anchorId="245664AE" wp14:editId="21613630">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61312" behindDoc="1" locked="0" layoutInCell="1" allowOverlap="1" wp14:anchorId="29689426" wp14:editId="2C083EF0">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CB6CDC" w:rsidRDefault="00CB6CDC">
    <w:pPr>
      <w:pStyle w:val="Header"/>
      <w:rPr>
        <w:rFonts w:ascii="Verdana" w:hAnsi="Verdana"/>
      </w:rPr>
    </w:pPr>
  </w:p>
  <w:p w:rsidR="00CB6CDC" w:rsidRPr="00BA7B40" w:rsidRDefault="00F1621C" w:rsidP="00BA7B40">
    <w:pPr>
      <w:pStyle w:val="Header"/>
      <w:jc w:val="center"/>
      <w:rPr>
        <w:rFonts w:ascii="Verdana" w:hAnsi="Verdana"/>
        <w:b/>
      </w:rPr>
    </w:pPr>
    <w:r>
      <w:rPr>
        <w:rFonts w:ascii="Verdana" w:hAnsi="Verdana"/>
        <w:b/>
      </w:rPr>
      <w:t>Microbiology</w:t>
    </w:r>
    <w:r w:rsidR="00BA7B40" w:rsidRPr="00BA7B40">
      <w:rPr>
        <w:rFonts w:ascii="Verdana" w:hAnsi="Verdana"/>
        <w:b/>
      </w:rPr>
      <w:t xml:space="preserve"> Staff Meeting</w:t>
    </w:r>
    <w:r w:rsidR="00A528AE">
      <w:rPr>
        <w:rFonts w:ascii="Verdana" w:hAnsi="Verdana"/>
        <w:b/>
      </w:rPr>
      <w:t xml:space="preserve"> Minutes</w:t>
    </w:r>
  </w:p>
  <w:p w:rsidR="00BA7B40" w:rsidRDefault="00F1621C" w:rsidP="00BA7B40">
    <w:pPr>
      <w:pStyle w:val="Header"/>
      <w:jc w:val="center"/>
      <w:rPr>
        <w:rFonts w:ascii="Verdana" w:hAnsi="Verdana"/>
      </w:rPr>
    </w:pPr>
    <w:r>
      <w:rPr>
        <w:rFonts w:ascii="Verdana" w:hAnsi="Verdana"/>
      </w:rPr>
      <w:t>January 9, 2019</w:t>
    </w:r>
  </w:p>
  <w:p w:rsidR="00CB6CDC" w:rsidRPr="00CB6CDC" w:rsidRDefault="00F1621C" w:rsidP="00BA7B40">
    <w:pPr>
      <w:pStyle w:val="Header"/>
      <w:jc w:val="center"/>
      <w:rPr>
        <w:rFonts w:ascii="Verdana" w:hAnsi="Verdana"/>
      </w:rPr>
    </w:pPr>
    <w:r>
      <w:rPr>
        <w:rFonts w:ascii="Verdana" w:hAnsi="Verdana"/>
      </w:rPr>
      <w:t>12:00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68D"/>
    <w:multiLevelType w:val="hybridMultilevel"/>
    <w:tmpl w:val="FDD4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8D1C6E"/>
    <w:multiLevelType w:val="hybridMultilevel"/>
    <w:tmpl w:val="B8D67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F86DA4"/>
    <w:multiLevelType w:val="hybridMultilevel"/>
    <w:tmpl w:val="DA66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7D6234D"/>
    <w:multiLevelType w:val="hybridMultilevel"/>
    <w:tmpl w:val="FF16B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D063A1"/>
    <w:multiLevelType w:val="hybridMultilevel"/>
    <w:tmpl w:val="DB2A6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115EF7"/>
    <w:multiLevelType w:val="hybridMultilevel"/>
    <w:tmpl w:val="CE565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2C319C"/>
    <w:multiLevelType w:val="hybridMultilevel"/>
    <w:tmpl w:val="0FA0D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91D58"/>
    <w:multiLevelType w:val="hybridMultilevel"/>
    <w:tmpl w:val="062AD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1C"/>
    <w:rsid w:val="00061942"/>
    <w:rsid w:val="000B1208"/>
    <w:rsid w:val="001C1FB8"/>
    <w:rsid w:val="00483705"/>
    <w:rsid w:val="004A6602"/>
    <w:rsid w:val="00625720"/>
    <w:rsid w:val="008859F4"/>
    <w:rsid w:val="008B706D"/>
    <w:rsid w:val="00930CF8"/>
    <w:rsid w:val="00A075EA"/>
    <w:rsid w:val="00A528AE"/>
    <w:rsid w:val="00BA69F3"/>
    <w:rsid w:val="00BA7B40"/>
    <w:rsid w:val="00C3730F"/>
    <w:rsid w:val="00C53D97"/>
    <w:rsid w:val="00CB6CDC"/>
    <w:rsid w:val="00DF4466"/>
    <w:rsid w:val="00E43704"/>
    <w:rsid w:val="00EC5392"/>
    <w:rsid w:val="00F1621C"/>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F16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F16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StaffMeetingMinutesT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LabStaffMeetingMinutesTEM</Template>
  <TotalTime>15</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dcterms:created xsi:type="dcterms:W3CDTF">2019-01-09T19:42:00Z</dcterms:created>
  <dcterms:modified xsi:type="dcterms:W3CDTF">2019-01-09T19:57:00Z</dcterms:modified>
</cp:coreProperties>
</file>