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A55CB" w14:textId="06F896D2" w:rsidR="008D58A9" w:rsidRDefault="008D58A9" w:rsidP="00A70AD2">
      <w:pPr>
        <w:spacing w:after="0" w:line="240" w:lineRule="atLeast"/>
        <w:rPr>
          <w:rFonts w:ascii="Verdana" w:hAnsi="Verdana"/>
        </w:rPr>
      </w:pPr>
    </w:p>
    <w:tbl>
      <w:tblPr>
        <w:tblStyle w:val="TableGrid"/>
        <w:tblW w:w="0" w:type="auto"/>
        <w:tblLook w:val="04A0" w:firstRow="1" w:lastRow="0" w:firstColumn="1" w:lastColumn="0" w:noHBand="0" w:noVBand="1"/>
      </w:tblPr>
      <w:tblGrid>
        <w:gridCol w:w="1560"/>
        <w:gridCol w:w="1556"/>
        <w:gridCol w:w="1561"/>
        <w:gridCol w:w="1556"/>
        <w:gridCol w:w="1561"/>
        <w:gridCol w:w="1556"/>
      </w:tblGrid>
      <w:tr w:rsidR="00F20230" w14:paraId="749E44E6" w14:textId="77777777" w:rsidTr="00B2536A">
        <w:tc>
          <w:tcPr>
            <w:tcW w:w="1560" w:type="dxa"/>
            <w:shd w:val="clear" w:color="auto" w:fill="D9D9D9" w:themeFill="background1" w:themeFillShade="D9"/>
          </w:tcPr>
          <w:p w14:paraId="2DC3CB87" w14:textId="1CE05998" w:rsidR="00F20230" w:rsidRPr="00F20230" w:rsidRDefault="00F20230" w:rsidP="00F20230">
            <w:pPr>
              <w:spacing w:line="240" w:lineRule="atLeast"/>
              <w:jc w:val="center"/>
              <w:rPr>
                <w:rFonts w:ascii="Verdana" w:hAnsi="Verdana"/>
                <w:b/>
                <w:bCs/>
              </w:rPr>
            </w:pPr>
            <w:r>
              <w:rPr>
                <w:rFonts w:ascii="Verdana" w:hAnsi="Verdana"/>
                <w:b/>
                <w:bCs/>
              </w:rPr>
              <w:t>Attendee</w:t>
            </w:r>
          </w:p>
        </w:tc>
        <w:tc>
          <w:tcPr>
            <w:tcW w:w="1556" w:type="dxa"/>
            <w:shd w:val="clear" w:color="auto" w:fill="D9D9D9" w:themeFill="background1" w:themeFillShade="D9"/>
          </w:tcPr>
          <w:p w14:paraId="4B63B41D" w14:textId="55D54AD6" w:rsidR="00F20230" w:rsidRPr="00F20230" w:rsidRDefault="00F20230" w:rsidP="00F20230">
            <w:pPr>
              <w:spacing w:line="240" w:lineRule="atLeast"/>
              <w:jc w:val="center"/>
              <w:rPr>
                <w:rFonts w:ascii="Verdana" w:hAnsi="Verdana"/>
                <w:b/>
                <w:bCs/>
              </w:rPr>
            </w:pPr>
            <w:r w:rsidRPr="00F20230">
              <w:rPr>
                <w:rFonts w:ascii="Verdana" w:hAnsi="Verdana"/>
                <w:b/>
                <w:bCs/>
              </w:rPr>
              <w:t>Present?</w:t>
            </w:r>
          </w:p>
        </w:tc>
        <w:tc>
          <w:tcPr>
            <w:tcW w:w="1561" w:type="dxa"/>
            <w:shd w:val="clear" w:color="auto" w:fill="D9D9D9" w:themeFill="background1" w:themeFillShade="D9"/>
          </w:tcPr>
          <w:p w14:paraId="4B018D9B" w14:textId="3F1D2128" w:rsidR="00F20230" w:rsidRDefault="00F20230" w:rsidP="00F20230">
            <w:pPr>
              <w:spacing w:line="240" w:lineRule="atLeast"/>
              <w:jc w:val="center"/>
              <w:rPr>
                <w:rFonts w:ascii="Verdana" w:hAnsi="Verdana"/>
              </w:rPr>
            </w:pPr>
            <w:r>
              <w:rPr>
                <w:rFonts w:ascii="Verdana" w:hAnsi="Verdana"/>
                <w:b/>
                <w:bCs/>
              </w:rPr>
              <w:t>Attendee</w:t>
            </w:r>
          </w:p>
        </w:tc>
        <w:tc>
          <w:tcPr>
            <w:tcW w:w="1556" w:type="dxa"/>
            <w:shd w:val="clear" w:color="auto" w:fill="D9D9D9" w:themeFill="background1" w:themeFillShade="D9"/>
          </w:tcPr>
          <w:p w14:paraId="15A261AE" w14:textId="40DB9537" w:rsidR="00F20230" w:rsidRDefault="00F20230" w:rsidP="00F20230">
            <w:pPr>
              <w:spacing w:line="240" w:lineRule="atLeast"/>
              <w:jc w:val="center"/>
              <w:rPr>
                <w:rFonts w:ascii="Verdana" w:hAnsi="Verdana"/>
              </w:rPr>
            </w:pPr>
            <w:r w:rsidRPr="00F20230">
              <w:rPr>
                <w:rFonts w:ascii="Verdana" w:hAnsi="Verdana"/>
                <w:b/>
                <w:bCs/>
              </w:rPr>
              <w:t>Present?</w:t>
            </w:r>
          </w:p>
        </w:tc>
        <w:tc>
          <w:tcPr>
            <w:tcW w:w="1561" w:type="dxa"/>
            <w:shd w:val="clear" w:color="auto" w:fill="D9D9D9" w:themeFill="background1" w:themeFillShade="D9"/>
          </w:tcPr>
          <w:p w14:paraId="118A190B" w14:textId="4EC77D5C" w:rsidR="00F20230" w:rsidRDefault="00F20230" w:rsidP="00F20230">
            <w:pPr>
              <w:spacing w:line="240" w:lineRule="atLeast"/>
              <w:jc w:val="center"/>
              <w:rPr>
                <w:rFonts w:ascii="Verdana" w:hAnsi="Verdana"/>
              </w:rPr>
            </w:pPr>
            <w:r>
              <w:rPr>
                <w:rFonts w:ascii="Verdana" w:hAnsi="Verdana"/>
                <w:b/>
                <w:bCs/>
              </w:rPr>
              <w:t>Attendee</w:t>
            </w:r>
          </w:p>
        </w:tc>
        <w:tc>
          <w:tcPr>
            <w:tcW w:w="1556" w:type="dxa"/>
            <w:shd w:val="clear" w:color="auto" w:fill="D9D9D9" w:themeFill="background1" w:themeFillShade="D9"/>
          </w:tcPr>
          <w:p w14:paraId="79EF83C0" w14:textId="6CD0B925" w:rsidR="00F20230" w:rsidRDefault="00F20230" w:rsidP="00F20230">
            <w:pPr>
              <w:spacing w:line="240" w:lineRule="atLeast"/>
              <w:jc w:val="center"/>
              <w:rPr>
                <w:rFonts w:ascii="Verdana" w:hAnsi="Verdana"/>
              </w:rPr>
            </w:pPr>
            <w:r w:rsidRPr="00F20230">
              <w:rPr>
                <w:rFonts w:ascii="Verdana" w:hAnsi="Verdana"/>
                <w:b/>
                <w:bCs/>
              </w:rPr>
              <w:t>Present?</w:t>
            </w:r>
          </w:p>
        </w:tc>
      </w:tr>
      <w:tr w:rsidR="00CE31AB" w14:paraId="7E25DFB0" w14:textId="77777777" w:rsidTr="00B2536A">
        <w:tc>
          <w:tcPr>
            <w:tcW w:w="1560" w:type="dxa"/>
          </w:tcPr>
          <w:p w14:paraId="76C617F9" w14:textId="24EE6E1D" w:rsidR="00CE31AB" w:rsidRDefault="004F31A3" w:rsidP="00CE31AB">
            <w:pPr>
              <w:spacing w:line="240" w:lineRule="atLeast"/>
              <w:rPr>
                <w:rFonts w:ascii="Verdana" w:hAnsi="Verdana"/>
              </w:rPr>
            </w:pPr>
            <w:r>
              <w:rPr>
                <w:rFonts w:ascii="Verdana" w:hAnsi="Verdana"/>
              </w:rPr>
              <w:t>Brianne C</w:t>
            </w:r>
          </w:p>
        </w:tc>
        <w:tc>
          <w:tcPr>
            <w:tcW w:w="1556" w:type="dxa"/>
          </w:tcPr>
          <w:p w14:paraId="2892A55E" w14:textId="0643402F" w:rsidR="00CE31AB" w:rsidRPr="00F20230" w:rsidRDefault="00CE31AB" w:rsidP="00CE31AB">
            <w:pPr>
              <w:spacing w:line="240" w:lineRule="atLeast"/>
              <w:rPr>
                <w:rFonts w:ascii="Verdana" w:hAnsi="Verdana"/>
                <w:b/>
                <w:bCs/>
              </w:rPr>
            </w:pPr>
          </w:p>
        </w:tc>
        <w:tc>
          <w:tcPr>
            <w:tcW w:w="1561" w:type="dxa"/>
          </w:tcPr>
          <w:p w14:paraId="1CDECF02" w14:textId="51CB4514" w:rsidR="00CE31AB" w:rsidRDefault="00B07D92" w:rsidP="00CE31AB">
            <w:pPr>
              <w:spacing w:line="240" w:lineRule="atLeast"/>
              <w:rPr>
                <w:rFonts w:ascii="Verdana" w:hAnsi="Verdana"/>
              </w:rPr>
            </w:pPr>
            <w:r>
              <w:rPr>
                <w:rFonts w:ascii="Verdana" w:hAnsi="Verdana"/>
              </w:rPr>
              <w:t>Pearl M</w:t>
            </w:r>
          </w:p>
        </w:tc>
        <w:tc>
          <w:tcPr>
            <w:tcW w:w="1556" w:type="dxa"/>
          </w:tcPr>
          <w:p w14:paraId="2AB83A9F" w14:textId="0D9D204F" w:rsidR="00CE31AB" w:rsidRDefault="00CE31AB" w:rsidP="00CE31AB">
            <w:pPr>
              <w:spacing w:line="240" w:lineRule="atLeast"/>
              <w:rPr>
                <w:rFonts w:ascii="Verdana" w:hAnsi="Verdana"/>
              </w:rPr>
            </w:pPr>
          </w:p>
        </w:tc>
        <w:tc>
          <w:tcPr>
            <w:tcW w:w="1561" w:type="dxa"/>
          </w:tcPr>
          <w:p w14:paraId="78ADB6C2" w14:textId="11269605" w:rsidR="00CE31AB" w:rsidRDefault="00CE31AB" w:rsidP="00CE31AB">
            <w:pPr>
              <w:spacing w:line="240" w:lineRule="atLeast"/>
              <w:rPr>
                <w:rFonts w:ascii="Verdana" w:hAnsi="Verdana"/>
              </w:rPr>
            </w:pPr>
          </w:p>
        </w:tc>
        <w:tc>
          <w:tcPr>
            <w:tcW w:w="1556" w:type="dxa"/>
          </w:tcPr>
          <w:p w14:paraId="3B4917E1" w14:textId="77777777" w:rsidR="00CE31AB" w:rsidRDefault="00CE31AB" w:rsidP="00CE31AB">
            <w:pPr>
              <w:spacing w:line="240" w:lineRule="atLeast"/>
              <w:rPr>
                <w:rFonts w:ascii="Verdana" w:hAnsi="Verdana"/>
              </w:rPr>
            </w:pPr>
          </w:p>
        </w:tc>
      </w:tr>
      <w:tr w:rsidR="00CE31AB" w14:paraId="7744A047" w14:textId="77777777" w:rsidTr="00B2536A">
        <w:tc>
          <w:tcPr>
            <w:tcW w:w="1560" w:type="dxa"/>
          </w:tcPr>
          <w:p w14:paraId="6D028FE0" w14:textId="26FD5743" w:rsidR="00CE31AB" w:rsidRDefault="00CE31AB" w:rsidP="00CE31AB">
            <w:pPr>
              <w:spacing w:line="240" w:lineRule="atLeast"/>
              <w:rPr>
                <w:rFonts w:ascii="Verdana" w:hAnsi="Verdana"/>
              </w:rPr>
            </w:pPr>
            <w:r>
              <w:rPr>
                <w:rFonts w:ascii="Verdana" w:hAnsi="Verdana"/>
              </w:rPr>
              <w:t>Jaime K</w:t>
            </w:r>
          </w:p>
        </w:tc>
        <w:tc>
          <w:tcPr>
            <w:tcW w:w="1556" w:type="dxa"/>
          </w:tcPr>
          <w:p w14:paraId="165668EF" w14:textId="12D96331" w:rsidR="00CE31AB" w:rsidRDefault="00CE31AB" w:rsidP="00CE31AB">
            <w:pPr>
              <w:spacing w:line="240" w:lineRule="atLeast"/>
              <w:rPr>
                <w:rFonts w:ascii="Verdana" w:hAnsi="Verdana"/>
              </w:rPr>
            </w:pPr>
          </w:p>
        </w:tc>
        <w:tc>
          <w:tcPr>
            <w:tcW w:w="1561" w:type="dxa"/>
          </w:tcPr>
          <w:p w14:paraId="0C044350" w14:textId="0F37315F" w:rsidR="00CE31AB" w:rsidRDefault="00CE31AB" w:rsidP="00CE31AB">
            <w:pPr>
              <w:spacing w:line="240" w:lineRule="atLeast"/>
              <w:rPr>
                <w:rFonts w:ascii="Verdana" w:hAnsi="Verdana"/>
              </w:rPr>
            </w:pPr>
            <w:r>
              <w:rPr>
                <w:rFonts w:ascii="Verdana" w:hAnsi="Verdana"/>
              </w:rPr>
              <w:t xml:space="preserve">Janina B </w:t>
            </w:r>
          </w:p>
        </w:tc>
        <w:tc>
          <w:tcPr>
            <w:tcW w:w="1556" w:type="dxa"/>
          </w:tcPr>
          <w:p w14:paraId="1A97072B" w14:textId="6D8300CB" w:rsidR="00CE31AB" w:rsidRDefault="00CE31AB" w:rsidP="00CE31AB">
            <w:pPr>
              <w:spacing w:line="240" w:lineRule="atLeast"/>
              <w:rPr>
                <w:rFonts w:ascii="Verdana" w:hAnsi="Verdana"/>
              </w:rPr>
            </w:pPr>
          </w:p>
        </w:tc>
        <w:tc>
          <w:tcPr>
            <w:tcW w:w="1561" w:type="dxa"/>
          </w:tcPr>
          <w:p w14:paraId="2EFAAB74" w14:textId="46C9F9DD" w:rsidR="00CE31AB" w:rsidRDefault="00CE31AB" w:rsidP="00CE31AB">
            <w:pPr>
              <w:spacing w:line="240" w:lineRule="atLeast"/>
              <w:rPr>
                <w:rFonts w:ascii="Verdana" w:hAnsi="Verdana"/>
              </w:rPr>
            </w:pPr>
          </w:p>
        </w:tc>
        <w:tc>
          <w:tcPr>
            <w:tcW w:w="1556" w:type="dxa"/>
          </w:tcPr>
          <w:p w14:paraId="619048C5" w14:textId="77777777" w:rsidR="00CE31AB" w:rsidRDefault="00CE31AB" w:rsidP="00CE31AB">
            <w:pPr>
              <w:spacing w:line="240" w:lineRule="atLeast"/>
              <w:rPr>
                <w:rFonts w:ascii="Verdana" w:hAnsi="Verdana"/>
              </w:rPr>
            </w:pPr>
          </w:p>
        </w:tc>
      </w:tr>
      <w:tr w:rsidR="00CE31AB" w14:paraId="07529897" w14:textId="77777777" w:rsidTr="00B2536A">
        <w:tc>
          <w:tcPr>
            <w:tcW w:w="1560" w:type="dxa"/>
          </w:tcPr>
          <w:p w14:paraId="0E0351AF" w14:textId="30C01C72" w:rsidR="00CE31AB" w:rsidRDefault="00CE31AB" w:rsidP="00CE31AB">
            <w:pPr>
              <w:spacing w:line="240" w:lineRule="atLeast"/>
              <w:rPr>
                <w:rFonts w:ascii="Verdana" w:hAnsi="Verdana"/>
              </w:rPr>
            </w:pPr>
            <w:r>
              <w:rPr>
                <w:rFonts w:ascii="Verdana" w:hAnsi="Verdana"/>
              </w:rPr>
              <w:t>Coralee SS</w:t>
            </w:r>
          </w:p>
        </w:tc>
        <w:tc>
          <w:tcPr>
            <w:tcW w:w="1556" w:type="dxa"/>
          </w:tcPr>
          <w:p w14:paraId="30616C09" w14:textId="1CEA8F2A" w:rsidR="00CE31AB" w:rsidRDefault="00CE31AB" w:rsidP="00CE31AB">
            <w:pPr>
              <w:spacing w:line="240" w:lineRule="atLeast"/>
              <w:rPr>
                <w:rFonts w:ascii="Verdana" w:hAnsi="Verdana"/>
              </w:rPr>
            </w:pPr>
          </w:p>
        </w:tc>
        <w:tc>
          <w:tcPr>
            <w:tcW w:w="1561" w:type="dxa"/>
          </w:tcPr>
          <w:p w14:paraId="247A575C" w14:textId="00D8AACE" w:rsidR="00CE31AB" w:rsidRDefault="00B07D92" w:rsidP="00CE31AB">
            <w:pPr>
              <w:spacing w:line="240" w:lineRule="atLeast"/>
              <w:rPr>
                <w:rFonts w:ascii="Verdana" w:hAnsi="Verdana"/>
              </w:rPr>
            </w:pPr>
            <w:r>
              <w:rPr>
                <w:rFonts w:ascii="Verdana" w:hAnsi="Verdana"/>
              </w:rPr>
              <w:t>Tina Q</w:t>
            </w:r>
          </w:p>
        </w:tc>
        <w:tc>
          <w:tcPr>
            <w:tcW w:w="1556" w:type="dxa"/>
          </w:tcPr>
          <w:p w14:paraId="04761FD8" w14:textId="2FBCD2F1" w:rsidR="00CE31AB" w:rsidRDefault="00CE31AB" w:rsidP="00CE31AB">
            <w:pPr>
              <w:spacing w:line="240" w:lineRule="atLeast"/>
              <w:rPr>
                <w:rFonts w:ascii="Verdana" w:hAnsi="Verdana"/>
              </w:rPr>
            </w:pPr>
          </w:p>
        </w:tc>
        <w:tc>
          <w:tcPr>
            <w:tcW w:w="1561" w:type="dxa"/>
          </w:tcPr>
          <w:p w14:paraId="42B05685" w14:textId="1450B226" w:rsidR="00CE31AB" w:rsidRDefault="00CE31AB" w:rsidP="00CE31AB">
            <w:pPr>
              <w:spacing w:line="240" w:lineRule="atLeast"/>
              <w:rPr>
                <w:rFonts w:ascii="Verdana" w:hAnsi="Verdana"/>
              </w:rPr>
            </w:pPr>
          </w:p>
        </w:tc>
        <w:tc>
          <w:tcPr>
            <w:tcW w:w="1556" w:type="dxa"/>
          </w:tcPr>
          <w:p w14:paraId="01F3F6E0" w14:textId="1AA94996" w:rsidR="00CE31AB" w:rsidRDefault="00CE31AB" w:rsidP="00CE31AB">
            <w:pPr>
              <w:spacing w:line="240" w:lineRule="atLeast"/>
              <w:rPr>
                <w:rFonts w:ascii="Verdana" w:hAnsi="Verdana"/>
              </w:rPr>
            </w:pPr>
          </w:p>
        </w:tc>
      </w:tr>
      <w:tr w:rsidR="00F20230" w14:paraId="199442C4" w14:textId="77777777" w:rsidTr="00B2536A">
        <w:tc>
          <w:tcPr>
            <w:tcW w:w="1560" w:type="dxa"/>
          </w:tcPr>
          <w:p w14:paraId="06B48897" w14:textId="51B693AC" w:rsidR="00F20230" w:rsidRDefault="00337778" w:rsidP="00F20230">
            <w:pPr>
              <w:spacing w:line="240" w:lineRule="atLeast"/>
              <w:rPr>
                <w:rFonts w:ascii="Verdana" w:hAnsi="Verdana"/>
              </w:rPr>
            </w:pPr>
            <w:r>
              <w:rPr>
                <w:rFonts w:ascii="Verdana" w:hAnsi="Verdana"/>
              </w:rPr>
              <w:t>Kaitlyn S</w:t>
            </w:r>
          </w:p>
        </w:tc>
        <w:tc>
          <w:tcPr>
            <w:tcW w:w="1556" w:type="dxa"/>
          </w:tcPr>
          <w:p w14:paraId="56E8C802" w14:textId="4D8A7127" w:rsidR="00F20230" w:rsidRDefault="00F20230" w:rsidP="00F20230">
            <w:pPr>
              <w:spacing w:line="240" w:lineRule="atLeast"/>
              <w:rPr>
                <w:rFonts w:ascii="Verdana" w:hAnsi="Verdana"/>
              </w:rPr>
            </w:pPr>
          </w:p>
        </w:tc>
        <w:tc>
          <w:tcPr>
            <w:tcW w:w="1561" w:type="dxa"/>
          </w:tcPr>
          <w:p w14:paraId="3B4DEA65" w14:textId="40AA41DC" w:rsidR="00F20230" w:rsidRDefault="00B07D92" w:rsidP="00F20230">
            <w:pPr>
              <w:spacing w:line="240" w:lineRule="atLeast"/>
              <w:rPr>
                <w:rFonts w:ascii="Verdana" w:hAnsi="Verdana"/>
              </w:rPr>
            </w:pPr>
            <w:r>
              <w:rPr>
                <w:rFonts w:ascii="Verdana" w:hAnsi="Verdana"/>
              </w:rPr>
              <w:t>Andrea F</w:t>
            </w:r>
          </w:p>
        </w:tc>
        <w:tc>
          <w:tcPr>
            <w:tcW w:w="1556" w:type="dxa"/>
          </w:tcPr>
          <w:p w14:paraId="3725E654" w14:textId="55C250F9" w:rsidR="00F20230" w:rsidRDefault="00F20230" w:rsidP="00F20230">
            <w:pPr>
              <w:spacing w:line="240" w:lineRule="atLeast"/>
              <w:rPr>
                <w:rFonts w:ascii="Verdana" w:hAnsi="Verdana"/>
              </w:rPr>
            </w:pPr>
          </w:p>
        </w:tc>
        <w:tc>
          <w:tcPr>
            <w:tcW w:w="1561" w:type="dxa"/>
          </w:tcPr>
          <w:p w14:paraId="440202DA" w14:textId="15086ED4" w:rsidR="00F20230" w:rsidRDefault="00F20230" w:rsidP="00F20230">
            <w:pPr>
              <w:spacing w:line="240" w:lineRule="atLeast"/>
              <w:rPr>
                <w:rFonts w:ascii="Verdana" w:hAnsi="Verdana"/>
              </w:rPr>
            </w:pPr>
          </w:p>
        </w:tc>
        <w:tc>
          <w:tcPr>
            <w:tcW w:w="1556" w:type="dxa"/>
          </w:tcPr>
          <w:p w14:paraId="1C3432F9" w14:textId="6DFD7942" w:rsidR="00F20230" w:rsidRDefault="00F20230" w:rsidP="00F20230">
            <w:pPr>
              <w:spacing w:line="240" w:lineRule="atLeast"/>
              <w:rPr>
                <w:rFonts w:ascii="Verdana" w:hAnsi="Verdana"/>
              </w:rPr>
            </w:pPr>
          </w:p>
        </w:tc>
      </w:tr>
      <w:tr w:rsidR="00B2536A" w14:paraId="4C8F2129" w14:textId="77777777" w:rsidTr="00B2536A">
        <w:tc>
          <w:tcPr>
            <w:tcW w:w="1560" w:type="dxa"/>
          </w:tcPr>
          <w:p w14:paraId="1C0914E4" w14:textId="3FC9D5FA" w:rsidR="00B2536A" w:rsidRDefault="00B2536A" w:rsidP="00F20230">
            <w:pPr>
              <w:spacing w:line="240" w:lineRule="atLeast"/>
              <w:rPr>
                <w:rFonts w:ascii="Verdana" w:hAnsi="Verdana"/>
              </w:rPr>
            </w:pPr>
            <w:r>
              <w:rPr>
                <w:rFonts w:ascii="Verdana" w:hAnsi="Verdana"/>
              </w:rPr>
              <w:t>Abigail P</w:t>
            </w:r>
          </w:p>
        </w:tc>
        <w:tc>
          <w:tcPr>
            <w:tcW w:w="1556" w:type="dxa"/>
          </w:tcPr>
          <w:p w14:paraId="23733D94" w14:textId="423BDD14" w:rsidR="00B2536A" w:rsidRDefault="00B2536A" w:rsidP="00F20230">
            <w:pPr>
              <w:spacing w:line="240" w:lineRule="atLeast"/>
              <w:rPr>
                <w:rFonts w:ascii="Verdana" w:hAnsi="Verdana"/>
              </w:rPr>
            </w:pPr>
          </w:p>
        </w:tc>
        <w:tc>
          <w:tcPr>
            <w:tcW w:w="1561" w:type="dxa"/>
          </w:tcPr>
          <w:p w14:paraId="170E2CF0" w14:textId="6A9B3247" w:rsidR="00B2536A" w:rsidRDefault="00B2536A" w:rsidP="00F20230">
            <w:pPr>
              <w:spacing w:line="240" w:lineRule="atLeast"/>
              <w:rPr>
                <w:rFonts w:ascii="Verdana" w:hAnsi="Verdana"/>
              </w:rPr>
            </w:pPr>
          </w:p>
        </w:tc>
        <w:tc>
          <w:tcPr>
            <w:tcW w:w="1556" w:type="dxa"/>
          </w:tcPr>
          <w:p w14:paraId="15DEA252" w14:textId="77777777" w:rsidR="00B2536A" w:rsidRDefault="00B2536A" w:rsidP="00F20230">
            <w:pPr>
              <w:spacing w:line="240" w:lineRule="atLeast"/>
              <w:rPr>
                <w:rFonts w:ascii="Verdana" w:hAnsi="Verdana"/>
              </w:rPr>
            </w:pPr>
          </w:p>
        </w:tc>
        <w:tc>
          <w:tcPr>
            <w:tcW w:w="1561" w:type="dxa"/>
          </w:tcPr>
          <w:p w14:paraId="1905E0EF" w14:textId="77777777" w:rsidR="00B2536A" w:rsidRDefault="00B2536A" w:rsidP="00F20230">
            <w:pPr>
              <w:spacing w:line="240" w:lineRule="atLeast"/>
              <w:rPr>
                <w:rFonts w:ascii="Verdana" w:hAnsi="Verdana"/>
              </w:rPr>
            </w:pPr>
          </w:p>
        </w:tc>
        <w:tc>
          <w:tcPr>
            <w:tcW w:w="1556" w:type="dxa"/>
          </w:tcPr>
          <w:p w14:paraId="1192ECB2" w14:textId="77777777" w:rsidR="00B2536A" w:rsidRDefault="00B2536A" w:rsidP="00F20230">
            <w:pPr>
              <w:spacing w:line="240" w:lineRule="atLeast"/>
              <w:rPr>
                <w:rFonts w:ascii="Verdana" w:hAnsi="Verdana"/>
              </w:rPr>
            </w:pPr>
          </w:p>
        </w:tc>
      </w:tr>
    </w:tbl>
    <w:p w14:paraId="2D8544E1" w14:textId="1CD0D4EF" w:rsidR="00D96451" w:rsidRDefault="00D96451" w:rsidP="002C78A4">
      <w:pPr>
        <w:spacing w:after="0" w:line="240" w:lineRule="atLeast"/>
        <w:rPr>
          <w:rFonts w:ascii="Verdana" w:hAnsi="Verdana"/>
        </w:rPr>
      </w:pPr>
    </w:p>
    <w:p w14:paraId="2079E81B" w14:textId="6523DAFE" w:rsidR="00B50D32" w:rsidRDefault="00952261" w:rsidP="0044152F">
      <w:pPr>
        <w:spacing w:after="0" w:line="240" w:lineRule="atLeast"/>
        <w:rPr>
          <w:rFonts w:ascii="Verdana" w:hAnsi="Verdana"/>
        </w:rPr>
      </w:pPr>
      <w:r>
        <w:rPr>
          <w:rFonts w:ascii="Verdana" w:hAnsi="Verdana"/>
        </w:rPr>
        <w:t>Agenda</w:t>
      </w:r>
      <w:r w:rsidR="0044152F">
        <w:rPr>
          <w:rFonts w:ascii="Verdana" w:hAnsi="Verdana"/>
        </w:rPr>
        <w:t>:</w:t>
      </w:r>
    </w:p>
    <w:p w14:paraId="53D6610B" w14:textId="28A9CEC0" w:rsidR="00CE31AB" w:rsidRDefault="00CE31AB" w:rsidP="0044152F">
      <w:pPr>
        <w:spacing w:after="0" w:line="240" w:lineRule="atLeast"/>
        <w:rPr>
          <w:rFonts w:ascii="Verdana" w:hAnsi="Verdana"/>
        </w:rPr>
      </w:pPr>
      <w:r>
        <w:rPr>
          <w:rFonts w:ascii="Verdana" w:hAnsi="Verdana"/>
        </w:rPr>
        <w:t>Standing Items:</w:t>
      </w:r>
    </w:p>
    <w:p w14:paraId="719DA441" w14:textId="61E93F61" w:rsidR="00CE31AB" w:rsidRPr="00CE31AB" w:rsidRDefault="00CE31AB" w:rsidP="00CE31AB">
      <w:pPr>
        <w:numPr>
          <w:ilvl w:val="0"/>
          <w:numId w:val="23"/>
        </w:numPr>
        <w:spacing w:after="0" w:line="240" w:lineRule="atLeast"/>
        <w:rPr>
          <w:rFonts w:ascii="Verdana" w:hAnsi="Verdana"/>
          <w:b/>
          <w:bCs/>
        </w:rPr>
      </w:pPr>
      <w:r w:rsidRPr="00CE31AB">
        <w:rPr>
          <w:rFonts w:ascii="Verdana" w:hAnsi="Verdana"/>
          <w:b/>
          <w:bCs/>
        </w:rPr>
        <w:t>Meeting minutes:</w:t>
      </w:r>
      <w:r w:rsidRPr="00CE31AB">
        <w:rPr>
          <w:rFonts w:ascii="Verdana" w:hAnsi="Verdana"/>
        </w:rPr>
        <w:t xml:space="preserve"> </w:t>
      </w:r>
      <w:r w:rsidR="00B07D92">
        <w:rPr>
          <w:rFonts w:ascii="Verdana" w:hAnsi="Verdana"/>
        </w:rPr>
        <w:t>Sign off on MTS, MTS should always be above 80%</w:t>
      </w:r>
    </w:p>
    <w:p w14:paraId="47B350FE" w14:textId="77777777" w:rsidR="00CE31AB" w:rsidRPr="00CE31AB" w:rsidRDefault="00CE31AB" w:rsidP="00CE31AB">
      <w:pPr>
        <w:numPr>
          <w:ilvl w:val="0"/>
          <w:numId w:val="23"/>
        </w:numPr>
        <w:spacing w:after="0" w:line="240" w:lineRule="atLeast"/>
        <w:rPr>
          <w:rFonts w:ascii="Verdana" w:hAnsi="Verdana"/>
        </w:rPr>
      </w:pPr>
      <w:r w:rsidRPr="00CE31AB">
        <w:rPr>
          <w:rFonts w:ascii="Verdana" w:hAnsi="Verdana"/>
          <w:b/>
          <w:bCs/>
        </w:rPr>
        <w:t xml:space="preserve">Hand Hygiene- 10 per month- </w:t>
      </w:r>
      <w:r w:rsidRPr="00CE31AB">
        <w:rPr>
          <w:rFonts w:ascii="Verdana" w:hAnsi="Verdana"/>
        </w:rPr>
        <w:t>reminder.</w:t>
      </w:r>
    </w:p>
    <w:p w14:paraId="4536F205" w14:textId="77777777" w:rsidR="00CE31AB" w:rsidRPr="00CE31AB" w:rsidRDefault="00CE31AB" w:rsidP="00CE31AB">
      <w:pPr>
        <w:numPr>
          <w:ilvl w:val="0"/>
          <w:numId w:val="23"/>
        </w:numPr>
        <w:spacing w:after="0" w:line="240" w:lineRule="atLeast"/>
        <w:rPr>
          <w:rFonts w:ascii="Verdana" w:hAnsi="Verdana"/>
        </w:rPr>
      </w:pPr>
      <w:r w:rsidRPr="00CE31AB">
        <w:rPr>
          <w:rFonts w:ascii="Verdana" w:hAnsi="Verdana"/>
          <w:b/>
          <w:bCs/>
        </w:rPr>
        <w:t xml:space="preserve">Mail-daily delivery: Reminder </w:t>
      </w:r>
      <w:r w:rsidRPr="00CE31AB">
        <w:rPr>
          <w:rFonts w:ascii="Verdana" w:hAnsi="Verdana"/>
        </w:rPr>
        <w:t>Please ensure mail is delivered daily toward the end of the shift.</w:t>
      </w:r>
    </w:p>
    <w:p w14:paraId="381C23AD" w14:textId="76D512B7" w:rsidR="00CE31AB" w:rsidRDefault="00CE31AB" w:rsidP="0044152F">
      <w:pPr>
        <w:spacing w:after="0" w:line="240" w:lineRule="atLeast"/>
        <w:rPr>
          <w:rFonts w:ascii="Verdana" w:hAnsi="Verdana"/>
        </w:rPr>
      </w:pPr>
      <w:r>
        <w:rPr>
          <w:rFonts w:ascii="Verdana" w:hAnsi="Verdana"/>
        </w:rPr>
        <w:t>New Business:</w:t>
      </w:r>
    </w:p>
    <w:p w14:paraId="6074EDA2" w14:textId="5EF17969" w:rsidR="00CB6870" w:rsidRDefault="00CB6870" w:rsidP="00CB6870">
      <w:pPr>
        <w:pStyle w:val="ListParagraph"/>
        <w:spacing w:after="0" w:line="240" w:lineRule="atLeast"/>
        <w:rPr>
          <w:rFonts w:ascii="Verdana" w:hAnsi="Verdana"/>
        </w:rPr>
      </w:pPr>
    </w:p>
    <w:p w14:paraId="49E71FDC" w14:textId="4FD983F0" w:rsidR="0036045F" w:rsidRDefault="0036045F" w:rsidP="00374138">
      <w:pPr>
        <w:pStyle w:val="ListParagraph"/>
        <w:spacing w:after="0" w:line="240" w:lineRule="atLeast"/>
        <w:rPr>
          <w:rFonts w:ascii="Verdana" w:hAnsi="Verdana"/>
        </w:rPr>
      </w:pPr>
      <w:r>
        <w:rPr>
          <w:rFonts w:ascii="Verdana" w:hAnsi="Verdana"/>
        </w:rPr>
        <w:t>Ordering provider: wards must put full 1</w:t>
      </w:r>
      <w:r w:rsidRPr="0036045F">
        <w:rPr>
          <w:rFonts w:ascii="Verdana" w:hAnsi="Verdana"/>
          <w:vertAlign w:val="superscript"/>
        </w:rPr>
        <w:t>st</w:t>
      </w:r>
      <w:r>
        <w:rPr>
          <w:rFonts w:ascii="Verdana" w:hAnsi="Verdana"/>
        </w:rPr>
        <w:t xml:space="preserve"> name if there are multiple same last name doctors. Please double check with ward if you are unsure which doctor has placed order. </w:t>
      </w:r>
    </w:p>
    <w:p w14:paraId="065273C1" w14:textId="77777777" w:rsidR="00984C8C" w:rsidRDefault="00984C8C" w:rsidP="00374138">
      <w:pPr>
        <w:pStyle w:val="ListParagraph"/>
        <w:spacing w:after="0" w:line="240" w:lineRule="atLeast"/>
        <w:rPr>
          <w:rFonts w:ascii="Verdana" w:hAnsi="Verdana"/>
        </w:rPr>
      </w:pPr>
    </w:p>
    <w:p w14:paraId="4EDBBCAA" w14:textId="77777777" w:rsidR="00984C8C" w:rsidRDefault="00984C8C" w:rsidP="00374138">
      <w:pPr>
        <w:pStyle w:val="ListParagraph"/>
        <w:spacing w:after="0" w:line="240" w:lineRule="atLeast"/>
        <w:rPr>
          <w:rFonts w:ascii="Verdana" w:hAnsi="Verdana"/>
        </w:rPr>
      </w:pPr>
      <w:r>
        <w:rPr>
          <w:rFonts w:ascii="Verdana" w:hAnsi="Verdana"/>
        </w:rPr>
        <w:t xml:space="preserve">GGTT-Need to make sure </w:t>
      </w:r>
      <w:r>
        <w:rPr>
          <w:rFonts w:ascii="Verdana" w:hAnsi="Verdana"/>
          <w:b/>
          <w:bCs/>
        </w:rPr>
        <w:t xml:space="preserve">four </w:t>
      </w:r>
      <w:r>
        <w:rPr>
          <w:rFonts w:ascii="Verdana" w:hAnsi="Verdana"/>
        </w:rPr>
        <w:t xml:space="preserve">appointments are booked, need time for finger poke (10min), drink orange drink (10min), and draw blood at 1hour post, draw blood 2hr post. </w:t>
      </w:r>
    </w:p>
    <w:p w14:paraId="5666FF64" w14:textId="77777777" w:rsidR="00984C8C" w:rsidRDefault="00984C8C" w:rsidP="00374138">
      <w:pPr>
        <w:pStyle w:val="ListParagraph"/>
        <w:spacing w:after="0" w:line="240" w:lineRule="atLeast"/>
        <w:rPr>
          <w:rFonts w:ascii="Verdana" w:hAnsi="Verdana"/>
        </w:rPr>
      </w:pPr>
      <w:r>
        <w:rPr>
          <w:rFonts w:ascii="Verdana" w:hAnsi="Verdana"/>
        </w:rPr>
        <w:t>GTT-</w:t>
      </w:r>
      <w:r>
        <w:rPr>
          <w:rFonts w:ascii="Verdana" w:hAnsi="Verdana"/>
          <w:b/>
          <w:bCs/>
        </w:rPr>
        <w:t>Three appointments</w:t>
      </w:r>
      <w:r>
        <w:rPr>
          <w:rFonts w:ascii="Verdana" w:hAnsi="Verdana"/>
        </w:rPr>
        <w:t xml:space="preserve">, 20min for finger poke, orange drink, initial blood draw, then 1hr post consumption. </w:t>
      </w:r>
    </w:p>
    <w:p w14:paraId="38C49068" w14:textId="77777777" w:rsidR="00984C8C" w:rsidRDefault="00984C8C" w:rsidP="00374138">
      <w:pPr>
        <w:pStyle w:val="ListParagraph"/>
        <w:spacing w:after="0" w:line="240" w:lineRule="atLeast"/>
        <w:rPr>
          <w:rFonts w:ascii="Verdana" w:hAnsi="Verdana"/>
        </w:rPr>
      </w:pPr>
    </w:p>
    <w:p w14:paraId="4A59F6B3" w14:textId="2398DB59" w:rsidR="00984C8C" w:rsidRPr="00984C8C" w:rsidRDefault="00984C8C" w:rsidP="00374138">
      <w:pPr>
        <w:pStyle w:val="ListParagraph"/>
        <w:spacing w:after="0" w:line="240" w:lineRule="atLeast"/>
        <w:rPr>
          <w:rFonts w:ascii="Verdana" w:hAnsi="Verdana"/>
        </w:rPr>
      </w:pPr>
      <w:r>
        <w:rPr>
          <w:rFonts w:ascii="Verdana" w:hAnsi="Verdana"/>
        </w:rPr>
        <w:t xml:space="preserve">Safety! Do not leave the patient alone if they are about to or have passed out. Call out for help.   </w:t>
      </w:r>
    </w:p>
    <w:p w14:paraId="3E297368" w14:textId="77777777" w:rsidR="0036045F" w:rsidRDefault="0036045F" w:rsidP="00374138">
      <w:pPr>
        <w:pStyle w:val="ListParagraph"/>
        <w:spacing w:after="0" w:line="240" w:lineRule="atLeast"/>
        <w:rPr>
          <w:rFonts w:ascii="Verdana" w:hAnsi="Verdana"/>
        </w:rPr>
      </w:pPr>
    </w:p>
    <w:p w14:paraId="13388AD6" w14:textId="6ED3AED5" w:rsidR="00374138" w:rsidRDefault="00B66B29" w:rsidP="00374138">
      <w:pPr>
        <w:pStyle w:val="ListParagraph"/>
        <w:spacing w:after="0" w:line="240" w:lineRule="atLeast"/>
        <w:rPr>
          <w:rFonts w:ascii="Verdana" w:hAnsi="Verdana"/>
        </w:rPr>
      </w:pPr>
      <w:r>
        <w:rPr>
          <w:rFonts w:ascii="Verdana" w:hAnsi="Verdana"/>
        </w:rPr>
        <w:t>RL6s must be created for abusive patients</w:t>
      </w:r>
      <w:r w:rsidR="00A44CAB">
        <w:rPr>
          <w:rFonts w:ascii="Verdana" w:hAnsi="Verdana"/>
        </w:rPr>
        <w:t xml:space="preserve"> AND privacy breaches</w:t>
      </w:r>
      <w:r>
        <w:rPr>
          <w:rFonts w:ascii="Verdana" w:hAnsi="Verdana"/>
        </w:rPr>
        <w:t xml:space="preserve">. Harassment policy applies to patients and staff. Must document for future care and tracking. </w:t>
      </w:r>
      <w:r w:rsidR="00A44CAB">
        <w:rPr>
          <w:rFonts w:ascii="Verdana" w:hAnsi="Verdana"/>
        </w:rPr>
        <w:t xml:space="preserve">Privacy breach includes patient info being faxed or sent to lab by mistake, either for another area or a specific doctor. </w:t>
      </w:r>
    </w:p>
    <w:p w14:paraId="55F5924F" w14:textId="77777777" w:rsidR="00B66B29" w:rsidRDefault="00B66B29" w:rsidP="00374138">
      <w:pPr>
        <w:pStyle w:val="ListParagraph"/>
        <w:spacing w:after="0" w:line="240" w:lineRule="atLeast"/>
        <w:rPr>
          <w:rFonts w:ascii="Verdana" w:hAnsi="Verdana"/>
        </w:rPr>
      </w:pPr>
    </w:p>
    <w:p w14:paraId="2156A712" w14:textId="01544486" w:rsidR="00A44CAB" w:rsidRDefault="00A44CAB" w:rsidP="00374138">
      <w:pPr>
        <w:pStyle w:val="ListParagraph"/>
        <w:spacing w:after="0" w:line="240" w:lineRule="atLeast"/>
        <w:rPr>
          <w:rFonts w:ascii="Verdana" w:hAnsi="Verdana"/>
        </w:rPr>
      </w:pPr>
      <w:r>
        <w:rPr>
          <w:rFonts w:ascii="Verdana" w:hAnsi="Verdana"/>
        </w:rPr>
        <w:t xml:space="preserve">Majority of team decided on 12 hours shifts. Mock schedules made by Jaime and will be reviewed by union. Will give at least 14 </w:t>
      </w:r>
      <w:proofErr w:type="spellStart"/>
      <w:r w:rsidR="00984C8C">
        <w:rPr>
          <w:rFonts w:ascii="Verdana" w:hAnsi="Verdana"/>
        </w:rPr>
        <w:t>days notice</w:t>
      </w:r>
      <w:proofErr w:type="spellEnd"/>
      <w:r>
        <w:rPr>
          <w:rFonts w:ascii="Verdana" w:hAnsi="Verdana"/>
        </w:rPr>
        <w:t xml:space="preserve"> before we go 24hrs. Need all positions filled and trained first. </w:t>
      </w:r>
    </w:p>
    <w:p w14:paraId="03A83D53" w14:textId="77777777" w:rsidR="00A44CAB" w:rsidRDefault="00A44CAB" w:rsidP="00374138">
      <w:pPr>
        <w:pStyle w:val="ListParagraph"/>
        <w:spacing w:after="0" w:line="240" w:lineRule="atLeast"/>
        <w:rPr>
          <w:rFonts w:ascii="Verdana" w:hAnsi="Verdana"/>
        </w:rPr>
      </w:pPr>
    </w:p>
    <w:p w14:paraId="5506FAFC" w14:textId="6851B341" w:rsidR="00B66B29" w:rsidRDefault="00B66B29" w:rsidP="00374138">
      <w:pPr>
        <w:pStyle w:val="ListParagraph"/>
        <w:spacing w:after="0" w:line="240" w:lineRule="atLeast"/>
        <w:rPr>
          <w:rFonts w:ascii="Verdana" w:hAnsi="Verdana"/>
        </w:rPr>
      </w:pPr>
      <w:r>
        <w:rPr>
          <w:rFonts w:ascii="Verdana" w:hAnsi="Verdana"/>
        </w:rPr>
        <w:t>Hand Hygiene Contest April 6 to May 30</w:t>
      </w:r>
      <w:r w:rsidRPr="00B66B29">
        <w:rPr>
          <w:rFonts w:ascii="Verdana" w:hAnsi="Verdana"/>
          <w:vertAlign w:val="superscript"/>
        </w:rPr>
        <w:t>th</w:t>
      </w:r>
      <w:r>
        <w:rPr>
          <w:rFonts w:ascii="Verdana" w:hAnsi="Verdana"/>
        </w:rPr>
        <w:t>. Each submitted audit is a point. Team with most points at the end wins $150 towards a staff meal for your team!</w:t>
      </w:r>
    </w:p>
    <w:p w14:paraId="6EF67127" w14:textId="77777777" w:rsidR="00B66B29" w:rsidRDefault="00B66B29" w:rsidP="00374138">
      <w:pPr>
        <w:pStyle w:val="ListParagraph"/>
        <w:spacing w:after="0" w:line="240" w:lineRule="atLeast"/>
        <w:rPr>
          <w:rFonts w:ascii="Verdana" w:hAnsi="Verdana"/>
        </w:rPr>
      </w:pPr>
    </w:p>
    <w:p w14:paraId="51B83451" w14:textId="47EF79C0" w:rsidR="00984C8C" w:rsidRDefault="00984C8C" w:rsidP="00374138">
      <w:pPr>
        <w:pStyle w:val="ListParagraph"/>
        <w:spacing w:after="0" w:line="240" w:lineRule="atLeast"/>
        <w:rPr>
          <w:rFonts w:ascii="Verdana" w:hAnsi="Verdana"/>
        </w:rPr>
      </w:pPr>
      <w:r>
        <w:rPr>
          <w:rFonts w:ascii="Verdana" w:hAnsi="Verdana"/>
        </w:rPr>
        <w:lastRenderedPageBreak/>
        <w:t xml:space="preserve">Rounds: Wards are aware we don’t have current capacity to come up outside of rounds if they have forgotten to send the req on time. We will get to them as soon as possible or they can draw blood on patient and send to lab. </w:t>
      </w:r>
    </w:p>
    <w:p w14:paraId="3A2BBBFF" w14:textId="77777777" w:rsidR="00984C8C" w:rsidRDefault="00984C8C" w:rsidP="00374138">
      <w:pPr>
        <w:pStyle w:val="ListParagraph"/>
        <w:spacing w:after="0" w:line="240" w:lineRule="atLeast"/>
        <w:rPr>
          <w:rFonts w:ascii="Verdana" w:hAnsi="Verdana"/>
        </w:rPr>
      </w:pPr>
    </w:p>
    <w:p w14:paraId="0791099D" w14:textId="627188D8" w:rsidR="00984C8C" w:rsidRDefault="00571047" w:rsidP="00374138">
      <w:pPr>
        <w:pStyle w:val="ListParagraph"/>
        <w:spacing w:after="0" w:line="240" w:lineRule="atLeast"/>
        <w:rPr>
          <w:rFonts w:ascii="Verdana" w:hAnsi="Verdana"/>
        </w:rPr>
      </w:pPr>
      <w:r>
        <w:rPr>
          <w:rFonts w:ascii="Verdana" w:hAnsi="Verdana"/>
        </w:rPr>
        <w:t xml:space="preserve">Never refuse a patient’s blood work unless you ask a supervisor/manager first. </w:t>
      </w:r>
      <w:r>
        <w:rPr>
          <w:rFonts w:ascii="Verdana" w:hAnsi="Verdana"/>
        </w:rPr>
        <w:t xml:space="preserve">Directive from above Jennifer Daley. </w:t>
      </w:r>
      <w:r w:rsidR="00984C8C">
        <w:rPr>
          <w:rFonts w:ascii="Verdana" w:hAnsi="Verdana"/>
        </w:rPr>
        <w:t xml:space="preserve">With us being short, if </w:t>
      </w:r>
      <w:r>
        <w:rPr>
          <w:rFonts w:ascii="Verdana" w:hAnsi="Verdana"/>
        </w:rPr>
        <w:t>patient is</w:t>
      </w:r>
      <w:r w:rsidR="00984C8C">
        <w:rPr>
          <w:rFonts w:ascii="Verdana" w:hAnsi="Verdana"/>
        </w:rPr>
        <w:t xml:space="preserve"> </w:t>
      </w:r>
      <w:r>
        <w:rPr>
          <w:rFonts w:ascii="Verdana" w:hAnsi="Verdana"/>
        </w:rPr>
        <w:t xml:space="preserve">very </w:t>
      </w:r>
      <w:r w:rsidR="00984C8C">
        <w:rPr>
          <w:rFonts w:ascii="Verdana" w:hAnsi="Verdana"/>
        </w:rPr>
        <w:t xml:space="preserve">late </w:t>
      </w:r>
      <w:r>
        <w:rPr>
          <w:rFonts w:ascii="Verdana" w:hAnsi="Verdana"/>
        </w:rPr>
        <w:t>and missed their</w:t>
      </w:r>
      <w:r w:rsidR="00984C8C">
        <w:rPr>
          <w:rFonts w:ascii="Verdana" w:hAnsi="Verdana"/>
        </w:rPr>
        <w:t xml:space="preserve"> appt rescheduling </w:t>
      </w:r>
      <w:r>
        <w:rPr>
          <w:rFonts w:ascii="Verdana" w:hAnsi="Verdana"/>
        </w:rPr>
        <w:t xml:space="preserve">should </w:t>
      </w:r>
      <w:r w:rsidR="00984C8C">
        <w:rPr>
          <w:rFonts w:ascii="Verdana" w:hAnsi="Verdana"/>
        </w:rPr>
        <w:t>be done</w:t>
      </w:r>
      <w:r>
        <w:rPr>
          <w:rFonts w:ascii="Verdana" w:hAnsi="Verdana"/>
        </w:rPr>
        <w:t xml:space="preserve"> within reason.  </w:t>
      </w:r>
      <w:r w:rsidR="00984C8C">
        <w:rPr>
          <w:rFonts w:ascii="Verdana" w:hAnsi="Verdana"/>
        </w:rPr>
        <w:t xml:space="preserve"> </w:t>
      </w:r>
    </w:p>
    <w:p w14:paraId="37388335" w14:textId="77777777" w:rsidR="00984C8C" w:rsidRDefault="00984C8C" w:rsidP="00374138">
      <w:pPr>
        <w:pStyle w:val="ListParagraph"/>
        <w:spacing w:after="0" w:line="240" w:lineRule="atLeast"/>
        <w:rPr>
          <w:rFonts w:ascii="Verdana" w:hAnsi="Verdana"/>
        </w:rPr>
      </w:pPr>
    </w:p>
    <w:p w14:paraId="1D7EF8CB" w14:textId="3510281B" w:rsidR="00B66B29" w:rsidRDefault="00B66B29" w:rsidP="00374138">
      <w:pPr>
        <w:pStyle w:val="ListParagraph"/>
        <w:spacing w:after="0" w:line="240" w:lineRule="atLeast"/>
        <w:rPr>
          <w:rFonts w:ascii="Verdana" w:hAnsi="Verdana"/>
        </w:rPr>
      </w:pPr>
      <w:r>
        <w:rPr>
          <w:rFonts w:ascii="Verdana" w:hAnsi="Verdana"/>
        </w:rPr>
        <w:t xml:space="preserve">Wellness tip of the month Embrace Flexibility. Reminder the EFAP is available free to all employees. </w:t>
      </w:r>
    </w:p>
    <w:p w14:paraId="1B71658E" w14:textId="77777777" w:rsidR="00A44CAB" w:rsidRDefault="00A44CAB" w:rsidP="00374138">
      <w:pPr>
        <w:pStyle w:val="ListParagraph"/>
        <w:spacing w:after="0" w:line="240" w:lineRule="atLeast"/>
        <w:rPr>
          <w:rFonts w:ascii="Verdana" w:hAnsi="Verdana"/>
        </w:rPr>
      </w:pPr>
    </w:p>
    <w:p w14:paraId="6214C70E" w14:textId="462DDF30" w:rsidR="0036045F" w:rsidRDefault="0036045F" w:rsidP="00374138">
      <w:pPr>
        <w:pStyle w:val="ListParagraph"/>
        <w:spacing w:after="0" w:line="240" w:lineRule="atLeast"/>
        <w:rPr>
          <w:rFonts w:ascii="Verdana" w:hAnsi="Verdana"/>
        </w:rPr>
      </w:pPr>
      <w:r>
        <w:rPr>
          <w:rFonts w:ascii="Verdana" w:hAnsi="Verdana"/>
        </w:rPr>
        <w:t xml:space="preserve">Office is clean area. If you need to talk to us inside office remove </w:t>
      </w:r>
      <w:r w:rsidR="00571047">
        <w:rPr>
          <w:rFonts w:ascii="Verdana" w:hAnsi="Verdana"/>
        </w:rPr>
        <w:t>PPE or</w:t>
      </w:r>
      <w:r>
        <w:rPr>
          <w:rFonts w:ascii="Verdana" w:hAnsi="Verdana"/>
        </w:rPr>
        <w:t xml:space="preserve"> stand in doorway. </w:t>
      </w:r>
    </w:p>
    <w:p w14:paraId="440FBFE1" w14:textId="77777777" w:rsidR="00A44CAB" w:rsidRPr="00374138" w:rsidRDefault="00A44CAB" w:rsidP="00374138">
      <w:pPr>
        <w:pStyle w:val="ListParagraph"/>
        <w:spacing w:after="0" w:line="240" w:lineRule="atLeast"/>
        <w:rPr>
          <w:rFonts w:ascii="Verdana" w:hAnsi="Verdana"/>
        </w:rPr>
      </w:pPr>
    </w:p>
    <w:sectPr w:rsidR="00A44CAB" w:rsidRPr="0037413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EA6B3" w14:textId="77777777" w:rsidR="003C68B0" w:rsidRDefault="003C68B0" w:rsidP="00930CF8">
      <w:pPr>
        <w:spacing w:after="0" w:line="240" w:lineRule="auto"/>
      </w:pPr>
      <w:r>
        <w:separator/>
      </w:r>
    </w:p>
  </w:endnote>
  <w:endnote w:type="continuationSeparator" w:id="0">
    <w:p w14:paraId="738434FE" w14:textId="77777777" w:rsidR="003C68B0" w:rsidRDefault="003C68B0" w:rsidP="00930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EDE79" w14:textId="206F5529" w:rsidR="00CB6CDC" w:rsidRPr="00CB6CDC" w:rsidRDefault="006B393D" w:rsidP="00BA7B40">
    <w:pPr>
      <w:pStyle w:val="Footer"/>
      <w:ind w:hanging="900"/>
    </w:pPr>
    <w:r>
      <w:rPr>
        <w:noProof/>
      </w:rPr>
      <mc:AlternateContent>
        <mc:Choice Requires="wps">
          <w:drawing>
            <wp:anchor distT="0" distB="0" distL="114300" distR="114300" simplePos="0" relativeHeight="251665408" behindDoc="0" locked="0" layoutInCell="1" allowOverlap="1" wp14:anchorId="2362E723" wp14:editId="5ED159CF">
              <wp:simplePos x="0" y="0"/>
              <wp:positionH relativeFrom="column">
                <wp:posOffset>-652780</wp:posOffset>
              </wp:positionH>
              <wp:positionV relativeFrom="paragraph">
                <wp:posOffset>195580</wp:posOffset>
              </wp:positionV>
              <wp:extent cx="4013835" cy="344805"/>
              <wp:effectExtent l="0" t="0" r="0" b="0"/>
              <wp:wrapNone/>
              <wp:docPr id="1145606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013835" cy="344805"/>
                      </a:xfrm>
                      <a:prstGeom prst="rect">
                        <a:avLst/>
                      </a:prstGeom>
                      <a:noFill/>
                      <a:ln w="9525">
                        <a:noFill/>
                        <a:miter lim="800000"/>
                        <a:headEnd/>
                        <a:tailEnd/>
                      </a:ln>
                    </wps:spPr>
                    <wps:txbx>
                      <w:txbxContent>
                        <w:p w14:paraId="6E549ECE" w14:textId="77777777" w:rsidR="008B706D" w:rsidRPr="008B706D" w:rsidRDefault="008B706D">
                          <w:pPr>
                            <w:rPr>
                              <w:b/>
                              <w:color w:val="1F497D" w:themeColor="text2"/>
                            </w:rPr>
                          </w:pPr>
                          <w:r w:rsidRPr="008B706D">
                            <w:rPr>
                              <w:b/>
                              <w:color w:val="1F497D" w:themeColor="text2"/>
                            </w:rPr>
                            <w:t xml:space="preserve">NTHSSA </w:t>
                          </w:r>
                          <w:r w:rsidR="008859F4">
                            <w:rPr>
                              <w:b/>
                              <w:color w:val="1F497D" w:themeColor="text2"/>
                            </w:rPr>
                            <w:t>–</w:t>
                          </w:r>
                          <w:r w:rsidRPr="008B706D">
                            <w:rPr>
                              <w:b/>
                              <w:color w:val="1F497D" w:themeColor="text2"/>
                            </w:rPr>
                            <w:t xml:space="preserve"> </w:t>
                          </w:r>
                          <w:r w:rsidR="008859F4">
                            <w:rPr>
                              <w:b/>
                              <w:color w:val="1F497D" w:themeColor="text2"/>
                            </w:rPr>
                            <w:t>Stanton Territorial Hospital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62E723" id="_x0000_t202" coordsize="21600,21600" o:spt="202" path="m,l,21600r21600,l21600,xe">
              <v:stroke joinstyle="miter"/>
              <v:path gradientshapeok="t" o:connecttype="rect"/>
            </v:shapetype>
            <v:shape id="Text Box 3" o:spid="_x0000_s1026" type="#_x0000_t202" style="position:absolute;margin-left:-51.4pt;margin-top:15.4pt;width:316.05pt;height:27.15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" filled="f" stroked="f">
              <v:textbox>
                <w:txbxContent>
                  <w:p w14:paraId="6E549ECE" w14:textId="77777777" w:rsidR="008B706D" w:rsidRPr="008B706D" w:rsidRDefault="008B706D">
                    <w:pPr>
                      <w:rPr>
                        <w:b/>
                        <w:color w:val="1F497D" w:themeColor="text2"/>
                      </w:rPr>
                    </w:pPr>
                    <w:r w:rsidRPr="008B706D">
                      <w:rPr>
                        <w:b/>
                        <w:color w:val="1F497D" w:themeColor="text2"/>
                      </w:rPr>
                      <w:t xml:space="preserve">NTHSSA </w:t>
                    </w:r>
                    <w:r w:rsidR="008859F4">
                      <w:rPr>
                        <w:b/>
                        <w:color w:val="1F497D" w:themeColor="text2"/>
                      </w:rPr>
                      <w:t>–</w:t>
                    </w:r>
                    <w:r w:rsidRPr="008B706D">
                      <w:rPr>
                        <w:b/>
                        <w:color w:val="1F497D" w:themeColor="text2"/>
                      </w:rPr>
                      <w:t xml:space="preserve"> </w:t>
                    </w:r>
                    <w:r w:rsidR="008859F4">
                      <w:rPr>
                        <w:b/>
                        <w:color w:val="1F497D" w:themeColor="text2"/>
                      </w:rPr>
                      <w:t>Stanton Territorial Hospital</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E617072" wp14:editId="3E5EB11D">
              <wp:simplePos x="0" y="0"/>
              <wp:positionH relativeFrom="column">
                <wp:posOffset>4772660</wp:posOffset>
              </wp:positionH>
              <wp:positionV relativeFrom="paragraph">
                <wp:posOffset>-227330</wp:posOffset>
              </wp:positionV>
              <wp:extent cx="1757045" cy="792480"/>
              <wp:effectExtent l="0" t="0" r="0" b="0"/>
              <wp:wrapNone/>
              <wp:docPr id="5604470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792480"/>
                      </a:xfrm>
                      <a:prstGeom prst="rect">
                        <a:avLst/>
                      </a:prstGeom>
                      <a:solidFill>
                        <a:srgbClr val="FFFFFF"/>
                      </a:solidFill>
                      <a:ln w="9525">
                        <a:noFill/>
                        <a:miter lim="800000"/>
                        <a:headEnd/>
                        <a:tailEnd/>
                      </a:ln>
                    </wps:spPr>
                    <wps:txbx>
                      <w:txbxContent>
                        <w:p w14:paraId="7526454B" w14:textId="77777777" w:rsidR="00CB6CDC" w:rsidRPr="00EC5392" w:rsidRDefault="00CB6CDC" w:rsidP="00CB6CDC">
                          <w:pPr>
                            <w:spacing w:after="120" w:line="240" w:lineRule="auto"/>
                            <w:rPr>
                              <w:rFonts w:ascii="Verdana" w:hAnsi="Verdana"/>
                              <w:color w:val="1F497D" w:themeColor="text2"/>
                              <w:sz w:val="15"/>
                              <w:szCs w:val="15"/>
                            </w:rPr>
                          </w:pPr>
                          <w:r w:rsidRPr="00EC5392">
                            <w:rPr>
                              <w:rFonts w:ascii="Verdana" w:hAnsi="Verdana"/>
                              <w:color w:val="1F497D" w:themeColor="text2"/>
                              <w:sz w:val="15"/>
                              <w:szCs w:val="15"/>
                            </w:rPr>
                            <w:t>Northwest Territories Health and Social Services Authority</w:t>
                          </w:r>
                        </w:p>
                        <w:p w14:paraId="583D551E" w14:textId="77777777" w:rsidR="008859F4" w:rsidRPr="00EC5392" w:rsidRDefault="008859F4" w:rsidP="00CB6CDC">
                          <w:pPr>
                            <w:spacing w:after="120" w:line="240" w:lineRule="auto"/>
                            <w:rPr>
                              <w:rFonts w:ascii="Verdana" w:hAnsi="Verdana"/>
                              <w:color w:val="1F497D" w:themeColor="text2"/>
                              <w:sz w:val="15"/>
                              <w:szCs w:val="15"/>
                            </w:rPr>
                          </w:pPr>
                          <w:r w:rsidRPr="00EC5392">
                            <w:rPr>
                              <w:rFonts w:ascii="Verdana" w:hAnsi="Verdana"/>
                              <w:color w:val="1F497D" w:themeColor="text2"/>
                              <w:sz w:val="15"/>
                              <w:szCs w:val="15"/>
                            </w:rPr>
                            <w:t>Stanton Territorial Hospital</w:t>
                          </w:r>
                          <w:r w:rsidRPr="00EC5392">
                            <w:rPr>
                              <w:rFonts w:ascii="Verdana" w:hAnsi="Verdana"/>
                              <w:color w:val="1F497D" w:themeColor="text2"/>
                              <w:sz w:val="15"/>
                              <w:szCs w:val="15"/>
                            </w:rPr>
                            <w:br/>
                            <w:t>PO Box 10, 550 Byrne Rd</w:t>
                          </w:r>
                          <w:r w:rsidRPr="00EC5392">
                            <w:rPr>
                              <w:rFonts w:ascii="Verdana" w:hAnsi="Verdana"/>
                              <w:color w:val="1F497D" w:themeColor="text2"/>
                              <w:sz w:val="15"/>
                              <w:szCs w:val="15"/>
                            </w:rPr>
                            <w:br/>
                            <w:t>Yellowknife, NT X1A 2N1</w:t>
                          </w:r>
                        </w:p>
                        <w:p w14:paraId="43F737F0" w14:textId="77777777" w:rsidR="008859F4" w:rsidRPr="00CB6CDC" w:rsidRDefault="008859F4" w:rsidP="00CB6CDC">
                          <w:pPr>
                            <w:spacing w:after="120" w:line="240" w:lineRule="auto"/>
                            <w:rPr>
                              <w:rFonts w:ascii="Verdana" w:hAnsi="Verdana"/>
                              <w:color w:val="1F497D" w:themeColor="text2"/>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617072" id="Text Box 1" o:spid="_x0000_s1027" type="#_x0000_t202" style="position:absolute;margin-left:375.8pt;margin-top:-17.9pt;width:138.35pt;height:6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" stroked="f">
              <v:textbox>
                <w:txbxContent>
                  <w:p w14:paraId="7526454B" w14:textId="77777777" w:rsidR="00CB6CDC" w:rsidRPr="00EC5392" w:rsidRDefault="00CB6CDC" w:rsidP="00CB6CDC">
                    <w:pPr>
                      <w:spacing w:after="120" w:line="240" w:lineRule="auto"/>
                      <w:rPr>
                        <w:rFonts w:ascii="Verdana" w:hAnsi="Verdana"/>
                        <w:color w:val="1F497D" w:themeColor="text2"/>
                        <w:sz w:val="15"/>
                        <w:szCs w:val="15"/>
                      </w:rPr>
                    </w:pPr>
                    <w:r w:rsidRPr="00EC5392">
                      <w:rPr>
                        <w:rFonts w:ascii="Verdana" w:hAnsi="Verdana"/>
                        <w:color w:val="1F497D" w:themeColor="text2"/>
                        <w:sz w:val="15"/>
                        <w:szCs w:val="15"/>
                      </w:rPr>
                      <w:t>Northwest Territories Health and Social Services Authority</w:t>
                    </w:r>
                  </w:p>
                  <w:p w14:paraId="583D551E" w14:textId="77777777" w:rsidR="008859F4" w:rsidRPr="00EC5392" w:rsidRDefault="008859F4" w:rsidP="00CB6CDC">
                    <w:pPr>
                      <w:spacing w:after="120" w:line="240" w:lineRule="auto"/>
                      <w:rPr>
                        <w:rFonts w:ascii="Verdana" w:hAnsi="Verdana"/>
                        <w:color w:val="1F497D" w:themeColor="text2"/>
                        <w:sz w:val="15"/>
                        <w:szCs w:val="15"/>
                      </w:rPr>
                    </w:pPr>
                    <w:r w:rsidRPr="00EC5392">
                      <w:rPr>
                        <w:rFonts w:ascii="Verdana" w:hAnsi="Verdana"/>
                        <w:color w:val="1F497D" w:themeColor="text2"/>
                        <w:sz w:val="15"/>
                        <w:szCs w:val="15"/>
                      </w:rPr>
                      <w:t>Stanton Territorial Hospital</w:t>
                    </w:r>
                    <w:r w:rsidRPr="00EC5392">
                      <w:rPr>
                        <w:rFonts w:ascii="Verdana" w:hAnsi="Verdana"/>
                        <w:color w:val="1F497D" w:themeColor="text2"/>
                        <w:sz w:val="15"/>
                        <w:szCs w:val="15"/>
                      </w:rPr>
                      <w:br/>
                      <w:t>PO Box 10, 550 Byrne Rd</w:t>
                    </w:r>
                    <w:r w:rsidRPr="00EC5392">
                      <w:rPr>
                        <w:rFonts w:ascii="Verdana" w:hAnsi="Verdana"/>
                        <w:color w:val="1F497D" w:themeColor="text2"/>
                        <w:sz w:val="15"/>
                        <w:szCs w:val="15"/>
                      </w:rPr>
                      <w:br/>
                      <w:t>Yellowknife, NT X1A 2N1</w:t>
                    </w:r>
                  </w:p>
                  <w:p w14:paraId="43F737F0" w14:textId="77777777" w:rsidR="008859F4" w:rsidRPr="00CB6CDC" w:rsidRDefault="008859F4" w:rsidP="00CB6CDC">
                    <w:pPr>
                      <w:spacing w:after="120" w:line="240" w:lineRule="auto"/>
                      <w:rPr>
                        <w:rFonts w:ascii="Verdana" w:hAnsi="Verdana"/>
                        <w:color w:val="1F497D" w:themeColor="text2"/>
                        <w:sz w:val="16"/>
                      </w:rPr>
                    </w:pPr>
                  </w:p>
                </w:txbxContent>
              </v:textbox>
            </v:shape>
          </w:pict>
        </mc:Fallback>
      </mc:AlternateContent>
    </w:r>
    <w:r w:rsidR="00BA7B40">
      <w:t xml:space="preserve">Page </w:t>
    </w:r>
    <w:r w:rsidR="00BA7B40">
      <w:fldChar w:fldCharType="begin"/>
    </w:r>
    <w:r w:rsidR="00BA7B40">
      <w:instrText xml:space="preserve"> PAGE  \* Arabic  \* MERGEFORMAT </w:instrText>
    </w:r>
    <w:r w:rsidR="00BA7B40">
      <w:fldChar w:fldCharType="separate"/>
    </w:r>
    <w:r w:rsidR="00DB79D1">
      <w:rPr>
        <w:noProof/>
      </w:rPr>
      <w:t>1</w:t>
    </w:r>
    <w:r w:rsidR="00BA7B40">
      <w:fldChar w:fldCharType="end"/>
    </w:r>
    <w:r w:rsidR="00BA7B40">
      <w:t xml:space="preserve"> of </w:t>
    </w:r>
    <w:fldSimple w:instr=" NUMPAGES  \* Arabic  \* MERGEFORMAT ">
      <w:r w:rsidR="00DB79D1">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69E6" w14:textId="77777777" w:rsidR="003C68B0" w:rsidRDefault="003C68B0" w:rsidP="00930CF8">
      <w:pPr>
        <w:spacing w:after="0" w:line="240" w:lineRule="auto"/>
      </w:pPr>
      <w:r>
        <w:separator/>
      </w:r>
    </w:p>
  </w:footnote>
  <w:footnote w:type="continuationSeparator" w:id="0">
    <w:p w14:paraId="5F4D380E" w14:textId="77777777" w:rsidR="003C68B0" w:rsidRDefault="003C68B0" w:rsidP="00930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0332" w14:textId="77777777" w:rsidR="00CB6CDC" w:rsidRPr="00CB6CDC" w:rsidRDefault="00CB6CDC">
    <w:pPr>
      <w:pStyle w:val="Header"/>
      <w:rPr>
        <w:rFonts w:ascii="Verdana" w:hAnsi="Verdana"/>
      </w:rPr>
    </w:pPr>
    <w:r w:rsidRPr="00CB6CDC">
      <w:rPr>
        <w:rFonts w:ascii="Verdana" w:hAnsi="Verdana"/>
        <w:noProof/>
      </w:rPr>
      <w:drawing>
        <wp:anchor distT="0" distB="0" distL="114300" distR="114300" simplePos="0" relativeHeight="251657216" behindDoc="1" locked="0" layoutInCell="1" allowOverlap="1" wp14:anchorId="36D02883" wp14:editId="6AAEEE99">
          <wp:simplePos x="0" y="0"/>
          <wp:positionH relativeFrom="column">
            <wp:posOffset>-573205</wp:posOffset>
          </wp:positionH>
          <wp:positionV relativeFrom="paragraph">
            <wp:posOffset>-102358</wp:posOffset>
          </wp:positionV>
          <wp:extent cx="1815152" cy="1110971"/>
          <wp:effectExtent l="0" t="0" r="0" b="0"/>
          <wp:wrapNone/>
          <wp:docPr id="2" name="Picture 2" descr="\\yknthssa\NTHSSA\Executive\ORCS\Information Systems\6040 - Publications\Design Assets\Organized Design Assests\Logos\English\PNG\NTHSSA_English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knthssa\NTHSSA\Executive\ORCS\Information Systems\6040 - Publications\Design Assets\Organized Design Assests\Logos\English\PNG\NTHSSA_English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9902" cy="1113878"/>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6CDC">
      <w:rPr>
        <w:rFonts w:ascii="Verdana" w:hAnsi="Verdana"/>
        <w:noProof/>
      </w:rPr>
      <w:drawing>
        <wp:anchor distT="0" distB="0" distL="114300" distR="114300" simplePos="0" relativeHeight="251686912" behindDoc="1" locked="0" layoutInCell="1" allowOverlap="1" wp14:anchorId="54044896" wp14:editId="436176A3">
          <wp:simplePos x="0" y="0"/>
          <wp:positionH relativeFrom="column">
            <wp:posOffset>3810000</wp:posOffset>
          </wp:positionH>
          <wp:positionV relativeFrom="paragraph">
            <wp:posOffset>-2232025</wp:posOffset>
          </wp:positionV>
          <wp:extent cx="2827655" cy="4439920"/>
          <wp:effectExtent l="0" t="6032" r="4762" b="4763"/>
          <wp:wrapNone/>
          <wp:docPr id="3" name="Picture 3" descr="\\yknthssa\NTHSSA\Executive\ORCS\Information Systems\6040 - Publications\Design Assets\Raw Design Asset Files\Verge\1 - NTHSSA Elements\Triangle Highlight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yknthssa\NTHSSA\Executive\ORCS\Information Systems\6040 - Publications\Design Assets\Raw Design Asset Files\Verge\1 - NTHSSA Elements\Triangle Highlight_CMYK.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rot="16200000">
                    <a:off x="0" y="0"/>
                    <a:ext cx="2827655" cy="443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27609D" w14:textId="77777777" w:rsidR="00CB6CDC" w:rsidRPr="00CB6CDC" w:rsidRDefault="00CB6CDC">
    <w:pPr>
      <w:pStyle w:val="Header"/>
      <w:rPr>
        <w:rFonts w:ascii="Verdana" w:hAnsi="Verdana"/>
      </w:rPr>
    </w:pPr>
  </w:p>
  <w:p w14:paraId="30B263DE" w14:textId="77777777" w:rsidR="00CB6CDC" w:rsidRPr="00CB6CDC" w:rsidRDefault="00CB6CDC">
    <w:pPr>
      <w:pStyle w:val="Header"/>
      <w:rPr>
        <w:rFonts w:ascii="Verdana" w:hAnsi="Verdana"/>
      </w:rPr>
    </w:pPr>
  </w:p>
  <w:p w14:paraId="46AE06CD" w14:textId="77777777" w:rsidR="00CB6CDC" w:rsidRPr="00CB6CDC" w:rsidRDefault="00CB6CDC">
    <w:pPr>
      <w:pStyle w:val="Header"/>
      <w:rPr>
        <w:rFonts w:ascii="Verdana" w:hAnsi="Verdana"/>
      </w:rPr>
    </w:pPr>
  </w:p>
  <w:p w14:paraId="1D47C76F" w14:textId="09EC6EBA" w:rsidR="00CB6CDC" w:rsidRPr="00BA7B40" w:rsidRDefault="00337778" w:rsidP="00BA7B40">
    <w:pPr>
      <w:pStyle w:val="Header"/>
      <w:jc w:val="center"/>
      <w:rPr>
        <w:rFonts w:ascii="Verdana" w:hAnsi="Verdana"/>
        <w:b/>
      </w:rPr>
    </w:pPr>
    <w:r>
      <w:rPr>
        <w:rFonts w:ascii="Verdana" w:hAnsi="Verdana"/>
        <w:b/>
      </w:rPr>
      <w:t>MLA</w:t>
    </w:r>
    <w:r w:rsidR="00DB79D1">
      <w:rPr>
        <w:rFonts w:ascii="Verdana" w:hAnsi="Verdana"/>
        <w:b/>
      </w:rPr>
      <w:t xml:space="preserve"> </w:t>
    </w:r>
    <w:r w:rsidR="00BA7B40" w:rsidRPr="00BA7B40">
      <w:rPr>
        <w:rFonts w:ascii="Verdana" w:hAnsi="Verdana"/>
        <w:b/>
      </w:rPr>
      <w:t>Meeting</w:t>
    </w:r>
    <w:r w:rsidR="0032094B">
      <w:rPr>
        <w:rFonts w:ascii="Verdana" w:hAnsi="Verdana"/>
        <w:b/>
      </w:rPr>
      <w:t xml:space="preserve"> </w:t>
    </w:r>
    <w:r w:rsidR="00374138">
      <w:rPr>
        <w:rFonts w:ascii="Verdana" w:hAnsi="Verdana"/>
        <w:b/>
      </w:rPr>
      <w:t>Agenda</w:t>
    </w:r>
  </w:p>
  <w:p w14:paraId="35C8175E" w14:textId="2B32D0A8" w:rsidR="002225DF" w:rsidRDefault="002225DF" w:rsidP="00BA7B40">
    <w:pPr>
      <w:pStyle w:val="Header"/>
      <w:jc w:val="center"/>
      <w:rPr>
        <w:rFonts w:ascii="Verdana" w:hAnsi="Verdana"/>
      </w:rPr>
    </w:pPr>
    <w:r>
      <w:rPr>
        <w:rFonts w:ascii="Verdana" w:hAnsi="Verdana"/>
      </w:rPr>
      <w:t>Date</w:t>
    </w:r>
    <w:r w:rsidR="00337778">
      <w:rPr>
        <w:rFonts w:ascii="Verdana" w:hAnsi="Verdana"/>
      </w:rPr>
      <w:t>:</w:t>
    </w:r>
    <w:r w:rsidR="00205E75">
      <w:rPr>
        <w:rFonts w:ascii="Verdana" w:hAnsi="Verdana"/>
      </w:rPr>
      <w:t xml:space="preserve"> 8 April 2026</w:t>
    </w:r>
    <w:r w:rsidR="00337778">
      <w:rPr>
        <w:rFonts w:ascii="Verdana" w:hAnsi="Verdana"/>
      </w:rPr>
      <w:t xml:space="preserve"> </w:t>
    </w:r>
  </w:p>
  <w:p w14:paraId="43F6E74D" w14:textId="7D3C431A" w:rsidR="00CB6CDC" w:rsidRPr="00CB6CDC" w:rsidRDefault="005C19D6" w:rsidP="00BA7B40">
    <w:pPr>
      <w:pStyle w:val="Header"/>
      <w:jc w:val="center"/>
      <w:rPr>
        <w:rFonts w:ascii="Verdana" w:hAnsi="Verdana"/>
      </w:rPr>
    </w:pPr>
    <w:r>
      <w:rPr>
        <w:rFonts w:ascii="Verdana" w:hAnsi="Verdana"/>
      </w:rPr>
      <w:t>Time</w:t>
    </w:r>
    <w:r w:rsidR="00D96451">
      <w:rPr>
        <w:rFonts w:ascii="Verdana" w:hAnsi="Verdana"/>
      </w:rPr>
      <w:t xml:space="preserve"> </w:t>
    </w:r>
    <w:r w:rsidR="00337778">
      <w:rPr>
        <w:rFonts w:ascii="Verdana" w:hAnsi="Verdana"/>
      </w:rPr>
      <w:t>1000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61B"/>
    <w:multiLevelType w:val="hybridMultilevel"/>
    <w:tmpl w:val="EC202B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5F7613"/>
    <w:multiLevelType w:val="hybridMultilevel"/>
    <w:tmpl w:val="7F042B0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8065FCA"/>
    <w:multiLevelType w:val="hybridMultilevel"/>
    <w:tmpl w:val="1CF07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47C34"/>
    <w:multiLevelType w:val="hybridMultilevel"/>
    <w:tmpl w:val="66E4A6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CE2706"/>
    <w:multiLevelType w:val="hybridMultilevel"/>
    <w:tmpl w:val="898A056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206C13DC"/>
    <w:multiLevelType w:val="hybridMultilevel"/>
    <w:tmpl w:val="20500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9931B21"/>
    <w:multiLevelType w:val="hybridMultilevel"/>
    <w:tmpl w:val="DB5E42A4"/>
    <w:lvl w:ilvl="0" w:tplc="07244F5C">
      <w:start w:val="1"/>
      <w:numFmt w:val="bullet"/>
      <w:lvlText w:val="-"/>
      <w:lvlJc w:val="left"/>
      <w:pPr>
        <w:ind w:left="1080" w:hanging="36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DC7B03"/>
    <w:multiLevelType w:val="hybridMultilevel"/>
    <w:tmpl w:val="E90E6F12"/>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04572B"/>
    <w:multiLevelType w:val="hybridMultilevel"/>
    <w:tmpl w:val="4A8A16F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41BC1B93"/>
    <w:multiLevelType w:val="hybridMultilevel"/>
    <w:tmpl w:val="048A9A2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2625D73"/>
    <w:multiLevelType w:val="hybridMultilevel"/>
    <w:tmpl w:val="9D822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7457508"/>
    <w:multiLevelType w:val="hybridMultilevel"/>
    <w:tmpl w:val="052CDA0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 w15:restartNumberingAfterBreak="0">
    <w:nsid w:val="569D1674"/>
    <w:multiLevelType w:val="hybridMultilevel"/>
    <w:tmpl w:val="1FBE37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59764112"/>
    <w:multiLevelType w:val="hybridMultilevel"/>
    <w:tmpl w:val="46FC8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FA4C03"/>
    <w:multiLevelType w:val="hybridMultilevel"/>
    <w:tmpl w:val="C2DC0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AF3844"/>
    <w:multiLevelType w:val="hybridMultilevel"/>
    <w:tmpl w:val="A3D83B2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692F0C24"/>
    <w:multiLevelType w:val="hybridMultilevel"/>
    <w:tmpl w:val="E25EB8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F6E1D"/>
    <w:multiLevelType w:val="hybridMultilevel"/>
    <w:tmpl w:val="4B149A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F573F5C"/>
    <w:multiLevelType w:val="hybridMultilevel"/>
    <w:tmpl w:val="EB5CD49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73C926F4"/>
    <w:multiLevelType w:val="hybridMultilevel"/>
    <w:tmpl w:val="28BAB76E"/>
    <w:lvl w:ilvl="0" w:tplc="10090001">
      <w:start w:val="1"/>
      <w:numFmt w:val="bullet"/>
      <w:lvlText w:val=""/>
      <w:lvlJc w:val="left"/>
      <w:pPr>
        <w:ind w:left="1515" w:hanging="360"/>
      </w:pPr>
      <w:rPr>
        <w:rFonts w:ascii="Symbol" w:hAnsi="Symbol" w:hint="default"/>
      </w:rPr>
    </w:lvl>
    <w:lvl w:ilvl="1" w:tplc="10090003" w:tentative="1">
      <w:start w:val="1"/>
      <w:numFmt w:val="bullet"/>
      <w:lvlText w:val="o"/>
      <w:lvlJc w:val="left"/>
      <w:pPr>
        <w:ind w:left="2235" w:hanging="360"/>
      </w:pPr>
      <w:rPr>
        <w:rFonts w:ascii="Courier New" w:hAnsi="Courier New" w:cs="Courier New" w:hint="default"/>
      </w:rPr>
    </w:lvl>
    <w:lvl w:ilvl="2" w:tplc="10090005" w:tentative="1">
      <w:start w:val="1"/>
      <w:numFmt w:val="bullet"/>
      <w:lvlText w:val=""/>
      <w:lvlJc w:val="left"/>
      <w:pPr>
        <w:ind w:left="2955" w:hanging="360"/>
      </w:pPr>
      <w:rPr>
        <w:rFonts w:ascii="Wingdings" w:hAnsi="Wingdings" w:hint="default"/>
      </w:rPr>
    </w:lvl>
    <w:lvl w:ilvl="3" w:tplc="10090001" w:tentative="1">
      <w:start w:val="1"/>
      <w:numFmt w:val="bullet"/>
      <w:lvlText w:val=""/>
      <w:lvlJc w:val="left"/>
      <w:pPr>
        <w:ind w:left="3675" w:hanging="360"/>
      </w:pPr>
      <w:rPr>
        <w:rFonts w:ascii="Symbol" w:hAnsi="Symbol" w:hint="default"/>
      </w:rPr>
    </w:lvl>
    <w:lvl w:ilvl="4" w:tplc="10090003" w:tentative="1">
      <w:start w:val="1"/>
      <w:numFmt w:val="bullet"/>
      <w:lvlText w:val="o"/>
      <w:lvlJc w:val="left"/>
      <w:pPr>
        <w:ind w:left="4395" w:hanging="360"/>
      </w:pPr>
      <w:rPr>
        <w:rFonts w:ascii="Courier New" w:hAnsi="Courier New" w:cs="Courier New" w:hint="default"/>
      </w:rPr>
    </w:lvl>
    <w:lvl w:ilvl="5" w:tplc="10090005" w:tentative="1">
      <w:start w:val="1"/>
      <w:numFmt w:val="bullet"/>
      <w:lvlText w:val=""/>
      <w:lvlJc w:val="left"/>
      <w:pPr>
        <w:ind w:left="5115" w:hanging="360"/>
      </w:pPr>
      <w:rPr>
        <w:rFonts w:ascii="Wingdings" w:hAnsi="Wingdings" w:hint="default"/>
      </w:rPr>
    </w:lvl>
    <w:lvl w:ilvl="6" w:tplc="10090001" w:tentative="1">
      <w:start w:val="1"/>
      <w:numFmt w:val="bullet"/>
      <w:lvlText w:val=""/>
      <w:lvlJc w:val="left"/>
      <w:pPr>
        <w:ind w:left="5835" w:hanging="360"/>
      </w:pPr>
      <w:rPr>
        <w:rFonts w:ascii="Symbol" w:hAnsi="Symbol" w:hint="default"/>
      </w:rPr>
    </w:lvl>
    <w:lvl w:ilvl="7" w:tplc="10090003" w:tentative="1">
      <w:start w:val="1"/>
      <w:numFmt w:val="bullet"/>
      <w:lvlText w:val="o"/>
      <w:lvlJc w:val="left"/>
      <w:pPr>
        <w:ind w:left="6555" w:hanging="360"/>
      </w:pPr>
      <w:rPr>
        <w:rFonts w:ascii="Courier New" w:hAnsi="Courier New" w:cs="Courier New" w:hint="default"/>
      </w:rPr>
    </w:lvl>
    <w:lvl w:ilvl="8" w:tplc="10090005" w:tentative="1">
      <w:start w:val="1"/>
      <w:numFmt w:val="bullet"/>
      <w:lvlText w:val=""/>
      <w:lvlJc w:val="left"/>
      <w:pPr>
        <w:ind w:left="7275" w:hanging="360"/>
      </w:pPr>
      <w:rPr>
        <w:rFonts w:ascii="Wingdings" w:hAnsi="Wingdings" w:hint="default"/>
      </w:rPr>
    </w:lvl>
  </w:abstractNum>
  <w:abstractNum w:abstractNumId="20" w15:restartNumberingAfterBreak="0">
    <w:nsid w:val="75CE3636"/>
    <w:multiLevelType w:val="hybridMultilevel"/>
    <w:tmpl w:val="CD9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766225"/>
    <w:multiLevelType w:val="hybridMultilevel"/>
    <w:tmpl w:val="E94828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C77444E"/>
    <w:multiLevelType w:val="hybridMultilevel"/>
    <w:tmpl w:val="55FC120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08871347">
    <w:abstractNumId w:val="2"/>
  </w:num>
  <w:num w:numId="2" w16cid:durableId="474102370">
    <w:abstractNumId w:val="6"/>
  </w:num>
  <w:num w:numId="3" w16cid:durableId="339241229">
    <w:abstractNumId w:val="16"/>
  </w:num>
  <w:num w:numId="4" w16cid:durableId="674693395">
    <w:abstractNumId w:val="13"/>
  </w:num>
  <w:num w:numId="5" w16cid:durableId="715129441">
    <w:abstractNumId w:val="20"/>
  </w:num>
  <w:num w:numId="6" w16cid:durableId="1858764470">
    <w:abstractNumId w:val="14"/>
  </w:num>
  <w:num w:numId="7" w16cid:durableId="1749304764">
    <w:abstractNumId w:val="22"/>
  </w:num>
  <w:num w:numId="8" w16cid:durableId="1761830210">
    <w:abstractNumId w:val="18"/>
  </w:num>
  <w:num w:numId="9" w16cid:durableId="237399358">
    <w:abstractNumId w:val="8"/>
  </w:num>
  <w:num w:numId="10" w16cid:durableId="1355963177">
    <w:abstractNumId w:val="0"/>
  </w:num>
  <w:num w:numId="11" w16cid:durableId="1812792458">
    <w:abstractNumId w:val="15"/>
  </w:num>
  <w:num w:numId="12" w16cid:durableId="333799659">
    <w:abstractNumId w:val="17"/>
  </w:num>
  <w:num w:numId="13" w16cid:durableId="1217009232">
    <w:abstractNumId w:val="9"/>
  </w:num>
  <w:num w:numId="14" w16cid:durableId="1826121003">
    <w:abstractNumId w:val="19"/>
  </w:num>
  <w:num w:numId="15" w16cid:durableId="380059850">
    <w:abstractNumId w:val="1"/>
  </w:num>
  <w:num w:numId="16" w16cid:durableId="558978918">
    <w:abstractNumId w:val="4"/>
  </w:num>
  <w:num w:numId="17" w16cid:durableId="742726119">
    <w:abstractNumId w:val="12"/>
  </w:num>
  <w:num w:numId="18" w16cid:durableId="1192960056">
    <w:abstractNumId w:val="7"/>
  </w:num>
  <w:num w:numId="19" w16cid:durableId="1749502325">
    <w:abstractNumId w:val="11"/>
  </w:num>
  <w:num w:numId="20" w16cid:durableId="1601641403">
    <w:abstractNumId w:val="3"/>
  </w:num>
  <w:num w:numId="21" w16cid:durableId="498467047">
    <w:abstractNumId w:val="10"/>
  </w:num>
  <w:num w:numId="22" w16cid:durableId="2067802701">
    <w:abstractNumId w:val="21"/>
  </w:num>
  <w:num w:numId="23" w16cid:durableId="54744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D1"/>
    <w:rsid w:val="00000B37"/>
    <w:rsid w:val="00035FC5"/>
    <w:rsid w:val="00045748"/>
    <w:rsid w:val="00061942"/>
    <w:rsid w:val="000634F4"/>
    <w:rsid w:val="00077388"/>
    <w:rsid w:val="000910E8"/>
    <w:rsid w:val="000A117F"/>
    <w:rsid w:val="000B04CA"/>
    <w:rsid w:val="000B1208"/>
    <w:rsid w:val="000C369A"/>
    <w:rsid w:val="000E030A"/>
    <w:rsid w:val="000E4ED4"/>
    <w:rsid w:val="00146F9E"/>
    <w:rsid w:val="001B1FB1"/>
    <w:rsid w:val="001B5C76"/>
    <w:rsid w:val="001C1FB8"/>
    <w:rsid w:val="001F7045"/>
    <w:rsid w:val="00205E75"/>
    <w:rsid w:val="002225DF"/>
    <w:rsid w:val="002240A1"/>
    <w:rsid w:val="002454A5"/>
    <w:rsid w:val="00253FA9"/>
    <w:rsid w:val="002670D5"/>
    <w:rsid w:val="00281281"/>
    <w:rsid w:val="00283D50"/>
    <w:rsid w:val="002962BD"/>
    <w:rsid w:val="002975D3"/>
    <w:rsid w:val="002C78A4"/>
    <w:rsid w:val="002D0EBB"/>
    <w:rsid w:val="002E0722"/>
    <w:rsid w:val="002E0D5E"/>
    <w:rsid w:val="00307161"/>
    <w:rsid w:val="0032094B"/>
    <w:rsid w:val="00325482"/>
    <w:rsid w:val="00337778"/>
    <w:rsid w:val="0036045F"/>
    <w:rsid w:val="00364DE6"/>
    <w:rsid w:val="00374138"/>
    <w:rsid w:val="003807DB"/>
    <w:rsid w:val="003A6E9E"/>
    <w:rsid w:val="003B3C04"/>
    <w:rsid w:val="003C68B0"/>
    <w:rsid w:val="00416C45"/>
    <w:rsid w:val="00417034"/>
    <w:rsid w:val="00426636"/>
    <w:rsid w:val="0044152F"/>
    <w:rsid w:val="004462D3"/>
    <w:rsid w:val="00450480"/>
    <w:rsid w:val="00483705"/>
    <w:rsid w:val="004A39E5"/>
    <w:rsid w:val="004A5BBD"/>
    <w:rsid w:val="004A7526"/>
    <w:rsid w:val="004C5235"/>
    <w:rsid w:val="004E4D46"/>
    <w:rsid w:val="004F31A3"/>
    <w:rsid w:val="00530F50"/>
    <w:rsid w:val="00533006"/>
    <w:rsid w:val="00571047"/>
    <w:rsid w:val="00571DD7"/>
    <w:rsid w:val="00592961"/>
    <w:rsid w:val="005A0C0B"/>
    <w:rsid w:val="005A2E2F"/>
    <w:rsid w:val="005C19D6"/>
    <w:rsid w:val="005E7F52"/>
    <w:rsid w:val="00614929"/>
    <w:rsid w:val="00615AF3"/>
    <w:rsid w:val="00616B9B"/>
    <w:rsid w:val="00625720"/>
    <w:rsid w:val="00645E0E"/>
    <w:rsid w:val="0064736C"/>
    <w:rsid w:val="006574B7"/>
    <w:rsid w:val="006737A3"/>
    <w:rsid w:val="00674C70"/>
    <w:rsid w:val="006A3BEA"/>
    <w:rsid w:val="006A5D11"/>
    <w:rsid w:val="006A7C23"/>
    <w:rsid w:val="006B29EA"/>
    <w:rsid w:val="006B393D"/>
    <w:rsid w:val="006F14AA"/>
    <w:rsid w:val="006F5A38"/>
    <w:rsid w:val="00760D9F"/>
    <w:rsid w:val="007C6A20"/>
    <w:rsid w:val="007D6422"/>
    <w:rsid w:val="007E4137"/>
    <w:rsid w:val="007F35E4"/>
    <w:rsid w:val="00801385"/>
    <w:rsid w:val="00830E6B"/>
    <w:rsid w:val="00837D49"/>
    <w:rsid w:val="008406FD"/>
    <w:rsid w:val="00842303"/>
    <w:rsid w:val="00867B29"/>
    <w:rsid w:val="008859F4"/>
    <w:rsid w:val="00897344"/>
    <w:rsid w:val="008A0093"/>
    <w:rsid w:val="008B706D"/>
    <w:rsid w:val="008C6B34"/>
    <w:rsid w:val="008C7539"/>
    <w:rsid w:val="008D58A9"/>
    <w:rsid w:val="00900E6D"/>
    <w:rsid w:val="00902356"/>
    <w:rsid w:val="009228E8"/>
    <w:rsid w:val="00922FD0"/>
    <w:rsid w:val="00930CF8"/>
    <w:rsid w:val="00952261"/>
    <w:rsid w:val="00966EA0"/>
    <w:rsid w:val="00980EEA"/>
    <w:rsid w:val="00984C8C"/>
    <w:rsid w:val="00986C52"/>
    <w:rsid w:val="009B1E56"/>
    <w:rsid w:val="009C4415"/>
    <w:rsid w:val="00A075EA"/>
    <w:rsid w:val="00A35FBA"/>
    <w:rsid w:val="00A44CAB"/>
    <w:rsid w:val="00A457BA"/>
    <w:rsid w:val="00A528AE"/>
    <w:rsid w:val="00A70AD2"/>
    <w:rsid w:val="00A9024E"/>
    <w:rsid w:val="00AD57E2"/>
    <w:rsid w:val="00AE0515"/>
    <w:rsid w:val="00AF1C9C"/>
    <w:rsid w:val="00B07D92"/>
    <w:rsid w:val="00B2486C"/>
    <w:rsid w:val="00B24C20"/>
    <w:rsid w:val="00B2536A"/>
    <w:rsid w:val="00B357C0"/>
    <w:rsid w:val="00B3784F"/>
    <w:rsid w:val="00B50D32"/>
    <w:rsid w:val="00B577C7"/>
    <w:rsid w:val="00B66B29"/>
    <w:rsid w:val="00B86312"/>
    <w:rsid w:val="00BA69F3"/>
    <w:rsid w:val="00BA7B40"/>
    <w:rsid w:val="00BC0983"/>
    <w:rsid w:val="00BD313C"/>
    <w:rsid w:val="00BE22F2"/>
    <w:rsid w:val="00BF3898"/>
    <w:rsid w:val="00C16068"/>
    <w:rsid w:val="00C229B2"/>
    <w:rsid w:val="00C3730F"/>
    <w:rsid w:val="00C43341"/>
    <w:rsid w:val="00C53D97"/>
    <w:rsid w:val="00C6640F"/>
    <w:rsid w:val="00C72789"/>
    <w:rsid w:val="00C864B0"/>
    <w:rsid w:val="00C96D3A"/>
    <w:rsid w:val="00CA625A"/>
    <w:rsid w:val="00CB6870"/>
    <w:rsid w:val="00CB6CDC"/>
    <w:rsid w:val="00CE31AB"/>
    <w:rsid w:val="00D10B62"/>
    <w:rsid w:val="00D14541"/>
    <w:rsid w:val="00D47CC1"/>
    <w:rsid w:val="00D6171E"/>
    <w:rsid w:val="00D67112"/>
    <w:rsid w:val="00D72FE1"/>
    <w:rsid w:val="00D860EF"/>
    <w:rsid w:val="00D96451"/>
    <w:rsid w:val="00DB79D1"/>
    <w:rsid w:val="00DF4466"/>
    <w:rsid w:val="00E309DB"/>
    <w:rsid w:val="00E314ED"/>
    <w:rsid w:val="00E36D58"/>
    <w:rsid w:val="00E43704"/>
    <w:rsid w:val="00EA0E97"/>
    <w:rsid w:val="00EB35F5"/>
    <w:rsid w:val="00EC392D"/>
    <w:rsid w:val="00EC5392"/>
    <w:rsid w:val="00EF65A7"/>
    <w:rsid w:val="00F10CBD"/>
    <w:rsid w:val="00F20230"/>
    <w:rsid w:val="00F34AF4"/>
    <w:rsid w:val="00F436A4"/>
    <w:rsid w:val="00F604CF"/>
    <w:rsid w:val="00F857BE"/>
    <w:rsid w:val="00F87273"/>
    <w:rsid w:val="00FA3EB3"/>
    <w:rsid w:val="00FB40E5"/>
    <w:rsid w:val="00FB58BA"/>
    <w:rsid w:val="00FF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42C03"/>
  <w15:docId w15:val="{1E4047D8-0ECC-4F8D-B40F-96AC56A1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0C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CF8"/>
    <w:rPr>
      <w:rFonts w:ascii="Tahoma" w:hAnsi="Tahoma" w:cs="Tahoma"/>
      <w:sz w:val="16"/>
      <w:szCs w:val="16"/>
    </w:rPr>
  </w:style>
  <w:style w:type="paragraph" w:styleId="Header">
    <w:name w:val="header"/>
    <w:basedOn w:val="Normal"/>
    <w:link w:val="HeaderChar"/>
    <w:uiPriority w:val="99"/>
    <w:unhideWhenUsed/>
    <w:rsid w:val="00930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CF8"/>
  </w:style>
  <w:style w:type="paragraph" w:styleId="Footer">
    <w:name w:val="footer"/>
    <w:basedOn w:val="Normal"/>
    <w:link w:val="FooterChar"/>
    <w:uiPriority w:val="99"/>
    <w:unhideWhenUsed/>
    <w:rsid w:val="00930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CF8"/>
  </w:style>
  <w:style w:type="paragraph" w:customStyle="1" w:styleId="Default">
    <w:name w:val="Default"/>
    <w:rsid w:val="00CB6CDC"/>
    <w:pPr>
      <w:autoSpaceDE w:val="0"/>
      <w:autoSpaceDN w:val="0"/>
      <w:adjustRightInd w:val="0"/>
      <w:spacing w:after="0" w:line="240" w:lineRule="auto"/>
    </w:pPr>
    <w:rPr>
      <w:rFonts w:ascii="Verdana" w:hAnsi="Verdana" w:cs="Verdana"/>
      <w:color w:val="000000"/>
      <w:sz w:val="24"/>
      <w:szCs w:val="24"/>
    </w:rPr>
  </w:style>
  <w:style w:type="paragraph" w:customStyle="1" w:styleId="Pa0">
    <w:name w:val="Pa0"/>
    <w:basedOn w:val="Default"/>
    <w:next w:val="Default"/>
    <w:uiPriority w:val="99"/>
    <w:rsid w:val="00CB6CDC"/>
    <w:pPr>
      <w:spacing w:line="241" w:lineRule="atLeast"/>
    </w:pPr>
    <w:rPr>
      <w:rFonts w:cstheme="minorBidi"/>
      <w:color w:val="auto"/>
    </w:rPr>
  </w:style>
  <w:style w:type="character" w:customStyle="1" w:styleId="A0">
    <w:name w:val="A0"/>
    <w:uiPriority w:val="99"/>
    <w:rsid w:val="00CB6CDC"/>
    <w:rPr>
      <w:rFonts w:cs="Verdana"/>
      <w:color w:val="18637E"/>
      <w:sz w:val="12"/>
      <w:szCs w:val="12"/>
    </w:rPr>
  </w:style>
  <w:style w:type="paragraph" w:styleId="ListParagraph">
    <w:name w:val="List Paragraph"/>
    <w:basedOn w:val="Normal"/>
    <w:uiPriority w:val="34"/>
    <w:qFormat/>
    <w:rsid w:val="00966EA0"/>
    <w:pPr>
      <w:ind w:left="720"/>
      <w:contextualSpacing/>
    </w:pPr>
  </w:style>
  <w:style w:type="table" w:styleId="TableGrid">
    <w:name w:val="Table Grid"/>
    <w:basedOn w:val="TableNormal"/>
    <w:uiPriority w:val="59"/>
    <w:rsid w:val="00EB3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50D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658981">
      <w:bodyDiv w:val="1"/>
      <w:marLeft w:val="0"/>
      <w:marRight w:val="0"/>
      <w:marTop w:val="0"/>
      <w:marBottom w:val="0"/>
      <w:divBdr>
        <w:top w:val="none" w:sz="0" w:space="0" w:color="auto"/>
        <w:left w:val="none" w:sz="0" w:space="0" w:color="auto"/>
        <w:bottom w:val="none" w:sz="0" w:space="0" w:color="auto"/>
        <w:right w:val="none" w:sz="0" w:space="0" w:color="auto"/>
      </w:divBdr>
    </w:div>
    <w:div w:id="1791363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3AB84-D9F4-4673-AF3F-02C4633B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Steven</dc:creator>
  <cp:keywords/>
  <dc:description/>
  <cp:lastModifiedBy>Brianne Christoffersen</cp:lastModifiedBy>
  <cp:revision>5</cp:revision>
  <cp:lastPrinted>2025-08-20T17:55:00Z</cp:lastPrinted>
  <dcterms:created xsi:type="dcterms:W3CDTF">2026-04-02T15:38:00Z</dcterms:created>
  <dcterms:modified xsi:type="dcterms:W3CDTF">2026-04-08T15:40:00Z</dcterms:modified>
</cp:coreProperties>
</file>