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7E6" w:rsidRPr="00650039" w:rsidRDefault="005E54D0">
      <w:pPr>
        <w:pStyle w:val="Standard"/>
        <w:ind w:left="2160" w:hanging="2160"/>
        <w:jc w:val="center"/>
        <w:rPr>
          <w:sz w:val="20"/>
          <w:szCs w:val="20"/>
        </w:rPr>
      </w:pPr>
      <w:r w:rsidRPr="00650039">
        <w:rPr>
          <w:b/>
          <w:bCs/>
          <w:sz w:val="20"/>
          <w:szCs w:val="20"/>
          <w:u w:val="single"/>
        </w:rPr>
        <w:t>PROCEDURE</w:t>
      </w:r>
      <w:r w:rsidRPr="00650039">
        <w:rPr>
          <w:b/>
          <w:bCs/>
          <w:sz w:val="20"/>
          <w:szCs w:val="20"/>
        </w:rPr>
        <w:t xml:space="preserve">: </w:t>
      </w:r>
      <w:r w:rsidR="00650039">
        <w:rPr>
          <w:b/>
          <w:bCs/>
          <w:sz w:val="20"/>
          <w:szCs w:val="20"/>
        </w:rPr>
        <w:t xml:space="preserve"> </w:t>
      </w:r>
      <w:r w:rsidRPr="00650039">
        <w:rPr>
          <w:b/>
          <w:bCs/>
          <w:sz w:val="20"/>
          <w:szCs w:val="20"/>
        </w:rPr>
        <w:t>BD MAX™ VAGINAL PANEL</w:t>
      </w:r>
    </w:p>
    <w:p w:rsidR="005C67E6" w:rsidRPr="00650039" w:rsidRDefault="005C67E6">
      <w:pPr>
        <w:pStyle w:val="Standard"/>
        <w:ind w:left="2160" w:hanging="2160"/>
        <w:jc w:val="center"/>
        <w:rPr>
          <w:b/>
          <w:bCs/>
          <w:sz w:val="20"/>
          <w:szCs w:val="20"/>
        </w:rPr>
      </w:pPr>
    </w:p>
    <w:p w:rsidR="005C67E6" w:rsidRPr="00650039" w:rsidRDefault="005C67E6">
      <w:pPr>
        <w:pStyle w:val="Standard"/>
        <w:ind w:left="2160" w:hanging="2160"/>
        <w:jc w:val="center"/>
        <w:rPr>
          <w:b/>
          <w:bCs/>
          <w:sz w:val="20"/>
          <w:szCs w:val="20"/>
        </w:rPr>
      </w:pPr>
    </w:p>
    <w:p w:rsidR="005C67E6" w:rsidRPr="009C4700" w:rsidRDefault="005E54D0">
      <w:pPr>
        <w:pStyle w:val="Standard"/>
        <w:numPr>
          <w:ilvl w:val="0"/>
          <w:numId w:val="33"/>
        </w:numPr>
        <w:ind w:hanging="810"/>
        <w:rPr>
          <w:b/>
          <w:sz w:val="20"/>
          <w:szCs w:val="20"/>
        </w:rPr>
      </w:pPr>
      <w:r w:rsidRPr="00650039">
        <w:rPr>
          <w:b/>
          <w:bCs/>
          <w:sz w:val="20"/>
          <w:szCs w:val="20"/>
        </w:rPr>
        <w:t>PRINCIPLE</w:t>
      </w:r>
    </w:p>
    <w:p w:rsidR="009C4700" w:rsidRPr="00650039" w:rsidRDefault="009C4700" w:rsidP="009C4700">
      <w:pPr>
        <w:pStyle w:val="Standard"/>
        <w:rPr>
          <w:b/>
          <w:sz w:val="20"/>
          <w:szCs w:val="20"/>
        </w:rPr>
      </w:pPr>
    </w:p>
    <w:p w:rsidR="00B77981" w:rsidRPr="00650039" w:rsidRDefault="005E54D0" w:rsidP="00EA6F48">
      <w:pPr>
        <w:pStyle w:val="Standard"/>
        <w:ind w:left="720"/>
        <w:rPr>
          <w:bCs/>
          <w:sz w:val="20"/>
          <w:szCs w:val="20"/>
        </w:rPr>
      </w:pPr>
      <w:r w:rsidRPr="00650039">
        <w:rPr>
          <w:bCs/>
          <w:sz w:val="20"/>
          <w:szCs w:val="20"/>
        </w:rPr>
        <w:t xml:space="preserve">The BD MAX Vaginal Panel performed on the BD MAX System is an automated qualitative in vitro diagnostic test for the direct detection of DNA targets from bacteria associated with bacterial vaginosis (qualitative results reported based on detection and quantitation of targeted organism markers), Candida species associated with vulvovaginal candidiasis, and Trichomonas vaginalis from vaginal swabs in patients who are symptomatic for vaginitis/vaginosis. The test utilizes real-time polymerase chain reaction (PCR) for the amplification of specific DNA targets and utilizes fluorogenic target-specific hybridization probes to detect and differentiate DNA from: </w:t>
      </w:r>
    </w:p>
    <w:p w:rsidR="005C67E6" w:rsidRPr="00650039" w:rsidRDefault="005E54D0" w:rsidP="00EA6F48">
      <w:pPr>
        <w:pStyle w:val="Standard"/>
        <w:ind w:left="720"/>
        <w:rPr>
          <w:sz w:val="20"/>
          <w:szCs w:val="20"/>
        </w:rPr>
      </w:pPr>
      <w:r w:rsidRPr="00650039">
        <w:rPr>
          <w:bCs/>
          <w:sz w:val="20"/>
          <w:szCs w:val="20"/>
        </w:rPr>
        <w:t>• Bacterial vaginosis markers (Individual markers not reported)</w:t>
      </w:r>
    </w:p>
    <w:p w:rsidR="005C67E6" w:rsidRPr="00650039" w:rsidRDefault="005E54D0" w:rsidP="00EA6F48">
      <w:pPr>
        <w:pStyle w:val="Standard"/>
        <w:ind w:left="720"/>
        <w:rPr>
          <w:sz w:val="20"/>
          <w:szCs w:val="20"/>
        </w:rPr>
      </w:pPr>
      <w:r w:rsidRPr="00650039">
        <w:rPr>
          <w:bCs/>
          <w:sz w:val="20"/>
          <w:szCs w:val="20"/>
        </w:rPr>
        <w:tab/>
        <w:t xml:space="preserve">Lactobacillus spp. (L. </w:t>
      </w:r>
      <w:proofErr w:type="spellStart"/>
      <w:r w:rsidRPr="00650039">
        <w:rPr>
          <w:bCs/>
          <w:sz w:val="20"/>
          <w:szCs w:val="20"/>
        </w:rPr>
        <w:t>crispatus</w:t>
      </w:r>
      <w:proofErr w:type="spellEnd"/>
      <w:r w:rsidRPr="00650039">
        <w:rPr>
          <w:bCs/>
          <w:sz w:val="20"/>
          <w:szCs w:val="20"/>
        </w:rPr>
        <w:t xml:space="preserve"> and L. </w:t>
      </w:r>
      <w:proofErr w:type="spellStart"/>
      <w:r w:rsidRPr="00650039">
        <w:rPr>
          <w:bCs/>
          <w:sz w:val="20"/>
          <w:szCs w:val="20"/>
        </w:rPr>
        <w:t>jensenii</w:t>
      </w:r>
      <w:proofErr w:type="spellEnd"/>
      <w:r w:rsidRPr="00650039">
        <w:rPr>
          <w:bCs/>
          <w:sz w:val="20"/>
          <w:szCs w:val="20"/>
        </w:rPr>
        <w:t>)</w:t>
      </w:r>
    </w:p>
    <w:p w:rsidR="005C67E6" w:rsidRPr="00650039" w:rsidRDefault="005E54D0" w:rsidP="00EA6F48">
      <w:pPr>
        <w:pStyle w:val="Standard"/>
        <w:ind w:left="720"/>
        <w:rPr>
          <w:sz w:val="20"/>
          <w:szCs w:val="20"/>
        </w:rPr>
      </w:pPr>
      <w:r w:rsidRPr="00650039">
        <w:rPr>
          <w:bCs/>
          <w:sz w:val="20"/>
          <w:szCs w:val="20"/>
        </w:rPr>
        <w:tab/>
        <w:t>Gardnerella vaginalis</w:t>
      </w:r>
    </w:p>
    <w:p w:rsidR="005C67E6" w:rsidRPr="00650039" w:rsidRDefault="005E54D0" w:rsidP="00EA6F48">
      <w:pPr>
        <w:pStyle w:val="Standard"/>
        <w:ind w:left="720"/>
        <w:rPr>
          <w:sz w:val="20"/>
          <w:szCs w:val="20"/>
        </w:rPr>
      </w:pPr>
      <w:r w:rsidRPr="00650039">
        <w:rPr>
          <w:bCs/>
          <w:sz w:val="20"/>
          <w:szCs w:val="20"/>
        </w:rPr>
        <w:tab/>
      </w:r>
      <w:proofErr w:type="spellStart"/>
      <w:r w:rsidRPr="00650039">
        <w:rPr>
          <w:bCs/>
          <w:sz w:val="20"/>
          <w:szCs w:val="20"/>
        </w:rPr>
        <w:t>Atopobium</w:t>
      </w:r>
      <w:proofErr w:type="spellEnd"/>
      <w:r w:rsidRPr="00650039">
        <w:rPr>
          <w:bCs/>
          <w:sz w:val="20"/>
          <w:szCs w:val="20"/>
        </w:rPr>
        <w:t xml:space="preserve"> </w:t>
      </w:r>
      <w:proofErr w:type="spellStart"/>
      <w:r w:rsidRPr="00650039">
        <w:rPr>
          <w:bCs/>
          <w:sz w:val="20"/>
          <w:szCs w:val="20"/>
        </w:rPr>
        <w:t>vaginae</w:t>
      </w:r>
      <w:proofErr w:type="spellEnd"/>
    </w:p>
    <w:p w:rsidR="005C67E6" w:rsidRPr="00650039" w:rsidRDefault="005E54D0" w:rsidP="00EA6F48">
      <w:pPr>
        <w:pStyle w:val="Standard"/>
        <w:ind w:left="720"/>
        <w:rPr>
          <w:sz w:val="20"/>
          <w:szCs w:val="20"/>
        </w:rPr>
      </w:pPr>
      <w:r w:rsidRPr="00650039">
        <w:rPr>
          <w:bCs/>
          <w:sz w:val="20"/>
          <w:szCs w:val="20"/>
        </w:rPr>
        <w:tab/>
        <w:t>Bacterial Vaginosis Associated Bacteria-2 (BVAB-2) Megasphaera-1</w:t>
      </w:r>
    </w:p>
    <w:p w:rsidR="005C67E6" w:rsidRPr="00650039" w:rsidRDefault="005E54D0" w:rsidP="00EA6F48">
      <w:pPr>
        <w:pStyle w:val="Standard"/>
        <w:ind w:left="720"/>
        <w:rPr>
          <w:sz w:val="20"/>
          <w:szCs w:val="20"/>
        </w:rPr>
      </w:pPr>
      <w:r w:rsidRPr="00650039">
        <w:rPr>
          <w:bCs/>
          <w:sz w:val="20"/>
          <w:szCs w:val="20"/>
        </w:rPr>
        <w:t xml:space="preserve">• Candida spp. (C. albicans, C. tropicalis, C. </w:t>
      </w:r>
      <w:proofErr w:type="spellStart"/>
      <w:r w:rsidRPr="00650039">
        <w:rPr>
          <w:bCs/>
          <w:sz w:val="20"/>
          <w:szCs w:val="20"/>
        </w:rPr>
        <w:t>parapsilosis</w:t>
      </w:r>
      <w:proofErr w:type="spellEnd"/>
      <w:r w:rsidRPr="00650039">
        <w:rPr>
          <w:bCs/>
          <w:sz w:val="20"/>
          <w:szCs w:val="20"/>
        </w:rPr>
        <w:t xml:space="preserve">, C. </w:t>
      </w:r>
      <w:proofErr w:type="spellStart"/>
      <w:r w:rsidRPr="00650039">
        <w:rPr>
          <w:bCs/>
          <w:sz w:val="20"/>
          <w:szCs w:val="20"/>
        </w:rPr>
        <w:t>dubliniensis</w:t>
      </w:r>
      <w:proofErr w:type="spellEnd"/>
      <w:r w:rsidRPr="00650039">
        <w:rPr>
          <w:bCs/>
          <w:sz w:val="20"/>
          <w:szCs w:val="20"/>
        </w:rPr>
        <w:t>)</w:t>
      </w:r>
    </w:p>
    <w:p w:rsidR="005C67E6" w:rsidRPr="00650039" w:rsidRDefault="005E54D0" w:rsidP="00EA6F48">
      <w:pPr>
        <w:pStyle w:val="Standard"/>
        <w:ind w:left="720"/>
        <w:rPr>
          <w:sz w:val="20"/>
          <w:szCs w:val="20"/>
        </w:rPr>
      </w:pPr>
      <w:r w:rsidRPr="00650039">
        <w:rPr>
          <w:bCs/>
          <w:sz w:val="20"/>
          <w:szCs w:val="20"/>
        </w:rPr>
        <w:t>• Candida glabrata</w:t>
      </w:r>
    </w:p>
    <w:p w:rsidR="005C67E6" w:rsidRPr="00650039" w:rsidRDefault="005E54D0" w:rsidP="00EA6F48">
      <w:pPr>
        <w:pStyle w:val="Standard"/>
        <w:ind w:left="720"/>
        <w:rPr>
          <w:sz w:val="20"/>
          <w:szCs w:val="20"/>
        </w:rPr>
      </w:pPr>
      <w:r w:rsidRPr="00650039">
        <w:rPr>
          <w:bCs/>
          <w:sz w:val="20"/>
          <w:szCs w:val="20"/>
        </w:rPr>
        <w:t xml:space="preserve">• Candida </w:t>
      </w:r>
      <w:proofErr w:type="spellStart"/>
      <w:r w:rsidRPr="00650039">
        <w:rPr>
          <w:bCs/>
          <w:sz w:val="20"/>
          <w:szCs w:val="20"/>
        </w:rPr>
        <w:t>krusei</w:t>
      </w:r>
      <w:proofErr w:type="spellEnd"/>
    </w:p>
    <w:p w:rsidR="005C67E6" w:rsidRPr="00650039" w:rsidRDefault="005E54D0" w:rsidP="00EA6F48">
      <w:pPr>
        <w:pStyle w:val="Standard"/>
        <w:ind w:left="720"/>
        <w:rPr>
          <w:sz w:val="20"/>
          <w:szCs w:val="20"/>
        </w:rPr>
      </w:pPr>
      <w:r w:rsidRPr="00650039">
        <w:rPr>
          <w:bCs/>
          <w:sz w:val="20"/>
          <w:szCs w:val="20"/>
        </w:rPr>
        <w:t>• Trichomonas vaginalis</w:t>
      </w:r>
    </w:p>
    <w:p w:rsidR="005C67E6" w:rsidRPr="00650039" w:rsidRDefault="005E54D0" w:rsidP="00EA6F48">
      <w:pPr>
        <w:pStyle w:val="Standard"/>
        <w:ind w:left="720"/>
        <w:rPr>
          <w:sz w:val="20"/>
          <w:szCs w:val="20"/>
        </w:rPr>
      </w:pPr>
      <w:r w:rsidRPr="00650039">
        <w:rPr>
          <w:bCs/>
          <w:sz w:val="20"/>
          <w:szCs w:val="20"/>
        </w:rPr>
        <w:t>The BD MAX Vaginal Panel is intended to aid in the diagnosis of vaginal infections in women with a clinical presentation consistent with bacterial vaginosis, vulvovaginal candidiasis and trichomoniasis.</w:t>
      </w:r>
    </w:p>
    <w:p w:rsidR="005C67E6" w:rsidRPr="00650039" w:rsidRDefault="005C67E6" w:rsidP="00EA6F48">
      <w:pPr>
        <w:pStyle w:val="Standard"/>
        <w:ind w:left="720"/>
        <w:rPr>
          <w:sz w:val="20"/>
          <w:szCs w:val="20"/>
        </w:rPr>
      </w:pPr>
    </w:p>
    <w:p w:rsidR="005C67E6" w:rsidRPr="00650039" w:rsidRDefault="005E54D0" w:rsidP="00EA6F48">
      <w:pPr>
        <w:pStyle w:val="Standard"/>
        <w:ind w:left="720"/>
        <w:rPr>
          <w:sz w:val="20"/>
          <w:szCs w:val="20"/>
        </w:rPr>
      </w:pPr>
      <w:r w:rsidRPr="00650039">
        <w:rPr>
          <w:bCs/>
          <w:sz w:val="20"/>
          <w:szCs w:val="20"/>
        </w:rPr>
        <w:t xml:space="preserve">Physicians traditionally diagnose vaginitis using the combination of symptoms, physical examination, pH of vaginal fluid, microscopy, and the whiff test. When combined, these tests display a sensitivity and specificity of 81 and 70% respectively for bacterial vaginosis; 84 and 85% for vulvovaginal candidiasis; and 85 and 100% for trichomoniasis when compared with a molecular assay.9, 21 The BD MAX Vaginal Panel is designed for use with the BD MAX UVE Specimen Collection kit. Samples are transported to the testing laboratory in BD MAX UVE Sample Buffer Tubes. The Sample Buffer Tubes are vortexed to release cells from the swab into the buffer. The Sample Buffer Tubes, Unitized Reagent Strips and PCR Cartridges are loaded on the BD MAX System. No further operator intervention is </w:t>
      </w:r>
      <w:proofErr w:type="gramStart"/>
      <w:r w:rsidRPr="00650039">
        <w:rPr>
          <w:bCs/>
          <w:sz w:val="20"/>
          <w:szCs w:val="20"/>
        </w:rPr>
        <w:t>necessary</w:t>
      </w:r>
      <w:proofErr w:type="gramEnd"/>
      <w:r w:rsidRPr="00650039">
        <w:rPr>
          <w:bCs/>
          <w:sz w:val="20"/>
          <w:szCs w:val="20"/>
        </w:rPr>
        <w:t xml:space="preserve"> and the following automated procedures occur. The cells are lysed, and DNA is extracted, captured and concentrated on magnetic beads. After an elution step, DNA is added to reagents containing specific primers and probes used to amplify and detect the genetic targets, if present. Upon amplification, signal detection and interpretation are performed automatically by the BD MAX System using real-time PCR. Each Extraction Tube includes a Sample Processing Control, which monitors the integrity of the reagents as well as the process steps involved in DNA extraction, amplification and detection, and checks for the presence of potential assay inhibitors.</w:t>
      </w:r>
    </w:p>
    <w:p w:rsidR="005C67E6" w:rsidRPr="00650039" w:rsidRDefault="005C67E6" w:rsidP="00EA6F48">
      <w:pPr>
        <w:pStyle w:val="Standard"/>
        <w:ind w:left="720"/>
        <w:rPr>
          <w:sz w:val="20"/>
          <w:szCs w:val="20"/>
        </w:rPr>
      </w:pPr>
    </w:p>
    <w:p w:rsidR="005C67E6" w:rsidRPr="00650039" w:rsidRDefault="005E54D0" w:rsidP="00EA6F48">
      <w:pPr>
        <w:pStyle w:val="Standard"/>
        <w:ind w:left="720"/>
        <w:rPr>
          <w:sz w:val="20"/>
          <w:szCs w:val="20"/>
        </w:rPr>
      </w:pPr>
      <w:r w:rsidRPr="00650039">
        <w:rPr>
          <w:bCs/>
          <w:sz w:val="20"/>
          <w:szCs w:val="20"/>
        </w:rPr>
        <w:t>A combination of lytic and extraction reagents is used to perform cell lysis and DNA extraction. Nucleic acids released from the target organisms are captured on magnetic affinity beads. The beads, together with the bound nucleic acids, are washed and the nucleic acids are eluted by a combination of heat and pH variation. Eluted DNA is neutralized and transferred to the Master Mix Tubes to rehydrate the PCR reagents. After reconstitution, the BD MAX System dispenses a fixed volume of PCR-ready solution containing extracted nucleic acids into the PCR Cartridge. Microvalves in the cartridge are sealed by the system prior to initiating PCR in order to contain the amplification mixture and thus prevent evaporation and contamination.</w:t>
      </w:r>
    </w:p>
    <w:p w:rsidR="005C67E6" w:rsidRPr="00650039" w:rsidRDefault="005C67E6" w:rsidP="00EA6F48">
      <w:pPr>
        <w:pStyle w:val="Standard"/>
        <w:ind w:left="720"/>
        <w:rPr>
          <w:sz w:val="20"/>
          <w:szCs w:val="20"/>
        </w:rPr>
      </w:pPr>
    </w:p>
    <w:p w:rsidR="005C67E6" w:rsidRPr="00650039" w:rsidRDefault="005E54D0" w:rsidP="00EA6F48">
      <w:pPr>
        <w:pStyle w:val="Standard"/>
        <w:ind w:left="720"/>
        <w:rPr>
          <w:sz w:val="20"/>
          <w:szCs w:val="20"/>
        </w:rPr>
      </w:pPr>
      <w:r w:rsidRPr="00650039">
        <w:rPr>
          <w:bCs/>
          <w:sz w:val="20"/>
          <w:szCs w:val="20"/>
        </w:rPr>
        <w:t xml:space="preserve">The amplified DNA targets are detected using hydrolysis (TaqMan®) probes, labeled at one end with a fluorescent reporter dye (fluorophore), and at the other end, with a quencher moiety. Probes labeled with different fluorophores are used to detect the target analytes in different optical channels of the BD MAX System. When the probes are in their native state, the fluorescence of the fluorophore is quenched due to its proximity to the quencher. However, in the </w:t>
      </w:r>
      <w:r w:rsidRPr="00650039">
        <w:rPr>
          <w:bCs/>
          <w:sz w:val="20"/>
          <w:szCs w:val="20"/>
        </w:rPr>
        <w:lastRenderedPageBreak/>
        <w:t>presence of target DNA, the probes hybridize to their complementary sequences and are hydrolyzed by the 5’–3’ exonuclease activity of the DNA polymerase as it synthesizes the nascent strand along the DNA template. As a result, the fluorophores are separated from the quencher molecules and fluorescence is emitted. The amount of fluorescence detected in the optical channels used for the BD MAX Vaginal Panel is directly proportional to the quantity of the corresponding probe that is hydrolyzed. The BD MAX System monitors these signals at each cycle of the PCR and interprets the data at the end of the reaction to provide qualitative test results for each analyte of the vaginitis targets (i.e., positive or negative) and positive or negative BV results are obtained from the combination of bacterial vaginosis marker signals.</w:t>
      </w:r>
    </w:p>
    <w:p w:rsidR="005C67E6" w:rsidRPr="00650039" w:rsidRDefault="005C67E6">
      <w:pPr>
        <w:pStyle w:val="Standard"/>
        <w:ind w:left="1080"/>
        <w:rPr>
          <w:sz w:val="20"/>
          <w:szCs w:val="20"/>
        </w:rPr>
      </w:pPr>
    </w:p>
    <w:p w:rsidR="005C67E6" w:rsidRPr="00650039" w:rsidRDefault="005E54D0">
      <w:pPr>
        <w:pStyle w:val="Standard"/>
        <w:numPr>
          <w:ilvl w:val="0"/>
          <w:numId w:val="1"/>
        </w:numPr>
        <w:ind w:hanging="810"/>
        <w:rPr>
          <w:sz w:val="20"/>
          <w:szCs w:val="20"/>
        </w:rPr>
      </w:pPr>
      <w:r w:rsidRPr="00650039">
        <w:rPr>
          <w:b/>
          <w:bCs/>
          <w:sz w:val="20"/>
          <w:szCs w:val="20"/>
        </w:rPr>
        <w:t>AVAILABLILITY</w:t>
      </w:r>
    </w:p>
    <w:p w:rsidR="005C67E6" w:rsidRPr="00650039" w:rsidRDefault="005C67E6">
      <w:pPr>
        <w:pStyle w:val="Standard"/>
        <w:ind w:left="1080"/>
        <w:rPr>
          <w:b/>
          <w:bCs/>
          <w:sz w:val="20"/>
          <w:szCs w:val="20"/>
        </w:rPr>
      </w:pPr>
    </w:p>
    <w:p w:rsidR="005C67E6" w:rsidRPr="00650039" w:rsidRDefault="005E54D0" w:rsidP="002B26DD">
      <w:pPr>
        <w:pStyle w:val="Standard"/>
        <w:ind w:left="720"/>
        <w:rPr>
          <w:sz w:val="20"/>
          <w:szCs w:val="20"/>
        </w:rPr>
      </w:pPr>
      <w:r w:rsidRPr="00650039">
        <w:rPr>
          <w:bCs/>
          <w:sz w:val="20"/>
          <w:szCs w:val="20"/>
        </w:rPr>
        <w:t>Test will be run on first shift, Monday-Friday, and at least once during the weekend.</w:t>
      </w:r>
    </w:p>
    <w:p w:rsidR="005C67E6" w:rsidRPr="00650039" w:rsidRDefault="005C67E6" w:rsidP="006F1182">
      <w:pPr>
        <w:pStyle w:val="Standard"/>
        <w:rPr>
          <w:b/>
          <w:bCs/>
          <w:sz w:val="20"/>
          <w:szCs w:val="20"/>
        </w:rPr>
      </w:pPr>
    </w:p>
    <w:p w:rsidR="005C67E6" w:rsidRPr="00650039" w:rsidRDefault="005E54D0">
      <w:pPr>
        <w:pStyle w:val="Standard"/>
        <w:numPr>
          <w:ilvl w:val="0"/>
          <w:numId w:val="1"/>
        </w:numPr>
        <w:ind w:hanging="810"/>
        <w:rPr>
          <w:sz w:val="20"/>
          <w:szCs w:val="20"/>
        </w:rPr>
      </w:pPr>
      <w:r w:rsidRPr="00650039">
        <w:rPr>
          <w:b/>
          <w:bCs/>
          <w:sz w:val="20"/>
          <w:szCs w:val="20"/>
        </w:rPr>
        <w:t>TEST CODE</w:t>
      </w:r>
    </w:p>
    <w:p w:rsidR="005C67E6" w:rsidRPr="00650039" w:rsidRDefault="005C67E6">
      <w:pPr>
        <w:pStyle w:val="Standard"/>
        <w:ind w:left="1080"/>
        <w:rPr>
          <w:b/>
          <w:bCs/>
          <w:sz w:val="20"/>
          <w:szCs w:val="20"/>
        </w:rPr>
      </w:pPr>
    </w:p>
    <w:p w:rsidR="005C67E6" w:rsidRPr="00650039" w:rsidRDefault="005E54D0" w:rsidP="002B26DD">
      <w:pPr>
        <w:pStyle w:val="Standard"/>
        <w:ind w:left="720"/>
        <w:rPr>
          <w:sz w:val="20"/>
          <w:szCs w:val="20"/>
        </w:rPr>
      </w:pPr>
      <w:r w:rsidRPr="00650039">
        <w:rPr>
          <w:bCs/>
          <w:sz w:val="20"/>
          <w:szCs w:val="20"/>
        </w:rPr>
        <w:t>VPPCR</w:t>
      </w:r>
    </w:p>
    <w:p w:rsidR="005C67E6" w:rsidRPr="00650039" w:rsidRDefault="005C67E6">
      <w:pPr>
        <w:pStyle w:val="Standard"/>
        <w:ind w:left="1080"/>
        <w:rPr>
          <w:b/>
          <w:bCs/>
          <w:sz w:val="20"/>
          <w:szCs w:val="20"/>
        </w:rPr>
      </w:pPr>
    </w:p>
    <w:p w:rsidR="005C67E6" w:rsidRPr="00650039" w:rsidRDefault="005E54D0">
      <w:pPr>
        <w:pStyle w:val="Standard"/>
        <w:numPr>
          <w:ilvl w:val="0"/>
          <w:numId w:val="1"/>
        </w:numPr>
        <w:ind w:hanging="810"/>
        <w:rPr>
          <w:sz w:val="20"/>
          <w:szCs w:val="20"/>
        </w:rPr>
      </w:pPr>
      <w:r w:rsidRPr="00650039">
        <w:rPr>
          <w:b/>
          <w:bCs/>
          <w:sz w:val="20"/>
          <w:szCs w:val="20"/>
        </w:rPr>
        <w:t>SPECIMEN COLLECTION</w:t>
      </w:r>
    </w:p>
    <w:p w:rsidR="005C67E6" w:rsidRPr="00650039" w:rsidRDefault="005C67E6">
      <w:pPr>
        <w:pStyle w:val="Standard"/>
        <w:ind w:left="1080"/>
        <w:rPr>
          <w:b/>
          <w:bCs/>
          <w:sz w:val="20"/>
          <w:szCs w:val="20"/>
        </w:rPr>
      </w:pPr>
    </w:p>
    <w:p w:rsidR="005C67E6" w:rsidRPr="00650039" w:rsidRDefault="005E54D0" w:rsidP="0061496C">
      <w:pPr>
        <w:pStyle w:val="Standard"/>
        <w:numPr>
          <w:ilvl w:val="0"/>
          <w:numId w:val="34"/>
        </w:numPr>
        <w:ind w:left="720" w:hanging="720"/>
        <w:rPr>
          <w:sz w:val="20"/>
          <w:szCs w:val="20"/>
        </w:rPr>
      </w:pPr>
      <w:r w:rsidRPr="00650039">
        <w:rPr>
          <w:bCs/>
          <w:sz w:val="20"/>
          <w:szCs w:val="20"/>
        </w:rPr>
        <w:t>Specimens should be collected using the BD MAX UVE Specimen Collection kit and following the BD MAX UVE Specimen Collection kit instructions.</w:t>
      </w:r>
    </w:p>
    <w:p w:rsidR="004571F3" w:rsidRPr="00650039" w:rsidRDefault="004571F3" w:rsidP="00650039">
      <w:pPr>
        <w:pStyle w:val="Standard"/>
        <w:rPr>
          <w:b/>
          <w:bCs/>
          <w:sz w:val="20"/>
          <w:szCs w:val="20"/>
        </w:rPr>
      </w:pPr>
    </w:p>
    <w:p w:rsidR="004571F3" w:rsidRPr="00650039" w:rsidRDefault="004571F3">
      <w:pPr>
        <w:pStyle w:val="Standard"/>
        <w:ind w:left="1440"/>
        <w:rPr>
          <w:b/>
          <w:bCs/>
          <w:sz w:val="20"/>
          <w:szCs w:val="20"/>
        </w:rPr>
      </w:pPr>
    </w:p>
    <w:p w:rsidR="005C67E6" w:rsidRPr="00650039" w:rsidRDefault="005E54D0" w:rsidP="0061496C">
      <w:pPr>
        <w:pStyle w:val="Standard"/>
        <w:numPr>
          <w:ilvl w:val="0"/>
          <w:numId w:val="1"/>
        </w:numPr>
        <w:ind w:hanging="810"/>
        <w:rPr>
          <w:b/>
          <w:bCs/>
          <w:sz w:val="20"/>
          <w:szCs w:val="20"/>
        </w:rPr>
      </w:pPr>
      <w:r w:rsidRPr="00650039">
        <w:rPr>
          <w:b/>
          <w:bCs/>
          <w:sz w:val="20"/>
          <w:szCs w:val="20"/>
        </w:rPr>
        <w:t>MATERIALS AND EQUIPMENT</w:t>
      </w:r>
    </w:p>
    <w:p w:rsidR="005C67E6" w:rsidRPr="00650039" w:rsidRDefault="005C67E6">
      <w:pPr>
        <w:pStyle w:val="Standard"/>
        <w:ind w:left="1080"/>
        <w:rPr>
          <w:b/>
          <w:bCs/>
          <w:sz w:val="20"/>
          <w:szCs w:val="20"/>
        </w:rPr>
      </w:pPr>
    </w:p>
    <w:p w:rsidR="005C67E6" w:rsidRPr="00650039" w:rsidRDefault="005E54D0" w:rsidP="005E54D0">
      <w:pPr>
        <w:pStyle w:val="Standard"/>
        <w:numPr>
          <w:ilvl w:val="0"/>
          <w:numId w:val="35"/>
        </w:numPr>
        <w:rPr>
          <w:sz w:val="20"/>
          <w:szCs w:val="20"/>
        </w:rPr>
      </w:pPr>
      <w:r w:rsidRPr="00650039">
        <w:rPr>
          <w:bCs/>
          <w:sz w:val="20"/>
          <w:szCs w:val="20"/>
        </w:rPr>
        <w:t>Materials</w:t>
      </w:r>
    </w:p>
    <w:p w:rsidR="005C67E6" w:rsidRPr="00650039" w:rsidRDefault="005E54D0">
      <w:pPr>
        <w:pStyle w:val="ListParagraph"/>
        <w:numPr>
          <w:ilvl w:val="1"/>
          <w:numId w:val="3"/>
        </w:numPr>
        <w:rPr>
          <w:sz w:val="20"/>
          <w:szCs w:val="20"/>
        </w:rPr>
      </w:pPr>
      <w:r w:rsidRPr="00650039">
        <w:rPr>
          <w:bCs/>
          <w:sz w:val="20"/>
          <w:szCs w:val="20"/>
        </w:rPr>
        <w:t>BD MAX™ UVE Specimen Collection kit (BD, Cat. No. 443376)</w:t>
      </w:r>
    </w:p>
    <w:p w:rsidR="005C67E6" w:rsidRPr="00650039" w:rsidRDefault="005E54D0">
      <w:pPr>
        <w:pStyle w:val="ListParagraph"/>
        <w:numPr>
          <w:ilvl w:val="1"/>
          <w:numId w:val="3"/>
        </w:numPr>
        <w:rPr>
          <w:sz w:val="20"/>
          <w:szCs w:val="20"/>
        </w:rPr>
      </w:pPr>
      <w:r w:rsidRPr="00650039">
        <w:rPr>
          <w:bCs/>
          <w:sz w:val="20"/>
          <w:szCs w:val="20"/>
        </w:rPr>
        <w:t>BD MAX™ PCR Cartridges (BD Cat. No. 437519)</w:t>
      </w:r>
    </w:p>
    <w:p w:rsidR="005C67E6" w:rsidRPr="00650039" w:rsidRDefault="005E54D0">
      <w:pPr>
        <w:pStyle w:val="ListParagraph"/>
        <w:numPr>
          <w:ilvl w:val="1"/>
          <w:numId w:val="3"/>
        </w:numPr>
        <w:rPr>
          <w:sz w:val="20"/>
          <w:szCs w:val="20"/>
        </w:rPr>
      </w:pPr>
      <w:r w:rsidRPr="00650039">
        <w:rPr>
          <w:bCs/>
          <w:sz w:val="20"/>
          <w:szCs w:val="20"/>
        </w:rPr>
        <w:t>BD MAX™ Vaginal Panel Kit (BD Cat. No. 443712)</w:t>
      </w:r>
    </w:p>
    <w:p w:rsidR="005C67E6" w:rsidRPr="00650039" w:rsidRDefault="005C67E6">
      <w:pPr>
        <w:pStyle w:val="Standard"/>
        <w:ind w:left="2160"/>
        <w:rPr>
          <w:bCs/>
          <w:sz w:val="20"/>
          <w:szCs w:val="20"/>
        </w:rPr>
      </w:pPr>
    </w:p>
    <w:p w:rsidR="005C67E6" w:rsidRPr="00650039" w:rsidRDefault="005E54D0">
      <w:pPr>
        <w:pStyle w:val="Standard"/>
        <w:numPr>
          <w:ilvl w:val="0"/>
          <w:numId w:val="3"/>
        </w:numPr>
        <w:rPr>
          <w:sz w:val="20"/>
          <w:szCs w:val="20"/>
        </w:rPr>
      </w:pPr>
      <w:r w:rsidRPr="00650039">
        <w:rPr>
          <w:bCs/>
          <w:sz w:val="20"/>
          <w:szCs w:val="20"/>
        </w:rPr>
        <w:t>Equipment</w:t>
      </w:r>
    </w:p>
    <w:p w:rsidR="005C67E6" w:rsidRPr="00650039" w:rsidRDefault="005E54D0">
      <w:pPr>
        <w:pStyle w:val="ListParagraph"/>
        <w:numPr>
          <w:ilvl w:val="1"/>
          <w:numId w:val="3"/>
        </w:numPr>
        <w:rPr>
          <w:sz w:val="20"/>
          <w:szCs w:val="20"/>
        </w:rPr>
      </w:pPr>
      <w:r w:rsidRPr="00650039">
        <w:rPr>
          <w:bCs/>
          <w:sz w:val="20"/>
          <w:szCs w:val="20"/>
        </w:rPr>
        <w:t>BD MAX™ Instrument</w:t>
      </w:r>
    </w:p>
    <w:p w:rsidR="005C67E6" w:rsidRPr="00650039" w:rsidRDefault="005E54D0">
      <w:pPr>
        <w:pStyle w:val="ListParagraph"/>
        <w:numPr>
          <w:ilvl w:val="1"/>
          <w:numId w:val="3"/>
        </w:numPr>
        <w:rPr>
          <w:sz w:val="20"/>
          <w:szCs w:val="20"/>
        </w:rPr>
      </w:pPr>
      <w:r w:rsidRPr="00650039">
        <w:rPr>
          <w:bCs/>
          <w:sz w:val="20"/>
          <w:szCs w:val="20"/>
        </w:rPr>
        <w:t xml:space="preserve">VWR multi-tube </w:t>
      </w:r>
      <w:proofErr w:type="spellStart"/>
      <w:r w:rsidRPr="00650039">
        <w:rPr>
          <w:bCs/>
          <w:sz w:val="20"/>
          <w:szCs w:val="20"/>
        </w:rPr>
        <w:t>vortexer</w:t>
      </w:r>
      <w:proofErr w:type="spellEnd"/>
      <w:r w:rsidRPr="00650039">
        <w:rPr>
          <w:bCs/>
          <w:sz w:val="20"/>
          <w:szCs w:val="20"/>
        </w:rPr>
        <w:t xml:space="preserve"> (VWR Cat No. 58816-115)</w:t>
      </w:r>
    </w:p>
    <w:p w:rsidR="005C67E6" w:rsidRPr="00650039" w:rsidRDefault="005E54D0">
      <w:pPr>
        <w:pStyle w:val="ListParagraph"/>
        <w:numPr>
          <w:ilvl w:val="1"/>
          <w:numId w:val="3"/>
        </w:numPr>
        <w:rPr>
          <w:sz w:val="20"/>
          <w:szCs w:val="20"/>
        </w:rPr>
      </w:pPr>
      <w:r w:rsidRPr="00650039">
        <w:rPr>
          <w:bCs/>
          <w:sz w:val="20"/>
          <w:szCs w:val="20"/>
        </w:rPr>
        <w:t>Vortex Genie</w:t>
      </w:r>
    </w:p>
    <w:p w:rsidR="005C67E6" w:rsidRPr="00650039" w:rsidRDefault="005E54D0">
      <w:pPr>
        <w:pStyle w:val="ListParagraph"/>
        <w:numPr>
          <w:ilvl w:val="1"/>
          <w:numId w:val="3"/>
        </w:numPr>
        <w:rPr>
          <w:sz w:val="20"/>
          <w:szCs w:val="20"/>
        </w:rPr>
      </w:pPr>
      <w:r w:rsidRPr="00650039">
        <w:rPr>
          <w:bCs/>
          <w:sz w:val="20"/>
          <w:szCs w:val="20"/>
        </w:rPr>
        <w:t>NALGENE™ Cryogenic Vial Holder (VWR, Cat. No. 66008-783)</w:t>
      </w:r>
    </w:p>
    <w:p w:rsidR="005C67E6" w:rsidRPr="00650039" w:rsidRDefault="005C67E6">
      <w:pPr>
        <w:pStyle w:val="ListParagraph"/>
        <w:ind w:left="2160"/>
        <w:rPr>
          <w:b/>
          <w:bCs/>
          <w:sz w:val="20"/>
          <w:szCs w:val="20"/>
        </w:rPr>
      </w:pPr>
    </w:p>
    <w:p w:rsidR="005C67E6" w:rsidRPr="00650039" w:rsidRDefault="005C67E6">
      <w:pPr>
        <w:pStyle w:val="Standard"/>
        <w:ind w:left="1440"/>
        <w:rPr>
          <w:b/>
          <w:bCs/>
          <w:sz w:val="20"/>
          <w:szCs w:val="20"/>
        </w:rPr>
      </w:pPr>
    </w:p>
    <w:p w:rsidR="005C67E6" w:rsidRPr="009C4700" w:rsidRDefault="005E54D0" w:rsidP="005E54D0">
      <w:pPr>
        <w:pStyle w:val="Standard"/>
        <w:numPr>
          <w:ilvl w:val="0"/>
          <w:numId w:val="36"/>
        </w:numPr>
        <w:ind w:hanging="810"/>
        <w:rPr>
          <w:sz w:val="20"/>
          <w:szCs w:val="20"/>
        </w:rPr>
      </w:pPr>
      <w:r w:rsidRPr="00650039">
        <w:rPr>
          <w:b/>
          <w:bCs/>
          <w:sz w:val="20"/>
          <w:szCs w:val="20"/>
        </w:rPr>
        <w:t>STORAGE AND HANDLING</w:t>
      </w:r>
    </w:p>
    <w:p w:rsidR="009C4700" w:rsidRPr="00650039" w:rsidRDefault="009C4700" w:rsidP="009C4700">
      <w:pPr>
        <w:pStyle w:val="Standard"/>
        <w:rPr>
          <w:sz w:val="20"/>
          <w:szCs w:val="20"/>
        </w:rPr>
      </w:pPr>
    </w:p>
    <w:p w:rsidR="004571F3" w:rsidRPr="00650039" w:rsidRDefault="004571F3" w:rsidP="005E54D0">
      <w:pPr>
        <w:pStyle w:val="Standard"/>
        <w:numPr>
          <w:ilvl w:val="1"/>
          <w:numId w:val="36"/>
        </w:numPr>
        <w:rPr>
          <w:sz w:val="20"/>
          <w:szCs w:val="20"/>
        </w:rPr>
      </w:pPr>
      <w:r w:rsidRPr="00650039">
        <w:rPr>
          <w:sz w:val="20"/>
          <w:szCs w:val="20"/>
        </w:rPr>
        <w:t>Specimen Storage and Handling</w:t>
      </w:r>
    </w:p>
    <w:p w:rsidR="004571F3" w:rsidRPr="00650039" w:rsidRDefault="004571F3" w:rsidP="005E54D0">
      <w:pPr>
        <w:pStyle w:val="Standard"/>
        <w:numPr>
          <w:ilvl w:val="2"/>
          <w:numId w:val="36"/>
        </w:numPr>
        <w:ind w:left="720"/>
        <w:rPr>
          <w:sz w:val="20"/>
          <w:szCs w:val="20"/>
        </w:rPr>
      </w:pPr>
      <w:r w:rsidRPr="00650039">
        <w:rPr>
          <w:bCs/>
          <w:sz w:val="20"/>
          <w:szCs w:val="20"/>
        </w:rPr>
        <w:t xml:space="preserve">Collected specimens should be transported </w:t>
      </w:r>
      <w:r w:rsidR="00E97F7A">
        <w:rPr>
          <w:bCs/>
          <w:sz w:val="20"/>
          <w:szCs w:val="20"/>
        </w:rPr>
        <w:t>between</w:t>
      </w:r>
      <w:r w:rsidRPr="00650039">
        <w:rPr>
          <w:bCs/>
          <w:sz w:val="20"/>
          <w:szCs w:val="20"/>
        </w:rPr>
        <w:t xml:space="preserve"> 2</w:t>
      </w:r>
      <w:r w:rsidR="00E97F7A">
        <w:rPr>
          <w:bCs/>
          <w:sz w:val="20"/>
          <w:szCs w:val="20"/>
        </w:rPr>
        <w:t>-30</w:t>
      </w:r>
      <w:r w:rsidRPr="00650039">
        <w:rPr>
          <w:bCs/>
          <w:sz w:val="20"/>
          <w:szCs w:val="20"/>
        </w:rPr>
        <w:t>°C</w:t>
      </w:r>
    </w:p>
    <w:p w:rsidR="004571F3" w:rsidRPr="00650039" w:rsidRDefault="004571F3" w:rsidP="005E54D0">
      <w:pPr>
        <w:pStyle w:val="Standard"/>
        <w:numPr>
          <w:ilvl w:val="2"/>
          <w:numId w:val="36"/>
        </w:numPr>
        <w:ind w:left="720"/>
        <w:rPr>
          <w:sz w:val="20"/>
          <w:szCs w:val="20"/>
        </w:rPr>
      </w:pPr>
      <w:r w:rsidRPr="00650039">
        <w:rPr>
          <w:bCs/>
          <w:sz w:val="20"/>
          <w:szCs w:val="20"/>
        </w:rPr>
        <w:t>Keep collection kits from freezing or extreme heat</w:t>
      </w:r>
    </w:p>
    <w:p w:rsidR="004571F3" w:rsidRPr="00650039" w:rsidRDefault="004571F3" w:rsidP="005E54D0">
      <w:pPr>
        <w:pStyle w:val="Standard"/>
        <w:numPr>
          <w:ilvl w:val="2"/>
          <w:numId w:val="36"/>
        </w:numPr>
        <w:ind w:left="720"/>
        <w:rPr>
          <w:sz w:val="20"/>
          <w:szCs w:val="20"/>
        </w:rPr>
      </w:pPr>
      <w:r w:rsidRPr="00650039">
        <w:rPr>
          <w:sz w:val="20"/>
          <w:szCs w:val="20"/>
        </w:rPr>
        <w:t xml:space="preserve">Once in the lab, the specimen </w:t>
      </w:r>
      <w:r w:rsidR="00E97F7A">
        <w:rPr>
          <w:sz w:val="20"/>
          <w:szCs w:val="20"/>
        </w:rPr>
        <w:t>can be</w:t>
      </w:r>
      <w:r w:rsidRPr="00650039">
        <w:rPr>
          <w:sz w:val="20"/>
          <w:szCs w:val="20"/>
        </w:rPr>
        <w:t xml:space="preserve"> stored </w:t>
      </w:r>
      <w:r w:rsidR="00E97F7A">
        <w:rPr>
          <w:sz w:val="20"/>
          <w:szCs w:val="20"/>
        </w:rPr>
        <w:t xml:space="preserve">between </w:t>
      </w:r>
      <w:r w:rsidR="00E97F7A">
        <w:rPr>
          <w:bCs/>
          <w:sz w:val="20"/>
          <w:szCs w:val="20"/>
        </w:rPr>
        <w:t>2-30</w:t>
      </w:r>
      <w:r w:rsidRPr="00650039">
        <w:rPr>
          <w:bCs/>
          <w:sz w:val="20"/>
          <w:szCs w:val="20"/>
        </w:rPr>
        <w:t xml:space="preserve">°C </w:t>
      </w:r>
      <w:r w:rsidR="00E97F7A">
        <w:rPr>
          <w:bCs/>
          <w:sz w:val="20"/>
          <w:szCs w:val="20"/>
        </w:rPr>
        <w:t>f</w:t>
      </w:r>
      <w:r w:rsidRPr="00650039">
        <w:rPr>
          <w:bCs/>
          <w:sz w:val="20"/>
          <w:szCs w:val="20"/>
        </w:rPr>
        <w:t xml:space="preserve">or a maximum of </w:t>
      </w:r>
      <w:r w:rsidR="00E97F7A">
        <w:rPr>
          <w:bCs/>
          <w:sz w:val="20"/>
          <w:szCs w:val="20"/>
        </w:rPr>
        <w:t>8</w:t>
      </w:r>
      <w:r w:rsidRPr="00650039">
        <w:rPr>
          <w:bCs/>
          <w:sz w:val="20"/>
          <w:szCs w:val="20"/>
        </w:rPr>
        <w:t xml:space="preserve"> days or refrigerated</w:t>
      </w:r>
      <w:r w:rsidR="00E97F7A">
        <w:rPr>
          <w:bCs/>
          <w:sz w:val="20"/>
          <w:szCs w:val="20"/>
        </w:rPr>
        <w:t xml:space="preserve"> </w:t>
      </w:r>
      <w:r w:rsidR="00E97F7A" w:rsidRPr="00650039">
        <w:rPr>
          <w:bCs/>
          <w:sz w:val="20"/>
          <w:szCs w:val="20"/>
        </w:rPr>
        <w:t>(2-8°C)</w:t>
      </w:r>
      <w:r w:rsidRPr="00650039">
        <w:rPr>
          <w:bCs/>
          <w:sz w:val="20"/>
          <w:szCs w:val="20"/>
        </w:rPr>
        <w:t xml:space="preserve"> for a maximum of 14 days </w:t>
      </w:r>
    </w:p>
    <w:p w:rsidR="004571F3" w:rsidRPr="00650039" w:rsidRDefault="004571F3" w:rsidP="005E54D0">
      <w:pPr>
        <w:pStyle w:val="Standard"/>
        <w:numPr>
          <w:ilvl w:val="1"/>
          <w:numId w:val="36"/>
        </w:numPr>
        <w:ind w:left="720" w:hanging="720"/>
        <w:rPr>
          <w:sz w:val="20"/>
          <w:szCs w:val="20"/>
        </w:rPr>
      </w:pPr>
      <w:r w:rsidRPr="00650039">
        <w:rPr>
          <w:sz w:val="20"/>
          <w:szCs w:val="20"/>
        </w:rPr>
        <w:t>Vaginal Panel Test Kit Storage and Handling</w:t>
      </w:r>
    </w:p>
    <w:p w:rsidR="004571F3" w:rsidRPr="00650039" w:rsidRDefault="004571F3" w:rsidP="005E54D0">
      <w:pPr>
        <w:pStyle w:val="Standard"/>
        <w:numPr>
          <w:ilvl w:val="2"/>
          <w:numId w:val="36"/>
        </w:numPr>
        <w:ind w:left="1440" w:hanging="720"/>
        <w:rPr>
          <w:sz w:val="20"/>
          <w:szCs w:val="20"/>
        </w:rPr>
      </w:pPr>
      <w:r w:rsidRPr="00650039">
        <w:rPr>
          <w:bCs/>
          <w:sz w:val="20"/>
          <w:szCs w:val="20"/>
        </w:rPr>
        <w:t>BD MAX ™ Vaginal Panel test kits can be stored at 2-25°C through stated expiration date</w:t>
      </w:r>
    </w:p>
    <w:p w:rsidR="0061496C" w:rsidRPr="00650039" w:rsidRDefault="005E54D0" w:rsidP="005E54D0">
      <w:pPr>
        <w:pStyle w:val="Standard"/>
        <w:numPr>
          <w:ilvl w:val="2"/>
          <w:numId w:val="36"/>
        </w:numPr>
        <w:ind w:left="1440" w:hanging="720"/>
        <w:rPr>
          <w:sz w:val="20"/>
          <w:szCs w:val="20"/>
        </w:rPr>
      </w:pPr>
      <w:r w:rsidRPr="00650039">
        <w:rPr>
          <w:bCs/>
          <w:sz w:val="20"/>
          <w:szCs w:val="20"/>
        </w:rPr>
        <w:t>Do not use the kit if the label that seals th</w:t>
      </w:r>
      <w:r w:rsidR="0061496C" w:rsidRPr="00650039">
        <w:rPr>
          <w:bCs/>
          <w:sz w:val="20"/>
          <w:szCs w:val="20"/>
        </w:rPr>
        <w:t>e outer box is broken on arrival</w:t>
      </w:r>
    </w:p>
    <w:p w:rsidR="0061496C" w:rsidRPr="00650039" w:rsidRDefault="005E54D0" w:rsidP="005E54D0">
      <w:pPr>
        <w:pStyle w:val="Standard"/>
        <w:numPr>
          <w:ilvl w:val="2"/>
          <w:numId w:val="36"/>
        </w:numPr>
        <w:ind w:left="1440" w:hanging="720"/>
        <w:rPr>
          <w:sz w:val="20"/>
          <w:szCs w:val="20"/>
        </w:rPr>
      </w:pPr>
      <w:r w:rsidRPr="00650039">
        <w:rPr>
          <w:bCs/>
          <w:sz w:val="20"/>
          <w:szCs w:val="20"/>
        </w:rPr>
        <w:t>BD MAX™ Vaginal Panel Master Mixes and Extraction Tubes should be kept in their foil pouches until they are used</w:t>
      </w:r>
    </w:p>
    <w:p w:rsidR="0061496C" w:rsidRPr="00650039" w:rsidRDefault="005E54D0" w:rsidP="005E54D0">
      <w:pPr>
        <w:pStyle w:val="Standard"/>
        <w:numPr>
          <w:ilvl w:val="2"/>
          <w:numId w:val="36"/>
        </w:numPr>
        <w:ind w:left="1440" w:hanging="720"/>
        <w:rPr>
          <w:sz w:val="20"/>
          <w:szCs w:val="20"/>
        </w:rPr>
      </w:pPr>
      <w:r w:rsidRPr="00650039">
        <w:rPr>
          <w:bCs/>
          <w:sz w:val="20"/>
          <w:szCs w:val="20"/>
        </w:rPr>
        <w:t>Once opened, the tubes must be used within 14 days.  Always write a 2 week out-date on the foil pouch when opened for the first time</w:t>
      </w:r>
    </w:p>
    <w:p w:rsidR="0061496C" w:rsidRPr="00650039" w:rsidRDefault="0061496C" w:rsidP="005E54D0">
      <w:pPr>
        <w:pStyle w:val="Standard"/>
        <w:numPr>
          <w:ilvl w:val="2"/>
          <w:numId w:val="36"/>
        </w:numPr>
        <w:ind w:left="1440" w:hanging="720"/>
        <w:rPr>
          <w:sz w:val="20"/>
          <w:szCs w:val="20"/>
        </w:rPr>
      </w:pPr>
      <w:r w:rsidRPr="00650039">
        <w:rPr>
          <w:bCs/>
          <w:sz w:val="20"/>
          <w:szCs w:val="20"/>
        </w:rPr>
        <w:t xml:space="preserve">Always keep the pouches closed </w:t>
      </w:r>
      <w:r w:rsidR="005E54D0" w:rsidRPr="00650039">
        <w:rPr>
          <w:bCs/>
          <w:sz w:val="20"/>
          <w:szCs w:val="20"/>
        </w:rPr>
        <w:t>with air removed</w:t>
      </w:r>
      <w:r w:rsidRPr="00650039">
        <w:rPr>
          <w:bCs/>
          <w:sz w:val="20"/>
          <w:szCs w:val="20"/>
        </w:rPr>
        <w:t xml:space="preserve"> and desiccant present</w:t>
      </w:r>
      <w:r w:rsidR="005E54D0" w:rsidRPr="00650039">
        <w:rPr>
          <w:bCs/>
          <w:sz w:val="20"/>
          <w:szCs w:val="20"/>
        </w:rPr>
        <w:t xml:space="preserve"> when not in use</w:t>
      </w:r>
    </w:p>
    <w:p w:rsidR="0061496C" w:rsidRPr="00650039" w:rsidRDefault="005E54D0" w:rsidP="005E54D0">
      <w:pPr>
        <w:pStyle w:val="Standard"/>
        <w:numPr>
          <w:ilvl w:val="2"/>
          <w:numId w:val="36"/>
        </w:numPr>
        <w:ind w:left="1440" w:hanging="720"/>
        <w:rPr>
          <w:sz w:val="20"/>
          <w:szCs w:val="20"/>
        </w:rPr>
      </w:pPr>
      <w:r w:rsidRPr="00650039">
        <w:rPr>
          <w:bCs/>
          <w:sz w:val="20"/>
          <w:szCs w:val="20"/>
        </w:rPr>
        <w:t>Do not use reagents if protective pouch is broken/open on arrival or if there is no desiccant present</w:t>
      </w:r>
    </w:p>
    <w:p w:rsidR="005C67E6" w:rsidRPr="006F1182" w:rsidRDefault="005E54D0" w:rsidP="009C4700">
      <w:pPr>
        <w:pStyle w:val="Standard"/>
        <w:numPr>
          <w:ilvl w:val="2"/>
          <w:numId w:val="36"/>
        </w:numPr>
        <w:ind w:left="1440" w:hanging="720"/>
        <w:rPr>
          <w:sz w:val="20"/>
          <w:szCs w:val="20"/>
        </w:rPr>
      </w:pPr>
      <w:proofErr w:type="spellStart"/>
      <w:r w:rsidRPr="00650039">
        <w:rPr>
          <w:bCs/>
          <w:sz w:val="20"/>
          <w:szCs w:val="20"/>
        </w:rPr>
        <w:lastRenderedPageBreak/>
        <w:t>ZeptoMetrix</w:t>
      </w:r>
      <w:proofErr w:type="spellEnd"/>
      <w:r w:rsidRPr="00650039">
        <w:rPr>
          <w:bCs/>
          <w:sz w:val="20"/>
          <w:szCs w:val="20"/>
        </w:rPr>
        <w:t xml:space="preserve"> controls for BD MAX Vaginal Panel should be stored at 2-</w:t>
      </w:r>
      <w:r w:rsidR="00E97F7A">
        <w:rPr>
          <w:bCs/>
          <w:sz w:val="20"/>
          <w:szCs w:val="20"/>
        </w:rPr>
        <w:t>8</w:t>
      </w:r>
      <w:r w:rsidRPr="00650039">
        <w:rPr>
          <w:bCs/>
          <w:sz w:val="20"/>
          <w:szCs w:val="20"/>
          <w:vertAlign w:val="superscript"/>
        </w:rPr>
        <w:t>o</w:t>
      </w:r>
      <w:r w:rsidRPr="00650039">
        <w:rPr>
          <w:bCs/>
          <w:sz w:val="20"/>
          <w:szCs w:val="20"/>
        </w:rPr>
        <w:t>C and is stable until the expiration date</w:t>
      </w:r>
    </w:p>
    <w:p w:rsidR="006F1182" w:rsidRPr="009C4700" w:rsidRDefault="006F1182" w:rsidP="006F1182">
      <w:pPr>
        <w:pStyle w:val="Standard"/>
        <w:ind w:left="1440"/>
        <w:rPr>
          <w:sz w:val="20"/>
          <w:szCs w:val="20"/>
        </w:rPr>
      </w:pPr>
    </w:p>
    <w:p w:rsidR="005C67E6" w:rsidRPr="00650039" w:rsidRDefault="005E54D0" w:rsidP="005E54D0">
      <w:pPr>
        <w:pStyle w:val="Standard"/>
        <w:numPr>
          <w:ilvl w:val="0"/>
          <w:numId w:val="36"/>
        </w:numPr>
        <w:ind w:hanging="810"/>
        <w:rPr>
          <w:sz w:val="20"/>
          <w:szCs w:val="20"/>
        </w:rPr>
      </w:pPr>
      <w:r w:rsidRPr="00650039">
        <w:rPr>
          <w:b/>
          <w:bCs/>
          <w:sz w:val="20"/>
          <w:szCs w:val="20"/>
        </w:rPr>
        <w:t>QUALITY CONTROL</w:t>
      </w:r>
    </w:p>
    <w:p w:rsidR="005C67E6" w:rsidRPr="00650039" w:rsidRDefault="005C67E6">
      <w:pPr>
        <w:pStyle w:val="Standard"/>
        <w:ind w:left="1080"/>
        <w:rPr>
          <w:b/>
          <w:bCs/>
          <w:sz w:val="20"/>
          <w:szCs w:val="20"/>
        </w:rPr>
      </w:pPr>
    </w:p>
    <w:p w:rsidR="005C67E6" w:rsidRPr="00650039" w:rsidRDefault="005E54D0" w:rsidP="00C1221C">
      <w:pPr>
        <w:pStyle w:val="Standard"/>
        <w:numPr>
          <w:ilvl w:val="0"/>
          <w:numId w:val="37"/>
        </w:numPr>
        <w:ind w:left="720" w:hanging="720"/>
        <w:rPr>
          <w:sz w:val="20"/>
          <w:szCs w:val="20"/>
        </w:rPr>
      </w:pPr>
      <w:r w:rsidRPr="00650039">
        <w:rPr>
          <w:sz w:val="20"/>
          <w:szCs w:val="20"/>
        </w:rPr>
        <w:t xml:space="preserve">External Controls: Positive and negative external processing controls are to be run monthly to monitor sample preparation and to QC new lots/shipments of kits and after system maintenance such as PMs and software upgrades to monitor sample preparation. Positive external controls, purchased from </w:t>
      </w:r>
      <w:proofErr w:type="spellStart"/>
      <w:r w:rsidRPr="00650039">
        <w:rPr>
          <w:sz w:val="20"/>
          <w:szCs w:val="20"/>
        </w:rPr>
        <w:t>ZeptoMetrix</w:t>
      </w:r>
      <w:proofErr w:type="spellEnd"/>
      <w:r w:rsidRPr="00650039">
        <w:rPr>
          <w:sz w:val="20"/>
          <w:szCs w:val="20"/>
        </w:rPr>
        <w:t xml:space="preserve">, are intended to monitor for substantial reagent failure. Negative external control is intended to detect reagent or environmental contamination by target nucleic acids.  </w:t>
      </w:r>
    </w:p>
    <w:p w:rsidR="005C67E6" w:rsidRPr="00650039" w:rsidRDefault="005E54D0" w:rsidP="0061496C">
      <w:pPr>
        <w:pStyle w:val="Standard"/>
        <w:numPr>
          <w:ilvl w:val="1"/>
          <w:numId w:val="5"/>
        </w:numPr>
        <w:ind w:left="1440" w:hanging="720"/>
        <w:rPr>
          <w:sz w:val="20"/>
          <w:szCs w:val="20"/>
        </w:rPr>
      </w:pPr>
      <w:r w:rsidRPr="00650039">
        <w:rPr>
          <w:sz w:val="20"/>
          <w:szCs w:val="20"/>
        </w:rPr>
        <w:t xml:space="preserve">For New Lot/New Shipment and monthly QC, </w:t>
      </w:r>
      <w:r w:rsidR="0061496C" w:rsidRPr="00650039">
        <w:rPr>
          <w:sz w:val="20"/>
          <w:szCs w:val="20"/>
        </w:rPr>
        <w:t xml:space="preserve">both analytes must be run along </w:t>
      </w:r>
      <w:r w:rsidRPr="00650039">
        <w:rPr>
          <w:sz w:val="20"/>
          <w:szCs w:val="20"/>
        </w:rPr>
        <w:t>with a negative control</w:t>
      </w:r>
    </w:p>
    <w:p w:rsidR="0061496C" w:rsidRPr="00650039" w:rsidRDefault="005E54D0" w:rsidP="0061496C">
      <w:pPr>
        <w:pStyle w:val="Standard"/>
        <w:numPr>
          <w:ilvl w:val="1"/>
          <w:numId w:val="5"/>
        </w:numPr>
        <w:ind w:left="1440" w:hanging="720"/>
        <w:rPr>
          <w:sz w:val="20"/>
          <w:szCs w:val="20"/>
        </w:rPr>
      </w:pPr>
      <w:r w:rsidRPr="00650039">
        <w:rPr>
          <w:sz w:val="20"/>
          <w:szCs w:val="20"/>
        </w:rPr>
        <w:t>No patient results will be reported unless all co</w:t>
      </w:r>
      <w:r w:rsidR="0061496C" w:rsidRPr="00650039">
        <w:rPr>
          <w:sz w:val="20"/>
          <w:szCs w:val="20"/>
        </w:rPr>
        <w:t>ntrol results are as</w:t>
      </w:r>
      <w:r w:rsidR="002B26DD" w:rsidRPr="00650039">
        <w:rPr>
          <w:sz w:val="20"/>
          <w:szCs w:val="20"/>
        </w:rPr>
        <w:t xml:space="preserve"> expected</w:t>
      </w:r>
      <w:r w:rsidR="0061496C" w:rsidRPr="00650039">
        <w:rPr>
          <w:sz w:val="20"/>
          <w:szCs w:val="20"/>
        </w:rPr>
        <w:t xml:space="preserve"> </w:t>
      </w:r>
    </w:p>
    <w:p w:rsidR="005C67E6" w:rsidRPr="00650039" w:rsidRDefault="005E54D0" w:rsidP="0061496C">
      <w:pPr>
        <w:pStyle w:val="Standard"/>
        <w:numPr>
          <w:ilvl w:val="1"/>
          <w:numId w:val="5"/>
        </w:numPr>
        <w:ind w:left="1440" w:hanging="720"/>
        <w:rPr>
          <w:sz w:val="20"/>
          <w:szCs w:val="20"/>
        </w:rPr>
      </w:pPr>
      <w:r w:rsidRPr="00650039">
        <w:rPr>
          <w:sz w:val="20"/>
          <w:szCs w:val="20"/>
        </w:rPr>
        <w:t>Bring any unexpected control results to the a</w:t>
      </w:r>
      <w:r w:rsidR="002B26DD" w:rsidRPr="00650039">
        <w:rPr>
          <w:sz w:val="20"/>
          <w:szCs w:val="20"/>
        </w:rPr>
        <w:t>ttention of the Senior</w:t>
      </w:r>
      <w:r w:rsidR="0061496C" w:rsidRPr="00650039">
        <w:rPr>
          <w:sz w:val="20"/>
          <w:szCs w:val="20"/>
        </w:rPr>
        <w:t xml:space="preserve"> </w:t>
      </w:r>
      <w:r w:rsidRPr="00650039">
        <w:rPr>
          <w:sz w:val="20"/>
          <w:szCs w:val="20"/>
        </w:rPr>
        <w:t>Technologist, Lead Medical Technologist, Director, Assistant Director, or Manager</w:t>
      </w:r>
    </w:p>
    <w:p w:rsidR="005C67E6" w:rsidRPr="00650039" w:rsidRDefault="005E54D0" w:rsidP="0061496C">
      <w:pPr>
        <w:pStyle w:val="Standard"/>
        <w:numPr>
          <w:ilvl w:val="1"/>
          <w:numId w:val="5"/>
        </w:numPr>
        <w:ind w:left="1440" w:hanging="720"/>
        <w:rPr>
          <w:sz w:val="20"/>
          <w:szCs w:val="20"/>
        </w:rPr>
      </w:pPr>
      <w:r w:rsidRPr="00650039">
        <w:rPr>
          <w:sz w:val="20"/>
          <w:szCs w:val="20"/>
        </w:rPr>
        <w:t xml:space="preserve">If a repeat of an External Control is warranted, a </w:t>
      </w:r>
      <w:r w:rsidRPr="00650039">
        <w:rPr>
          <w:i/>
          <w:sz w:val="20"/>
          <w:szCs w:val="20"/>
          <w:u w:val="single"/>
        </w:rPr>
        <w:t>new</w:t>
      </w:r>
      <w:r w:rsidRPr="00650039">
        <w:rPr>
          <w:sz w:val="20"/>
          <w:szCs w:val="20"/>
        </w:rPr>
        <w:t xml:space="preserve"> buffer tube must be inoculated</w:t>
      </w:r>
    </w:p>
    <w:p w:rsidR="005C67E6" w:rsidRPr="00650039" w:rsidRDefault="005E54D0" w:rsidP="0061496C">
      <w:pPr>
        <w:pStyle w:val="Standard"/>
        <w:numPr>
          <w:ilvl w:val="0"/>
          <w:numId w:val="5"/>
        </w:numPr>
        <w:ind w:left="720" w:hanging="720"/>
        <w:rPr>
          <w:sz w:val="20"/>
          <w:szCs w:val="20"/>
        </w:rPr>
      </w:pPr>
      <w:r w:rsidRPr="00650039">
        <w:rPr>
          <w:bCs/>
          <w:sz w:val="20"/>
          <w:szCs w:val="20"/>
        </w:rPr>
        <w:t>Internal Control: Each Extraction tube contains a Sample Processing Control (IC) which is a plasmid containing a synthetic target DNA sequence.  The Sample Processing Control (IC) is extracted, eluted, and amplified along with any DNA present in the processed specimen, ensuring the predictivity of the assay.  The Sample Processing Control (IC) monitors the efficiency of DNA capture, washing and elution during the sample processing step, as well as the efficiency of DNA amplification and detection during PCR analysis.</w:t>
      </w:r>
    </w:p>
    <w:p w:rsidR="005C67E6" w:rsidRPr="00650039" w:rsidRDefault="005E54D0" w:rsidP="0061496C">
      <w:pPr>
        <w:pStyle w:val="Standard"/>
        <w:numPr>
          <w:ilvl w:val="1"/>
          <w:numId w:val="5"/>
        </w:numPr>
        <w:ind w:left="1440" w:hanging="720"/>
        <w:rPr>
          <w:sz w:val="20"/>
          <w:szCs w:val="20"/>
        </w:rPr>
      </w:pPr>
      <w:r w:rsidRPr="00650039">
        <w:rPr>
          <w:bCs/>
          <w:sz w:val="20"/>
          <w:szCs w:val="20"/>
        </w:rPr>
        <w:t>If the Sample Processing Control (IC) fails to meet the acceptance criteria, the result of the specimen will be reported as UNR and should be rerun from the buffer tube</w:t>
      </w:r>
    </w:p>
    <w:p w:rsidR="005C67E6" w:rsidRPr="00650039" w:rsidRDefault="005E54D0" w:rsidP="0061496C">
      <w:pPr>
        <w:pStyle w:val="ListParagraph"/>
        <w:numPr>
          <w:ilvl w:val="0"/>
          <w:numId w:val="5"/>
        </w:numPr>
        <w:ind w:hanging="720"/>
        <w:rPr>
          <w:sz w:val="20"/>
          <w:szCs w:val="20"/>
        </w:rPr>
      </w:pPr>
      <w:r w:rsidRPr="00650039">
        <w:rPr>
          <w:bCs/>
          <w:sz w:val="20"/>
          <w:szCs w:val="20"/>
        </w:rPr>
        <w:t xml:space="preserve">Environmental wipe testing is performed monthly. All test areas are swabbed and run as test patients.  Refer to Monthly </w:t>
      </w:r>
      <w:r w:rsidRPr="00650039">
        <w:rPr>
          <w:bCs/>
          <w:i/>
          <w:sz w:val="20"/>
          <w:szCs w:val="20"/>
        </w:rPr>
        <w:t>BD MAX™ Environmental Testing</w:t>
      </w:r>
      <w:r w:rsidRPr="00650039">
        <w:rPr>
          <w:bCs/>
          <w:sz w:val="20"/>
          <w:szCs w:val="20"/>
        </w:rPr>
        <w:t xml:space="preserve"> sheet in </w:t>
      </w:r>
      <w:r w:rsidRPr="00650039">
        <w:rPr>
          <w:bCs/>
          <w:i/>
          <w:sz w:val="20"/>
          <w:szCs w:val="20"/>
        </w:rPr>
        <w:t>Virology All Forms</w:t>
      </w:r>
      <w:r w:rsidRPr="00650039">
        <w:rPr>
          <w:bCs/>
          <w:sz w:val="20"/>
          <w:szCs w:val="20"/>
        </w:rPr>
        <w:t xml:space="preserve"> Folder for direction</w:t>
      </w:r>
    </w:p>
    <w:p w:rsidR="005C67E6" w:rsidRPr="00650039" w:rsidRDefault="005E54D0" w:rsidP="0061496C">
      <w:pPr>
        <w:pStyle w:val="ListParagraph"/>
        <w:numPr>
          <w:ilvl w:val="0"/>
          <w:numId w:val="5"/>
        </w:numPr>
        <w:ind w:hanging="720"/>
        <w:rPr>
          <w:sz w:val="20"/>
          <w:szCs w:val="20"/>
        </w:rPr>
      </w:pPr>
      <w:r w:rsidRPr="00650039">
        <w:rPr>
          <w:bCs/>
          <w:sz w:val="20"/>
          <w:szCs w:val="20"/>
        </w:rPr>
        <w:t>Positivity Rate is monitored monthly</w:t>
      </w:r>
    </w:p>
    <w:p w:rsidR="005C67E6" w:rsidRPr="00650039" w:rsidRDefault="005E54D0" w:rsidP="0061496C">
      <w:pPr>
        <w:pStyle w:val="ListParagraph"/>
        <w:numPr>
          <w:ilvl w:val="0"/>
          <w:numId w:val="5"/>
        </w:numPr>
        <w:ind w:hanging="720"/>
        <w:rPr>
          <w:sz w:val="20"/>
          <w:szCs w:val="20"/>
        </w:rPr>
      </w:pPr>
      <w:r w:rsidRPr="00650039">
        <w:rPr>
          <w:bCs/>
          <w:sz w:val="20"/>
          <w:szCs w:val="20"/>
        </w:rPr>
        <w:t xml:space="preserve">Refer to IQCP. The laboratory’s Individualized Quality Control Plan (IQCP) for BD Max </w:t>
      </w:r>
      <w:r w:rsidR="0061496C" w:rsidRPr="00650039">
        <w:rPr>
          <w:bCs/>
          <w:sz w:val="20"/>
          <w:szCs w:val="20"/>
        </w:rPr>
        <w:t>Vaginal</w:t>
      </w:r>
      <w:r w:rsidRPr="00650039">
        <w:rPr>
          <w:bCs/>
          <w:sz w:val="20"/>
          <w:szCs w:val="20"/>
        </w:rPr>
        <w:t xml:space="preserve"> Panel contains complete details of the QC data and QA plan approved by the Director. Refer to this document for complete details.</w:t>
      </w:r>
    </w:p>
    <w:p w:rsidR="005C67E6" w:rsidRPr="00650039" w:rsidRDefault="005C67E6" w:rsidP="006F1182">
      <w:pPr>
        <w:pStyle w:val="Standard"/>
        <w:rPr>
          <w:b/>
          <w:bCs/>
          <w:sz w:val="20"/>
          <w:szCs w:val="20"/>
        </w:rPr>
      </w:pPr>
    </w:p>
    <w:p w:rsidR="005C67E6" w:rsidRPr="00650039" w:rsidRDefault="005E54D0" w:rsidP="003346F0">
      <w:pPr>
        <w:pStyle w:val="Standard"/>
        <w:numPr>
          <w:ilvl w:val="0"/>
          <w:numId w:val="36"/>
        </w:numPr>
        <w:ind w:hanging="810"/>
        <w:rPr>
          <w:b/>
          <w:bCs/>
          <w:sz w:val="20"/>
          <w:szCs w:val="20"/>
        </w:rPr>
      </w:pPr>
      <w:r w:rsidRPr="00650039">
        <w:rPr>
          <w:b/>
          <w:bCs/>
          <w:sz w:val="20"/>
          <w:szCs w:val="20"/>
        </w:rPr>
        <w:t>TEST PROCEDURE</w:t>
      </w:r>
    </w:p>
    <w:p w:rsidR="005C67E6" w:rsidRPr="00650039" w:rsidRDefault="005C67E6">
      <w:pPr>
        <w:pStyle w:val="Standard"/>
        <w:ind w:left="1440"/>
        <w:rPr>
          <w:b/>
          <w:bCs/>
          <w:sz w:val="20"/>
          <w:szCs w:val="20"/>
        </w:rPr>
      </w:pPr>
    </w:p>
    <w:p w:rsidR="005C67E6" w:rsidRPr="00650039" w:rsidRDefault="005E54D0" w:rsidP="002B26DD">
      <w:pPr>
        <w:pStyle w:val="ListParagraph"/>
        <w:numPr>
          <w:ilvl w:val="0"/>
          <w:numId w:val="38"/>
        </w:numPr>
        <w:ind w:hanging="720"/>
        <w:rPr>
          <w:sz w:val="20"/>
          <w:szCs w:val="20"/>
        </w:rPr>
      </w:pPr>
      <w:r w:rsidRPr="00650039">
        <w:rPr>
          <w:bCs/>
          <w:sz w:val="20"/>
          <w:szCs w:val="20"/>
        </w:rPr>
        <w:t>Use 3% Hydrogen Peroxide to clean the BD MAX™, racks, hood, and surrounding bench area</w:t>
      </w:r>
    </w:p>
    <w:p w:rsidR="005C67E6" w:rsidRPr="00650039" w:rsidRDefault="005E54D0">
      <w:pPr>
        <w:pStyle w:val="ListParagraph"/>
        <w:numPr>
          <w:ilvl w:val="1"/>
          <w:numId w:val="6"/>
        </w:numPr>
        <w:rPr>
          <w:sz w:val="20"/>
          <w:szCs w:val="20"/>
        </w:rPr>
      </w:pPr>
      <w:r w:rsidRPr="00650039">
        <w:rPr>
          <w:bCs/>
          <w:sz w:val="20"/>
          <w:szCs w:val="20"/>
        </w:rPr>
        <w:t xml:space="preserve">DO NOT clean the mirror within the BD MAX™.  Lightly dust </w:t>
      </w:r>
      <w:r w:rsidR="002B26DD" w:rsidRPr="00650039">
        <w:rPr>
          <w:bCs/>
          <w:sz w:val="20"/>
          <w:szCs w:val="20"/>
        </w:rPr>
        <w:t>with clean gauze only if needed</w:t>
      </w:r>
    </w:p>
    <w:p w:rsidR="005C67E6" w:rsidRPr="003346F0" w:rsidRDefault="005E54D0" w:rsidP="00E158D2">
      <w:pPr>
        <w:pStyle w:val="ListParagraph"/>
        <w:numPr>
          <w:ilvl w:val="0"/>
          <w:numId w:val="6"/>
        </w:numPr>
        <w:ind w:hanging="720"/>
        <w:rPr>
          <w:sz w:val="20"/>
          <w:szCs w:val="20"/>
        </w:rPr>
      </w:pPr>
      <w:r w:rsidRPr="00650039">
        <w:rPr>
          <w:bCs/>
          <w:sz w:val="20"/>
          <w:szCs w:val="20"/>
        </w:rPr>
        <w:t>Run a pending report using test code VPPCR, dating back at least 1 week.  Ac</w:t>
      </w:r>
      <w:r w:rsidR="002B26DD" w:rsidRPr="00650039">
        <w:rPr>
          <w:bCs/>
          <w:sz w:val="20"/>
          <w:szCs w:val="20"/>
        </w:rPr>
        <w:t>count for all pending specimens</w:t>
      </w:r>
    </w:p>
    <w:p w:rsidR="003346F0" w:rsidRPr="00650039" w:rsidRDefault="003346F0" w:rsidP="003346F0">
      <w:pPr>
        <w:pStyle w:val="ListParagraph"/>
        <w:rPr>
          <w:sz w:val="20"/>
          <w:szCs w:val="20"/>
        </w:rPr>
      </w:pPr>
    </w:p>
    <w:p w:rsidR="005C67E6" w:rsidRPr="003346F0" w:rsidRDefault="003346F0" w:rsidP="003346F0">
      <w:pPr>
        <w:pStyle w:val="Standard"/>
        <w:jc w:val="center"/>
        <w:rPr>
          <w:b/>
          <w:bCs/>
          <w:sz w:val="20"/>
          <w:szCs w:val="20"/>
        </w:rPr>
      </w:pPr>
      <w:r>
        <w:rPr>
          <w:b/>
          <w:bCs/>
          <w:sz w:val="20"/>
          <w:szCs w:val="20"/>
        </w:rPr>
        <w:t>A MAXIMUM OF 24 SPECIMENS CAN BE RUN AT A TIME</w:t>
      </w:r>
    </w:p>
    <w:p w:rsidR="005C67E6" w:rsidRPr="00650039" w:rsidRDefault="005C67E6">
      <w:pPr>
        <w:pStyle w:val="Standard"/>
        <w:rPr>
          <w:bCs/>
          <w:sz w:val="20"/>
          <w:szCs w:val="20"/>
        </w:rPr>
      </w:pPr>
    </w:p>
    <w:p w:rsidR="005C67E6" w:rsidRPr="00650039" w:rsidRDefault="005E54D0" w:rsidP="00E158D2">
      <w:pPr>
        <w:pStyle w:val="ListParagraph"/>
        <w:numPr>
          <w:ilvl w:val="0"/>
          <w:numId w:val="6"/>
        </w:numPr>
        <w:ind w:hanging="720"/>
        <w:rPr>
          <w:sz w:val="20"/>
          <w:szCs w:val="20"/>
        </w:rPr>
      </w:pPr>
      <w:r w:rsidRPr="00650039">
        <w:rPr>
          <w:bCs/>
          <w:sz w:val="20"/>
          <w:szCs w:val="20"/>
        </w:rPr>
        <w:t>BD MAX™ operation:</w:t>
      </w:r>
    </w:p>
    <w:p w:rsidR="005C67E6" w:rsidRPr="00650039" w:rsidRDefault="005E54D0" w:rsidP="00E158D2">
      <w:pPr>
        <w:pStyle w:val="ListParagraph"/>
        <w:numPr>
          <w:ilvl w:val="1"/>
          <w:numId w:val="6"/>
        </w:numPr>
        <w:ind w:left="1440" w:hanging="720"/>
        <w:rPr>
          <w:sz w:val="20"/>
          <w:szCs w:val="20"/>
        </w:rPr>
      </w:pPr>
      <w:r w:rsidRPr="00650039">
        <w:rPr>
          <w:bCs/>
          <w:sz w:val="20"/>
          <w:szCs w:val="20"/>
        </w:rPr>
        <w:t>Put on clean gloves then log into BD MAX™ using your personal “user name” and “password”</w:t>
      </w:r>
    </w:p>
    <w:p w:rsidR="005C67E6" w:rsidRPr="00650039" w:rsidRDefault="005E54D0" w:rsidP="00E158D2">
      <w:pPr>
        <w:pStyle w:val="ListParagraph"/>
        <w:numPr>
          <w:ilvl w:val="1"/>
          <w:numId w:val="6"/>
        </w:numPr>
        <w:ind w:left="1440" w:hanging="720"/>
        <w:rPr>
          <w:sz w:val="20"/>
          <w:szCs w:val="20"/>
        </w:rPr>
      </w:pPr>
      <w:r w:rsidRPr="00650039">
        <w:rPr>
          <w:bCs/>
          <w:sz w:val="20"/>
          <w:szCs w:val="20"/>
        </w:rPr>
        <w:t>Place one sample buffer tube for each specimen to be run into a NALGENE™ Cryogenic Vial Holder</w:t>
      </w:r>
    </w:p>
    <w:p w:rsidR="005C67E6" w:rsidRPr="00650039" w:rsidRDefault="005E54D0">
      <w:pPr>
        <w:pStyle w:val="ListParagraph"/>
        <w:numPr>
          <w:ilvl w:val="1"/>
          <w:numId w:val="6"/>
        </w:numPr>
        <w:rPr>
          <w:sz w:val="20"/>
          <w:szCs w:val="20"/>
        </w:rPr>
      </w:pPr>
      <w:r w:rsidRPr="00650039">
        <w:rPr>
          <w:bCs/>
          <w:sz w:val="20"/>
          <w:szCs w:val="20"/>
        </w:rPr>
        <w:t>Click the RUN tab at the bottom of the screen and fill in the appropriate fields</w:t>
      </w:r>
    </w:p>
    <w:p w:rsidR="005C67E6" w:rsidRPr="00650039" w:rsidRDefault="005E54D0">
      <w:pPr>
        <w:pStyle w:val="ListParagraph"/>
        <w:numPr>
          <w:ilvl w:val="1"/>
          <w:numId w:val="6"/>
        </w:numPr>
        <w:rPr>
          <w:sz w:val="20"/>
          <w:szCs w:val="20"/>
        </w:rPr>
      </w:pPr>
      <w:r w:rsidRPr="00650039">
        <w:rPr>
          <w:b/>
          <w:bCs/>
          <w:sz w:val="20"/>
          <w:szCs w:val="20"/>
          <w:u w:val="single"/>
        </w:rPr>
        <w:t>Test-</w:t>
      </w:r>
      <w:r w:rsidRPr="00650039">
        <w:rPr>
          <w:bCs/>
          <w:sz w:val="20"/>
          <w:szCs w:val="20"/>
        </w:rPr>
        <w:t xml:space="preserve"> choose BD MAX™ Vaginal Panel from the dropdown list</w:t>
      </w:r>
    </w:p>
    <w:p w:rsidR="005C67E6" w:rsidRPr="00650039" w:rsidRDefault="005E54D0" w:rsidP="007F514C">
      <w:pPr>
        <w:pStyle w:val="ListParagraph"/>
        <w:numPr>
          <w:ilvl w:val="1"/>
          <w:numId w:val="6"/>
        </w:numPr>
        <w:ind w:left="1440" w:hanging="720"/>
        <w:rPr>
          <w:sz w:val="20"/>
          <w:szCs w:val="20"/>
        </w:rPr>
      </w:pPr>
      <w:r w:rsidRPr="00650039">
        <w:rPr>
          <w:b/>
          <w:bCs/>
          <w:sz w:val="20"/>
          <w:szCs w:val="20"/>
          <w:u w:val="single"/>
        </w:rPr>
        <w:t>Lot number-</w:t>
      </w:r>
      <w:r w:rsidRPr="00650039">
        <w:rPr>
          <w:bCs/>
          <w:sz w:val="20"/>
          <w:szCs w:val="20"/>
        </w:rPr>
        <w:t xml:space="preserve"> use the dropdown list and choose the lot number from the in use Vaginal Panel kit</w:t>
      </w:r>
    </w:p>
    <w:p w:rsidR="005C67E6" w:rsidRPr="00650039" w:rsidRDefault="005E54D0" w:rsidP="007F514C">
      <w:pPr>
        <w:pStyle w:val="ListParagraph"/>
        <w:numPr>
          <w:ilvl w:val="1"/>
          <w:numId w:val="6"/>
        </w:numPr>
        <w:ind w:left="1440" w:hanging="720"/>
        <w:rPr>
          <w:sz w:val="20"/>
          <w:szCs w:val="20"/>
        </w:rPr>
      </w:pPr>
      <w:r w:rsidRPr="00650039">
        <w:rPr>
          <w:b/>
          <w:bCs/>
          <w:sz w:val="20"/>
          <w:szCs w:val="20"/>
          <w:u w:val="single"/>
        </w:rPr>
        <w:t>External Control-</w:t>
      </w:r>
      <w:r w:rsidRPr="00650039">
        <w:rPr>
          <w:bCs/>
          <w:sz w:val="20"/>
          <w:szCs w:val="20"/>
        </w:rPr>
        <w:t xml:space="preserve"> this should be left blank while entering patient specimen information</w:t>
      </w:r>
    </w:p>
    <w:p w:rsidR="005C67E6" w:rsidRPr="00650039" w:rsidRDefault="005E54D0" w:rsidP="007F514C">
      <w:pPr>
        <w:pStyle w:val="ListParagraph"/>
        <w:numPr>
          <w:ilvl w:val="1"/>
          <w:numId w:val="6"/>
        </w:numPr>
        <w:ind w:left="1440" w:hanging="720"/>
        <w:rPr>
          <w:sz w:val="20"/>
          <w:szCs w:val="20"/>
        </w:rPr>
      </w:pPr>
      <w:r w:rsidRPr="00650039">
        <w:rPr>
          <w:bCs/>
          <w:sz w:val="20"/>
          <w:szCs w:val="20"/>
        </w:rPr>
        <w:t>With the curser in the Sample Tube window, scan the 2-D ba</w:t>
      </w:r>
      <w:r w:rsidR="007F514C" w:rsidRPr="00650039">
        <w:rPr>
          <w:bCs/>
          <w:sz w:val="20"/>
          <w:szCs w:val="20"/>
        </w:rPr>
        <w:t>rcode on the side of the tube</w:t>
      </w:r>
    </w:p>
    <w:p w:rsidR="005C67E6" w:rsidRPr="009C4700" w:rsidRDefault="005E54D0" w:rsidP="007F514C">
      <w:pPr>
        <w:pStyle w:val="ListParagraph"/>
        <w:numPr>
          <w:ilvl w:val="1"/>
          <w:numId w:val="6"/>
        </w:numPr>
        <w:ind w:left="1440" w:hanging="720"/>
        <w:rPr>
          <w:sz w:val="20"/>
          <w:szCs w:val="20"/>
        </w:rPr>
      </w:pPr>
      <w:r w:rsidRPr="00650039">
        <w:rPr>
          <w:bCs/>
          <w:sz w:val="20"/>
          <w:szCs w:val="20"/>
        </w:rPr>
        <w:lastRenderedPageBreak/>
        <w:t>The curser will automatically move to the Accession window. Scan the accession number from the patient sample.  Continue in this manner until all specimens are logged into BD MAX™</w:t>
      </w:r>
    </w:p>
    <w:p w:rsidR="009C4700" w:rsidRPr="009C4700" w:rsidRDefault="009C4700" w:rsidP="006F1182">
      <w:pPr>
        <w:ind w:left="0" w:firstLine="0"/>
        <w:rPr>
          <w:sz w:val="20"/>
          <w:szCs w:val="20"/>
        </w:rPr>
      </w:pPr>
    </w:p>
    <w:p w:rsidR="005C67E6" w:rsidRPr="00650039" w:rsidRDefault="005E54D0" w:rsidP="007F514C">
      <w:pPr>
        <w:pStyle w:val="ListParagraph"/>
        <w:numPr>
          <w:ilvl w:val="0"/>
          <w:numId w:val="6"/>
        </w:numPr>
        <w:ind w:hanging="720"/>
        <w:rPr>
          <w:sz w:val="20"/>
          <w:szCs w:val="20"/>
        </w:rPr>
      </w:pPr>
      <w:r w:rsidRPr="00650039">
        <w:rPr>
          <w:bCs/>
          <w:sz w:val="20"/>
          <w:szCs w:val="20"/>
        </w:rPr>
        <w:t>Specimen preparation:</w:t>
      </w:r>
    </w:p>
    <w:p w:rsidR="005C67E6" w:rsidRPr="00650039" w:rsidRDefault="005E54D0">
      <w:pPr>
        <w:pStyle w:val="ListParagraph"/>
        <w:numPr>
          <w:ilvl w:val="1"/>
          <w:numId w:val="6"/>
        </w:numPr>
        <w:rPr>
          <w:sz w:val="20"/>
          <w:szCs w:val="20"/>
        </w:rPr>
      </w:pPr>
      <w:r w:rsidRPr="00650039">
        <w:rPr>
          <w:bCs/>
          <w:sz w:val="20"/>
          <w:szCs w:val="20"/>
        </w:rPr>
        <w:t>Place all specimens in</w:t>
      </w:r>
      <w:r w:rsidR="007F514C" w:rsidRPr="00650039">
        <w:rPr>
          <w:bCs/>
          <w:sz w:val="20"/>
          <w:szCs w:val="20"/>
        </w:rPr>
        <w:t xml:space="preserve"> NALGENE™ Cryogenic Vial Holder</w:t>
      </w:r>
    </w:p>
    <w:p w:rsidR="005C67E6" w:rsidRPr="00650039" w:rsidRDefault="005E54D0" w:rsidP="007F514C">
      <w:pPr>
        <w:pStyle w:val="ListParagraph"/>
        <w:numPr>
          <w:ilvl w:val="1"/>
          <w:numId w:val="6"/>
        </w:numPr>
        <w:ind w:left="1440" w:hanging="720"/>
        <w:rPr>
          <w:sz w:val="20"/>
          <w:szCs w:val="20"/>
        </w:rPr>
      </w:pPr>
      <w:r w:rsidRPr="00650039">
        <w:rPr>
          <w:bCs/>
          <w:sz w:val="20"/>
          <w:szCs w:val="20"/>
        </w:rPr>
        <w:t xml:space="preserve">Vortex specimen for 1 minute using pre-set timer on the multi-tube </w:t>
      </w:r>
      <w:proofErr w:type="spellStart"/>
      <w:r w:rsidRPr="00650039">
        <w:rPr>
          <w:bCs/>
          <w:sz w:val="20"/>
          <w:szCs w:val="20"/>
        </w:rPr>
        <w:t>vortexer</w:t>
      </w:r>
      <w:proofErr w:type="spellEnd"/>
      <w:r w:rsidRPr="00650039">
        <w:rPr>
          <w:bCs/>
          <w:sz w:val="20"/>
          <w:szCs w:val="20"/>
        </w:rPr>
        <w:t>. Once vortexed, th</w:t>
      </w:r>
      <w:r w:rsidR="007F514C" w:rsidRPr="00650039">
        <w:rPr>
          <w:bCs/>
          <w:sz w:val="20"/>
          <w:szCs w:val="20"/>
        </w:rPr>
        <w:t>e specimens must be run within 4 hours. If more than 4</w:t>
      </w:r>
      <w:r w:rsidRPr="00650039">
        <w:rPr>
          <w:bCs/>
          <w:sz w:val="20"/>
          <w:szCs w:val="20"/>
        </w:rPr>
        <w:t xml:space="preserve"> hours have passed, the s</w:t>
      </w:r>
      <w:r w:rsidR="007F514C" w:rsidRPr="00650039">
        <w:rPr>
          <w:bCs/>
          <w:sz w:val="20"/>
          <w:szCs w:val="20"/>
        </w:rPr>
        <w:t>pecimens must be vortexed again</w:t>
      </w:r>
    </w:p>
    <w:p w:rsidR="005C67E6" w:rsidRPr="00650039" w:rsidRDefault="005E54D0">
      <w:pPr>
        <w:pStyle w:val="ListParagraph"/>
        <w:numPr>
          <w:ilvl w:val="1"/>
          <w:numId w:val="6"/>
        </w:numPr>
        <w:rPr>
          <w:sz w:val="20"/>
          <w:szCs w:val="20"/>
        </w:rPr>
      </w:pPr>
      <w:r w:rsidRPr="00650039">
        <w:rPr>
          <w:bCs/>
          <w:sz w:val="20"/>
          <w:szCs w:val="20"/>
        </w:rPr>
        <w:t>Remove NALGENE™ Cryo</w:t>
      </w:r>
      <w:r w:rsidR="007F514C" w:rsidRPr="00650039">
        <w:rPr>
          <w:bCs/>
          <w:sz w:val="20"/>
          <w:szCs w:val="20"/>
        </w:rPr>
        <w:t xml:space="preserve">genic Vial Holder from </w:t>
      </w:r>
      <w:proofErr w:type="spellStart"/>
      <w:r w:rsidR="007F514C" w:rsidRPr="00650039">
        <w:rPr>
          <w:bCs/>
          <w:sz w:val="20"/>
          <w:szCs w:val="20"/>
        </w:rPr>
        <w:t>vortexer</w:t>
      </w:r>
      <w:proofErr w:type="spellEnd"/>
    </w:p>
    <w:p w:rsidR="005C67E6" w:rsidRPr="00650039" w:rsidRDefault="005E54D0" w:rsidP="007F514C">
      <w:pPr>
        <w:pStyle w:val="ListParagraph"/>
        <w:numPr>
          <w:ilvl w:val="1"/>
          <w:numId w:val="6"/>
        </w:numPr>
        <w:ind w:left="1440" w:hanging="720"/>
        <w:rPr>
          <w:sz w:val="20"/>
          <w:szCs w:val="20"/>
        </w:rPr>
      </w:pPr>
      <w:r w:rsidRPr="00650039">
        <w:rPr>
          <w:bCs/>
          <w:sz w:val="20"/>
          <w:szCs w:val="20"/>
        </w:rPr>
        <w:t>Remove and discard the clear cap (with swab attached) from the corresponding sample buffer tube. If swab is not attached, the swab can r</w:t>
      </w:r>
      <w:r w:rsidR="007F514C" w:rsidRPr="00650039">
        <w:rPr>
          <w:bCs/>
          <w:sz w:val="20"/>
          <w:szCs w:val="20"/>
        </w:rPr>
        <w:t>emain in the sample buffer tube</w:t>
      </w:r>
    </w:p>
    <w:p w:rsidR="005C67E6" w:rsidRPr="00650039" w:rsidRDefault="005E54D0" w:rsidP="007F514C">
      <w:pPr>
        <w:pStyle w:val="ListParagraph"/>
        <w:numPr>
          <w:ilvl w:val="1"/>
          <w:numId w:val="6"/>
        </w:numPr>
        <w:ind w:left="1440" w:hanging="720"/>
        <w:rPr>
          <w:sz w:val="20"/>
          <w:szCs w:val="20"/>
        </w:rPr>
      </w:pPr>
      <w:r w:rsidRPr="00650039">
        <w:rPr>
          <w:bCs/>
          <w:sz w:val="20"/>
          <w:szCs w:val="20"/>
        </w:rPr>
        <w:t>Place a blue septum cap on the sample buffer tube without touching the top area to avoid carry-over contaminatio</w:t>
      </w:r>
      <w:r w:rsidR="007F514C" w:rsidRPr="00650039">
        <w:rPr>
          <w:bCs/>
          <w:sz w:val="20"/>
          <w:szCs w:val="20"/>
        </w:rPr>
        <w:t>n</w:t>
      </w:r>
    </w:p>
    <w:p w:rsidR="005C67E6" w:rsidRPr="003346F0" w:rsidRDefault="005E54D0" w:rsidP="007F514C">
      <w:pPr>
        <w:pStyle w:val="ListParagraph"/>
        <w:numPr>
          <w:ilvl w:val="1"/>
          <w:numId w:val="6"/>
        </w:numPr>
        <w:ind w:left="1440" w:hanging="720"/>
        <w:rPr>
          <w:sz w:val="20"/>
          <w:szCs w:val="20"/>
        </w:rPr>
      </w:pPr>
      <w:r w:rsidRPr="00650039">
        <w:rPr>
          <w:bCs/>
          <w:sz w:val="20"/>
          <w:szCs w:val="20"/>
        </w:rPr>
        <w:t>Continue in this manner until all Sample Buffer Tubes caps a</w:t>
      </w:r>
      <w:r w:rsidR="007F514C" w:rsidRPr="00650039">
        <w:rPr>
          <w:bCs/>
          <w:sz w:val="20"/>
          <w:szCs w:val="20"/>
        </w:rPr>
        <w:t>re replaced with the septum cap</w:t>
      </w:r>
    </w:p>
    <w:p w:rsidR="003346F0" w:rsidRPr="003346F0" w:rsidRDefault="003346F0" w:rsidP="003346F0">
      <w:pPr>
        <w:pStyle w:val="ListParagraph"/>
        <w:ind w:left="1440"/>
        <w:jc w:val="center"/>
        <w:rPr>
          <w:b/>
          <w:sz w:val="20"/>
          <w:szCs w:val="20"/>
        </w:rPr>
      </w:pPr>
      <w:r>
        <w:rPr>
          <w:b/>
          <w:sz w:val="20"/>
          <w:szCs w:val="20"/>
        </w:rPr>
        <w:t>CHANGE GLOVES BEFORE MOVING TO NEXT SPEICMEN ANYTIME THEY BECOME CONTAMINATED WITH SPECIMEN</w:t>
      </w:r>
    </w:p>
    <w:p w:rsidR="003346F0" w:rsidRPr="003346F0" w:rsidRDefault="003346F0" w:rsidP="003346F0">
      <w:pPr>
        <w:ind w:left="0" w:firstLine="0"/>
        <w:rPr>
          <w:b/>
          <w:bCs/>
          <w:sz w:val="20"/>
          <w:szCs w:val="20"/>
          <w:shd w:val="clear" w:color="auto" w:fill="FFFF00"/>
        </w:rPr>
      </w:pPr>
    </w:p>
    <w:p w:rsidR="003346F0" w:rsidRPr="003346F0" w:rsidRDefault="003346F0" w:rsidP="003346F0">
      <w:pPr>
        <w:pStyle w:val="ListParagraph"/>
        <w:numPr>
          <w:ilvl w:val="1"/>
          <w:numId w:val="6"/>
        </w:numPr>
        <w:rPr>
          <w:sz w:val="20"/>
          <w:szCs w:val="20"/>
          <w:highlight w:val="yellow"/>
        </w:rPr>
      </w:pPr>
      <w:r>
        <w:rPr>
          <w:sz w:val="20"/>
          <w:szCs w:val="20"/>
          <w:highlight w:val="yellow"/>
        </w:rPr>
        <w:t>Leave specimens to</w:t>
      </w:r>
      <w:r w:rsidRPr="003346F0">
        <w:rPr>
          <w:sz w:val="20"/>
          <w:szCs w:val="20"/>
          <w:highlight w:val="yellow"/>
        </w:rPr>
        <w:t xml:space="preserve"> sit for 90 minutes after </w:t>
      </w:r>
      <w:proofErr w:type="spellStart"/>
      <w:r w:rsidRPr="003346F0">
        <w:rPr>
          <w:sz w:val="20"/>
          <w:szCs w:val="20"/>
          <w:highlight w:val="yellow"/>
        </w:rPr>
        <w:t>vortexing</w:t>
      </w:r>
      <w:proofErr w:type="spellEnd"/>
      <w:r w:rsidRPr="003346F0">
        <w:rPr>
          <w:sz w:val="20"/>
          <w:szCs w:val="20"/>
          <w:highlight w:val="yellow"/>
        </w:rPr>
        <w:t xml:space="preserve"> before starting the run</w:t>
      </w:r>
    </w:p>
    <w:p w:rsidR="005C67E6" w:rsidRPr="00650039" w:rsidRDefault="005C67E6">
      <w:pPr>
        <w:pStyle w:val="Standard"/>
        <w:rPr>
          <w:sz w:val="20"/>
          <w:szCs w:val="20"/>
        </w:rPr>
      </w:pPr>
    </w:p>
    <w:p w:rsidR="005C67E6" w:rsidRPr="00650039" w:rsidRDefault="005E54D0" w:rsidP="007F514C">
      <w:pPr>
        <w:pStyle w:val="ListParagraph"/>
        <w:numPr>
          <w:ilvl w:val="0"/>
          <w:numId w:val="6"/>
        </w:numPr>
        <w:ind w:hanging="720"/>
        <w:rPr>
          <w:sz w:val="20"/>
          <w:szCs w:val="20"/>
        </w:rPr>
      </w:pPr>
      <w:r w:rsidRPr="00650039">
        <w:rPr>
          <w:bCs/>
          <w:sz w:val="20"/>
          <w:szCs w:val="20"/>
        </w:rPr>
        <w:t>Utilizing the Run Wizard to assist in loading the BD MAX System Racks</w:t>
      </w:r>
    </w:p>
    <w:p w:rsidR="005C67E6" w:rsidRPr="00650039" w:rsidRDefault="005E54D0" w:rsidP="007F514C">
      <w:pPr>
        <w:pStyle w:val="ListParagraph"/>
        <w:numPr>
          <w:ilvl w:val="1"/>
          <w:numId w:val="6"/>
        </w:numPr>
        <w:ind w:left="1440" w:hanging="720"/>
        <w:rPr>
          <w:sz w:val="20"/>
          <w:szCs w:val="20"/>
        </w:rPr>
      </w:pPr>
      <w:r w:rsidRPr="00650039">
        <w:rPr>
          <w:bCs/>
          <w:sz w:val="20"/>
          <w:szCs w:val="20"/>
        </w:rPr>
        <w:t>The run wizard has the ability to assist in proper placement of the Reagent Strips for maximum usage and minimal waste of the PCR card</w:t>
      </w:r>
    </w:p>
    <w:p w:rsidR="005C67E6" w:rsidRPr="00650039" w:rsidRDefault="005E54D0">
      <w:pPr>
        <w:pStyle w:val="ListParagraph"/>
        <w:numPr>
          <w:ilvl w:val="1"/>
          <w:numId w:val="6"/>
        </w:numPr>
        <w:rPr>
          <w:sz w:val="20"/>
          <w:szCs w:val="20"/>
        </w:rPr>
      </w:pPr>
      <w:r w:rsidRPr="00650039">
        <w:rPr>
          <w:bCs/>
          <w:sz w:val="20"/>
          <w:szCs w:val="20"/>
        </w:rPr>
        <w:t>Select the Run Wizard box to the left of the worklist screen</w:t>
      </w:r>
    </w:p>
    <w:p w:rsidR="005C67E6" w:rsidRPr="00650039" w:rsidRDefault="005E54D0">
      <w:pPr>
        <w:pStyle w:val="ListParagraph"/>
        <w:numPr>
          <w:ilvl w:val="1"/>
          <w:numId w:val="6"/>
        </w:numPr>
        <w:rPr>
          <w:sz w:val="20"/>
          <w:szCs w:val="20"/>
        </w:rPr>
      </w:pPr>
      <w:r w:rsidRPr="00650039">
        <w:rPr>
          <w:bCs/>
          <w:sz w:val="20"/>
          <w:szCs w:val="20"/>
        </w:rPr>
        <w:t>Choose the Scan Cartridge tab to the right of the window</w:t>
      </w:r>
    </w:p>
    <w:p w:rsidR="005C67E6" w:rsidRPr="00650039" w:rsidRDefault="005E54D0" w:rsidP="007F514C">
      <w:pPr>
        <w:pStyle w:val="ListParagraph"/>
        <w:numPr>
          <w:ilvl w:val="1"/>
          <w:numId w:val="6"/>
        </w:numPr>
        <w:ind w:left="1440" w:hanging="720"/>
        <w:rPr>
          <w:sz w:val="20"/>
          <w:szCs w:val="20"/>
        </w:rPr>
      </w:pPr>
      <w:r w:rsidRPr="00650039">
        <w:rPr>
          <w:bCs/>
          <w:sz w:val="20"/>
          <w:szCs w:val="20"/>
        </w:rPr>
        <w:t>Scan the barcode from the front of the cartridge</w:t>
      </w:r>
      <w:r w:rsidR="007F514C" w:rsidRPr="00650039">
        <w:rPr>
          <w:bCs/>
          <w:sz w:val="20"/>
          <w:szCs w:val="20"/>
        </w:rPr>
        <w:t xml:space="preserve">. </w:t>
      </w:r>
      <w:r w:rsidRPr="00650039">
        <w:rPr>
          <w:sz w:val="20"/>
          <w:szCs w:val="20"/>
        </w:rPr>
        <w:t>The spaces crossed out on the graphic indicate a used spot</w:t>
      </w:r>
      <w:r w:rsidR="007F514C" w:rsidRPr="00650039">
        <w:rPr>
          <w:sz w:val="20"/>
          <w:szCs w:val="20"/>
        </w:rPr>
        <w:t xml:space="preserve">. </w:t>
      </w:r>
      <w:r w:rsidRPr="00650039">
        <w:rPr>
          <w:sz w:val="20"/>
          <w:szCs w:val="20"/>
        </w:rPr>
        <w:t xml:space="preserve">If five spots are used, you can begin setting up reagent strips in the sixth position, </w:t>
      </w:r>
      <w:proofErr w:type="spellStart"/>
      <w:r w:rsidRPr="00650039">
        <w:rPr>
          <w:sz w:val="20"/>
          <w:szCs w:val="20"/>
        </w:rPr>
        <w:t>etc</w:t>
      </w:r>
      <w:proofErr w:type="spellEnd"/>
      <w:r w:rsidRPr="00650039">
        <w:rPr>
          <w:sz w:val="20"/>
          <w:szCs w:val="20"/>
        </w:rPr>
        <w:t>…</w:t>
      </w:r>
    </w:p>
    <w:p w:rsidR="005C67E6" w:rsidRPr="00650039" w:rsidRDefault="005E54D0" w:rsidP="007F514C">
      <w:pPr>
        <w:pStyle w:val="ListParagraph"/>
        <w:numPr>
          <w:ilvl w:val="0"/>
          <w:numId w:val="6"/>
        </w:numPr>
        <w:ind w:hanging="720"/>
        <w:rPr>
          <w:sz w:val="20"/>
          <w:szCs w:val="20"/>
        </w:rPr>
      </w:pPr>
      <w:r w:rsidRPr="00650039">
        <w:rPr>
          <w:bCs/>
          <w:sz w:val="20"/>
          <w:szCs w:val="20"/>
        </w:rPr>
        <w:t>Setting up the Vaginal Panel Reagent Strips:</w:t>
      </w:r>
    </w:p>
    <w:p w:rsidR="005C67E6" w:rsidRPr="00650039" w:rsidRDefault="005E54D0" w:rsidP="007F514C">
      <w:pPr>
        <w:pStyle w:val="ListParagraph"/>
        <w:numPr>
          <w:ilvl w:val="1"/>
          <w:numId w:val="6"/>
        </w:numPr>
        <w:ind w:left="1440" w:hanging="720"/>
        <w:rPr>
          <w:sz w:val="20"/>
          <w:szCs w:val="20"/>
        </w:rPr>
      </w:pPr>
      <w:r w:rsidRPr="00650039">
        <w:rPr>
          <w:bCs/>
          <w:sz w:val="20"/>
          <w:szCs w:val="20"/>
        </w:rPr>
        <w:t>Remove the required number of BD MAX™ Vaginal Panel Reagent Strips from the BD MAX™ Vaginal Panel kit. Gently tap each strip onto a hard surface to ensure that all the liquids are at the bottom of the tubes and place in the metal BD MAX™ system rack. Push strip in and down to lock into place</w:t>
      </w:r>
    </w:p>
    <w:p w:rsidR="005C67E6" w:rsidRPr="00650039" w:rsidRDefault="005E54D0" w:rsidP="007F514C">
      <w:pPr>
        <w:pStyle w:val="ListParagraph"/>
        <w:numPr>
          <w:ilvl w:val="1"/>
          <w:numId w:val="6"/>
        </w:numPr>
        <w:ind w:left="1440" w:hanging="720"/>
        <w:rPr>
          <w:sz w:val="20"/>
          <w:szCs w:val="20"/>
        </w:rPr>
      </w:pPr>
      <w:r w:rsidRPr="00650039">
        <w:rPr>
          <w:bCs/>
          <w:sz w:val="20"/>
          <w:szCs w:val="20"/>
        </w:rPr>
        <w:t>Remove the required number of Vaginal Panel Extraction Tube(s) and Vaginal Panel Master Mix tube(s) from their protective pouches. Remove excess air, and close pouches with the zip seal</w:t>
      </w:r>
      <w:r w:rsidR="007F514C" w:rsidRPr="00650039">
        <w:rPr>
          <w:bCs/>
          <w:sz w:val="20"/>
          <w:szCs w:val="20"/>
        </w:rPr>
        <w:t xml:space="preserve"> with desiccant remaining inside</w:t>
      </w:r>
      <w:r w:rsidRPr="00650039">
        <w:rPr>
          <w:bCs/>
          <w:sz w:val="20"/>
          <w:szCs w:val="20"/>
        </w:rPr>
        <w:t xml:space="preserve">. Once opened, </w:t>
      </w:r>
      <w:r w:rsidR="007F514C" w:rsidRPr="00650039">
        <w:rPr>
          <w:bCs/>
          <w:sz w:val="20"/>
          <w:szCs w:val="20"/>
        </w:rPr>
        <w:t xml:space="preserve">the </w:t>
      </w:r>
      <w:r w:rsidRPr="00650039">
        <w:rPr>
          <w:bCs/>
          <w:sz w:val="20"/>
          <w:szCs w:val="20"/>
        </w:rPr>
        <w:t xml:space="preserve">bags expire after 14 days. Write an out-date of 14 days on the bag to ensure integrity of </w:t>
      </w:r>
      <w:r w:rsidR="007F514C" w:rsidRPr="00650039">
        <w:rPr>
          <w:bCs/>
          <w:sz w:val="20"/>
          <w:szCs w:val="20"/>
        </w:rPr>
        <w:t>t</w:t>
      </w:r>
      <w:r w:rsidRPr="00650039">
        <w:rPr>
          <w:bCs/>
          <w:sz w:val="20"/>
          <w:szCs w:val="20"/>
        </w:rPr>
        <w:t>ubes</w:t>
      </w:r>
    </w:p>
    <w:p w:rsidR="007F514C" w:rsidRPr="00650039" w:rsidRDefault="005E54D0" w:rsidP="007F514C">
      <w:pPr>
        <w:pStyle w:val="ListParagraph"/>
        <w:numPr>
          <w:ilvl w:val="1"/>
          <w:numId w:val="6"/>
        </w:numPr>
        <w:ind w:left="1440" w:hanging="720"/>
        <w:rPr>
          <w:sz w:val="20"/>
          <w:szCs w:val="20"/>
        </w:rPr>
      </w:pPr>
      <w:r w:rsidRPr="00650039">
        <w:rPr>
          <w:sz w:val="20"/>
          <w:szCs w:val="20"/>
        </w:rPr>
        <w:t>Place one (1) BD MAX™ Vaginal Panel Extraction Tube (white foil seal) into Position 1 of each of the BD MAX™ Vaginal Panel Strips as shown in Figure 1 below</w:t>
      </w:r>
    </w:p>
    <w:p w:rsidR="005C67E6" w:rsidRPr="00650039" w:rsidRDefault="005E54D0" w:rsidP="007F514C">
      <w:pPr>
        <w:pStyle w:val="ListParagraph"/>
        <w:numPr>
          <w:ilvl w:val="1"/>
          <w:numId w:val="6"/>
        </w:numPr>
        <w:ind w:left="1440" w:hanging="720"/>
        <w:rPr>
          <w:sz w:val="20"/>
          <w:szCs w:val="20"/>
        </w:rPr>
      </w:pPr>
      <w:r w:rsidRPr="00650039">
        <w:rPr>
          <w:sz w:val="20"/>
          <w:szCs w:val="20"/>
        </w:rPr>
        <w:t>Place one (1) BD MAX™ Vaginal Panel Vaginosis Master Mix Tube (green foil seal) into Position 2 of each of the BD MAX™ Vaginal Panel Strips as shown in Figure 1 below</w:t>
      </w:r>
    </w:p>
    <w:p w:rsidR="005C67E6" w:rsidRPr="00650039" w:rsidRDefault="005E54D0" w:rsidP="007F514C">
      <w:pPr>
        <w:pStyle w:val="ListParagraph"/>
        <w:numPr>
          <w:ilvl w:val="1"/>
          <w:numId w:val="6"/>
        </w:numPr>
        <w:ind w:left="1440" w:hanging="720"/>
        <w:rPr>
          <w:sz w:val="20"/>
          <w:szCs w:val="20"/>
        </w:rPr>
      </w:pPr>
      <w:r w:rsidRPr="00650039">
        <w:rPr>
          <w:sz w:val="20"/>
          <w:szCs w:val="20"/>
        </w:rPr>
        <w:t>Place one (1) BD MAX™ Vaginal Panel Vaginitis Master Mix Tube (blue foil seal) into Position 4 of each of the BD MAX™ Vaginal Panel Strips as shown in Figure 1 below</w:t>
      </w:r>
    </w:p>
    <w:p w:rsidR="005C67E6" w:rsidRPr="00650039" w:rsidRDefault="005E54D0" w:rsidP="007F514C">
      <w:pPr>
        <w:pStyle w:val="ListParagraph"/>
        <w:numPr>
          <w:ilvl w:val="1"/>
          <w:numId w:val="6"/>
        </w:numPr>
        <w:ind w:left="1440" w:hanging="720"/>
        <w:rPr>
          <w:sz w:val="20"/>
          <w:szCs w:val="20"/>
        </w:rPr>
      </w:pPr>
      <w:r w:rsidRPr="00650039">
        <w:rPr>
          <w:sz w:val="20"/>
          <w:szCs w:val="20"/>
        </w:rPr>
        <w:t>Snap all the tubes into the strips until they are secure</w:t>
      </w:r>
    </w:p>
    <w:p w:rsidR="005C67E6" w:rsidRPr="00650039" w:rsidRDefault="005C67E6">
      <w:pPr>
        <w:pStyle w:val="ListParagraph"/>
        <w:rPr>
          <w:sz w:val="20"/>
          <w:szCs w:val="20"/>
        </w:rPr>
      </w:pPr>
    </w:p>
    <w:p w:rsidR="005C67E6" w:rsidRPr="00650039" w:rsidRDefault="005E54D0">
      <w:pPr>
        <w:pStyle w:val="Standard"/>
        <w:rPr>
          <w:bCs/>
          <w:sz w:val="20"/>
          <w:szCs w:val="20"/>
        </w:rPr>
      </w:pPr>
      <w:r w:rsidRPr="00650039">
        <w:rPr>
          <w:bCs/>
          <w:noProof/>
          <w:sz w:val="20"/>
          <w:szCs w:val="20"/>
        </w:rPr>
        <w:lastRenderedPageBreak/>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5546201" cy="1990831"/>
            <wp:effectExtent l="0" t="0" r="0" b="9419"/>
            <wp:wrapTopAndBottom/>
            <wp:docPr id="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546201" cy="1990831"/>
                    </a:xfrm>
                    <a:prstGeom prst="rect">
                      <a:avLst/>
                    </a:prstGeom>
                  </pic:spPr>
                </pic:pic>
              </a:graphicData>
            </a:graphic>
          </wp:anchor>
        </w:drawing>
      </w:r>
    </w:p>
    <w:p w:rsidR="005C67E6" w:rsidRPr="00650039" w:rsidRDefault="005E54D0">
      <w:pPr>
        <w:pStyle w:val="Standard"/>
        <w:jc w:val="center"/>
        <w:rPr>
          <w:sz w:val="20"/>
          <w:szCs w:val="20"/>
        </w:rPr>
      </w:pPr>
      <w:r w:rsidRPr="00650039">
        <w:rPr>
          <w:sz w:val="20"/>
          <w:szCs w:val="20"/>
        </w:rPr>
        <w:t>Figure 1: Snap BD MAX Vaginal Extraction Tubes and Master Mix Tubes into Unitized Reagent Strips.</w:t>
      </w:r>
    </w:p>
    <w:p w:rsidR="005C67E6" w:rsidRPr="00650039" w:rsidRDefault="005C67E6">
      <w:pPr>
        <w:pStyle w:val="ListParagraph"/>
        <w:ind w:left="0"/>
        <w:rPr>
          <w:sz w:val="20"/>
          <w:szCs w:val="20"/>
        </w:rPr>
      </w:pPr>
    </w:p>
    <w:p w:rsidR="005C67E6" w:rsidRPr="00650039" w:rsidRDefault="005C67E6">
      <w:pPr>
        <w:pStyle w:val="Standard"/>
        <w:ind w:left="720"/>
        <w:rPr>
          <w:bCs/>
          <w:sz w:val="20"/>
          <w:szCs w:val="20"/>
        </w:rPr>
      </w:pPr>
    </w:p>
    <w:p w:rsidR="005C67E6" w:rsidRPr="00650039" w:rsidRDefault="005E54D0" w:rsidP="001C2999">
      <w:pPr>
        <w:pStyle w:val="ListParagraph"/>
        <w:numPr>
          <w:ilvl w:val="1"/>
          <w:numId w:val="6"/>
        </w:numPr>
        <w:ind w:left="1440" w:hanging="720"/>
        <w:rPr>
          <w:sz w:val="20"/>
          <w:szCs w:val="20"/>
        </w:rPr>
      </w:pPr>
      <w:r w:rsidRPr="00650039">
        <w:rPr>
          <w:bCs/>
          <w:sz w:val="20"/>
          <w:szCs w:val="20"/>
        </w:rPr>
        <w:t>Place each tube in the BD MAX™ System Rack</w:t>
      </w:r>
    </w:p>
    <w:p w:rsidR="005C67E6" w:rsidRPr="00650039" w:rsidRDefault="001C2999" w:rsidP="001C2999">
      <w:pPr>
        <w:pStyle w:val="ListParagraph"/>
        <w:numPr>
          <w:ilvl w:val="1"/>
          <w:numId w:val="6"/>
        </w:numPr>
        <w:ind w:left="1440" w:hanging="720"/>
        <w:rPr>
          <w:sz w:val="20"/>
          <w:szCs w:val="20"/>
        </w:rPr>
      </w:pPr>
      <w:r w:rsidRPr="00650039">
        <w:rPr>
          <w:bCs/>
          <w:sz w:val="20"/>
          <w:szCs w:val="20"/>
        </w:rPr>
        <w:t>Place System R</w:t>
      </w:r>
      <w:r w:rsidR="005E54D0" w:rsidRPr="00650039">
        <w:rPr>
          <w:bCs/>
          <w:sz w:val="20"/>
          <w:szCs w:val="20"/>
        </w:rPr>
        <w:t>ack(s) into BD MAX™, ensuring proper placement in the instrument</w:t>
      </w:r>
    </w:p>
    <w:p w:rsidR="005C67E6" w:rsidRPr="00650039" w:rsidRDefault="005E54D0" w:rsidP="001C2999">
      <w:pPr>
        <w:pStyle w:val="ListParagraph"/>
        <w:numPr>
          <w:ilvl w:val="1"/>
          <w:numId w:val="6"/>
        </w:numPr>
        <w:ind w:left="1440" w:hanging="720"/>
        <w:rPr>
          <w:sz w:val="20"/>
          <w:szCs w:val="20"/>
        </w:rPr>
      </w:pPr>
      <w:r w:rsidRPr="00650039">
        <w:rPr>
          <w:bCs/>
          <w:sz w:val="20"/>
          <w:szCs w:val="20"/>
        </w:rPr>
        <w:t>Close the lid of the BD MAX™</w:t>
      </w:r>
    </w:p>
    <w:p w:rsidR="005C67E6" w:rsidRPr="009C4700" w:rsidRDefault="005E54D0" w:rsidP="009C4700">
      <w:pPr>
        <w:pStyle w:val="ListParagraph"/>
        <w:numPr>
          <w:ilvl w:val="1"/>
          <w:numId w:val="6"/>
        </w:numPr>
        <w:ind w:left="1440" w:hanging="720"/>
        <w:rPr>
          <w:sz w:val="20"/>
          <w:szCs w:val="20"/>
        </w:rPr>
      </w:pPr>
      <w:r w:rsidRPr="00650039">
        <w:rPr>
          <w:bCs/>
          <w:sz w:val="20"/>
          <w:szCs w:val="20"/>
        </w:rPr>
        <w:t>At the BD MAX™ computer, select Start icon at the bottom of the screen.  Enter the run name.  Cataloging will begin</w:t>
      </w:r>
    </w:p>
    <w:p w:rsidR="005C67E6" w:rsidRPr="00650039" w:rsidRDefault="005C67E6">
      <w:pPr>
        <w:pStyle w:val="ListParagraph"/>
        <w:ind w:left="2160"/>
        <w:rPr>
          <w:bCs/>
          <w:sz w:val="20"/>
          <w:szCs w:val="20"/>
        </w:rPr>
      </w:pPr>
    </w:p>
    <w:p w:rsidR="005C67E6" w:rsidRPr="00650039" w:rsidRDefault="009C4700" w:rsidP="009C4700">
      <w:pPr>
        <w:pStyle w:val="Standard"/>
        <w:numPr>
          <w:ilvl w:val="0"/>
          <w:numId w:val="36"/>
        </w:numPr>
        <w:tabs>
          <w:tab w:val="left" w:pos="0"/>
        </w:tabs>
        <w:ind w:hanging="450"/>
        <w:rPr>
          <w:sz w:val="20"/>
          <w:szCs w:val="20"/>
        </w:rPr>
      </w:pPr>
      <w:r>
        <w:rPr>
          <w:b/>
          <w:bCs/>
          <w:sz w:val="20"/>
          <w:szCs w:val="20"/>
        </w:rPr>
        <w:t>POST ANALYSIS</w:t>
      </w:r>
    </w:p>
    <w:p w:rsidR="005C67E6" w:rsidRPr="005A4234" w:rsidRDefault="005C67E6" w:rsidP="005A4234">
      <w:pPr>
        <w:ind w:left="0" w:firstLine="0"/>
        <w:rPr>
          <w:bCs/>
          <w:sz w:val="20"/>
          <w:szCs w:val="20"/>
          <w:shd w:val="clear" w:color="auto" w:fill="FFFF00"/>
        </w:rPr>
      </w:pPr>
    </w:p>
    <w:p w:rsidR="005A4234" w:rsidRPr="005A4234" w:rsidRDefault="005A4234">
      <w:pPr>
        <w:pStyle w:val="ListParagraph"/>
        <w:ind w:left="1440"/>
        <w:rPr>
          <w:sz w:val="20"/>
          <w:szCs w:val="20"/>
        </w:rPr>
      </w:pPr>
      <w:r>
        <w:rPr>
          <w:sz w:val="20"/>
          <w:szCs w:val="20"/>
        </w:rPr>
        <w:t>IMMEDIATELY REVIEW ALL RESULTS</w:t>
      </w:r>
    </w:p>
    <w:p w:rsidR="005C67E6" w:rsidRPr="005A4234" w:rsidRDefault="005C67E6" w:rsidP="005A4234">
      <w:pPr>
        <w:ind w:left="0" w:firstLine="0"/>
        <w:rPr>
          <w:sz w:val="20"/>
          <w:szCs w:val="20"/>
        </w:rPr>
      </w:pPr>
    </w:p>
    <w:p w:rsidR="005C67E6" w:rsidRPr="00E97F7A" w:rsidRDefault="005E54D0" w:rsidP="001C2999">
      <w:pPr>
        <w:pStyle w:val="ListParagraph"/>
        <w:numPr>
          <w:ilvl w:val="1"/>
          <w:numId w:val="1"/>
        </w:numPr>
        <w:ind w:hanging="720"/>
        <w:rPr>
          <w:sz w:val="20"/>
          <w:szCs w:val="20"/>
        </w:rPr>
      </w:pPr>
      <w:r w:rsidRPr="00650039">
        <w:rPr>
          <w:bCs/>
          <w:sz w:val="20"/>
          <w:szCs w:val="20"/>
        </w:rPr>
        <w:t xml:space="preserve">Any UNR, INC or IND results must be repeated using the sample buffer tube.  See </w:t>
      </w:r>
      <w:r w:rsidRPr="00650039">
        <w:rPr>
          <w:b/>
          <w:bCs/>
          <w:sz w:val="20"/>
          <w:szCs w:val="20"/>
        </w:rPr>
        <w:t>X. Interpretation</w:t>
      </w:r>
      <w:r w:rsidRPr="00650039">
        <w:rPr>
          <w:bCs/>
          <w:sz w:val="20"/>
          <w:szCs w:val="20"/>
        </w:rPr>
        <w:t xml:space="preserve"> section below for more detailed information</w:t>
      </w:r>
    </w:p>
    <w:p w:rsidR="00E97F7A" w:rsidRPr="00650039" w:rsidRDefault="00E97F7A" w:rsidP="001C2999">
      <w:pPr>
        <w:pStyle w:val="ListParagraph"/>
        <w:numPr>
          <w:ilvl w:val="1"/>
          <w:numId w:val="1"/>
        </w:numPr>
        <w:ind w:hanging="720"/>
        <w:rPr>
          <w:sz w:val="20"/>
          <w:szCs w:val="20"/>
        </w:rPr>
      </w:pPr>
      <w:r>
        <w:rPr>
          <w:sz w:val="20"/>
          <w:szCs w:val="20"/>
        </w:rPr>
        <w:t>If a septum cap was damaged during the run, replace it with a new one before rerunning or storing the sample</w:t>
      </w:r>
    </w:p>
    <w:p w:rsidR="005C67E6" w:rsidRPr="00650039" w:rsidRDefault="005E54D0" w:rsidP="001C2999">
      <w:pPr>
        <w:pStyle w:val="ListParagraph"/>
        <w:numPr>
          <w:ilvl w:val="1"/>
          <w:numId w:val="1"/>
        </w:numPr>
        <w:ind w:hanging="720"/>
        <w:rPr>
          <w:sz w:val="20"/>
          <w:szCs w:val="20"/>
        </w:rPr>
      </w:pPr>
      <w:r w:rsidRPr="00650039">
        <w:rPr>
          <w:bCs/>
          <w:sz w:val="20"/>
          <w:szCs w:val="20"/>
        </w:rPr>
        <w:t>Any patient specimen that still has not yielded a result after the second attempt will be reported as Invalid for some or all non-resulted analytes</w:t>
      </w:r>
    </w:p>
    <w:p w:rsidR="005C67E6" w:rsidRPr="005A4234" w:rsidRDefault="005E54D0" w:rsidP="001C2999">
      <w:pPr>
        <w:pStyle w:val="ListParagraph"/>
        <w:numPr>
          <w:ilvl w:val="1"/>
          <w:numId w:val="1"/>
        </w:numPr>
        <w:ind w:hanging="720"/>
        <w:rPr>
          <w:sz w:val="20"/>
          <w:szCs w:val="20"/>
        </w:rPr>
      </w:pPr>
      <w:r w:rsidRPr="00650039">
        <w:rPr>
          <w:bCs/>
          <w:sz w:val="20"/>
          <w:szCs w:val="20"/>
        </w:rPr>
        <w:t xml:space="preserve">Specimens must be re-tested within 5 hours of the end of the run if stored at </w:t>
      </w:r>
      <w:r w:rsidR="00E97F7A">
        <w:rPr>
          <w:bCs/>
          <w:sz w:val="20"/>
          <w:szCs w:val="20"/>
        </w:rPr>
        <w:t>2-30</w:t>
      </w:r>
      <w:r w:rsidRPr="00650039">
        <w:rPr>
          <w:bCs/>
          <w:sz w:val="20"/>
          <w:szCs w:val="20"/>
        </w:rPr>
        <w:t>°C or within 5 days if refrigerated (2-8°C).</w:t>
      </w:r>
    </w:p>
    <w:p w:rsidR="005A4234" w:rsidRPr="005A4234" w:rsidRDefault="005A4234" w:rsidP="001C2999">
      <w:pPr>
        <w:pStyle w:val="ListParagraph"/>
        <w:numPr>
          <w:ilvl w:val="1"/>
          <w:numId w:val="1"/>
        </w:numPr>
        <w:ind w:hanging="720"/>
        <w:rPr>
          <w:sz w:val="20"/>
          <w:szCs w:val="20"/>
          <w:highlight w:val="yellow"/>
        </w:rPr>
      </w:pPr>
      <w:r w:rsidRPr="005A4234">
        <w:rPr>
          <w:sz w:val="20"/>
          <w:szCs w:val="20"/>
          <w:highlight w:val="yellow"/>
        </w:rPr>
        <w:t>If repeated results do not match, always report the positive result</w:t>
      </w:r>
    </w:p>
    <w:p w:rsidR="005C67E6" w:rsidRPr="00650039" w:rsidRDefault="005E54D0" w:rsidP="001C2999">
      <w:pPr>
        <w:pStyle w:val="ListParagraph"/>
        <w:numPr>
          <w:ilvl w:val="1"/>
          <w:numId w:val="1"/>
        </w:numPr>
        <w:ind w:hanging="720"/>
        <w:rPr>
          <w:sz w:val="20"/>
          <w:szCs w:val="20"/>
        </w:rPr>
      </w:pPr>
      <w:r w:rsidRPr="00650039">
        <w:rPr>
          <w:bCs/>
          <w:sz w:val="20"/>
          <w:szCs w:val="20"/>
        </w:rPr>
        <w:t>Setting up repeat buffer tubes on the BD MAX computer</w:t>
      </w:r>
    </w:p>
    <w:p w:rsidR="005C67E6" w:rsidRPr="00650039" w:rsidRDefault="005E54D0" w:rsidP="001C2999">
      <w:pPr>
        <w:pStyle w:val="ListParagraph"/>
        <w:numPr>
          <w:ilvl w:val="2"/>
          <w:numId w:val="1"/>
        </w:numPr>
        <w:ind w:left="1440" w:hanging="720"/>
        <w:rPr>
          <w:sz w:val="20"/>
          <w:szCs w:val="20"/>
        </w:rPr>
      </w:pPr>
      <w:r w:rsidRPr="00650039">
        <w:rPr>
          <w:bCs/>
          <w:sz w:val="20"/>
          <w:szCs w:val="20"/>
        </w:rPr>
        <w:t>Under the RUN tab, scan the sample buffer tube to be repeated</w:t>
      </w:r>
    </w:p>
    <w:p w:rsidR="005C67E6" w:rsidRPr="00650039" w:rsidRDefault="005E54D0">
      <w:pPr>
        <w:pStyle w:val="ListParagraph"/>
        <w:numPr>
          <w:ilvl w:val="2"/>
          <w:numId w:val="1"/>
        </w:numPr>
        <w:rPr>
          <w:sz w:val="20"/>
          <w:szCs w:val="20"/>
        </w:rPr>
      </w:pPr>
      <w:r w:rsidRPr="00650039">
        <w:rPr>
          <w:bCs/>
          <w:sz w:val="20"/>
          <w:szCs w:val="20"/>
        </w:rPr>
        <w:t>Select OK in the popup window</w:t>
      </w:r>
    </w:p>
    <w:p w:rsidR="005C67E6" w:rsidRPr="00650039" w:rsidRDefault="005E54D0">
      <w:pPr>
        <w:pStyle w:val="ListParagraph"/>
        <w:numPr>
          <w:ilvl w:val="2"/>
          <w:numId w:val="1"/>
        </w:numPr>
        <w:rPr>
          <w:sz w:val="20"/>
          <w:szCs w:val="20"/>
        </w:rPr>
      </w:pPr>
      <w:r w:rsidRPr="00650039">
        <w:rPr>
          <w:bCs/>
          <w:sz w:val="20"/>
          <w:szCs w:val="20"/>
        </w:rPr>
        <w:t>Highlight the specimen from the list</w:t>
      </w:r>
    </w:p>
    <w:p w:rsidR="005C67E6" w:rsidRPr="00650039" w:rsidRDefault="005E54D0">
      <w:pPr>
        <w:pStyle w:val="ListParagraph"/>
        <w:numPr>
          <w:ilvl w:val="2"/>
          <w:numId w:val="1"/>
        </w:numPr>
        <w:rPr>
          <w:sz w:val="20"/>
          <w:szCs w:val="20"/>
        </w:rPr>
      </w:pPr>
      <w:r w:rsidRPr="00650039">
        <w:rPr>
          <w:bCs/>
          <w:sz w:val="20"/>
          <w:szCs w:val="20"/>
        </w:rPr>
        <w:t>Add an “R” to the end of the accession number, select ENTER</w:t>
      </w:r>
    </w:p>
    <w:p w:rsidR="005C67E6" w:rsidRPr="00650039" w:rsidRDefault="005E54D0">
      <w:pPr>
        <w:pStyle w:val="ListParagraph"/>
        <w:numPr>
          <w:ilvl w:val="2"/>
          <w:numId w:val="1"/>
        </w:numPr>
        <w:rPr>
          <w:sz w:val="20"/>
          <w:szCs w:val="20"/>
        </w:rPr>
      </w:pPr>
      <w:r w:rsidRPr="00650039">
        <w:rPr>
          <w:bCs/>
          <w:sz w:val="20"/>
          <w:szCs w:val="20"/>
        </w:rPr>
        <w:t>Select SAVE</w:t>
      </w:r>
    </w:p>
    <w:p w:rsidR="005C67E6" w:rsidRPr="00650039" w:rsidRDefault="005E54D0" w:rsidP="001C2999">
      <w:pPr>
        <w:pStyle w:val="ListParagraph"/>
        <w:numPr>
          <w:ilvl w:val="1"/>
          <w:numId w:val="1"/>
        </w:numPr>
        <w:ind w:hanging="720"/>
        <w:rPr>
          <w:sz w:val="20"/>
          <w:szCs w:val="20"/>
        </w:rPr>
      </w:pPr>
      <w:r w:rsidRPr="00650039">
        <w:rPr>
          <w:bCs/>
          <w:sz w:val="20"/>
          <w:szCs w:val="20"/>
        </w:rPr>
        <w:t>Setting up new reagent strips</w:t>
      </w:r>
    </w:p>
    <w:p w:rsidR="005C67E6" w:rsidRPr="00650039" w:rsidRDefault="005E54D0" w:rsidP="001C2999">
      <w:pPr>
        <w:pStyle w:val="ListParagraph"/>
        <w:numPr>
          <w:ilvl w:val="2"/>
          <w:numId w:val="1"/>
        </w:numPr>
        <w:ind w:left="1440" w:hanging="720"/>
        <w:rPr>
          <w:sz w:val="20"/>
          <w:szCs w:val="20"/>
        </w:rPr>
      </w:pPr>
      <w:r w:rsidRPr="00650039">
        <w:rPr>
          <w:bCs/>
          <w:sz w:val="20"/>
          <w:szCs w:val="20"/>
        </w:rPr>
        <w:t>Set up a new reagent strips using new Extraction and Master Mix Tubes for each sample to be repeated</w:t>
      </w:r>
    </w:p>
    <w:p w:rsidR="005C67E6" w:rsidRPr="00650039" w:rsidRDefault="005E54D0" w:rsidP="001C2999">
      <w:pPr>
        <w:pStyle w:val="ListParagraph"/>
        <w:numPr>
          <w:ilvl w:val="2"/>
          <w:numId w:val="1"/>
        </w:numPr>
        <w:ind w:left="1440" w:hanging="720"/>
        <w:rPr>
          <w:sz w:val="20"/>
          <w:szCs w:val="20"/>
        </w:rPr>
      </w:pPr>
      <w:r w:rsidRPr="00650039">
        <w:rPr>
          <w:b/>
          <w:bCs/>
          <w:sz w:val="20"/>
          <w:szCs w:val="20"/>
          <w:u w:val="single"/>
        </w:rPr>
        <w:t>Vortex</w:t>
      </w:r>
      <w:r w:rsidRPr="00650039">
        <w:rPr>
          <w:bCs/>
          <w:sz w:val="20"/>
          <w:szCs w:val="20"/>
        </w:rPr>
        <w:t xml:space="preserve"> the buffer tubes for 1 full minute</w:t>
      </w:r>
      <w:r w:rsidR="001C2999" w:rsidRPr="00650039">
        <w:rPr>
          <w:bCs/>
          <w:sz w:val="20"/>
          <w:szCs w:val="20"/>
        </w:rPr>
        <w:t xml:space="preserve"> (if it has been &gt;4 hours since previously vortexed)</w:t>
      </w:r>
      <w:r w:rsidRPr="00650039">
        <w:rPr>
          <w:bCs/>
          <w:sz w:val="20"/>
          <w:szCs w:val="20"/>
        </w:rPr>
        <w:t xml:space="preserve"> and place in the System Rack</w:t>
      </w:r>
    </w:p>
    <w:p w:rsidR="005C67E6" w:rsidRPr="00650039" w:rsidRDefault="005E54D0">
      <w:pPr>
        <w:pStyle w:val="ListParagraph"/>
        <w:numPr>
          <w:ilvl w:val="2"/>
          <w:numId w:val="1"/>
        </w:numPr>
        <w:rPr>
          <w:sz w:val="20"/>
          <w:szCs w:val="20"/>
        </w:rPr>
      </w:pPr>
      <w:r w:rsidRPr="00650039">
        <w:rPr>
          <w:bCs/>
          <w:sz w:val="20"/>
          <w:szCs w:val="20"/>
        </w:rPr>
        <w:t xml:space="preserve">Load System rack and start </w:t>
      </w:r>
    </w:p>
    <w:p w:rsidR="005C67E6" w:rsidRPr="00650039" w:rsidRDefault="005C67E6">
      <w:pPr>
        <w:pStyle w:val="ListParagraph"/>
        <w:rPr>
          <w:sz w:val="20"/>
          <w:szCs w:val="20"/>
        </w:rPr>
      </w:pPr>
    </w:p>
    <w:p w:rsidR="005C67E6" w:rsidRPr="00650039" w:rsidRDefault="005E54D0" w:rsidP="001C2999">
      <w:pPr>
        <w:pStyle w:val="ListParagraph"/>
        <w:numPr>
          <w:ilvl w:val="1"/>
          <w:numId w:val="1"/>
        </w:numPr>
        <w:ind w:hanging="720"/>
        <w:rPr>
          <w:sz w:val="20"/>
          <w:szCs w:val="20"/>
        </w:rPr>
      </w:pPr>
      <w:r w:rsidRPr="00650039">
        <w:rPr>
          <w:bCs/>
          <w:sz w:val="20"/>
          <w:szCs w:val="20"/>
        </w:rPr>
        <w:t>Positive specimens</w:t>
      </w:r>
    </w:p>
    <w:p w:rsidR="005C67E6" w:rsidRPr="00650039" w:rsidRDefault="005A4234">
      <w:pPr>
        <w:pStyle w:val="ListParagraph"/>
        <w:ind w:left="1440"/>
        <w:rPr>
          <w:bCs/>
          <w:sz w:val="20"/>
          <w:szCs w:val="20"/>
        </w:rPr>
      </w:pPr>
      <w:r>
        <w:rPr>
          <w:bCs/>
          <w:sz w:val="20"/>
          <w:szCs w:val="20"/>
        </w:rPr>
        <w:t>REFER TO APPENDIX A SOFT TOPICS FOR RESULTING</w:t>
      </w:r>
    </w:p>
    <w:p w:rsidR="005C67E6" w:rsidRDefault="005C67E6" w:rsidP="009C4700">
      <w:pPr>
        <w:pStyle w:val="Standard"/>
        <w:rPr>
          <w:bCs/>
          <w:sz w:val="20"/>
          <w:szCs w:val="20"/>
        </w:rPr>
      </w:pPr>
    </w:p>
    <w:p w:rsidR="006F1182" w:rsidRDefault="006F1182" w:rsidP="009C4700">
      <w:pPr>
        <w:pStyle w:val="Standard"/>
        <w:rPr>
          <w:bCs/>
          <w:sz w:val="20"/>
          <w:szCs w:val="20"/>
        </w:rPr>
      </w:pPr>
    </w:p>
    <w:p w:rsidR="006F1182" w:rsidRDefault="006F1182" w:rsidP="009C4700">
      <w:pPr>
        <w:pStyle w:val="Standard"/>
        <w:rPr>
          <w:bCs/>
          <w:sz w:val="20"/>
          <w:szCs w:val="20"/>
        </w:rPr>
      </w:pPr>
    </w:p>
    <w:p w:rsidR="006F1182" w:rsidRPr="00650039" w:rsidRDefault="006F1182" w:rsidP="009C4700">
      <w:pPr>
        <w:pStyle w:val="Standard"/>
        <w:rPr>
          <w:bCs/>
          <w:sz w:val="20"/>
          <w:szCs w:val="20"/>
        </w:rPr>
      </w:pPr>
    </w:p>
    <w:p w:rsidR="002B26DD" w:rsidRPr="009C4700" w:rsidRDefault="005E54D0" w:rsidP="00AF5528">
      <w:pPr>
        <w:pStyle w:val="Standard"/>
        <w:numPr>
          <w:ilvl w:val="0"/>
          <w:numId w:val="1"/>
        </w:numPr>
        <w:tabs>
          <w:tab w:val="left" w:pos="0"/>
        </w:tabs>
        <w:ind w:left="720" w:hanging="1620"/>
        <w:rPr>
          <w:sz w:val="20"/>
          <w:szCs w:val="20"/>
        </w:rPr>
      </w:pPr>
      <w:r w:rsidRPr="00650039">
        <w:rPr>
          <w:b/>
          <w:bCs/>
          <w:sz w:val="20"/>
          <w:szCs w:val="20"/>
        </w:rPr>
        <w:lastRenderedPageBreak/>
        <w:t>INTERPRETATION</w:t>
      </w:r>
      <w:r w:rsidR="00AF5528" w:rsidRPr="00650039">
        <w:rPr>
          <w:sz w:val="20"/>
          <w:szCs w:val="20"/>
        </w:rPr>
        <w:t xml:space="preserve"> </w:t>
      </w:r>
      <w:r w:rsidRPr="00650039">
        <w:rPr>
          <w:bCs/>
          <w:sz w:val="20"/>
          <w:szCs w:val="20"/>
        </w:rPr>
        <w:t xml:space="preserve"> </w:t>
      </w:r>
    </w:p>
    <w:p w:rsidR="009C4700" w:rsidRPr="00650039" w:rsidRDefault="009C4700" w:rsidP="009C4700">
      <w:pPr>
        <w:pStyle w:val="Standard"/>
        <w:tabs>
          <w:tab w:val="left" w:pos="0"/>
        </w:tabs>
        <w:ind w:left="720"/>
        <w:rPr>
          <w:sz w:val="20"/>
          <w:szCs w:val="20"/>
        </w:rPr>
      </w:pPr>
    </w:p>
    <w:p w:rsidR="001B49ED" w:rsidRPr="00650039" w:rsidRDefault="001B49ED" w:rsidP="00C1221C">
      <w:pPr>
        <w:pStyle w:val="Standard"/>
        <w:tabs>
          <w:tab w:val="left" w:pos="0"/>
        </w:tabs>
        <w:ind w:left="720"/>
        <w:rPr>
          <w:bCs/>
          <w:sz w:val="20"/>
          <w:szCs w:val="20"/>
        </w:rPr>
      </w:pPr>
      <w:r w:rsidRPr="00650039">
        <w:rPr>
          <w:bCs/>
          <w:sz w:val="20"/>
          <w:szCs w:val="20"/>
        </w:rPr>
        <w:t>Results are available on the Results tab in the Results window on the BD MAX™ System monitor. The BD MAX™ System software automatically interprets test results.</w:t>
      </w:r>
    </w:p>
    <w:p w:rsidR="00C1221C" w:rsidRPr="00650039" w:rsidRDefault="00C1221C" w:rsidP="00C1221C">
      <w:pPr>
        <w:pStyle w:val="Standard"/>
        <w:tabs>
          <w:tab w:val="left" w:pos="0"/>
        </w:tabs>
        <w:ind w:left="720"/>
        <w:rPr>
          <w:bCs/>
          <w:sz w:val="20"/>
          <w:szCs w:val="20"/>
        </w:rPr>
      </w:pPr>
    </w:p>
    <w:p w:rsidR="00B66E72" w:rsidRPr="00650039" w:rsidRDefault="00B66E72" w:rsidP="00B66E72">
      <w:pPr>
        <w:widowControl/>
        <w:numPr>
          <w:ilvl w:val="0"/>
          <w:numId w:val="53"/>
        </w:numPr>
        <w:suppressAutoHyphens w:val="0"/>
        <w:autoSpaceDN/>
        <w:ind w:left="720" w:hanging="720"/>
        <w:textAlignment w:val="auto"/>
        <w:rPr>
          <w:rFonts w:ascii="Arial" w:hAnsi="Arial" w:cs="Arial"/>
          <w:bCs/>
          <w:sz w:val="20"/>
          <w:szCs w:val="20"/>
        </w:rPr>
      </w:pPr>
      <w:r w:rsidRPr="00650039">
        <w:rPr>
          <w:rFonts w:ascii="Arial" w:hAnsi="Arial" w:cs="Arial"/>
          <w:b/>
          <w:bCs/>
          <w:sz w:val="20"/>
          <w:szCs w:val="20"/>
        </w:rPr>
        <w:t>Unresolved (UNR)</w:t>
      </w:r>
      <w:r w:rsidRPr="00650039">
        <w:rPr>
          <w:rFonts w:ascii="Arial" w:hAnsi="Arial" w:cs="Arial"/>
          <w:bCs/>
          <w:sz w:val="20"/>
          <w:szCs w:val="20"/>
        </w:rPr>
        <w:t xml:space="preserve"> results may be obtained in the event that specimen-associated inhibition or reagent failure prevents proper target or IC amplification.  If the IC does not amplify, the sample will be reported as UNR; however, any positive (POS) assay results will be reported and no targets will be called NEG. Refer to Post-analysis section above for repeat test procedure.  Alternatively, the sample can be set up again from Sample Preparation, Section D under Test Procedure</w:t>
      </w:r>
    </w:p>
    <w:p w:rsidR="00B66E72" w:rsidRPr="00650039" w:rsidRDefault="00B66E72" w:rsidP="00B66E72">
      <w:pPr>
        <w:widowControl/>
        <w:numPr>
          <w:ilvl w:val="0"/>
          <w:numId w:val="53"/>
        </w:numPr>
        <w:suppressAutoHyphens w:val="0"/>
        <w:autoSpaceDN/>
        <w:ind w:left="720" w:hanging="720"/>
        <w:textAlignment w:val="auto"/>
        <w:rPr>
          <w:rFonts w:ascii="Arial" w:hAnsi="Arial" w:cs="Arial"/>
          <w:bCs/>
          <w:sz w:val="20"/>
          <w:szCs w:val="20"/>
        </w:rPr>
      </w:pPr>
      <w:r w:rsidRPr="00650039">
        <w:rPr>
          <w:rFonts w:ascii="Arial" w:hAnsi="Arial" w:cs="Arial"/>
          <w:b/>
          <w:bCs/>
          <w:sz w:val="20"/>
          <w:szCs w:val="20"/>
        </w:rPr>
        <w:t>Indeterminate (IND)</w:t>
      </w:r>
      <w:r w:rsidRPr="00650039">
        <w:rPr>
          <w:rFonts w:ascii="Arial" w:hAnsi="Arial" w:cs="Arial"/>
          <w:bCs/>
          <w:sz w:val="20"/>
          <w:szCs w:val="20"/>
        </w:rPr>
        <w:t xml:space="preserve"> results may be obtained in the event that a System failure occurs.  Refer to Post-analysis section above for repeat test procedure. Alternatively, the sample can be set up again from Sample Preparation, Section D under Test Procedure</w:t>
      </w:r>
    </w:p>
    <w:p w:rsidR="00B66E72" w:rsidRPr="00650039" w:rsidRDefault="00B66E72" w:rsidP="00B66E72">
      <w:pPr>
        <w:widowControl/>
        <w:numPr>
          <w:ilvl w:val="0"/>
          <w:numId w:val="53"/>
        </w:numPr>
        <w:suppressAutoHyphens w:val="0"/>
        <w:autoSpaceDN/>
        <w:ind w:left="720" w:hanging="720"/>
        <w:textAlignment w:val="auto"/>
        <w:rPr>
          <w:rFonts w:ascii="Arial" w:hAnsi="Arial" w:cs="Arial"/>
          <w:bCs/>
          <w:sz w:val="20"/>
          <w:szCs w:val="20"/>
        </w:rPr>
      </w:pPr>
      <w:r w:rsidRPr="00650039">
        <w:rPr>
          <w:rFonts w:ascii="Arial" w:hAnsi="Arial" w:cs="Arial"/>
          <w:b/>
          <w:bCs/>
          <w:sz w:val="20"/>
          <w:szCs w:val="20"/>
        </w:rPr>
        <w:t>Incomplete (INC)</w:t>
      </w:r>
      <w:r w:rsidRPr="00650039">
        <w:rPr>
          <w:rFonts w:ascii="Arial" w:hAnsi="Arial" w:cs="Arial"/>
          <w:bCs/>
          <w:sz w:val="20"/>
          <w:szCs w:val="20"/>
        </w:rPr>
        <w:t xml:space="preserve"> results may be obtained in the event that the Specimen Preparation or the PCR failed to complete.  Refer to Post-analysis section above for repeat test procedure. Alternatively, the sample can be set up again from Sample Preparation, Section D under Test Procedure</w:t>
      </w:r>
    </w:p>
    <w:p w:rsidR="00B66E72" w:rsidRPr="00650039" w:rsidRDefault="00B66E72" w:rsidP="00B66E72">
      <w:pPr>
        <w:widowControl/>
        <w:numPr>
          <w:ilvl w:val="0"/>
          <w:numId w:val="53"/>
        </w:numPr>
        <w:suppressAutoHyphens w:val="0"/>
        <w:autoSpaceDN/>
        <w:ind w:left="720" w:hanging="720"/>
        <w:textAlignment w:val="auto"/>
        <w:rPr>
          <w:rFonts w:ascii="Arial" w:hAnsi="Arial" w:cs="Arial"/>
          <w:bCs/>
          <w:sz w:val="20"/>
          <w:szCs w:val="20"/>
        </w:rPr>
      </w:pPr>
      <w:r w:rsidRPr="00650039">
        <w:rPr>
          <w:rFonts w:ascii="Arial" w:hAnsi="Arial" w:cs="Arial"/>
          <w:bCs/>
          <w:sz w:val="20"/>
          <w:szCs w:val="20"/>
        </w:rPr>
        <w:t>A complete copy of the report from the BD MAX™ will be printed for every run</w:t>
      </w:r>
    </w:p>
    <w:p w:rsidR="00C1221C" w:rsidRPr="00650039" w:rsidRDefault="00B66E72" w:rsidP="00650039">
      <w:pPr>
        <w:widowControl/>
        <w:numPr>
          <w:ilvl w:val="1"/>
          <w:numId w:val="53"/>
        </w:numPr>
        <w:suppressAutoHyphens w:val="0"/>
        <w:autoSpaceDN/>
        <w:ind w:left="1440" w:hanging="720"/>
        <w:textAlignment w:val="auto"/>
        <w:rPr>
          <w:rFonts w:ascii="Arial" w:hAnsi="Arial" w:cs="Arial"/>
          <w:bCs/>
          <w:sz w:val="20"/>
          <w:szCs w:val="20"/>
        </w:rPr>
      </w:pPr>
      <w:r w:rsidRPr="00650039">
        <w:rPr>
          <w:rFonts w:ascii="Arial" w:hAnsi="Arial" w:cs="Arial"/>
          <w:bCs/>
          <w:sz w:val="20"/>
          <w:szCs w:val="20"/>
        </w:rPr>
        <w:t xml:space="preserve">To print a report from the BD MAX™, go to results tab in the results window on the BD MAX™ monitor.  Select the run from the list. </w:t>
      </w:r>
      <w:proofErr w:type="gramStart"/>
      <w:r w:rsidRPr="00650039">
        <w:rPr>
          <w:rFonts w:ascii="Arial" w:hAnsi="Arial" w:cs="Arial"/>
          <w:bCs/>
          <w:sz w:val="20"/>
          <w:szCs w:val="20"/>
        </w:rPr>
        <w:t>View run,</w:t>
      </w:r>
      <w:proofErr w:type="gramEnd"/>
      <w:r w:rsidRPr="00650039">
        <w:rPr>
          <w:rFonts w:ascii="Arial" w:hAnsi="Arial" w:cs="Arial"/>
          <w:bCs/>
          <w:sz w:val="20"/>
          <w:szCs w:val="20"/>
        </w:rPr>
        <w:t xml:space="preserve"> uncheck “Plots” and print.  </w:t>
      </w:r>
    </w:p>
    <w:p w:rsidR="00C1221C" w:rsidRPr="00650039" w:rsidRDefault="00C1221C" w:rsidP="00B66E72">
      <w:pPr>
        <w:pStyle w:val="Standard"/>
        <w:tabs>
          <w:tab w:val="left" w:pos="0"/>
        </w:tabs>
        <w:rPr>
          <w:bCs/>
          <w:sz w:val="20"/>
          <w:szCs w:val="20"/>
        </w:rPr>
      </w:pPr>
    </w:p>
    <w:tbl>
      <w:tblPr>
        <w:tblStyle w:val="LightList-Accent1"/>
        <w:tblW w:w="0" w:type="auto"/>
        <w:tblLook w:val="04A0" w:firstRow="1" w:lastRow="0" w:firstColumn="1" w:lastColumn="0" w:noHBand="0" w:noVBand="1"/>
      </w:tblPr>
      <w:tblGrid>
        <w:gridCol w:w="2492"/>
        <w:gridCol w:w="6848"/>
      </w:tblGrid>
      <w:tr w:rsidR="00C1221C" w:rsidRPr="00650039" w:rsidTr="00C12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vAlign w:val="center"/>
          </w:tcPr>
          <w:p w:rsidR="00C1221C" w:rsidRPr="00650039" w:rsidRDefault="00C1221C" w:rsidP="00C1221C">
            <w:pPr>
              <w:jc w:val="center"/>
              <w:rPr>
                <w:rFonts w:ascii="Arial" w:hAnsi="Arial" w:cs="Arial"/>
                <w:bCs w:val="0"/>
                <w:sz w:val="20"/>
                <w:szCs w:val="20"/>
              </w:rPr>
            </w:pPr>
            <w:r w:rsidRPr="00650039">
              <w:rPr>
                <w:rFonts w:ascii="Arial" w:hAnsi="Arial" w:cs="Arial"/>
                <w:bCs w:val="0"/>
                <w:sz w:val="20"/>
                <w:szCs w:val="20"/>
              </w:rPr>
              <w:t>Assay Result Reported</w:t>
            </w:r>
          </w:p>
        </w:tc>
        <w:tc>
          <w:tcPr>
            <w:tcW w:w="0" w:type="auto"/>
          </w:tcPr>
          <w:p w:rsidR="00C1221C" w:rsidRPr="00650039" w:rsidRDefault="00C1221C" w:rsidP="007E43B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650039">
              <w:rPr>
                <w:rFonts w:ascii="Arial" w:hAnsi="Arial" w:cs="Arial"/>
                <w:bCs w:val="0"/>
                <w:sz w:val="20"/>
                <w:szCs w:val="20"/>
              </w:rPr>
              <w:t>Interpretation of Result</w:t>
            </w:r>
          </w:p>
        </w:tc>
      </w:tr>
      <w:tr w:rsidR="00C1221C" w:rsidRPr="00650039" w:rsidTr="00C1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r w:rsidRPr="00650039">
              <w:rPr>
                <w:rFonts w:ascii="Arial" w:hAnsi="Arial" w:cs="Arial"/>
                <w:bCs w:val="0"/>
                <w:sz w:val="20"/>
                <w:szCs w:val="20"/>
              </w:rPr>
              <w:t>BV POS</w:t>
            </w:r>
          </w:p>
        </w:tc>
        <w:tc>
          <w:tcPr>
            <w:tcW w:w="0" w:type="auto"/>
          </w:tcPr>
          <w:p w:rsidR="00C1221C" w:rsidRPr="00650039" w:rsidRDefault="00C1221C"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Vaginosis Panel DNA Detected</w:t>
            </w:r>
            <w:r w:rsidR="00B66E72" w:rsidRPr="00650039">
              <w:rPr>
                <w:rFonts w:ascii="Arial" w:hAnsi="Arial" w:cs="Arial"/>
                <w:bCs/>
                <w:sz w:val="20"/>
                <w:szCs w:val="20"/>
              </w:rPr>
              <w:t>. Detection of marker combinations related to bacterial vaginosis:</w:t>
            </w:r>
          </w:p>
          <w:p w:rsidR="00B66E72" w:rsidRPr="00650039" w:rsidRDefault="00B66E72"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i/>
                <w:sz w:val="20"/>
                <w:szCs w:val="20"/>
              </w:rPr>
              <w:t>Gardnerella vaginalis</w:t>
            </w:r>
            <w:r w:rsidRPr="00650039">
              <w:rPr>
                <w:rFonts w:ascii="Arial" w:hAnsi="Arial" w:cs="Arial"/>
                <w:bCs/>
                <w:sz w:val="20"/>
                <w:szCs w:val="20"/>
              </w:rPr>
              <w:t xml:space="preserve"> and/or </w:t>
            </w:r>
            <w:r w:rsidRPr="00650039">
              <w:rPr>
                <w:rFonts w:ascii="Arial" w:hAnsi="Arial" w:cs="Arial"/>
                <w:bCs/>
                <w:i/>
                <w:sz w:val="20"/>
                <w:szCs w:val="20"/>
              </w:rPr>
              <w:t xml:space="preserve">L. </w:t>
            </w:r>
            <w:proofErr w:type="spellStart"/>
            <w:r w:rsidRPr="00650039">
              <w:rPr>
                <w:rFonts w:ascii="Arial" w:hAnsi="Arial" w:cs="Arial"/>
                <w:bCs/>
                <w:i/>
                <w:sz w:val="20"/>
                <w:szCs w:val="20"/>
              </w:rPr>
              <w:t>crispatus</w:t>
            </w:r>
            <w:proofErr w:type="spellEnd"/>
            <w:r w:rsidRPr="00650039">
              <w:rPr>
                <w:rFonts w:ascii="Arial" w:hAnsi="Arial" w:cs="Arial"/>
                <w:bCs/>
                <w:sz w:val="20"/>
                <w:szCs w:val="20"/>
              </w:rPr>
              <w:t xml:space="preserve"> and/or </w:t>
            </w:r>
            <w:r w:rsidRPr="00650039">
              <w:rPr>
                <w:rFonts w:ascii="Arial" w:hAnsi="Arial" w:cs="Arial"/>
                <w:bCs/>
                <w:i/>
                <w:sz w:val="20"/>
                <w:szCs w:val="20"/>
              </w:rPr>
              <w:t xml:space="preserve">L. </w:t>
            </w:r>
            <w:proofErr w:type="spellStart"/>
            <w:r w:rsidRPr="00650039">
              <w:rPr>
                <w:rFonts w:ascii="Arial" w:hAnsi="Arial" w:cs="Arial"/>
                <w:bCs/>
                <w:i/>
                <w:sz w:val="20"/>
                <w:szCs w:val="20"/>
              </w:rPr>
              <w:t>jensenii</w:t>
            </w:r>
            <w:proofErr w:type="spellEnd"/>
            <w:r w:rsidRPr="00650039">
              <w:rPr>
                <w:rFonts w:ascii="Arial" w:hAnsi="Arial" w:cs="Arial"/>
                <w:bCs/>
                <w:sz w:val="20"/>
                <w:szCs w:val="20"/>
              </w:rPr>
              <w:t xml:space="preserve"> and/or </w:t>
            </w:r>
            <w:proofErr w:type="spellStart"/>
            <w:r w:rsidRPr="00650039">
              <w:rPr>
                <w:rFonts w:ascii="Arial" w:hAnsi="Arial" w:cs="Arial"/>
                <w:bCs/>
                <w:i/>
                <w:sz w:val="20"/>
                <w:szCs w:val="20"/>
              </w:rPr>
              <w:t>Atopobium</w:t>
            </w:r>
            <w:proofErr w:type="spellEnd"/>
            <w:r w:rsidRPr="00650039">
              <w:rPr>
                <w:rFonts w:ascii="Arial" w:hAnsi="Arial" w:cs="Arial"/>
                <w:bCs/>
                <w:i/>
                <w:sz w:val="20"/>
                <w:szCs w:val="20"/>
              </w:rPr>
              <w:t xml:space="preserve"> </w:t>
            </w:r>
            <w:proofErr w:type="spellStart"/>
            <w:r w:rsidRPr="00650039">
              <w:rPr>
                <w:rFonts w:ascii="Arial" w:hAnsi="Arial" w:cs="Arial"/>
                <w:bCs/>
                <w:i/>
                <w:sz w:val="20"/>
                <w:szCs w:val="20"/>
              </w:rPr>
              <w:t>vaginae</w:t>
            </w:r>
            <w:proofErr w:type="spellEnd"/>
            <w:r w:rsidRPr="00650039">
              <w:rPr>
                <w:rFonts w:ascii="Arial" w:hAnsi="Arial" w:cs="Arial"/>
                <w:bCs/>
                <w:sz w:val="20"/>
                <w:szCs w:val="20"/>
              </w:rPr>
              <w:t xml:space="preserve"> and/or BVAB-2 and/or </w:t>
            </w:r>
            <w:r w:rsidRPr="00650039">
              <w:rPr>
                <w:rFonts w:ascii="Arial" w:hAnsi="Arial" w:cs="Arial"/>
                <w:bCs/>
                <w:i/>
                <w:sz w:val="20"/>
                <w:szCs w:val="20"/>
              </w:rPr>
              <w:t>Megasphaera-1</w:t>
            </w:r>
          </w:p>
        </w:tc>
      </w:tr>
      <w:tr w:rsidR="00C1221C" w:rsidRPr="00650039" w:rsidTr="00C1221C">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r w:rsidRPr="00650039">
              <w:rPr>
                <w:rFonts w:ascii="Arial" w:hAnsi="Arial" w:cs="Arial"/>
                <w:bCs w:val="0"/>
                <w:sz w:val="20"/>
                <w:szCs w:val="20"/>
              </w:rPr>
              <w:t>BV NEG</w:t>
            </w:r>
          </w:p>
        </w:tc>
        <w:tc>
          <w:tcPr>
            <w:tcW w:w="0" w:type="auto"/>
          </w:tcPr>
          <w:p w:rsidR="00C1221C" w:rsidRPr="00650039" w:rsidRDefault="00C1221C"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Detection of marker combinations related to normal vaginal flor</w:t>
            </w:r>
            <w:r w:rsidR="00B66E72" w:rsidRPr="00650039">
              <w:rPr>
                <w:rFonts w:ascii="Arial" w:hAnsi="Arial" w:cs="Arial"/>
                <w:bCs/>
                <w:sz w:val="20"/>
                <w:szCs w:val="20"/>
              </w:rPr>
              <w:t>a</w:t>
            </w:r>
          </w:p>
        </w:tc>
      </w:tr>
      <w:tr w:rsidR="00C1221C" w:rsidRPr="00650039" w:rsidTr="00C1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r w:rsidRPr="00650039">
              <w:rPr>
                <w:rFonts w:ascii="Arial" w:hAnsi="Arial" w:cs="Arial"/>
                <w:bCs w:val="0"/>
                <w:sz w:val="20"/>
                <w:szCs w:val="20"/>
              </w:rPr>
              <w:t>BV UNR</w:t>
            </w:r>
          </w:p>
        </w:tc>
        <w:tc>
          <w:tcPr>
            <w:tcW w:w="0" w:type="auto"/>
          </w:tcPr>
          <w:p w:rsidR="00C1221C" w:rsidRPr="00650039" w:rsidRDefault="00C1221C"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Unresolved- inhibitory sample or reagent failure; no target</w:t>
            </w:r>
            <w:r w:rsidR="00B66E72" w:rsidRPr="00650039">
              <w:rPr>
                <w:rFonts w:ascii="Arial" w:hAnsi="Arial" w:cs="Arial"/>
                <w:bCs/>
                <w:sz w:val="20"/>
                <w:szCs w:val="20"/>
              </w:rPr>
              <w:t xml:space="preserve"> detected and no amplification of</w:t>
            </w:r>
            <w:r w:rsidRPr="00650039">
              <w:rPr>
                <w:rFonts w:ascii="Arial" w:hAnsi="Arial" w:cs="Arial"/>
                <w:bCs/>
                <w:sz w:val="20"/>
                <w:szCs w:val="20"/>
              </w:rPr>
              <w:t xml:space="preserve"> Sample Processing Control (IC)</w:t>
            </w:r>
          </w:p>
        </w:tc>
      </w:tr>
      <w:tr w:rsidR="00C1221C" w:rsidRPr="00650039" w:rsidTr="00C1221C">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Cgroup</w:t>
            </w:r>
            <w:proofErr w:type="spellEnd"/>
            <w:r w:rsidRPr="00650039">
              <w:rPr>
                <w:rFonts w:ascii="Arial" w:hAnsi="Arial" w:cs="Arial"/>
                <w:bCs w:val="0"/>
                <w:sz w:val="20"/>
                <w:szCs w:val="20"/>
              </w:rPr>
              <w:t xml:space="preserve"> POS</w:t>
            </w:r>
          </w:p>
        </w:tc>
        <w:tc>
          <w:tcPr>
            <w:tcW w:w="0" w:type="auto"/>
          </w:tcPr>
          <w:p w:rsidR="00C1221C" w:rsidRPr="00650039" w:rsidRDefault="00B66E72"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i/>
                <w:sz w:val="20"/>
                <w:szCs w:val="20"/>
              </w:rPr>
              <w:t>Candida</w:t>
            </w:r>
            <w:r w:rsidRPr="00650039">
              <w:rPr>
                <w:rFonts w:ascii="Arial" w:hAnsi="Arial" w:cs="Arial"/>
                <w:bCs/>
                <w:sz w:val="20"/>
                <w:szCs w:val="20"/>
              </w:rPr>
              <w:t xml:space="preserve"> group</w:t>
            </w:r>
            <w:r w:rsidRPr="00650039">
              <w:rPr>
                <w:rFonts w:ascii="Arial" w:hAnsi="Arial" w:cs="Arial"/>
                <w:bCs/>
                <w:i/>
                <w:sz w:val="20"/>
                <w:szCs w:val="20"/>
              </w:rPr>
              <w:t xml:space="preserve"> </w:t>
            </w:r>
            <w:r w:rsidRPr="00650039">
              <w:rPr>
                <w:rFonts w:ascii="Arial" w:hAnsi="Arial" w:cs="Arial"/>
                <w:bCs/>
                <w:sz w:val="20"/>
                <w:szCs w:val="20"/>
              </w:rPr>
              <w:t>DNA Detected</w:t>
            </w:r>
          </w:p>
          <w:p w:rsidR="00B66E72" w:rsidRPr="00650039" w:rsidRDefault="00B66E72" w:rsidP="00B66E72">
            <w:pPr>
              <w:tabs>
                <w:tab w:val="left" w:pos="1473"/>
                <w:tab w:val="center" w:pos="3794"/>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ab/>
            </w:r>
            <w:r w:rsidRPr="00650039">
              <w:rPr>
                <w:rFonts w:ascii="Arial" w:hAnsi="Arial" w:cs="Arial"/>
                <w:bCs/>
                <w:sz w:val="20"/>
                <w:szCs w:val="20"/>
              </w:rPr>
              <w:tab/>
              <w:t>(</w:t>
            </w:r>
            <w:r w:rsidRPr="00650039">
              <w:rPr>
                <w:rFonts w:ascii="Arial" w:hAnsi="Arial" w:cs="Arial"/>
                <w:bCs/>
                <w:i/>
                <w:sz w:val="20"/>
                <w:szCs w:val="20"/>
              </w:rPr>
              <w:t>Candida albicans</w:t>
            </w:r>
            <w:r w:rsidRPr="00650039">
              <w:rPr>
                <w:rFonts w:ascii="Arial" w:hAnsi="Arial" w:cs="Arial"/>
                <w:bCs/>
                <w:sz w:val="20"/>
                <w:szCs w:val="20"/>
              </w:rPr>
              <w:t xml:space="preserve"> and/or </w:t>
            </w:r>
            <w:r w:rsidRPr="00650039">
              <w:rPr>
                <w:rFonts w:ascii="Arial" w:hAnsi="Arial" w:cs="Arial"/>
                <w:bCs/>
                <w:i/>
                <w:sz w:val="20"/>
                <w:szCs w:val="20"/>
              </w:rPr>
              <w:t>Candida tropicalis</w:t>
            </w:r>
            <w:r w:rsidRPr="00650039">
              <w:rPr>
                <w:rFonts w:ascii="Arial" w:hAnsi="Arial" w:cs="Arial"/>
                <w:bCs/>
                <w:sz w:val="20"/>
                <w:szCs w:val="20"/>
              </w:rPr>
              <w:t xml:space="preserve"> and/or </w:t>
            </w:r>
          </w:p>
          <w:p w:rsidR="00B66E72" w:rsidRPr="00650039" w:rsidRDefault="00B66E72"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i/>
                <w:sz w:val="20"/>
                <w:szCs w:val="20"/>
              </w:rPr>
              <w:t xml:space="preserve">Candida </w:t>
            </w:r>
            <w:proofErr w:type="spellStart"/>
            <w:r w:rsidRPr="00650039">
              <w:rPr>
                <w:rFonts w:ascii="Arial" w:hAnsi="Arial" w:cs="Arial"/>
                <w:bCs/>
                <w:i/>
                <w:sz w:val="20"/>
                <w:szCs w:val="20"/>
              </w:rPr>
              <w:t>parapsilosis</w:t>
            </w:r>
            <w:proofErr w:type="spellEnd"/>
            <w:r w:rsidRPr="00650039">
              <w:rPr>
                <w:rFonts w:ascii="Arial" w:hAnsi="Arial" w:cs="Arial"/>
                <w:bCs/>
                <w:sz w:val="20"/>
                <w:szCs w:val="20"/>
              </w:rPr>
              <w:t xml:space="preserve"> and/or </w:t>
            </w:r>
            <w:r w:rsidRPr="00650039">
              <w:rPr>
                <w:rFonts w:ascii="Arial" w:hAnsi="Arial" w:cs="Arial"/>
                <w:bCs/>
                <w:i/>
                <w:sz w:val="20"/>
                <w:szCs w:val="20"/>
              </w:rPr>
              <w:t xml:space="preserve">Candida </w:t>
            </w:r>
            <w:proofErr w:type="spellStart"/>
            <w:r w:rsidRPr="00650039">
              <w:rPr>
                <w:rFonts w:ascii="Arial" w:hAnsi="Arial" w:cs="Arial"/>
                <w:bCs/>
                <w:i/>
                <w:sz w:val="20"/>
                <w:szCs w:val="20"/>
              </w:rPr>
              <w:t>dubliniensis</w:t>
            </w:r>
            <w:proofErr w:type="spellEnd"/>
            <w:r w:rsidRPr="00650039">
              <w:rPr>
                <w:rFonts w:ascii="Arial" w:hAnsi="Arial" w:cs="Arial"/>
                <w:bCs/>
                <w:sz w:val="20"/>
                <w:szCs w:val="20"/>
              </w:rPr>
              <w:t>)</w:t>
            </w:r>
          </w:p>
        </w:tc>
      </w:tr>
      <w:tr w:rsidR="00C1221C" w:rsidRPr="00650039" w:rsidTr="00C1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Cgroup</w:t>
            </w:r>
            <w:proofErr w:type="spellEnd"/>
            <w:r w:rsidRPr="00650039">
              <w:rPr>
                <w:rFonts w:ascii="Arial" w:hAnsi="Arial" w:cs="Arial"/>
                <w:bCs w:val="0"/>
                <w:sz w:val="20"/>
                <w:szCs w:val="20"/>
              </w:rPr>
              <w:t xml:space="preserve"> NEG</w:t>
            </w:r>
          </w:p>
        </w:tc>
        <w:tc>
          <w:tcPr>
            <w:tcW w:w="0" w:type="auto"/>
          </w:tcPr>
          <w:p w:rsidR="00C1221C" w:rsidRPr="00650039" w:rsidRDefault="00B66E72" w:rsidP="00B66E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 xml:space="preserve">No </w:t>
            </w:r>
            <w:r w:rsidRPr="00650039">
              <w:rPr>
                <w:rFonts w:ascii="Arial" w:hAnsi="Arial" w:cs="Arial"/>
                <w:bCs/>
                <w:i/>
                <w:sz w:val="20"/>
                <w:szCs w:val="20"/>
              </w:rPr>
              <w:t>Candida</w:t>
            </w:r>
            <w:r w:rsidRPr="00650039">
              <w:rPr>
                <w:rFonts w:ascii="Arial" w:hAnsi="Arial" w:cs="Arial"/>
                <w:bCs/>
                <w:sz w:val="20"/>
                <w:szCs w:val="20"/>
              </w:rPr>
              <w:t xml:space="preserve"> group detected</w:t>
            </w:r>
          </w:p>
          <w:p w:rsidR="00B66E72" w:rsidRPr="00650039" w:rsidRDefault="00B66E72" w:rsidP="00B66E72">
            <w:pPr>
              <w:tabs>
                <w:tab w:val="left" w:pos="1473"/>
                <w:tab w:val="center" w:pos="3794"/>
              </w:tabs>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ab/>
            </w:r>
            <w:r w:rsidRPr="00650039">
              <w:rPr>
                <w:rFonts w:ascii="Arial" w:hAnsi="Arial" w:cs="Arial"/>
                <w:bCs/>
                <w:sz w:val="20"/>
                <w:szCs w:val="20"/>
              </w:rPr>
              <w:tab/>
              <w:t>(</w:t>
            </w:r>
            <w:r w:rsidRPr="00650039">
              <w:rPr>
                <w:rFonts w:ascii="Arial" w:hAnsi="Arial" w:cs="Arial"/>
                <w:bCs/>
                <w:i/>
                <w:sz w:val="20"/>
                <w:szCs w:val="20"/>
              </w:rPr>
              <w:t>Candida albicans</w:t>
            </w:r>
            <w:r w:rsidRPr="00650039">
              <w:rPr>
                <w:rFonts w:ascii="Arial" w:hAnsi="Arial" w:cs="Arial"/>
                <w:bCs/>
                <w:sz w:val="20"/>
                <w:szCs w:val="20"/>
              </w:rPr>
              <w:t xml:space="preserve"> and/or </w:t>
            </w:r>
            <w:r w:rsidRPr="00650039">
              <w:rPr>
                <w:rFonts w:ascii="Arial" w:hAnsi="Arial" w:cs="Arial"/>
                <w:bCs/>
                <w:i/>
                <w:sz w:val="20"/>
                <w:szCs w:val="20"/>
              </w:rPr>
              <w:t>Candida tropicalis</w:t>
            </w:r>
            <w:r w:rsidRPr="00650039">
              <w:rPr>
                <w:rFonts w:ascii="Arial" w:hAnsi="Arial" w:cs="Arial"/>
                <w:bCs/>
                <w:sz w:val="20"/>
                <w:szCs w:val="20"/>
              </w:rPr>
              <w:t xml:space="preserve"> and/or </w:t>
            </w:r>
          </w:p>
          <w:p w:rsidR="00B66E72" w:rsidRPr="00650039" w:rsidRDefault="00B66E72" w:rsidP="00B66E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i/>
                <w:sz w:val="20"/>
                <w:szCs w:val="20"/>
              </w:rPr>
              <w:t xml:space="preserve">Candida </w:t>
            </w:r>
            <w:proofErr w:type="spellStart"/>
            <w:r w:rsidRPr="00650039">
              <w:rPr>
                <w:rFonts w:ascii="Arial" w:hAnsi="Arial" w:cs="Arial"/>
                <w:bCs/>
                <w:i/>
                <w:sz w:val="20"/>
                <w:szCs w:val="20"/>
              </w:rPr>
              <w:t>parapsilosis</w:t>
            </w:r>
            <w:proofErr w:type="spellEnd"/>
            <w:r w:rsidRPr="00650039">
              <w:rPr>
                <w:rFonts w:ascii="Arial" w:hAnsi="Arial" w:cs="Arial"/>
                <w:bCs/>
                <w:sz w:val="20"/>
                <w:szCs w:val="20"/>
              </w:rPr>
              <w:t xml:space="preserve"> and/or </w:t>
            </w:r>
            <w:r w:rsidRPr="00650039">
              <w:rPr>
                <w:rFonts w:ascii="Arial" w:hAnsi="Arial" w:cs="Arial"/>
                <w:bCs/>
                <w:i/>
                <w:sz w:val="20"/>
                <w:szCs w:val="20"/>
              </w:rPr>
              <w:t xml:space="preserve">Candida </w:t>
            </w:r>
            <w:proofErr w:type="spellStart"/>
            <w:r w:rsidRPr="00650039">
              <w:rPr>
                <w:rFonts w:ascii="Arial" w:hAnsi="Arial" w:cs="Arial"/>
                <w:bCs/>
                <w:i/>
                <w:sz w:val="20"/>
                <w:szCs w:val="20"/>
              </w:rPr>
              <w:t>dubliniensis</w:t>
            </w:r>
            <w:proofErr w:type="spellEnd"/>
            <w:r w:rsidRPr="00650039">
              <w:rPr>
                <w:rFonts w:ascii="Arial" w:hAnsi="Arial" w:cs="Arial"/>
                <w:bCs/>
                <w:sz w:val="20"/>
                <w:szCs w:val="20"/>
              </w:rPr>
              <w:t>)</w:t>
            </w:r>
          </w:p>
        </w:tc>
      </w:tr>
      <w:tr w:rsidR="00C1221C" w:rsidRPr="00650039" w:rsidTr="00C1221C">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Cgroup</w:t>
            </w:r>
            <w:proofErr w:type="spellEnd"/>
            <w:r w:rsidRPr="00650039">
              <w:rPr>
                <w:rFonts w:ascii="Arial" w:hAnsi="Arial" w:cs="Arial"/>
                <w:bCs w:val="0"/>
                <w:sz w:val="20"/>
                <w:szCs w:val="20"/>
              </w:rPr>
              <w:t xml:space="preserve"> UNR</w:t>
            </w:r>
          </w:p>
        </w:tc>
        <w:tc>
          <w:tcPr>
            <w:tcW w:w="0" w:type="auto"/>
          </w:tcPr>
          <w:p w:rsidR="00C1221C" w:rsidRPr="00650039" w:rsidRDefault="00B66E72"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Unresolved- inhibitory sample or reagent failure; no target detected and no amplification of Sample Processing Control (IC)</w:t>
            </w:r>
          </w:p>
        </w:tc>
      </w:tr>
      <w:tr w:rsidR="00C1221C" w:rsidRPr="00650039" w:rsidTr="00C1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Ckru</w:t>
            </w:r>
            <w:proofErr w:type="spellEnd"/>
            <w:r w:rsidRPr="00650039">
              <w:rPr>
                <w:rFonts w:ascii="Arial" w:hAnsi="Arial" w:cs="Arial"/>
                <w:bCs w:val="0"/>
                <w:sz w:val="20"/>
                <w:szCs w:val="20"/>
              </w:rPr>
              <w:t xml:space="preserve"> POS</w:t>
            </w:r>
          </w:p>
        </w:tc>
        <w:tc>
          <w:tcPr>
            <w:tcW w:w="0" w:type="auto"/>
          </w:tcPr>
          <w:p w:rsidR="00C1221C" w:rsidRPr="00650039" w:rsidRDefault="00B66E72"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i/>
                <w:sz w:val="20"/>
                <w:szCs w:val="20"/>
              </w:rPr>
              <w:t xml:space="preserve">Candida </w:t>
            </w:r>
            <w:proofErr w:type="spellStart"/>
            <w:r w:rsidRPr="00650039">
              <w:rPr>
                <w:rFonts w:ascii="Arial" w:hAnsi="Arial" w:cs="Arial"/>
                <w:bCs/>
                <w:i/>
                <w:sz w:val="20"/>
                <w:szCs w:val="20"/>
              </w:rPr>
              <w:t>krusei</w:t>
            </w:r>
            <w:proofErr w:type="spellEnd"/>
            <w:r w:rsidRPr="00650039">
              <w:rPr>
                <w:rFonts w:ascii="Arial" w:hAnsi="Arial" w:cs="Arial"/>
                <w:bCs/>
                <w:i/>
                <w:sz w:val="20"/>
                <w:szCs w:val="20"/>
              </w:rPr>
              <w:t xml:space="preserve"> </w:t>
            </w:r>
            <w:r w:rsidRPr="00650039">
              <w:rPr>
                <w:rFonts w:ascii="Arial" w:hAnsi="Arial" w:cs="Arial"/>
                <w:bCs/>
                <w:sz w:val="20"/>
                <w:szCs w:val="20"/>
              </w:rPr>
              <w:t>DNA Detected</w:t>
            </w:r>
          </w:p>
        </w:tc>
      </w:tr>
      <w:tr w:rsidR="00C1221C" w:rsidRPr="00650039" w:rsidTr="00C1221C">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Ckru</w:t>
            </w:r>
            <w:proofErr w:type="spellEnd"/>
            <w:r w:rsidRPr="00650039">
              <w:rPr>
                <w:rFonts w:ascii="Arial" w:hAnsi="Arial" w:cs="Arial"/>
                <w:bCs w:val="0"/>
                <w:sz w:val="20"/>
                <w:szCs w:val="20"/>
              </w:rPr>
              <w:t xml:space="preserve"> NEG</w:t>
            </w:r>
          </w:p>
        </w:tc>
        <w:tc>
          <w:tcPr>
            <w:tcW w:w="0" w:type="auto"/>
          </w:tcPr>
          <w:p w:rsidR="00C1221C" w:rsidRPr="00650039" w:rsidRDefault="00B66E72"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 xml:space="preserve">No </w:t>
            </w:r>
            <w:r w:rsidRPr="00650039">
              <w:rPr>
                <w:rFonts w:ascii="Arial" w:hAnsi="Arial" w:cs="Arial"/>
                <w:bCs/>
                <w:i/>
                <w:sz w:val="20"/>
                <w:szCs w:val="20"/>
              </w:rPr>
              <w:t xml:space="preserve">Candida </w:t>
            </w:r>
            <w:proofErr w:type="spellStart"/>
            <w:r w:rsidRPr="00650039">
              <w:rPr>
                <w:rFonts w:ascii="Arial" w:hAnsi="Arial" w:cs="Arial"/>
                <w:bCs/>
                <w:i/>
                <w:sz w:val="20"/>
                <w:szCs w:val="20"/>
              </w:rPr>
              <w:t>krusei</w:t>
            </w:r>
            <w:proofErr w:type="spellEnd"/>
            <w:r w:rsidRPr="00650039">
              <w:rPr>
                <w:rFonts w:ascii="Arial" w:hAnsi="Arial" w:cs="Arial"/>
                <w:b/>
                <w:bCs/>
                <w:i/>
                <w:sz w:val="20"/>
                <w:szCs w:val="20"/>
              </w:rPr>
              <w:t xml:space="preserve"> </w:t>
            </w:r>
            <w:r w:rsidRPr="00650039">
              <w:rPr>
                <w:rFonts w:ascii="Arial" w:hAnsi="Arial" w:cs="Arial"/>
                <w:bCs/>
                <w:sz w:val="20"/>
                <w:szCs w:val="20"/>
              </w:rPr>
              <w:t>detected</w:t>
            </w:r>
          </w:p>
        </w:tc>
      </w:tr>
      <w:tr w:rsidR="00C1221C" w:rsidRPr="00650039" w:rsidTr="00C1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Ckru</w:t>
            </w:r>
            <w:proofErr w:type="spellEnd"/>
            <w:r w:rsidRPr="00650039">
              <w:rPr>
                <w:rFonts w:ascii="Arial" w:hAnsi="Arial" w:cs="Arial"/>
                <w:bCs w:val="0"/>
                <w:sz w:val="20"/>
                <w:szCs w:val="20"/>
              </w:rPr>
              <w:t xml:space="preserve"> UNR</w:t>
            </w:r>
          </w:p>
        </w:tc>
        <w:tc>
          <w:tcPr>
            <w:tcW w:w="0" w:type="auto"/>
          </w:tcPr>
          <w:p w:rsidR="00C1221C" w:rsidRPr="00650039" w:rsidRDefault="00B66E72"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Unresolved- inhibitory sample or reagent failure; no target detected and no amplification of Sample Processing Control (IC)</w:t>
            </w:r>
          </w:p>
        </w:tc>
      </w:tr>
      <w:tr w:rsidR="00C1221C" w:rsidRPr="00650039" w:rsidTr="00C1221C">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Cgla</w:t>
            </w:r>
            <w:proofErr w:type="spellEnd"/>
            <w:r w:rsidRPr="00650039">
              <w:rPr>
                <w:rFonts w:ascii="Arial" w:hAnsi="Arial" w:cs="Arial"/>
                <w:bCs w:val="0"/>
                <w:sz w:val="20"/>
                <w:szCs w:val="20"/>
              </w:rPr>
              <w:t xml:space="preserve"> POS</w:t>
            </w:r>
          </w:p>
        </w:tc>
        <w:tc>
          <w:tcPr>
            <w:tcW w:w="0" w:type="auto"/>
          </w:tcPr>
          <w:p w:rsidR="00C1221C" w:rsidRPr="00650039" w:rsidRDefault="00B66E72"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i/>
                <w:sz w:val="20"/>
                <w:szCs w:val="20"/>
              </w:rPr>
              <w:t>Candida glabrata</w:t>
            </w:r>
            <w:r w:rsidRPr="00650039">
              <w:rPr>
                <w:rFonts w:ascii="Arial" w:hAnsi="Arial" w:cs="Arial"/>
                <w:b/>
                <w:bCs/>
                <w:i/>
                <w:sz w:val="20"/>
                <w:szCs w:val="20"/>
              </w:rPr>
              <w:t xml:space="preserve"> </w:t>
            </w:r>
            <w:r w:rsidRPr="00650039">
              <w:rPr>
                <w:rFonts w:ascii="Arial" w:hAnsi="Arial" w:cs="Arial"/>
                <w:bCs/>
                <w:sz w:val="20"/>
                <w:szCs w:val="20"/>
              </w:rPr>
              <w:t>DNA detected</w:t>
            </w:r>
          </w:p>
        </w:tc>
      </w:tr>
      <w:tr w:rsidR="00C1221C" w:rsidRPr="00650039" w:rsidTr="00C1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Cgla</w:t>
            </w:r>
            <w:proofErr w:type="spellEnd"/>
            <w:r w:rsidRPr="00650039">
              <w:rPr>
                <w:rFonts w:ascii="Arial" w:hAnsi="Arial" w:cs="Arial"/>
                <w:bCs w:val="0"/>
                <w:sz w:val="20"/>
                <w:szCs w:val="20"/>
              </w:rPr>
              <w:t xml:space="preserve"> NEG</w:t>
            </w:r>
          </w:p>
        </w:tc>
        <w:tc>
          <w:tcPr>
            <w:tcW w:w="0" w:type="auto"/>
          </w:tcPr>
          <w:p w:rsidR="00C1221C" w:rsidRPr="00650039" w:rsidRDefault="00B66E72"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 xml:space="preserve">No </w:t>
            </w:r>
            <w:r w:rsidRPr="00650039">
              <w:rPr>
                <w:rFonts w:ascii="Arial" w:hAnsi="Arial" w:cs="Arial"/>
                <w:bCs/>
                <w:i/>
                <w:sz w:val="20"/>
                <w:szCs w:val="20"/>
              </w:rPr>
              <w:t>Candida glabrata</w:t>
            </w:r>
            <w:r w:rsidRPr="00650039">
              <w:rPr>
                <w:rFonts w:ascii="Arial" w:hAnsi="Arial" w:cs="Arial"/>
                <w:b/>
                <w:bCs/>
                <w:i/>
                <w:sz w:val="20"/>
                <w:szCs w:val="20"/>
              </w:rPr>
              <w:t xml:space="preserve"> </w:t>
            </w:r>
            <w:r w:rsidRPr="00650039">
              <w:rPr>
                <w:rFonts w:ascii="Arial" w:hAnsi="Arial" w:cs="Arial"/>
                <w:bCs/>
                <w:sz w:val="20"/>
                <w:szCs w:val="20"/>
              </w:rPr>
              <w:t>detected</w:t>
            </w:r>
          </w:p>
        </w:tc>
      </w:tr>
      <w:tr w:rsidR="00C1221C" w:rsidRPr="00650039" w:rsidTr="00C1221C">
        <w:tc>
          <w:tcPr>
            <w:cnfStyle w:val="001000000000" w:firstRow="0" w:lastRow="0" w:firstColumn="1" w:lastColumn="0" w:oddVBand="0" w:evenVBand="0" w:oddHBand="0" w:evenHBand="0" w:firstRowFirstColumn="0" w:firstRowLastColumn="0" w:lastRowFirstColumn="0" w:lastRowLastColumn="0"/>
            <w:tcW w:w="2492" w:type="dxa"/>
          </w:tcPr>
          <w:p w:rsidR="00C1221C" w:rsidRPr="00650039" w:rsidRDefault="00C1221C" w:rsidP="00C1221C">
            <w:pPr>
              <w:jc w:val="center"/>
              <w:rPr>
                <w:rFonts w:ascii="Arial" w:hAnsi="Arial" w:cs="Arial"/>
                <w:bCs w:val="0"/>
                <w:sz w:val="20"/>
                <w:szCs w:val="20"/>
              </w:rPr>
            </w:pPr>
            <w:proofErr w:type="spellStart"/>
            <w:r w:rsidRPr="00650039">
              <w:rPr>
                <w:rFonts w:ascii="Arial" w:hAnsi="Arial" w:cs="Arial"/>
                <w:bCs w:val="0"/>
                <w:sz w:val="20"/>
                <w:szCs w:val="20"/>
              </w:rPr>
              <w:t>Cgla</w:t>
            </w:r>
            <w:proofErr w:type="spellEnd"/>
            <w:r w:rsidRPr="00650039">
              <w:rPr>
                <w:rFonts w:ascii="Arial" w:hAnsi="Arial" w:cs="Arial"/>
                <w:bCs w:val="0"/>
                <w:sz w:val="20"/>
                <w:szCs w:val="20"/>
              </w:rPr>
              <w:t xml:space="preserve"> UNR</w:t>
            </w:r>
          </w:p>
        </w:tc>
        <w:tc>
          <w:tcPr>
            <w:tcW w:w="0" w:type="auto"/>
          </w:tcPr>
          <w:p w:rsidR="00C1221C" w:rsidRPr="00650039" w:rsidRDefault="00B66E72"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Unresolved- inhibitory sample or reagent failure; no target detected and no amplification of Sample Processing Control (IC)</w:t>
            </w:r>
          </w:p>
        </w:tc>
      </w:tr>
      <w:tr w:rsidR="00C1221C" w:rsidRPr="00650039" w:rsidTr="007E4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221C" w:rsidRPr="00650039" w:rsidRDefault="00C1221C" w:rsidP="007E43BE">
            <w:pPr>
              <w:jc w:val="center"/>
              <w:rPr>
                <w:rFonts w:ascii="Arial" w:hAnsi="Arial" w:cs="Arial"/>
                <w:bCs w:val="0"/>
                <w:sz w:val="20"/>
                <w:szCs w:val="20"/>
              </w:rPr>
            </w:pPr>
            <w:r w:rsidRPr="00650039">
              <w:rPr>
                <w:rFonts w:ascii="Arial" w:hAnsi="Arial" w:cs="Arial"/>
                <w:bCs w:val="0"/>
                <w:sz w:val="20"/>
                <w:szCs w:val="20"/>
              </w:rPr>
              <w:t>TV POS</w:t>
            </w:r>
          </w:p>
        </w:tc>
        <w:tc>
          <w:tcPr>
            <w:tcW w:w="0" w:type="auto"/>
          </w:tcPr>
          <w:p w:rsidR="00C1221C" w:rsidRPr="00650039" w:rsidRDefault="00B66E72"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0039">
              <w:rPr>
                <w:rFonts w:ascii="Arial" w:hAnsi="Arial" w:cs="Arial"/>
                <w:bCs/>
                <w:i/>
                <w:sz w:val="20"/>
                <w:szCs w:val="20"/>
              </w:rPr>
              <w:t xml:space="preserve">Trichomonas vaginalis </w:t>
            </w:r>
            <w:r w:rsidRPr="00650039">
              <w:rPr>
                <w:rFonts w:ascii="Arial" w:hAnsi="Arial" w:cs="Arial"/>
                <w:sz w:val="20"/>
                <w:szCs w:val="20"/>
              </w:rPr>
              <w:t>DNA Detected</w:t>
            </w:r>
          </w:p>
        </w:tc>
      </w:tr>
      <w:tr w:rsidR="00C1221C" w:rsidRPr="00650039" w:rsidTr="007E43BE">
        <w:tc>
          <w:tcPr>
            <w:cnfStyle w:val="001000000000" w:firstRow="0" w:lastRow="0" w:firstColumn="1" w:lastColumn="0" w:oddVBand="0" w:evenVBand="0" w:oddHBand="0" w:evenHBand="0" w:firstRowFirstColumn="0" w:firstRowLastColumn="0" w:lastRowFirstColumn="0" w:lastRowLastColumn="0"/>
            <w:tcW w:w="0" w:type="auto"/>
          </w:tcPr>
          <w:p w:rsidR="00C1221C" w:rsidRPr="00650039" w:rsidRDefault="00C1221C" w:rsidP="007E43BE">
            <w:pPr>
              <w:jc w:val="center"/>
              <w:rPr>
                <w:rFonts w:ascii="Arial" w:hAnsi="Arial" w:cs="Arial"/>
                <w:bCs w:val="0"/>
                <w:sz w:val="20"/>
                <w:szCs w:val="20"/>
              </w:rPr>
            </w:pPr>
            <w:r w:rsidRPr="00650039">
              <w:rPr>
                <w:rFonts w:ascii="Arial" w:hAnsi="Arial" w:cs="Arial"/>
                <w:bCs w:val="0"/>
                <w:sz w:val="20"/>
                <w:szCs w:val="20"/>
              </w:rPr>
              <w:t>TV NEG</w:t>
            </w:r>
          </w:p>
        </w:tc>
        <w:tc>
          <w:tcPr>
            <w:tcW w:w="0" w:type="auto"/>
          </w:tcPr>
          <w:p w:rsidR="00C1221C" w:rsidRPr="00650039" w:rsidRDefault="00B66E72"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 xml:space="preserve">No </w:t>
            </w:r>
            <w:r w:rsidRPr="00650039">
              <w:rPr>
                <w:rFonts w:ascii="Arial" w:hAnsi="Arial" w:cs="Arial"/>
                <w:bCs/>
                <w:i/>
                <w:sz w:val="20"/>
                <w:szCs w:val="20"/>
              </w:rPr>
              <w:t xml:space="preserve">Trichomonas vaginalis </w:t>
            </w:r>
            <w:r w:rsidRPr="00650039">
              <w:rPr>
                <w:rFonts w:ascii="Arial" w:hAnsi="Arial" w:cs="Arial"/>
                <w:sz w:val="20"/>
                <w:szCs w:val="20"/>
              </w:rPr>
              <w:t>DNA detected</w:t>
            </w:r>
          </w:p>
        </w:tc>
      </w:tr>
      <w:tr w:rsidR="00C1221C" w:rsidRPr="00650039" w:rsidTr="007E4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221C" w:rsidRPr="00650039" w:rsidRDefault="00C1221C" w:rsidP="007E43BE">
            <w:pPr>
              <w:jc w:val="center"/>
              <w:rPr>
                <w:rFonts w:ascii="Arial" w:hAnsi="Arial" w:cs="Arial"/>
                <w:bCs w:val="0"/>
                <w:sz w:val="20"/>
                <w:szCs w:val="20"/>
              </w:rPr>
            </w:pPr>
            <w:r w:rsidRPr="00650039">
              <w:rPr>
                <w:rFonts w:ascii="Arial" w:hAnsi="Arial" w:cs="Arial"/>
                <w:bCs w:val="0"/>
                <w:sz w:val="20"/>
                <w:szCs w:val="20"/>
              </w:rPr>
              <w:t>TV UNR</w:t>
            </w:r>
          </w:p>
        </w:tc>
        <w:tc>
          <w:tcPr>
            <w:tcW w:w="0" w:type="auto"/>
          </w:tcPr>
          <w:p w:rsidR="00C1221C" w:rsidRPr="00650039" w:rsidRDefault="00B66E72"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Unresolved- inhibitory sample or reagent failure; no target detected and no amplification of Sample Processing Control (IC)</w:t>
            </w:r>
          </w:p>
        </w:tc>
      </w:tr>
      <w:tr w:rsidR="00C1221C" w:rsidRPr="00650039" w:rsidTr="007E43BE">
        <w:tc>
          <w:tcPr>
            <w:cnfStyle w:val="001000000000" w:firstRow="0" w:lastRow="0" w:firstColumn="1" w:lastColumn="0" w:oddVBand="0" w:evenVBand="0" w:oddHBand="0" w:evenHBand="0" w:firstRowFirstColumn="0" w:firstRowLastColumn="0" w:lastRowFirstColumn="0" w:lastRowLastColumn="0"/>
            <w:tcW w:w="0" w:type="auto"/>
          </w:tcPr>
          <w:p w:rsidR="00C1221C" w:rsidRPr="00650039" w:rsidRDefault="00C1221C" w:rsidP="007E43BE">
            <w:pPr>
              <w:jc w:val="center"/>
              <w:rPr>
                <w:rFonts w:ascii="Arial" w:hAnsi="Arial" w:cs="Arial"/>
                <w:bCs w:val="0"/>
                <w:sz w:val="20"/>
                <w:szCs w:val="20"/>
              </w:rPr>
            </w:pPr>
            <w:r w:rsidRPr="00650039">
              <w:rPr>
                <w:rFonts w:ascii="Arial" w:hAnsi="Arial" w:cs="Arial"/>
                <w:bCs w:val="0"/>
                <w:sz w:val="20"/>
                <w:szCs w:val="20"/>
              </w:rPr>
              <w:t>IND</w:t>
            </w:r>
          </w:p>
        </w:tc>
        <w:tc>
          <w:tcPr>
            <w:tcW w:w="0" w:type="auto"/>
          </w:tcPr>
          <w:p w:rsidR="00C1221C" w:rsidRPr="00650039" w:rsidRDefault="00C1221C" w:rsidP="007E43B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Indeterminate result due to BD MAX™ System failure (with Warning or Error Codes)</w:t>
            </w:r>
          </w:p>
        </w:tc>
      </w:tr>
      <w:tr w:rsidR="00C1221C" w:rsidRPr="00650039" w:rsidTr="007E4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221C" w:rsidRPr="00650039" w:rsidRDefault="00C1221C" w:rsidP="007E43BE">
            <w:pPr>
              <w:jc w:val="center"/>
              <w:rPr>
                <w:rFonts w:ascii="Arial" w:hAnsi="Arial" w:cs="Arial"/>
                <w:bCs w:val="0"/>
                <w:sz w:val="20"/>
                <w:szCs w:val="20"/>
              </w:rPr>
            </w:pPr>
            <w:r w:rsidRPr="00650039">
              <w:rPr>
                <w:rFonts w:ascii="Arial" w:hAnsi="Arial" w:cs="Arial"/>
                <w:bCs w:val="0"/>
                <w:sz w:val="20"/>
                <w:szCs w:val="20"/>
              </w:rPr>
              <w:t>INC</w:t>
            </w:r>
          </w:p>
        </w:tc>
        <w:tc>
          <w:tcPr>
            <w:tcW w:w="0" w:type="auto"/>
          </w:tcPr>
          <w:p w:rsidR="00C1221C" w:rsidRPr="00650039" w:rsidRDefault="00C1221C" w:rsidP="007E43B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0039">
              <w:rPr>
                <w:rFonts w:ascii="Arial" w:hAnsi="Arial" w:cs="Arial"/>
                <w:bCs/>
                <w:sz w:val="20"/>
                <w:szCs w:val="20"/>
              </w:rPr>
              <w:t>Incomplete run (with Warning or Error Codes)</w:t>
            </w:r>
          </w:p>
        </w:tc>
      </w:tr>
    </w:tbl>
    <w:p w:rsidR="00570CA4" w:rsidRDefault="00570CA4" w:rsidP="00570CA4">
      <w:pPr>
        <w:pStyle w:val="Standard"/>
        <w:rPr>
          <w:b/>
          <w:bCs/>
          <w:sz w:val="20"/>
          <w:szCs w:val="20"/>
        </w:rPr>
      </w:pPr>
    </w:p>
    <w:p w:rsidR="006F1182" w:rsidRDefault="006F1182" w:rsidP="00570CA4">
      <w:pPr>
        <w:pStyle w:val="Standard"/>
        <w:rPr>
          <w:b/>
          <w:bCs/>
          <w:sz w:val="20"/>
          <w:szCs w:val="20"/>
        </w:rPr>
      </w:pPr>
    </w:p>
    <w:p w:rsidR="005C67E6" w:rsidRDefault="00FA32B7" w:rsidP="00570CA4">
      <w:pPr>
        <w:pStyle w:val="Standard"/>
        <w:numPr>
          <w:ilvl w:val="0"/>
          <w:numId w:val="1"/>
        </w:numPr>
        <w:ind w:hanging="900"/>
        <w:rPr>
          <w:b/>
          <w:bCs/>
          <w:sz w:val="20"/>
          <w:szCs w:val="20"/>
        </w:rPr>
      </w:pPr>
      <w:r w:rsidRPr="00570CA4">
        <w:rPr>
          <w:b/>
          <w:bCs/>
          <w:sz w:val="20"/>
          <w:szCs w:val="20"/>
        </w:rPr>
        <w:lastRenderedPageBreak/>
        <w:t>LIMITATIONS</w:t>
      </w:r>
    </w:p>
    <w:p w:rsidR="009C4700" w:rsidRPr="00570CA4" w:rsidRDefault="009C4700" w:rsidP="009C4700">
      <w:pPr>
        <w:pStyle w:val="Standard"/>
        <w:rPr>
          <w:b/>
          <w:bCs/>
          <w:sz w:val="20"/>
          <w:szCs w:val="20"/>
        </w:rPr>
      </w:pPr>
    </w:p>
    <w:p w:rsidR="008E2C75" w:rsidRPr="002813CF" w:rsidRDefault="00B77981" w:rsidP="008E2C75">
      <w:pPr>
        <w:pStyle w:val="Standard"/>
        <w:tabs>
          <w:tab w:val="left" w:pos="720"/>
        </w:tabs>
        <w:ind w:left="720"/>
        <w:rPr>
          <w:sz w:val="20"/>
          <w:szCs w:val="20"/>
          <w:highlight w:val="yellow"/>
        </w:rPr>
      </w:pPr>
      <w:r w:rsidRPr="002813CF">
        <w:rPr>
          <w:sz w:val="20"/>
          <w:szCs w:val="20"/>
          <w:highlight w:val="yellow"/>
        </w:rPr>
        <w:t>• The BD MAX Vaginal Panel is intended for use only with the BD MAX UVE Specimen Collection kit.</w:t>
      </w:r>
    </w:p>
    <w:p w:rsidR="008E2C75" w:rsidRPr="002813CF" w:rsidRDefault="008E2C75" w:rsidP="008E2C75">
      <w:pPr>
        <w:pStyle w:val="Standard"/>
        <w:tabs>
          <w:tab w:val="left" w:pos="720"/>
        </w:tabs>
        <w:ind w:left="720"/>
        <w:rPr>
          <w:sz w:val="20"/>
          <w:szCs w:val="20"/>
          <w:highlight w:val="yellow"/>
        </w:rPr>
      </w:pPr>
      <w:r w:rsidRPr="002813CF">
        <w:rPr>
          <w:sz w:val="20"/>
          <w:szCs w:val="20"/>
          <w:highlight w:val="yellow"/>
        </w:rPr>
        <w:t>• The BD MAX Vaginal Panel should only be used with the BD MAX System by trained personnel.</w:t>
      </w:r>
    </w:p>
    <w:p w:rsidR="008E2C75" w:rsidRPr="002813CF" w:rsidRDefault="008E2C75" w:rsidP="008E2C75">
      <w:pPr>
        <w:pStyle w:val="Standard"/>
        <w:tabs>
          <w:tab w:val="left" w:pos="720"/>
        </w:tabs>
        <w:ind w:left="720"/>
        <w:rPr>
          <w:sz w:val="20"/>
          <w:szCs w:val="20"/>
          <w:highlight w:val="yellow"/>
        </w:rPr>
      </w:pPr>
      <w:r w:rsidRPr="002813CF">
        <w:rPr>
          <w:sz w:val="20"/>
          <w:szCs w:val="20"/>
          <w:highlight w:val="yellow"/>
        </w:rPr>
        <w:t>• The BD MAX Vaginal Panel has not been validated for vaginal swab specimens collected by patients at home.</w:t>
      </w:r>
    </w:p>
    <w:p w:rsidR="002813CF" w:rsidRPr="002813CF" w:rsidRDefault="002813CF" w:rsidP="002813CF">
      <w:pPr>
        <w:pStyle w:val="ListParagraph"/>
        <w:suppressAutoHyphens w:val="0"/>
        <w:autoSpaceDE w:val="0"/>
        <w:adjustRightInd w:val="0"/>
        <w:textAlignment w:val="auto"/>
        <w:rPr>
          <w:kern w:val="0"/>
          <w:sz w:val="20"/>
          <w:szCs w:val="20"/>
          <w:highlight w:val="yellow"/>
        </w:rPr>
      </w:pPr>
      <w:r w:rsidRPr="002813CF">
        <w:rPr>
          <w:sz w:val="20"/>
          <w:szCs w:val="20"/>
        </w:rPr>
        <w:t>•</w:t>
      </w:r>
      <w:r>
        <w:rPr>
          <w:sz w:val="20"/>
          <w:szCs w:val="20"/>
        </w:rPr>
        <w:t xml:space="preserve"> </w:t>
      </w:r>
      <w:r w:rsidRPr="002813CF">
        <w:rPr>
          <w:kern w:val="0"/>
          <w:sz w:val="20"/>
          <w:szCs w:val="20"/>
          <w:highlight w:val="yellow"/>
        </w:rPr>
        <w:t>Collection and testing of patient-collected vaginal swab specimens with the BD MAX Vaginal Panel is not intended to replace exam by a clinician. Vaginal infections may result from other causes or concurrent infections may occur.</w:t>
      </w:r>
    </w:p>
    <w:p w:rsidR="002813CF" w:rsidRPr="002813CF" w:rsidRDefault="002813CF" w:rsidP="002813CF">
      <w:pPr>
        <w:suppressAutoHyphens w:val="0"/>
        <w:autoSpaceDE w:val="0"/>
        <w:adjustRightInd w:val="0"/>
        <w:ind w:left="720" w:firstLine="0"/>
        <w:textAlignment w:val="auto"/>
        <w:rPr>
          <w:kern w:val="0"/>
          <w:sz w:val="20"/>
          <w:szCs w:val="20"/>
          <w:highlight w:val="yellow"/>
        </w:rPr>
      </w:pPr>
      <w:r w:rsidRPr="002813CF">
        <w:rPr>
          <w:sz w:val="20"/>
          <w:szCs w:val="20"/>
        </w:rPr>
        <w:t xml:space="preserve">• </w:t>
      </w:r>
      <w:r w:rsidRPr="002813CF">
        <w:rPr>
          <w:rFonts w:ascii="Arial" w:hAnsi="Arial" w:cs="Arial"/>
          <w:kern w:val="0"/>
          <w:sz w:val="20"/>
          <w:szCs w:val="20"/>
          <w:highlight w:val="yellow"/>
        </w:rPr>
        <w:t xml:space="preserve">Public health recommendations should be consulted regarding testing for additional sexually transmitted diseases for patients with a positive result for Bacterial Vaginosis or </w:t>
      </w:r>
      <w:r w:rsidRPr="002813CF">
        <w:rPr>
          <w:rFonts w:ascii="Arial" w:hAnsi="Arial" w:cs="Arial"/>
          <w:i/>
          <w:iCs/>
          <w:kern w:val="0"/>
          <w:sz w:val="20"/>
          <w:szCs w:val="20"/>
          <w:highlight w:val="yellow"/>
        </w:rPr>
        <w:t xml:space="preserve">T. vaginalis </w:t>
      </w:r>
      <w:r w:rsidRPr="002813CF">
        <w:rPr>
          <w:rFonts w:ascii="Arial" w:hAnsi="Arial" w:cs="Arial"/>
          <w:kern w:val="0"/>
          <w:sz w:val="20"/>
          <w:szCs w:val="20"/>
          <w:highlight w:val="yellow"/>
        </w:rPr>
        <w:t>with the BD MAX Vaginal Panel.</w:t>
      </w:r>
    </w:p>
    <w:p w:rsidR="00B77981" w:rsidRPr="00650039" w:rsidRDefault="00B77981" w:rsidP="000D7EB3">
      <w:pPr>
        <w:pStyle w:val="Standard"/>
        <w:tabs>
          <w:tab w:val="left" w:pos="720"/>
        </w:tabs>
        <w:ind w:left="720"/>
        <w:rPr>
          <w:sz w:val="20"/>
          <w:szCs w:val="20"/>
        </w:rPr>
      </w:pPr>
      <w:r w:rsidRPr="002813CF">
        <w:rPr>
          <w:sz w:val="20"/>
          <w:szCs w:val="20"/>
        </w:rPr>
        <w:t xml:space="preserve">• Additional microorganisms not detected by the BD MAX Vaginal Panel such as </w:t>
      </w:r>
      <w:proofErr w:type="spellStart"/>
      <w:r w:rsidRPr="002813CF">
        <w:rPr>
          <w:sz w:val="20"/>
          <w:szCs w:val="20"/>
        </w:rPr>
        <w:t>Prevotella</w:t>
      </w:r>
      <w:proofErr w:type="spellEnd"/>
      <w:r w:rsidRPr="002813CF">
        <w:rPr>
          <w:sz w:val="20"/>
          <w:szCs w:val="20"/>
        </w:rPr>
        <w:t xml:space="preserve">, </w:t>
      </w:r>
      <w:proofErr w:type="spellStart"/>
      <w:r w:rsidRPr="002813CF">
        <w:rPr>
          <w:sz w:val="20"/>
          <w:szCs w:val="20"/>
        </w:rPr>
        <w:t>Lachnospira</w:t>
      </w:r>
      <w:proofErr w:type="spellEnd"/>
      <w:r w:rsidRPr="002813CF">
        <w:rPr>
          <w:sz w:val="20"/>
          <w:szCs w:val="20"/>
        </w:rPr>
        <w:t xml:space="preserve">, </w:t>
      </w:r>
      <w:proofErr w:type="spellStart"/>
      <w:r w:rsidRPr="002813CF">
        <w:rPr>
          <w:sz w:val="20"/>
          <w:szCs w:val="20"/>
        </w:rPr>
        <w:t>Sneathia</w:t>
      </w:r>
      <w:proofErr w:type="spellEnd"/>
      <w:r w:rsidRPr="002813CF">
        <w:rPr>
          <w:sz w:val="20"/>
          <w:szCs w:val="20"/>
        </w:rPr>
        <w:t xml:space="preserve">, </w:t>
      </w:r>
      <w:proofErr w:type="spellStart"/>
      <w:r w:rsidRPr="002813CF">
        <w:rPr>
          <w:sz w:val="20"/>
          <w:szCs w:val="20"/>
        </w:rPr>
        <w:t>Mobiluncus</w:t>
      </w:r>
      <w:proofErr w:type="spellEnd"/>
      <w:r w:rsidRPr="002813CF">
        <w:rPr>
          <w:sz w:val="20"/>
          <w:szCs w:val="20"/>
        </w:rPr>
        <w:t xml:space="preserve">, Mycoplasma hominis, and </w:t>
      </w:r>
      <w:proofErr w:type="spellStart"/>
      <w:r w:rsidRPr="002813CF">
        <w:rPr>
          <w:sz w:val="20"/>
          <w:szCs w:val="20"/>
        </w:rPr>
        <w:t>Ureaplasma</w:t>
      </w:r>
      <w:proofErr w:type="spellEnd"/>
      <w:r w:rsidRPr="002813CF">
        <w:rPr>
          <w:sz w:val="20"/>
          <w:szCs w:val="20"/>
        </w:rPr>
        <w:t xml:space="preserve"> spp. have also been found in women with bacterial </w:t>
      </w:r>
      <w:r w:rsidR="005A4234" w:rsidRPr="002813CF">
        <w:rPr>
          <w:sz w:val="20"/>
          <w:szCs w:val="20"/>
        </w:rPr>
        <w:t>vaginosis but</w:t>
      </w:r>
      <w:r w:rsidRPr="002813CF">
        <w:rPr>
          <w:sz w:val="20"/>
          <w:szCs w:val="20"/>
        </w:rPr>
        <w:t xml:space="preserve"> are less associated with BV due to their relatively low prevalence, sensitivity and/or specificity</w:t>
      </w:r>
      <w:r w:rsidRPr="00650039">
        <w:rPr>
          <w:sz w:val="20"/>
          <w:szCs w:val="20"/>
        </w:rPr>
        <w:t>.</w:t>
      </w:r>
    </w:p>
    <w:p w:rsidR="00B77981" w:rsidRPr="00650039" w:rsidRDefault="00B77981" w:rsidP="000D7EB3">
      <w:pPr>
        <w:pStyle w:val="Standard"/>
        <w:tabs>
          <w:tab w:val="left" w:pos="720"/>
        </w:tabs>
        <w:ind w:left="720"/>
        <w:rPr>
          <w:sz w:val="20"/>
          <w:szCs w:val="20"/>
        </w:rPr>
      </w:pPr>
      <w:r w:rsidRPr="00650039">
        <w:rPr>
          <w:sz w:val="20"/>
          <w:szCs w:val="20"/>
        </w:rPr>
        <w:t xml:space="preserve">• Patients under 18 years old were not evaluated. </w:t>
      </w:r>
    </w:p>
    <w:p w:rsidR="00B77981" w:rsidRPr="00650039" w:rsidRDefault="00B77981" w:rsidP="000D7EB3">
      <w:pPr>
        <w:pStyle w:val="Standard"/>
        <w:tabs>
          <w:tab w:val="left" w:pos="720"/>
        </w:tabs>
        <w:ind w:left="720"/>
        <w:rPr>
          <w:sz w:val="20"/>
          <w:szCs w:val="20"/>
        </w:rPr>
      </w:pPr>
      <w:r w:rsidRPr="00650039">
        <w:rPr>
          <w:sz w:val="20"/>
          <w:szCs w:val="20"/>
        </w:rPr>
        <w:t xml:space="preserve">• A </w:t>
      </w:r>
      <w:proofErr w:type="spellStart"/>
      <w:r w:rsidRPr="00650039">
        <w:rPr>
          <w:sz w:val="20"/>
          <w:szCs w:val="20"/>
        </w:rPr>
        <w:t>Cgroup</w:t>
      </w:r>
      <w:proofErr w:type="spellEnd"/>
      <w:r w:rsidRPr="00650039">
        <w:rPr>
          <w:sz w:val="20"/>
          <w:szCs w:val="20"/>
        </w:rPr>
        <w:t xml:space="preserve"> positive result can be due to one or multiple Candida species. </w:t>
      </w:r>
    </w:p>
    <w:p w:rsidR="00B77981" w:rsidRPr="00650039" w:rsidRDefault="00B77981" w:rsidP="000D7EB3">
      <w:pPr>
        <w:pStyle w:val="Standard"/>
        <w:tabs>
          <w:tab w:val="left" w:pos="720"/>
        </w:tabs>
        <w:ind w:left="720"/>
        <w:rPr>
          <w:sz w:val="20"/>
          <w:szCs w:val="20"/>
        </w:rPr>
      </w:pPr>
      <w:r w:rsidRPr="00650039">
        <w:rPr>
          <w:sz w:val="20"/>
          <w:szCs w:val="20"/>
        </w:rPr>
        <w:t xml:space="preserve">• Lubricants or other products containing substances such as carbomers, can increase the non-reportable rate obtained with BD MAX Vaginal Panel. </w:t>
      </w:r>
    </w:p>
    <w:p w:rsidR="00B77981" w:rsidRPr="00650039" w:rsidRDefault="00B77981" w:rsidP="000D7EB3">
      <w:pPr>
        <w:pStyle w:val="Standard"/>
        <w:tabs>
          <w:tab w:val="left" w:pos="720"/>
        </w:tabs>
        <w:ind w:left="720"/>
        <w:rPr>
          <w:sz w:val="20"/>
          <w:szCs w:val="20"/>
        </w:rPr>
      </w:pPr>
      <w:r w:rsidRPr="00650039">
        <w:rPr>
          <w:sz w:val="20"/>
          <w:szCs w:val="20"/>
        </w:rPr>
        <w:t xml:space="preserve">• Interference with the BD MAX Vaginal Panel was observed in the presence of the following substances: </w:t>
      </w:r>
      <w:proofErr w:type="spellStart"/>
      <w:r w:rsidRPr="00650039">
        <w:rPr>
          <w:sz w:val="20"/>
          <w:szCs w:val="20"/>
        </w:rPr>
        <w:t>Conceptrol</w:t>
      </w:r>
      <w:proofErr w:type="spellEnd"/>
      <w:r w:rsidRPr="00650039">
        <w:rPr>
          <w:sz w:val="20"/>
          <w:szCs w:val="20"/>
        </w:rPr>
        <w:t xml:space="preserve"> Vaginal Contraceptive Gel, Clotrimazole Vaginal Cream, Monistat 3 Cream, </w:t>
      </w:r>
      <w:proofErr w:type="spellStart"/>
      <w:r w:rsidRPr="00650039">
        <w:rPr>
          <w:sz w:val="20"/>
          <w:szCs w:val="20"/>
        </w:rPr>
        <w:t>Vagisil</w:t>
      </w:r>
      <w:proofErr w:type="spellEnd"/>
      <w:r w:rsidRPr="00650039">
        <w:rPr>
          <w:sz w:val="20"/>
          <w:szCs w:val="20"/>
        </w:rPr>
        <w:t xml:space="preserve"> Cream, Replens Vaginal Moisturizing Gel, </w:t>
      </w:r>
      <w:proofErr w:type="spellStart"/>
      <w:r w:rsidRPr="00650039">
        <w:rPr>
          <w:sz w:val="20"/>
          <w:szCs w:val="20"/>
        </w:rPr>
        <w:t>Surgilube</w:t>
      </w:r>
      <w:proofErr w:type="spellEnd"/>
      <w:r w:rsidRPr="00650039">
        <w:rPr>
          <w:sz w:val="20"/>
          <w:szCs w:val="20"/>
        </w:rPr>
        <w:t xml:space="preserve">, McKesson Lubricating Jelly, </w:t>
      </w:r>
      <w:proofErr w:type="spellStart"/>
      <w:r w:rsidRPr="00650039">
        <w:rPr>
          <w:sz w:val="20"/>
          <w:szCs w:val="20"/>
        </w:rPr>
        <w:t>Aquasonic</w:t>
      </w:r>
      <w:proofErr w:type="spellEnd"/>
      <w:r w:rsidRPr="00650039">
        <w:rPr>
          <w:sz w:val="20"/>
          <w:szCs w:val="20"/>
        </w:rPr>
        <w:t xml:space="preserve"> Clear, Metronidazole, Leukocytes. The following substances were observed to interfere at levels above the stated concentrations: Preparation H Hemorrhoidal Cream (&gt; 0.8 µL/mL), Zovirax Acyclovir 5% Cream (&gt; 3.1 µL/mL), VCF Contraceptive Foam (&gt; 3.1 µL/mL), KY Jelly Personal Lubricant (&gt; 12.5 µL/mL), MUKO Lubricating Jelly (&gt;3.3µL/mL), Whole Blood (&gt; 12.5 µL/mL or &gt; 1.25% v/v). </w:t>
      </w:r>
    </w:p>
    <w:p w:rsidR="00B77981" w:rsidRPr="00650039" w:rsidRDefault="00B77981" w:rsidP="000D7EB3">
      <w:pPr>
        <w:pStyle w:val="Standard"/>
        <w:tabs>
          <w:tab w:val="left" w:pos="720"/>
        </w:tabs>
        <w:ind w:left="720"/>
        <w:rPr>
          <w:sz w:val="20"/>
          <w:szCs w:val="20"/>
        </w:rPr>
      </w:pPr>
      <w:r w:rsidRPr="00650039">
        <w:rPr>
          <w:sz w:val="20"/>
          <w:szCs w:val="20"/>
        </w:rPr>
        <w:t xml:space="preserve">• Interference with the BD MAX Vaginal Panel was observed in the presence of the following microorganisms: Lactobacillus </w:t>
      </w:r>
      <w:proofErr w:type="spellStart"/>
      <w:r w:rsidRPr="00650039">
        <w:rPr>
          <w:sz w:val="20"/>
          <w:szCs w:val="20"/>
        </w:rPr>
        <w:t>amylovorus</w:t>
      </w:r>
      <w:proofErr w:type="spellEnd"/>
      <w:r w:rsidRPr="00650039">
        <w:rPr>
          <w:sz w:val="20"/>
          <w:szCs w:val="20"/>
        </w:rPr>
        <w:t xml:space="preserve">, Lactobacillus </w:t>
      </w:r>
      <w:proofErr w:type="spellStart"/>
      <w:r w:rsidRPr="00650039">
        <w:rPr>
          <w:sz w:val="20"/>
          <w:szCs w:val="20"/>
        </w:rPr>
        <w:t>delbrueckii</w:t>
      </w:r>
      <w:proofErr w:type="spellEnd"/>
      <w:r w:rsidRPr="00650039">
        <w:rPr>
          <w:sz w:val="20"/>
          <w:szCs w:val="20"/>
        </w:rPr>
        <w:t xml:space="preserve"> subsp. bulgaricus, Lactobacillus </w:t>
      </w:r>
      <w:proofErr w:type="spellStart"/>
      <w:r w:rsidRPr="00650039">
        <w:rPr>
          <w:sz w:val="20"/>
          <w:szCs w:val="20"/>
        </w:rPr>
        <w:t>kefirgranum</w:t>
      </w:r>
      <w:proofErr w:type="spellEnd"/>
      <w:r w:rsidRPr="00650039">
        <w:rPr>
          <w:sz w:val="20"/>
          <w:szCs w:val="20"/>
        </w:rPr>
        <w:t xml:space="preserve"> and Lactobacillus </w:t>
      </w:r>
      <w:proofErr w:type="spellStart"/>
      <w:r w:rsidRPr="00650039">
        <w:rPr>
          <w:sz w:val="20"/>
          <w:szCs w:val="20"/>
        </w:rPr>
        <w:t>helveticus</w:t>
      </w:r>
      <w:proofErr w:type="spellEnd"/>
      <w:r w:rsidRPr="00650039">
        <w:rPr>
          <w:sz w:val="20"/>
          <w:szCs w:val="20"/>
        </w:rPr>
        <w:t xml:space="preserve">, that may all be used in probiotics. Interference with Lactobacillus </w:t>
      </w:r>
      <w:proofErr w:type="spellStart"/>
      <w:r w:rsidRPr="00650039">
        <w:rPr>
          <w:sz w:val="20"/>
          <w:szCs w:val="20"/>
        </w:rPr>
        <w:t>kefiranofaciens</w:t>
      </w:r>
      <w:proofErr w:type="spellEnd"/>
      <w:r w:rsidRPr="00650039">
        <w:rPr>
          <w:sz w:val="20"/>
          <w:szCs w:val="20"/>
        </w:rPr>
        <w:t xml:space="preserve"> has not been determined.</w:t>
      </w:r>
    </w:p>
    <w:p w:rsidR="00B77981" w:rsidRPr="00650039" w:rsidRDefault="00B77981" w:rsidP="000D7EB3">
      <w:pPr>
        <w:pStyle w:val="Standard"/>
        <w:tabs>
          <w:tab w:val="left" w:pos="720"/>
        </w:tabs>
        <w:ind w:left="720"/>
        <w:rPr>
          <w:sz w:val="20"/>
          <w:szCs w:val="20"/>
        </w:rPr>
      </w:pPr>
      <w:r w:rsidRPr="00650039">
        <w:rPr>
          <w:sz w:val="20"/>
          <w:szCs w:val="20"/>
        </w:rPr>
        <w:t xml:space="preserve"> • Cross-reactivity with the BD MAX Vaginal Panel may be observed with the following organisms: Lactobacillus acidophilus, detected in human stool; Trichomonas </w:t>
      </w:r>
      <w:proofErr w:type="spellStart"/>
      <w:r w:rsidRPr="00650039">
        <w:rPr>
          <w:sz w:val="20"/>
          <w:szCs w:val="20"/>
        </w:rPr>
        <w:t>tenax</w:t>
      </w:r>
      <w:proofErr w:type="spellEnd"/>
      <w:r w:rsidRPr="00650039">
        <w:rPr>
          <w:sz w:val="20"/>
          <w:szCs w:val="20"/>
        </w:rPr>
        <w:t xml:space="preserve">, a commensal of the oral cavity. </w:t>
      </w:r>
    </w:p>
    <w:p w:rsidR="00B77981" w:rsidRPr="00650039" w:rsidRDefault="00B77981" w:rsidP="000D7EB3">
      <w:pPr>
        <w:pStyle w:val="Standard"/>
        <w:tabs>
          <w:tab w:val="left" w:pos="720"/>
        </w:tabs>
        <w:ind w:left="720"/>
        <w:rPr>
          <w:sz w:val="20"/>
          <w:szCs w:val="20"/>
        </w:rPr>
      </w:pPr>
      <w:r w:rsidRPr="00650039">
        <w:rPr>
          <w:sz w:val="20"/>
          <w:szCs w:val="20"/>
        </w:rPr>
        <w:t xml:space="preserve">• The following organisms were observed to cross-react above the stated concentrations: </w:t>
      </w:r>
      <w:proofErr w:type="spellStart"/>
      <w:r w:rsidRPr="00650039">
        <w:rPr>
          <w:sz w:val="20"/>
          <w:szCs w:val="20"/>
        </w:rPr>
        <w:t>Olsenella</w:t>
      </w:r>
      <w:proofErr w:type="spellEnd"/>
      <w:r w:rsidRPr="00650039">
        <w:rPr>
          <w:sz w:val="20"/>
          <w:szCs w:val="20"/>
        </w:rPr>
        <w:t xml:space="preserve"> </w:t>
      </w:r>
      <w:proofErr w:type="spellStart"/>
      <w:r w:rsidRPr="00650039">
        <w:rPr>
          <w:sz w:val="20"/>
          <w:szCs w:val="20"/>
        </w:rPr>
        <w:t>uli</w:t>
      </w:r>
      <w:proofErr w:type="spellEnd"/>
      <w:r w:rsidRPr="00650039">
        <w:rPr>
          <w:sz w:val="20"/>
          <w:szCs w:val="20"/>
        </w:rPr>
        <w:t xml:space="preserve"> (&gt; 6.6 x 104 CFU/mL) and </w:t>
      </w:r>
      <w:proofErr w:type="spellStart"/>
      <w:r w:rsidRPr="00650039">
        <w:rPr>
          <w:sz w:val="20"/>
          <w:szCs w:val="20"/>
        </w:rPr>
        <w:t>Atopobium</w:t>
      </w:r>
      <w:proofErr w:type="spellEnd"/>
      <w:r w:rsidRPr="00650039">
        <w:rPr>
          <w:sz w:val="20"/>
          <w:szCs w:val="20"/>
        </w:rPr>
        <w:t xml:space="preserve"> </w:t>
      </w:r>
      <w:proofErr w:type="spellStart"/>
      <w:r w:rsidRPr="00650039">
        <w:rPr>
          <w:sz w:val="20"/>
          <w:szCs w:val="20"/>
        </w:rPr>
        <w:t>rimae</w:t>
      </w:r>
      <w:proofErr w:type="spellEnd"/>
      <w:r w:rsidRPr="00650039">
        <w:rPr>
          <w:sz w:val="20"/>
          <w:szCs w:val="20"/>
        </w:rPr>
        <w:t xml:space="preserve"> (&gt; 4.4 x 104 CFU/mL), both isolated from oral cavity; Lactobacillus </w:t>
      </w:r>
      <w:proofErr w:type="spellStart"/>
      <w:r w:rsidRPr="00650039">
        <w:rPr>
          <w:sz w:val="20"/>
          <w:szCs w:val="20"/>
        </w:rPr>
        <w:t>delbrueckii</w:t>
      </w:r>
      <w:proofErr w:type="spellEnd"/>
      <w:r w:rsidRPr="00650039">
        <w:rPr>
          <w:sz w:val="20"/>
          <w:szCs w:val="20"/>
        </w:rPr>
        <w:t xml:space="preserve"> subsp. lactis (&gt; 3.9 x 103 CFU/mL), detected in human stool; Pichia </w:t>
      </w:r>
      <w:proofErr w:type="spellStart"/>
      <w:r w:rsidRPr="00650039">
        <w:rPr>
          <w:sz w:val="20"/>
          <w:szCs w:val="20"/>
        </w:rPr>
        <w:t>fermentans</w:t>
      </w:r>
      <w:proofErr w:type="spellEnd"/>
      <w:r w:rsidRPr="00650039">
        <w:rPr>
          <w:sz w:val="20"/>
          <w:szCs w:val="20"/>
        </w:rPr>
        <w:t xml:space="preserve"> (&gt; 6.0 x 103 CFU/mL), from coffee beans and fruit. </w:t>
      </w:r>
    </w:p>
    <w:p w:rsidR="00B77981" w:rsidRPr="00650039" w:rsidRDefault="00B77981" w:rsidP="000D7EB3">
      <w:pPr>
        <w:pStyle w:val="Standard"/>
        <w:tabs>
          <w:tab w:val="left" w:pos="720"/>
        </w:tabs>
        <w:ind w:left="720"/>
        <w:rPr>
          <w:sz w:val="20"/>
          <w:szCs w:val="20"/>
        </w:rPr>
      </w:pPr>
      <w:r w:rsidRPr="00650039">
        <w:rPr>
          <w:sz w:val="20"/>
          <w:szCs w:val="20"/>
        </w:rPr>
        <w:t xml:space="preserve">• All strains tested in the Inclusivity study were detected. However, </w:t>
      </w:r>
      <w:r w:rsidR="005A4234">
        <w:rPr>
          <w:sz w:val="20"/>
          <w:szCs w:val="20"/>
        </w:rPr>
        <w:t>t</w:t>
      </w:r>
      <w:r w:rsidRPr="00650039">
        <w:rPr>
          <w:sz w:val="20"/>
          <w:szCs w:val="20"/>
        </w:rPr>
        <w:t xml:space="preserve">hree (3) out of 10 tested Gardnerella vaginalis strains and 1 out of 5 Lactobacillus </w:t>
      </w:r>
      <w:proofErr w:type="spellStart"/>
      <w:r w:rsidRPr="00650039">
        <w:rPr>
          <w:sz w:val="20"/>
          <w:szCs w:val="20"/>
        </w:rPr>
        <w:t>crispatus</w:t>
      </w:r>
      <w:proofErr w:type="spellEnd"/>
      <w:r w:rsidRPr="00650039">
        <w:rPr>
          <w:sz w:val="20"/>
          <w:szCs w:val="20"/>
        </w:rPr>
        <w:t xml:space="preserve"> strains were detected only at high concentrations (9 X </w:t>
      </w:r>
      <w:proofErr w:type="spellStart"/>
      <w:r w:rsidRPr="00650039">
        <w:rPr>
          <w:sz w:val="20"/>
          <w:szCs w:val="20"/>
        </w:rPr>
        <w:t>LoD</w:t>
      </w:r>
      <w:proofErr w:type="spellEnd"/>
      <w:r w:rsidRPr="00650039">
        <w:rPr>
          <w:sz w:val="20"/>
          <w:szCs w:val="20"/>
        </w:rPr>
        <w:t xml:space="preserve"> and 5 X </w:t>
      </w:r>
      <w:proofErr w:type="spellStart"/>
      <w:r w:rsidRPr="00650039">
        <w:rPr>
          <w:sz w:val="20"/>
          <w:szCs w:val="20"/>
        </w:rPr>
        <w:t>LoD</w:t>
      </w:r>
      <w:proofErr w:type="spellEnd"/>
      <w:r w:rsidRPr="00650039">
        <w:rPr>
          <w:sz w:val="20"/>
          <w:szCs w:val="20"/>
        </w:rPr>
        <w:t xml:space="preserve"> respectively). </w:t>
      </w:r>
    </w:p>
    <w:p w:rsidR="00B77981" w:rsidRPr="00650039" w:rsidRDefault="00B77981" w:rsidP="000D7EB3">
      <w:pPr>
        <w:pStyle w:val="Standard"/>
        <w:tabs>
          <w:tab w:val="left" w:pos="720"/>
        </w:tabs>
        <w:ind w:left="720"/>
        <w:rPr>
          <w:sz w:val="20"/>
          <w:szCs w:val="20"/>
        </w:rPr>
      </w:pPr>
      <w:r w:rsidRPr="00650039">
        <w:rPr>
          <w:sz w:val="20"/>
          <w:szCs w:val="20"/>
        </w:rPr>
        <w:t xml:space="preserve">• As with many diagnostic tests, results from the BD MAX Vaginal Panel should be interpreted in conjunction with other laboratory and clinical data available to the physician. </w:t>
      </w:r>
    </w:p>
    <w:p w:rsidR="00B77981" w:rsidRPr="00650039" w:rsidRDefault="00B77981" w:rsidP="000D7EB3">
      <w:pPr>
        <w:pStyle w:val="Standard"/>
        <w:tabs>
          <w:tab w:val="left" w:pos="720"/>
        </w:tabs>
        <w:ind w:left="720"/>
        <w:rPr>
          <w:sz w:val="20"/>
          <w:szCs w:val="20"/>
        </w:rPr>
      </w:pPr>
      <w:r w:rsidRPr="00650039">
        <w:rPr>
          <w:sz w:val="20"/>
          <w:szCs w:val="20"/>
        </w:rPr>
        <w:t xml:space="preserve">• Candida species can be present as commensal organisms in a significant percentage of women and BD MAX Vaginal Panel results should be considered in conjunction with other clinical and patient information to determine the disease status. </w:t>
      </w:r>
    </w:p>
    <w:p w:rsidR="00B77981" w:rsidRPr="00650039" w:rsidRDefault="00B77981" w:rsidP="000D7EB3">
      <w:pPr>
        <w:pStyle w:val="Standard"/>
        <w:tabs>
          <w:tab w:val="left" w:pos="720"/>
        </w:tabs>
        <w:ind w:left="720"/>
        <w:rPr>
          <w:sz w:val="20"/>
          <w:szCs w:val="20"/>
        </w:rPr>
      </w:pPr>
      <w:r w:rsidRPr="00650039">
        <w:rPr>
          <w:sz w:val="20"/>
          <w:szCs w:val="20"/>
        </w:rPr>
        <w:t xml:space="preserve">• Bacterial vaginosis marker combinations that generate positive results for bacterial vaginosis can be commensal in a significant percentage of women and therefore positive results for bacterial vaginosis should be considered in conjunction with other clinical and patient information to determine the disease status. </w:t>
      </w:r>
    </w:p>
    <w:p w:rsidR="00B77981" w:rsidRPr="00650039" w:rsidRDefault="00B77981" w:rsidP="000D7EB3">
      <w:pPr>
        <w:pStyle w:val="Standard"/>
        <w:tabs>
          <w:tab w:val="left" w:pos="720"/>
        </w:tabs>
        <w:ind w:left="720"/>
        <w:rPr>
          <w:sz w:val="20"/>
          <w:szCs w:val="20"/>
        </w:rPr>
      </w:pPr>
      <w:r w:rsidRPr="00650039">
        <w:rPr>
          <w:sz w:val="20"/>
          <w:szCs w:val="20"/>
        </w:rPr>
        <w:t>• Erroneous test results may occur from improper specimen collection, handling or storage, technical error, sample mix-up or because the number of organisms in the sample is below the analytical sensitivity of the test.</w:t>
      </w:r>
    </w:p>
    <w:p w:rsidR="00B77981" w:rsidRPr="00650039" w:rsidRDefault="00B77981" w:rsidP="000D7EB3">
      <w:pPr>
        <w:pStyle w:val="Standard"/>
        <w:tabs>
          <w:tab w:val="left" w:pos="720"/>
        </w:tabs>
        <w:ind w:left="720"/>
        <w:rPr>
          <w:sz w:val="20"/>
          <w:szCs w:val="20"/>
        </w:rPr>
      </w:pPr>
      <w:r w:rsidRPr="00650039">
        <w:rPr>
          <w:sz w:val="20"/>
          <w:szCs w:val="20"/>
        </w:rPr>
        <w:lastRenderedPageBreak/>
        <w:t xml:space="preserve">• A positive test result does not necessarily indicate the presence of viable organisms. A positive result is indicative of the presence of target DNA. </w:t>
      </w:r>
    </w:p>
    <w:p w:rsidR="00B77981" w:rsidRPr="00650039" w:rsidRDefault="00B77981" w:rsidP="000D7EB3">
      <w:pPr>
        <w:pStyle w:val="Standard"/>
        <w:tabs>
          <w:tab w:val="left" w:pos="720"/>
        </w:tabs>
        <w:ind w:left="720"/>
        <w:rPr>
          <w:sz w:val="20"/>
          <w:szCs w:val="20"/>
        </w:rPr>
      </w:pPr>
      <w:r w:rsidRPr="00650039">
        <w:rPr>
          <w:sz w:val="20"/>
          <w:szCs w:val="20"/>
        </w:rPr>
        <w:t xml:space="preserve">• The BD MAX Vaginal Panel cannot be used to assess therapeutic success or failure since target nucleic acids may persist following antimicrobial therapy. </w:t>
      </w:r>
    </w:p>
    <w:p w:rsidR="00B77981" w:rsidRPr="00650039" w:rsidRDefault="00B77981" w:rsidP="000D7EB3">
      <w:pPr>
        <w:pStyle w:val="Standard"/>
        <w:tabs>
          <w:tab w:val="left" w:pos="720"/>
        </w:tabs>
        <w:ind w:left="720"/>
        <w:rPr>
          <w:sz w:val="20"/>
          <w:szCs w:val="20"/>
        </w:rPr>
      </w:pPr>
      <w:r w:rsidRPr="00650039">
        <w:rPr>
          <w:sz w:val="20"/>
          <w:szCs w:val="20"/>
        </w:rPr>
        <w:t xml:space="preserve">• As with all PCR-based tests, extremely low levels of target below the </w:t>
      </w:r>
      <w:proofErr w:type="spellStart"/>
      <w:r w:rsidRPr="00650039">
        <w:rPr>
          <w:sz w:val="20"/>
          <w:szCs w:val="20"/>
        </w:rPr>
        <w:t>LoD</w:t>
      </w:r>
      <w:proofErr w:type="spellEnd"/>
      <w:r w:rsidRPr="00650039">
        <w:rPr>
          <w:sz w:val="20"/>
          <w:szCs w:val="20"/>
        </w:rPr>
        <w:t xml:space="preserve"> of the assay may be detected, but results may not be reproducible. 11 </w:t>
      </w:r>
    </w:p>
    <w:p w:rsidR="00B77981" w:rsidRPr="00650039" w:rsidRDefault="00B77981" w:rsidP="000D7EB3">
      <w:pPr>
        <w:pStyle w:val="Standard"/>
        <w:tabs>
          <w:tab w:val="left" w:pos="720"/>
        </w:tabs>
        <w:ind w:left="720"/>
        <w:rPr>
          <w:sz w:val="20"/>
          <w:szCs w:val="20"/>
        </w:rPr>
      </w:pPr>
      <w:r w:rsidRPr="00650039">
        <w:rPr>
          <w:sz w:val="20"/>
          <w:szCs w:val="20"/>
        </w:rPr>
        <w:t xml:space="preserve">• False negative results may occur due to loss of nucleic acid from inadequate collection, transport or storage of specimens, or due to inadequate cell lysis. The Sample Processing Control has been added to the test to aid in the identification of specimens that contain inhibitors to PCR amplification. The Sample Processing Control does not indicate if nucleic acid has been lost due to inadequate collection, transport or storage of specimens, or if cells have been adequately lysed. </w:t>
      </w:r>
    </w:p>
    <w:p w:rsidR="00B77981" w:rsidRPr="00650039" w:rsidRDefault="00B77981" w:rsidP="000D7EB3">
      <w:pPr>
        <w:pStyle w:val="Standard"/>
        <w:tabs>
          <w:tab w:val="left" w:pos="720"/>
        </w:tabs>
        <w:ind w:left="720"/>
        <w:rPr>
          <w:sz w:val="20"/>
          <w:szCs w:val="20"/>
        </w:rPr>
      </w:pPr>
      <w:r w:rsidRPr="00650039">
        <w:rPr>
          <w:sz w:val="20"/>
          <w:szCs w:val="20"/>
        </w:rPr>
        <w:t xml:space="preserve">• At very low load, false negative Candida glabrata results may occur for specimens containing more than one analyte. </w:t>
      </w:r>
    </w:p>
    <w:p w:rsidR="00B77981" w:rsidRPr="00650039" w:rsidRDefault="00B77981" w:rsidP="000D7EB3">
      <w:pPr>
        <w:pStyle w:val="Standard"/>
        <w:tabs>
          <w:tab w:val="left" w:pos="720"/>
        </w:tabs>
        <w:ind w:left="720"/>
        <w:rPr>
          <w:sz w:val="20"/>
          <w:szCs w:val="20"/>
        </w:rPr>
      </w:pPr>
      <w:r w:rsidRPr="00650039">
        <w:rPr>
          <w:sz w:val="20"/>
          <w:szCs w:val="20"/>
        </w:rPr>
        <w:t xml:space="preserve">• At very low load, false negative Candida spp. results may occur for specimens containing more than one BV analyte at high loads. </w:t>
      </w:r>
    </w:p>
    <w:p w:rsidR="00B77981" w:rsidRPr="00650039" w:rsidRDefault="00B77981" w:rsidP="000D7EB3">
      <w:pPr>
        <w:pStyle w:val="Standard"/>
        <w:tabs>
          <w:tab w:val="left" w:pos="720"/>
        </w:tabs>
        <w:ind w:left="720"/>
        <w:rPr>
          <w:sz w:val="20"/>
          <w:szCs w:val="20"/>
        </w:rPr>
      </w:pPr>
      <w:r w:rsidRPr="00650039">
        <w:rPr>
          <w:sz w:val="20"/>
          <w:szCs w:val="20"/>
        </w:rPr>
        <w:t xml:space="preserve">• At very low load, false negative Candida spp., C. </w:t>
      </w:r>
      <w:proofErr w:type="spellStart"/>
      <w:r w:rsidRPr="00650039">
        <w:rPr>
          <w:sz w:val="20"/>
          <w:szCs w:val="20"/>
        </w:rPr>
        <w:t>krusei</w:t>
      </w:r>
      <w:proofErr w:type="spellEnd"/>
      <w:r w:rsidRPr="00650039">
        <w:rPr>
          <w:sz w:val="20"/>
          <w:szCs w:val="20"/>
        </w:rPr>
        <w:t xml:space="preserve"> or C. glabrata results may occur for specimens containing high load of T. vaginalis. </w:t>
      </w:r>
    </w:p>
    <w:p w:rsidR="005C67E6" w:rsidRPr="00650039" w:rsidRDefault="00B77981" w:rsidP="000D7EB3">
      <w:pPr>
        <w:pStyle w:val="Standard"/>
        <w:tabs>
          <w:tab w:val="left" w:pos="720"/>
        </w:tabs>
        <w:ind w:left="720"/>
        <w:rPr>
          <w:bCs/>
          <w:sz w:val="20"/>
          <w:szCs w:val="20"/>
        </w:rPr>
      </w:pPr>
      <w:r w:rsidRPr="00650039">
        <w:rPr>
          <w:sz w:val="20"/>
          <w:szCs w:val="20"/>
        </w:rPr>
        <w:t>• This test is a qualitative test and does not provide quantitative values nor indicate the quantity of organisms present.</w:t>
      </w:r>
    </w:p>
    <w:p w:rsidR="00570CA4" w:rsidRPr="00650039" w:rsidRDefault="00570CA4">
      <w:pPr>
        <w:pStyle w:val="Standard"/>
        <w:rPr>
          <w:bCs/>
          <w:sz w:val="20"/>
          <w:szCs w:val="20"/>
        </w:rPr>
      </w:pPr>
    </w:p>
    <w:p w:rsidR="005C67E6" w:rsidRPr="00650039" w:rsidRDefault="005E54D0" w:rsidP="00E158D2">
      <w:pPr>
        <w:pStyle w:val="Standard"/>
        <w:numPr>
          <w:ilvl w:val="0"/>
          <w:numId w:val="1"/>
        </w:numPr>
        <w:ind w:hanging="900"/>
        <w:rPr>
          <w:sz w:val="20"/>
          <w:szCs w:val="20"/>
        </w:rPr>
      </w:pPr>
      <w:r w:rsidRPr="00650039">
        <w:rPr>
          <w:b/>
          <w:bCs/>
          <w:sz w:val="20"/>
          <w:szCs w:val="20"/>
        </w:rPr>
        <w:t>NOTES</w:t>
      </w:r>
    </w:p>
    <w:p w:rsidR="005C67E6" w:rsidRPr="00650039" w:rsidRDefault="005C67E6">
      <w:pPr>
        <w:pStyle w:val="Standard"/>
        <w:rPr>
          <w:b/>
          <w:bCs/>
          <w:sz w:val="20"/>
          <w:szCs w:val="20"/>
        </w:rPr>
      </w:pPr>
    </w:p>
    <w:p w:rsidR="005C67E6" w:rsidRPr="00650039" w:rsidRDefault="005E54D0" w:rsidP="00561249">
      <w:pPr>
        <w:pStyle w:val="Standard"/>
        <w:numPr>
          <w:ilvl w:val="0"/>
          <w:numId w:val="39"/>
        </w:numPr>
        <w:ind w:left="720" w:hanging="720"/>
        <w:rPr>
          <w:sz w:val="20"/>
          <w:szCs w:val="20"/>
        </w:rPr>
      </w:pPr>
      <w:r w:rsidRPr="00650039">
        <w:rPr>
          <w:bCs/>
          <w:sz w:val="20"/>
          <w:szCs w:val="20"/>
        </w:rPr>
        <w:t>Unitized Reagent Strips must be checked for proper liquid fills and to ensure all pipette tips are present</w:t>
      </w:r>
    </w:p>
    <w:p w:rsidR="005C67E6" w:rsidRPr="00650039" w:rsidRDefault="005E54D0" w:rsidP="00561249">
      <w:pPr>
        <w:pStyle w:val="Standard"/>
        <w:numPr>
          <w:ilvl w:val="0"/>
          <w:numId w:val="12"/>
        </w:numPr>
        <w:ind w:left="720" w:hanging="720"/>
        <w:rPr>
          <w:sz w:val="20"/>
          <w:szCs w:val="20"/>
        </w:rPr>
      </w:pPr>
      <w:r w:rsidRPr="00650039">
        <w:rPr>
          <w:bCs/>
          <w:sz w:val="20"/>
          <w:szCs w:val="20"/>
        </w:rPr>
        <w:t xml:space="preserve">Always check that there are sufficient tests remaining on the PCR cards before starting the run.  If the BD MAX™ is unable to start the PCR step, an internal clock will </w:t>
      </w:r>
      <w:r w:rsidR="005A4234" w:rsidRPr="00650039">
        <w:rPr>
          <w:bCs/>
          <w:sz w:val="20"/>
          <w:szCs w:val="20"/>
        </w:rPr>
        <w:t>begin,</w:t>
      </w:r>
      <w:r w:rsidRPr="00650039">
        <w:rPr>
          <w:bCs/>
          <w:sz w:val="20"/>
          <w:szCs w:val="20"/>
        </w:rPr>
        <w:t xml:space="preserve"> and the run will abort if the issue is not resolved in time</w:t>
      </w:r>
    </w:p>
    <w:p w:rsidR="005C67E6" w:rsidRPr="00650039" w:rsidRDefault="005E54D0" w:rsidP="00561249">
      <w:pPr>
        <w:pStyle w:val="Standard"/>
        <w:numPr>
          <w:ilvl w:val="0"/>
          <w:numId w:val="12"/>
        </w:numPr>
        <w:ind w:left="720" w:hanging="720"/>
        <w:rPr>
          <w:sz w:val="20"/>
          <w:szCs w:val="20"/>
        </w:rPr>
      </w:pPr>
      <w:r w:rsidRPr="00650039">
        <w:rPr>
          <w:bCs/>
          <w:sz w:val="20"/>
          <w:szCs w:val="20"/>
        </w:rPr>
        <w:t>Caution should be used during cleaning with chemicals.  Splashing onto barcodes of kit components will render them unreadable</w:t>
      </w:r>
    </w:p>
    <w:p w:rsidR="005C67E6" w:rsidRPr="00650039" w:rsidRDefault="005E54D0">
      <w:pPr>
        <w:pStyle w:val="Standard"/>
        <w:numPr>
          <w:ilvl w:val="0"/>
          <w:numId w:val="12"/>
        </w:numPr>
        <w:rPr>
          <w:sz w:val="20"/>
          <w:szCs w:val="20"/>
        </w:rPr>
      </w:pPr>
      <w:r w:rsidRPr="00650039">
        <w:rPr>
          <w:bCs/>
          <w:sz w:val="20"/>
          <w:szCs w:val="20"/>
        </w:rPr>
        <w:t xml:space="preserve">The following conditions may cause erroneous results.  </w:t>
      </w:r>
      <w:r w:rsidRPr="00650039">
        <w:rPr>
          <w:b/>
          <w:bCs/>
          <w:sz w:val="20"/>
          <w:szCs w:val="20"/>
        </w:rPr>
        <w:t>Do Not:</w:t>
      </w:r>
    </w:p>
    <w:p w:rsidR="005C67E6" w:rsidRPr="00650039" w:rsidRDefault="005E54D0" w:rsidP="00561249">
      <w:pPr>
        <w:pStyle w:val="Standard"/>
        <w:numPr>
          <w:ilvl w:val="1"/>
          <w:numId w:val="12"/>
        </w:numPr>
        <w:ind w:left="1440" w:hanging="720"/>
        <w:rPr>
          <w:sz w:val="20"/>
          <w:szCs w:val="20"/>
        </w:rPr>
      </w:pPr>
      <w:r w:rsidRPr="00650039">
        <w:rPr>
          <w:bCs/>
          <w:sz w:val="20"/>
          <w:szCs w:val="20"/>
        </w:rPr>
        <w:t>Use any part of the BD MAX™ Vaginal Panel kit after the stated expiration date</w:t>
      </w:r>
    </w:p>
    <w:p w:rsidR="005C67E6" w:rsidRPr="00650039" w:rsidRDefault="005E54D0" w:rsidP="00561249">
      <w:pPr>
        <w:pStyle w:val="Standard"/>
        <w:numPr>
          <w:ilvl w:val="1"/>
          <w:numId w:val="12"/>
        </w:numPr>
        <w:ind w:left="1440" w:hanging="720"/>
        <w:rPr>
          <w:sz w:val="20"/>
          <w:szCs w:val="20"/>
        </w:rPr>
      </w:pPr>
      <w:r w:rsidRPr="00650039">
        <w:rPr>
          <w:bCs/>
          <w:sz w:val="20"/>
          <w:szCs w:val="20"/>
        </w:rPr>
        <w:t>Use a kit where the outer seal has been broken at time of delivery</w:t>
      </w:r>
    </w:p>
    <w:p w:rsidR="005C67E6" w:rsidRPr="00650039" w:rsidRDefault="005E54D0" w:rsidP="00561249">
      <w:pPr>
        <w:pStyle w:val="Standard"/>
        <w:numPr>
          <w:ilvl w:val="1"/>
          <w:numId w:val="12"/>
        </w:numPr>
        <w:ind w:left="1440" w:hanging="720"/>
        <w:rPr>
          <w:sz w:val="20"/>
          <w:szCs w:val="20"/>
        </w:rPr>
      </w:pPr>
      <w:r w:rsidRPr="00650039">
        <w:rPr>
          <w:bCs/>
          <w:sz w:val="20"/>
          <w:szCs w:val="20"/>
        </w:rPr>
        <w:t>Use reagents if the protective pouched are opened or broken upon arrival</w:t>
      </w:r>
    </w:p>
    <w:p w:rsidR="005C67E6" w:rsidRPr="00650039" w:rsidRDefault="005E54D0" w:rsidP="00561249">
      <w:pPr>
        <w:pStyle w:val="Standard"/>
        <w:numPr>
          <w:ilvl w:val="1"/>
          <w:numId w:val="12"/>
        </w:numPr>
        <w:ind w:left="1440" w:hanging="720"/>
        <w:rPr>
          <w:sz w:val="20"/>
          <w:szCs w:val="20"/>
        </w:rPr>
      </w:pPr>
      <w:r w:rsidRPr="00650039">
        <w:rPr>
          <w:bCs/>
          <w:sz w:val="20"/>
          <w:szCs w:val="20"/>
        </w:rPr>
        <w:t>Use reagents if desiccant is not present or is broken in pouch</w:t>
      </w:r>
    </w:p>
    <w:p w:rsidR="005C67E6" w:rsidRPr="00650039" w:rsidRDefault="005E54D0" w:rsidP="00561249">
      <w:pPr>
        <w:pStyle w:val="Standard"/>
        <w:numPr>
          <w:ilvl w:val="1"/>
          <w:numId w:val="12"/>
        </w:numPr>
        <w:ind w:left="1440" w:hanging="720"/>
        <w:rPr>
          <w:sz w:val="20"/>
          <w:szCs w:val="20"/>
        </w:rPr>
      </w:pPr>
      <w:r w:rsidRPr="00650039">
        <w:rPr>
          <w:bCs/>
          <w:sz w:val="20"/>
          <w:szCs w:val="20"/>
        </w:rPr>
        <w:t>Remove desiccant from pouch</w:t>
      </w:r>
    </w:p>
    <w:p w:rsidR="005C67E6" w:rsidRPr="00650039" w:rsidRDefault="005E54D0" w:rsidP="00561249">
      <w:pPr>
        <w:pStyle w:val="Standard"/>
        <w:numPr>
          <w:ilvl w:val="1"/>
          <w:numId w:val="12"/>
        </w:numPr>
        <w:ind w:left="1440" w:hanging="720"/>
        <w:rPr>
          <w:sz w:val="20"/>
          <w:szCs w:val="20"/>
        </w:rPr>
      </w:pPr>
      <w:r w:rsidRPr="00650039">
        <w:rPr>
          <w:bCs/>
          <w:sz w:val="20"/>
          <w:szCs w:val="20"/>
        </w:rPr>
        <w:t>Use reagents if the protective foil cover on the tube is broken or damaged</w:t>
      </w:r>
    </w:p>
    <w:p w:rsidR="005C67E6" w:rsidRPr="00650039" w:rsidRDefault="005E54D0" w:rsidP="00561249">
      <w:pPr>
        <w:pStyle w:val="Standard"/>
        <w:numPr>
          <w:ilvl w:val="1"/>
          <w:numId w:val="12"/>
        </w:numPr>
        <w:ind w:left="1440" w:hanging="720"/>
        <w:rPr>
          <w:sz w:val="20"/>
          <w:szCs w:val="20"/>
        </w:rPr>
      </w:pPr>
      <w:r w:rsidRPr="00650039">
        <w:rPr>
          <w:bCs/>
          <w:sz w:val="20"/>
          <w:szCs w:val="20"/>
        </w:rPr>
        <w:t>Mix reagents across different lots or mix them between different pouches</w:t>
      </w:r>
    </w:p>
    <w:p w:rsidR="005C67E6" w:rsidRPr="00650039" w:rsidRDefault="005E54D0" w:rsidP="00561249">
      <w:pPr>
        <w:pStyle w:val="ListParagraph"/>
        <w:numPr>
          <w:ilvl w:val="0"/>
          <w:numId w:val="12"/>
        </w:numPr>
        <w:ind w:hanging="720"/>
        <w:rPr>
          <w:sz w:val="20"/>
          <w:szCs w:val="20"/>
        </w:rPr>
      </w:pPr>
      <w:r w:rsidRPr="00650039">
        <w:rPr>
          <w:bCs/>
          <w:sz w:val="20"/>
          <w:szCs w:val="20"/>
        </w:rPr>
        <w:t>Kits should be kept free from excessive heat and humidity.  Prolonged exposure to increased humidity may affect product performance</w:t>
      </w:r>
    </w:p>
    <w:p w:rsidR="005C67E6" w:rsidRPr="00650039" w:rsidRDefault="005E54D0" w:rsidP="00561249">
      <w:pPr>
        <w:pStyle w:val="Standard"/>
        <w:numPr>
          <w:ilvl w:val="0"/>
          <w:numId w:val="12"/>
        </w:numPr>
        <w:ind w:left="720" w:hanging="720"/>
        <w:rPr>
          <w:sz w:val="20"/>
          <w:szCs w:val="20"/>
        </w:rPr>
      </w:pPr>
      <w:r w:rsidRPr="00650039">
        <w:rPr>
          <w:bCs/>
          <w:sz w:val="20"/>
          <w:szCs w:val="20"/>
        </w:rPr>
        <w:t>Do not interchange or reuse buffer tube clear caps or septum caps to avoid contamination</w:t>
      </w:r>
    </w:p>
    <w:p w:rsidR="005C67E6" w:rsidRPr="00650039" w:rsidRDefault="005E54D0" w:rsidP="00561249">
      <w:pPr>
        <w:pStyle w:val="Standard"/>
        <w:numPr>
          <w:ilvl w:val="0"/>
          <w:numId w:val="12"/>
        </w:numPr>
        <w:ind w:left="720" w:hanging="720"/>
        <w:rPr>
          <w:sz w:val="20"/>
          <w:szCs w:val="20"/>
        </w:rPr>
      </w:pPr>
      <w:r w:rsidRPr="00650039">
        <w:rPr>
          <w:bCs/>
          <w:sz w:val="20"/>
          <w:szCs w:val="20"/>
        </w:rPr>
        <w:t xml:space="preserve">Performing the BD MAX™ Vaginal Panel outside the recommended time or temperature ranges for </w:t>
      </w:r>
      <w:r w:rsidR="005A4234" w:rsidRPr="00650039">
        <w:rPr>
          <w:bCs/>
          <w:sz w:val="20"/>
          <w:szCs w:val="20"/>
        </w:rPr>
        <w:t>specimens’</w:t>
      </w:r>
      <w:r w:rsidRPr="00650039">
        <w:rPr>
          <w:bCs/>
          <w:sz w:val="20"/>
          <w:szCs w:val="20"/>
        </w:rPr>
        <w:t xml:space="preserve"> transport and storage may produce invalid results.  Assays not performed within specific time frames should be repeated</w:t>
      </w:r>
    </w:p>
    <w:p w:rsidR="005C67E6" w:rsidRPr="00650039" w:rsidRDefault="005E54D0" w:rsidP="00561249">
      <w:pPr>
        <w:pStyle w:val="ListParagraph"/>
        <w:numPr>
          <w:ilvl w:val="0"/>
          <w:numId w:val="12"/>
        </w:numPr>
        <w:ind w:hanging="720"/>
        <w:rPr>
          <w:sz w:val="20"/>
          <w:szCs w:val="20"/>
        </w:rPr>
      </w:pPr>
      <w:r w:rsidRPr="00650039">
        <w:rPr>
          <w:bCs/>
          <w:sz w:val="20"/>
          <w:szCs w:val="20"/>
        </w:rPr>
        <w:t>Results of this test should not be used as the sole basis for diagnosis, treatment or other patient management decisions</w:t>
      </w:r>
    </w:p>
    <w:p w:rsidR="005C67E6" w:rsidRPr="00650039" w:rsidRDefault="005E54D0" w:rsidP="00561249">
      <w:pPr>
        <w:pStyle w:val="Standard"/>
        <w:numPr>
          <w:ilvl w:val="0"/>
          <w:numId w:val="12"/>
        </w:numPr>
        <w:ind w:left="720" w:hanging="720"/>
        <w:rPr>
          <w:sz w:val="20"/>
          <w:szCs w:val="20"/>
        </w:rPr>
      </w:pPr>
      <w:r w:rsidRPr="00650039">
        <w:rPr>
          <w:bCs/>
          <w:sz w:val="20"/>
          <w:szCs w:val="20"/>
        </w:rPr>
        <w:t>Positive results do not rule out co-infection with other organisms not detected by this test and may not be the sole or definitive cause of patient illness</w:t>
      </w:r>
    </w:p>
    <w:p w:rsidR="005C67E6" w:rsidRPr="00650039" w:rsidRDefault="005E54D0" w:rsidP="00561249">
      <w:pPr>
        <w:pStyle w:val="Standard"/>
        <w:numPr>
          <w:ilvl w:val="0"/>
          <w:numId w:val="12"/>
        </w:numPr>
        <w:ind w:left="720" w:hanging="720"/>
        <w:rPr>
          <w:sz w:val="20"/>
          <w:szCs w:val="20"/>
        </w:rPr>
      </w:pPr>
      <w:r w:rsidRPr="00650039">
        <w:rPr>
          <w:bCs/>
          <w:sz w:val="20"/>
          <w:szCs w:val="20"/>
        </w:rPr>
        <w:t>Clean gloves should be worn whenever handling kit components to avoid contamination from handling stool specimens.  Gloves should be changed as soon as they become visibly contaminated</w:t>
      </w:r>
    </w:p>
    <w:p w:rsidR="005C67E6" w:rsidRPr="0041089D" w:rsidRDefault="005E54D0" w:rsidP="0041089D">
      <w:pPr>
        <w:pStyle w:val="Standard"/>
        <w:numPr>
          <w:ilvl w:val="0"/>
          <w:numId w:val="12"/>
        </w:numPr>
        <w:ind w:left="720" w:hanging="720"/>
        <w:rPr>
          <w:sz w:val="20"/>
          <w:szCs w:val="20"/>
        </w:rPr>
      </w:pPr>
      <w:r w:rsidRPr="00650039">
        <w:rPr>
          <w:bCs/>
          <w:sz w:val="20"/>
          <w:szCs w:val="20"/>
        </w:rPr>
        <w:t>In cases where other PCR tests are conducted in the same area, care must be taken to ensure the assay and its reagents are not contaminated by microbial DNA or DNase.  Gloves must ALWAYS be changed before handling reagents and cartridges</w:t>
      </w:r>
    </w:p>
    <w:p w:rsidR="005C67E6" w:rsidRDefault="005C67E6" w:rsidP="005A4234">
      <w:pPr>
        <w:pStyle w:val="Standard"/>
        <w:rPr>
          <w:b/>
          <w:bCs/>
          <w:sz w:val="20"/>
          <w:szCs w:val="20"/>
        </w:rPr>
      </w:pPr>
    </w:p>
    <w:p w:rsidR="00570CA4" w:rsidRPr="00570CA4" w:rsidRDefault="00570CA4" w:rsidP="00570CA4">
      <w:pPr>
        <w:pStyle w:val="Standard"/>
        <w:rPr>
          <w:sz w:val="20"/>
          <w:szCs w:val="20"/>
        </w:rPr>
      </w:pPr>
    </w:p>
    <w:p w:rsidR="00570CA4" w:rsidRPr="00570CA4" w:rsidRDefault="00570CA4" w:rsidP="00570CA4">
      <w:pPr>
        <w:pStyle w:val="Standard"/>
        <w:numPr>
          <w:ilvl w:val="0"/>
          <w:numId w:val="1"/>
        </w:numPr>
        <w:ind w:hanging="900"/>
        <w:rPr>
          <w:sz w:val="20"/>
          <w:szCs w:val="20"/>
        </w:rPr>
      </w:pPr>
      <w:r w:rsidRPr="00650039">
        <w:rPr>
          <w:b/>
          <w:bCs/>
          <w:sz w:val="20"/>
          <w:szCs w:val="20"/>
        </w:rPr>
        <w:lastRenderedPageBreak/>
        <w:t>TECHNICAL SUPPORT</w:t>
      </w:r>
    </w:p>
    <w:p w:rsidR="005C67E6" w:rsidRPr="00650039" w:rsidRDefault="005C67E6">
      <w:pPr>
        <w:pStyle w:val="Standard"/>
        <w:ind w:left="720"/>
        <w:rPr>
          <w:b/>
          <w:bCs/>
          <w:sz w:val="20"/>
          <w:szCs w:val="20"/>
        </w:rPr>
      </w:pPr>
    </w:p>
    <w:p w:rsidR="005C67E6" w:rsidRPr="00650039" w:rsidRDefault="005E54D0">
      <w:pPr>
        <w:pStyle w:val="Standard"/>
        <w:ind w:left="720"/>
        <w:rPr>
          <w:sz w:val="20"/>
          <w:szCs w:val="20"/>
        </w:rPr>
      </w:pPr>
      <w:r w:rsidRPr="00650039">
        <w:rPr>
          <w:bCs/>
          <w:sz w:val="20"/>
          <w:szCs w:val="20"/>
        </w:rPr>
        <w:t>Technical Support- 800-638-8663</w:t>
      </w:r>
    </w:p>
    <w:p w:rsidR="005C67E6" w:rsidRPr="00650039" w:rsidRDefault="008C349C">
      <w:pPr>
        <w:pStyle w:val="Standard"/>
        <w:ind w:left="720"/>
        <w:rPr>
          <w:sz w:val="20"/>
          <w:szCs w:val="20"/>
        </w:rPr>
      </w:pPr>
      <w:hyperlink r:id="rId9" w:history="1">
        <w:r w:rsidR="005E54D0" w:rsidRPr="00650039">
          <w:rPr>
            <w:bCs/>
            <w:color w:val="00000A"/>
            <w:sz w:val="20"/>
            <w:szCs w:val="20"/>
          </w:rPr>
          <w:t>technical_services@bd.com</w:t>
        </w:r>
      </w:hyperlink>
    </w:p>
    <w:p w:rsidR="005C67E6" w:rsidRPr="00650039" w:rsidRDefault="005E54D0">
      <w:pPr>
        <w:pStyle w:val="Standard"/>
        <w:ind w:left="720"/>
        <w:rPr>
          <w:sz w:val="20"/>
          <w:szCs w:val="20"/>
        </w:rPr>
      </w:pPr>
      <w:r w:rsidRPr="00650039">
        <w:rPr>
          <w:bCs/>
          <w:sz w:val="20"/>
          <w:szCs w:val="20"/>
        </w:rPr>
        <w:t>BD MAX™ SN CT 0398</w:t>
      </w:r>
    </w:p>
    <w:p w:rsidR="005C67E6" w:rsidRPr="00650039" w:rsidRDefault="005C67E6">
      <w:pPr>
        <w:pStyle w:val="Standard"/>
        <w:ind w:left="720"/>
        <w:rPr>
          <w:b/>
          <w:bCs/>
          <w:sz w:val="20"/>
          <w:szCs w:val="20"/>
        </w:rPr>
      </w:pPr>
    </w:p>
    <w:p w:rsidR="005C67E6" w:rsidRPr="00650039" w:rsidRDefault="005E54D0" w:rsidP="00E158D2">
      <w:pPr>
        <w:pStyle w:val="Standard"/>
        <w:numPr>
          <w:ilvl w:val="0"/>
          <w:numId w:val="1"/>
        </w:numPr>
        <w:ind w:hanging="900"/>
        <w:rPr>
          <w:sz w:val="20"/>
          <w:szCs w:val="20"/>
        </w:rPr>
      </w:pPr>
      <w:r w:rsidRPr="00650039">
        <w:rPr>
          <w:b/>
          <w:bCs/>
          <w:sz w:val="20"/>
          <w:szCs w:val="20"/>
        </w:rPr>
        <w:t>REFERENCES</w:t>
      </w:r>
    </w:p>
    <w:p w:rsidR="005C67E6" w:rsidRPr="00650039" w:rsidRDefault="005C67E6">
      <w:pPr>
        <w:pStyle w:val="Standard"/>
        <w:ind w:left="720"/>
        <w:rPr>
          <w:b/>
          <w:bCs/>
          <w:sz w:val="20"/>
          <w:szCs w:val="20"/>
        </w:rPr>
      </w:pPr>
    </w:p>
    <w:p w:rsidR="005C67E6" w:rsidRPr="00650039" w:rsidRDefault="005E54D0" w:rsidP="005E54D0">
      <w:pPr>
        <w:pStyle w:val="Standard"/>
        <w:numPr>
          <w:ilvl w:val="0"/>
          <w:numId w:val="40"/>
        </w:numPr>
        <w:rPr>
          <w:sz w:val="20"/>
          <w:szCs w:val="20"/>
        </w:rPr>
      </w:pPr>
      <w:r w:rsidRPr="00650039">
        <w:rPr>
          <w:bCs/>
          <w:sz w:val="20"/>
          <w:szCs w:val="20"/>
        </w:rPr>
        <w:t xml:space="preserve">BD MAX™ Vaginal Panel PI </w:t>
      </w:r>
      <w:r w:rsidRPr="00650039">
        <w:rPr>
          <w:bCs/>
          <w:i/>
          <w:sz w:val="20"/>
          <w:szCs w:val="20"/>
        </w:rPr>
        <w:t>ver. P0223(</w:t>
      </w:r>
      <w:r w:rsidR="005A4234">
        <w:rPr>
          <w:bCs/>
          <w:i/>
          <w:sz w:val="20"/>
          <w:szCs w:val="20"/>
        </w:rPr>
        <w:t>06</w:t>
      </w:r>
      <w:r w:rsidRPr="00650039">
        <w:rPr>
          <w:bCs/>
          <w:i/>
          <w:sz w:val="20"/>
          <w:szCs w:val="20"/>
        </w:rPr>
        <w:t>) 201</w:t>
      </w:r>
      <w:r w:rsidR="005A4234">
        <w:rPr>
          <w:bCs/>
          <w:i/>
          <w:sz w:val="20"/>
          <w:szCs w:val="20"/>
        </w:rPr>
        <w:t>9-02</w:t>
      </w:r>
    </w:p>
    <w:p w:rsidR="005C67E6" w:rsidRPr="00650039" w:rsidRDefault="005E54D0">
      <w:pPr>
        <w:pStyle w:val="Standard"/>
        <w:numPr>
          <w:ilvl w:val="0"/>
          <w:numId w:val="13"/>
        </w:numPr>
        <w:rPr>
          <w:sz w:val="20"/>
          <w:szCs w:val="20"/>
        </w:rPr>
      </w:pPr>
      <w:r w:rsidRPr="00650039">
        <w:rPr>
          <w:bCs/>
          <w:sz w:val="20"/>
          <w:szCs w:val="20"/>
        </w:rPr>
        <w:t>BD MAX™ Vaginal Panel Validation Report</w:t>
      </w:r>
    </w:p>
    <w:p w:rsidR="005C67E6" w:rsidRPr="00650039" w:rsidRDefault="005E54D0">
      <w:pPr>
        <w:pStyle w:val="Standard"/>
        <w:numPr>
          <w:ilvl w:val="0"/>
          <w:numId w:val="13"/>
        </w:numPr>
        <w:rPr>
          <w:sz w:val="20"/>
          <w:szCs w:val="20"/>
        </w:rPr>
      </w:pPr>
      <w:r w:rsidRPr="00650039">
        <w:rPr>
          <w:bCs/>
          <w:sz w:val="20"/>
          <w:szCs w:val="20"/>
        </w:rPr>
        <w:t>BD MAX™ UVE Specimen Collection kit package insert</w:t>
      </w:r>
    </w:p>
    <w:p w:rsidR="005A0165" w:rsidRDefault="00B77981" w:rsidP="005A0165">
      <w:pPr>
        <w:pStyle w:val="Standard"/>
        <w:numPr>
          <w:ilvl w:val="0"/>
          <w:numId w:val="13"/>
        </w:numPr>
        <w:rPr>
          <w:sz w:val="20"/>
          <w:szCs w:val="20"/>
        </w:rPr>
      </w:pPr>
      <w:proofErr w:type="spellStart"/>
      <w:r w:rsidRPr="00650039">
        <w:rPr>
          <w:bCs/>
          <w:i/>
          <w:sz w:val="20"/>
          <w:szCs w:val="20"/>
        </w:rPr>
        <w:t>ZeptoMetrix</w:t>
      </w:r>
      <w:proofErr w:type="spellEnd"/>
      <w:r w:rsidRPr="00650039">
        <w:rPr>
          <w:bCs/>
          <w:i/>
          <w:sz w:val="20"/>
          <w:szCs w:val="20"/>
        </w:rPr>
        <w:t xml:space="preserve"> Corp.</w:t>
      </w:r>
      <w:r w:rsidR="005E54D0" w:rsidRPr="00650039">
        <w:rPr>
          <w:bCs/>
          <w:i/>
          <w:sz w:val="20"/>
          <w:szCs w:val="20"/>
        </w:rPr>
        <w:t xml:space="preserve"> Controls</w:t>
      </w:r>
    </w:p>
    <w:p w:rsidR="005A0165" w:rsidRDefault="005A0165" w:rsidP="005A0165">
      <w:pPr>
        <w:pStyle w:val="Standard"/>
        <w:rPr>
          <w:sz w:val="20"/>
          <w:szCs w:val="20"/>
        </w:rPr>
      </w:pPr>
    </w:p>
    <w:p w:rsidR="005A0165" w:rsidRDefault="005A0165" w:rsidP="005A0165">
      <w:pPr>
        <w:pStyle w:val="Standard"/>
        <w:rPr>
          <w:sz w:val="20"/>
          <w:szCs w:val="20"/>
        </w:rPr>
      </w:pPr>
    </w:p>
    <w:p w:rsidR="005A0165" w:rsidRPr="00650039" w:rsidRDefault="005A0165" w:rsidP="005A0165">
      <w:pPr>
        <w:pStyle w:val="Standard"/>
        <w:numPr>
          <w:ilvl w:val="0"/>
          <w:numId w:val="1"/>
        </w:numPr>
        <w:ind w:hanging="900"/>
        <w:rPr>
          <w:sz w:val="20"/>
          <w:szCs w:val="20"/>
        </w:rPr>
      </w:pPr>
      <w:r>
        <w:rPr>
          <w:b/>
          <w:bCs/>
          <w:sz w:val="20"/>
          <w:szCs w:val="20"/>
        </w:rPr>
        <w:t>REVISIONS</w:t>
      </w:r>
    </w:p>
    <w:p w:rsidR="005A0165" w:rsidRPr="00650039" w:rsidRDefault="005A0165" w:rsidP="005A0165">
      <w:pPr>
        <w:pStyle w:val="Standard"/>
        <w:rPr>
          <w:b/>
          <w:bCs/>
          <w:sz w:val="20"/>
          <w:szCs w:val="20"/>
        </w:rPr>
      </w:pPr>
    </w:p>
    <w:p w:rsidR="005A0165" w:rsidRPr="00650039" w:rsidRDefault="005A0165" w:rsidP="005A0165">
      <w:pPr>
        <w:pStyle w:val="Standard"/>
        <w:numPr>
          <w:ilvl w:val="0"/>
          <w:numId w:val="55"/>
        </w:numPr>
        <w:rPr>
          <w:sz w:val="20"/>
          <w:szCs w:val="20"/>
        </w:rPr>
      </w:pPr>
      <w:r>
        <w:rPr>
          <w:bCs/>
          <w:sz w:val="20"/>
          <w:szCs w:val="20"/>
        </w:rPr>
        <w:t>June 7, 2019</w:t>
      </w:r>
    </w:p>
    <w:p w:rsidR="005A0165" w:rsidRPr="005A0165" w:rsidRDefault="005A0165" w:rsidP="005A0165">
      <w:pPr>
        <w:pStyle w:val="Standard"/>
        <w:numPr>
          <w:ilvl w:val="1"/>
          <w:numId w:val="55"/>
        </w:numPr>
        <w:ind w:left="1440" w:hanging="720"/>
        <w:rPr>
          <w:sz w:val="20"/>
          <w:szCs w:val="20"/>
        </w:rPr>
      </w:pPr>
      <w:r>
        <w:rPr>
          <w:bCs/>
          <w:sz w:val="20"/>
          <w:szCs w:val="20"/>
        </w:rPr>
        <w:t xml:space="preserve">Added 90-minute rest period after </w:t>
      </w:r>
      <w:proofErr w:type="spellStart"/>
      <w:r>
        <w:rPr>
          <w:bCs/>
          <w:sz w:val="20"/>
          <w:szCs w:val="20"/>
        </w:rPr>
        <w:t>vortexing</w:t>
      </w:r>
      <w:proofErr w:type="spellEnd"/>
      <w:r>
        <w:rPr>
          <w:bCs/>
          <w:sz w:val="20"/>
          <w:szCs w:val="20"/>
        </w:rPr>
        <w:t xml:space="preserve"> specimens</w:t>
      </w:r>
    </w:p>
    <w:p w:rsidR="005A0165" w:rsidRPr="00650039" w:rsidRDefault="005A0165" w:rsidP="005A0165">
      <w:pPr>
        <w:pStyle w:val="Standard"/>
        <w:numPr>
          <w:ilvl w:val="1"/>
          <w:numId w:val="55"/>
        </w:numPr>
        <w:ind w:left="1440" w:hanging="720"/>
        <w:rPr>
          <w:sz w:val="20"/>
          <w:szCs w:val="20"/>
        </w:rPr>
      </w:pPr>
      <w:r>
        <w:rPr>
          <w:sz w:val="20"/>
          <w:szCs w:val="20"/>
        </w:rPr>
        <w:t>Updated limitations according to new package insert</w:t>
      </w:r>
    </w:p>
    <w:p w:rsidR="005A0165" w:rsidRPr="005A0165" w:rsidRDefault="005A0165" w:rsidP="005A0165">
      <w:pPr>
        <w:pStyle w:val="Standard"/>
        <w:rPr>
          <w:sz w:val="20"/>
          <w:szCs w:val="20"/>
        </w:rPr>
      </w:pPr>
    </w:p>
    <w:p w:rsidR="00650039" w:rsidRDefault="00650039">
      <w:pPr>
        <w:pStyle w:val="Standard"/>
        <w:rPr>
          <w:b/>
          <w:bCs/>
          <w:sz w:val="20"/>
          <w:szCs w:val="20"/>
        </w:rPr>
        <w:sectPr w:rsidR="00650039" w:rsidSect="008F53C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810" w:footer="720" w:gutter="0"/>
          <w:cols w:space="720"/>
          <w:docGrid w:linePitch="299"/>
        </w:sectPr>
      </w:pPr>
    </w:p>
    <w:p w:rsidR="0083567B" w:rsidRPr="00650039" w:rsidRDefault="0083567B" w:rsidP="0090297C">
      <w:pPr>
        <w:pStyle w:val="Standard"/>
        <w:rPr>
          <w:b/>
          <w:bCs/>
          <w:sz w:val="20"/>
          <w:szCs w:val="20"/>
        </w:rPr>
      </w:pPr>
    </w:p>
    <w:p w:rsidR="005C67E6" w:rsidRPr="00650039" w:rsidRDefault="005E54D0" w:rsidP="0090297C">
      <w:pPr>
        <w:pStyle w:val="Standard"/>
        <w:rPr>
          <w:sz w:val="20"/>
          <w:szCs w:val="20"/>
        </w:rPr>
      </w:pPr>
      <w:r w:rsidRPr="00650039">
        <w:rPr>
          <w:b/>
          <w:bCs/>
          <w:sz w:val="20"/>
          <w:szCs w:val="20"/>
        </w:rPr>
        <w:t>APPENDIX A – SOFT TOPICS</w:t>
      </w:r>
    </w:p>
    <w:p w:rsidR="005C67E6" w:rsidRPr="00650039" w:rsidRDefault="005C67E6" w:rsidP="0090297C">
      <w:pPr>
        <w:pStyle w:val="Standard"/>
        <w:rPr>
          <w:b/>
          <w:bCs/>
          <w:sz w:val="20"/>
          <w:szCs w:val="20"/>
        </w:rPr>
      </w:pPr>
    </w:p>
    <w:p w:rsidR="005C67E6" w:rsidRPr="00650039" w:rsidRDefault="005E54D0" w:rsidP="0083567B">
      <w:pPr>
        <w:pStyle w:val="Standard"/>
        <w:spacing w:after="100" w:afterAutospacing="1"/>
        <w:rPr>
          <w:sz w:val="20"/>
          <w:szCs w:val="20"/>
        </w:rPr>
      </w:pPr>
      <w:r w:rsidRPr="00650039">
        <w:rPr>
          <w:bCs/>
          <w:sz w:val="20"/>
          <w:szCs w:val="20"/>
        </w:rPr>
        <w:t>Printing a Pending Report</w:t>
      </w:r>
    </w:p>
    <w:p w:rsidR="005C67E6" w:rsidRPr="00650039" w:rsidRDefault="005E54D0" w:rsidP="005E54D0">
      <w:pPr>
        <w:pStyle w:val="ListParagraph"/>
        <w:numPr>
          <w:ilvl w:val="0"/>
          <w:numId w:val="41"/>
        </w:numPr>
        <w:spacing w:after="100" w:afterAutospacing="1"/>
        <w:rPr>
          <w:sz w:val="20"/>
          <w:szCs w:val="20"/>
        </w:rPr>
      </w:pPr>
      <w:r w:rsidRPr="00650039">
        <w:rPr>
          <w:bCs/>
          <w:sz w:val="20"/>
          <w:szCs w:val="20"/>
        </w:rPr>
        <w:t xml:space="preserve">Under </w:t>
      </w:r>
      <w:proofErr w:type="spellStart"/>
      <w:r w:rsidRPr="00650039">
        <w:rPr>
          <w:bCs/>
          <w:sz w:val="20"/>
          <w:szCs w:val="20"/>
        </w:rPr>
        <w:t>Softlab</w:t>
      </w:r>
      <w:proofErr w:type="spellEnd"/>
      <w:r w:rsidRPr="00650039">
        <w:rPr>
          <w:bCs/>
          <w:sz w:val="20"/>
          <w:szCs w:val="20"/>
        </w:rPr>
        <w:t>, click Resulting Worklist</w:t>
      </w:r>
    </w:p>
    <w:p w:rsidR="005C67E6" w:rsidRPr="00650039" w:rsidRDefault="005E54D0" w:rsidP="0083567B">
      <w:pPr>
        <w:pStyle w:val="ListParagraph"/>
        <w:numPr>
          <w:ilvl w:val="0"/>
          <w:numId w:val="22"/>
        </w:numPr>
        <w:spacing w:after="100" w:afterAutospacing="1"/>
        <w:rPr>
          <w:sz w:val="20"/>
          <w:szCs w:val="20"/>
        </w:rPr>
      </w:pPr>
      <w:r w:rsidRPr="00650039">
        <w:rPr>
          <w:bCs/>
          <w:sz w:val="20"/>
          <w:szCs w:val="20"/>
        </w:rPr>
        <w:t xml:space="preserve">Go to </w:t>
      </w:r>
      <w:r w:rsidRPr="00650039">
        <w:rPr>
          <w:bCs/>
          <w:sz w:val="20"/>
          <w:szCs w:val="20"/>
          <w:u w:val="single"/>
        </w:rPr>
        <w:t>Select Test By</w:t>
      </w:r>
      <w:r w:rsidRPr="00650039">
        <w:rPr>
          <w:bCs/>
          <w:sz w:val="20"/>
          <w:szCs w:val="20"/>
        </w:rPr>
        <w:t xml:space="preserve"> and pick Template from dropdown menu</w:t>
      </w:r>
    </w:p>
    <w:p w:rsidR="005C67E6" w:rsidRPr="00650039" w:rsidRDefault="005E54D0" w:rsidP="0083567B">
      <w:pPr>
        <w:pStyle w:val="ListParagraph"/>
        <w:numPr>
          <w:ilvl w:val="0"/>
          <w:numId w:val="22"/>
        </w:numPr>
        <w:spacing w:after="100" w:afterAutospacing="1"/>
        <w:rPr>
          <w:sz w:val="20"/>
          <w:szCs w:val="20"/>
        </w:rPr>
      </w:pPr>
      <w:r w:rsidRPr="00650039">
        <w:rPr>
          <w:bCs/>
          <w:sz w:val="20"/>
          <w:szCs w:val="20"/>
        </w:rPr>
        <w:t xml:space="preserve">Under Template type </w:t>
      </w:r>
      <w:r w:rsidR="0090297C" w:rsidRPr="00650039">
        <w:rPr>
          <w:bCs/>
          <w:sz w:val="20"/>
          <w:szCs w:val="20"/>
        </w:rPr>
        <w:t>VPPCR</w:t>
      </w:r>
    </w:p>
    <w:p w:rsidR="005C67E6" w:rsidRPr="00650039" w:rsidRDefault="005E54D0" w:rsidP="0083567B">
      <w:pPr>
        <w:pStyle w:val="ListParagraph"/>
        <w:numPr>
          <w:ilvl w:val="0"/>
          <w:numId w:val="22"/>
        </w:numPr>
        <w:spacing w:after="100" w:afterAutospacing="1"/>
        <w:rPr>
          <w:sz w:val="20"/>
          <w:szCs w:val="20"/>
        </w:rPr>
      </w:pPr>
      <w:r w:rsidRPr="00650039">
        <w:rPr>
          <w:bCs/>
          <w:sz w:val="20"/>
          <w:szCs w:val="20"/>
        </w:rPr>
        <w:t>Backdate 1 month</w:t>
      </w:r>
    </w:p>
    <w:p w:rsidR="005C67E6" w:rsidRPr="00650039" w:rsidRDefault="005E54D0" w:rsidP="0083567B">
      <w:pPr>
        <w:pStyle w:val="ListParagraph"/>
        <w:numPr>
          <w:ilvl w:val="0"/>
          <w:numId w:val="22"/>
        </w:numPr>
        <w:spacing w:after="100" w:afterAutospacing="1"/>
        <w:rPr>
          <w:sz w:val="20"/>
          <w:szCs w:val="20"/>
        </w:rPr>
      </w:pPr>
      <w:r w:rsidRPr="00650039">
        <w:rPr>
          <w:bCs/>
          <w:sz w:val="20"/>
          <w:szCs w:val="20"/>
        </w:rPr>
        <w:t>Click ok</w:t>
      </w:r>
    </w:p>
    <w:p w:rsidR="005C67E6" w:rsidRPr="00650039" w:rsidRDefault="005E54D0" w:rsidP="0083567B">
      <w:pPr>
        <w:pStyle w:val="ListParagraph"/>
        <w:numPr>
          <w:ilvl w:val="0"/>
          <w:numId w:val="22"/>
        </w:numPr>
        <w:spacing w:after="100" w:afterAutospacing="1"/>
        <w:rPr>
          <w:sz w:val="20"/>
          <w:szCs w:val="20"/>
        </w:rPr>
      </w:pPr>
      <w:r w:rsidRPr="00650039">
        <w:rPr>
          <w:bCs/>
          <w:sz w:val="20"/>
          <w:szCs w:val="20"/>
        </w:rPr>
        <w:t>Print</w:t>
      </w:r>
    </w:p>
    <w:p w:rsidR="005C67E6" w:rsidRPr="00650039" w:rsidRDefault="001921F0" w:rsidP="0083567B">
      <w:pPr>
        <w:pStyle w:val="Standard"/>
        <w:spacing w:after="100" w:afterAutospacing="1"/>
        <w:rPr>
          <w:sz w:val="20"/>
          <w:szCs w:val="20"/>
        </w:rPr>
      </w:pPr>
      <w:r w:rsidRPr="00650039">
        <w:rPr>
          <w:bCs/>
          <w:sz w:val="20"/>
          <w:szCs w:val="20"/>
        </w:rPr>
        <w:t>Resulting N</w:t>
      </w:r>
      <w:r w:rsidR="005E54D0" w:rsidRPr="00650039">
        <w:rPr>
          <w:bCs/>
          <w:sz w:val="20"/>
          <w:szCs w:val="20"/>
        </w:rPr>
        <w:t>egative targets</w:t>
      </w:r>
    </w:p>
    <w:p w:rsidR="005C67E6" w:rsidRPr="00650039" w:rsidRDefault="005E54D0" w:rsidP="005E54D0">
      <w:pPr>
        <w:pStyle w:val="ListParagraph"/>
        <w:numPr>
          <w:ilvl w:val="0"/>
          <w:numId w:val="42"/>
        </w:numPr>
        <w:spacing w:after="100" w:afterAutospacing="1"/>
        <w:rPr>
          <w:sz w:val="20"/>
          <w:szCs w:val="20"/>
        </w:rPr>
      </w:pPr>
      <w:r w:rsidRPr="00650039">
        <w:rPr>
          <w:bCs/>
          <w:sz w:val="20"/>
          <w:szCs w:val="20"/>
        </w:rPr>
        <w:t>All negative results will automatically upload to Soft and will post to patient order number and auto</w:t>
      </w:r>
      <w:r w:rsidR="0083567B" w:rsidRPr="00650039">
        <w:rPr>
          <w:bCs/>
          <w:sz w:val="20"/>
          <w:szCs w:val="20"/>
        </w:rPr>
        <w:t>-</w:t>
      </w:r>
      <w:r w:rsidRPr="00650039">
        <w:rPr>
          <w:bCs/>
          <w:sz w:val="20"/>
          <w:szCs w:val="20"/>
        </w:rPr>
        <w:t>verify</w:t>
      </w:r>
    </w:p>
    <w:p w:rsidR="005C67E6" w:rsidRPr="00650039" w:rsidRDefault="005E54D0" w:rsidP="0083567B">
      <w:pPr>
        <w:pStyle w:val="Standard"/>
        <w:spacing w:after="100" w:afterAutospacing="1"/>
        <w:rPr>
          <w:sz w:val="20"/>
          <w:szCs w:val="20"/>
        </w:rPr>
      </w:pPr>
      <w:r w:rsidRPr="00650039">
        <w:rPr>
          <w:bCs/>
          <w:sz w:val="20"/>
          <w:szCs w:val="20"/>
        </w:rPr>
        <w:t>Resulting Positive targets</w:t>
      </w:r>
    </w:p>
    <w:p w:rsidR="005C67E6" w:rsidRPr="00650039" w:rsidRDefault="0083567B" w:rsidP="005E54D0">
      <w:pPr>
        <w:pStyle w:val="ListParagraph"/>
        <w:numPr>
          <w:ilvl w:val="0"/>
          <w:numId w:val="43"/>
        </w:numPr>
        <w:spacing w:after="100" w:afterAutospacing="1"/>
        <w:rPr>
          <w:sz w:val="20"/>
          <w:szCs w:val="20"/>
        </w:rPr>
      </w:pPr>
      <w:r w:rsidRPr="00650039">
        <w:rPr>
          <w:bCs/>
          <w:sz w:val="20"/>
          <w:szCs w:val="20"/>
        </w:rPr>
        <w:t>From SoftLab, go to “I</w:t>
      </w:r>
      <w:r w:rsidR="005E54D0" w:rsidRPr="00650039">
        <w:rPr>
          <w:bCs/>
          <w:sz w:val="20"/>
          <w:szCs w:val="20"/>
        </w:rPr>
        <w:t>nterfaces”, and “Instrument Menu”</w:t>
      </w:r>
    </w:p>
    <w:p w:rsidR="005C67E6" w:rsidRPr="00650039" w:rsidRDefault="0090297C" w:rsidP="0083567B">
      <w:pPr>
        <w:pStyle w:val="ListParagraph"/>
        <w:numPr>
          <w:ilvl w:val="0"/>
          <w:numId w:val="21"/>
        </w:numPr>
        <w:spacing w:after="100" w:afterAutospacing="1"/>
        <w:rPr>
          <w:sz w:val="20"/>
          <w:szCs w:val="20"/>
        </w:rPr>
      </w:pPr>
      <w:r w:rsidRPr="00650039">
        <w:rPr>
          <w:bCs/>
          <w:sz w:val="20"/>
          <w:szCs w:val="20"/>
        </w:rPr>
        <w:t>Select “MBDMX” “BD MAX™” (#</w:t>
      </w:r>
      <w:r w:rsidR="00B77981" w:rsidRPr="00650039">
        <w:rPr>
          <w:bCs/>
          <w:sz w:val="20"/>
          <w:szCs w:val="20"/>
        </w:rPr>
        <w:t>18</w:t>
      </w:r>
      <w:r w:rsidR="005E54D0" w:rsidRPr="00650039">
        <w:rPr>
          <w:bCs/>
          <w:sz w:val="20"/>
          <w:szCs w:val="20"/>
        </w:rPr>
        <w:t>)</w:t>
      </w:r>
    </w:p>
    <w:p w:rsidR="005C67E6" w:rsidRPr="00650039" w:rsidRDefault="005E54D0" w:rsidP="0083567B">
      <w:pPr>
        <w:pStyle w:val="ListParagraph"/>
        <w:numPr>
          <w:ilvl w:val="0"/>
          <w:numId w:val="21"/>
        </w:numPr>
        <w:spacing w:after="100" w:afterAutospacing="1"/>
        <w:rPr>
          <w:sz w:val="20"/>
          <w:szCs w:val="20"/>
        </w:rPr>
      </w:pPr>
      <w:r w:rsidRPr="00650039">
        <w:rPr>
          <w:bCs/>
          <w:sz w:val="20"/>
          <w:szCs w:val="20"/>
        </w:rPr>
        <w:t>Select “</w:t>
      </w:r>
      <w:proofErr w:type="spellStart"/>
      <w:r w:rsidRPr="00650039">
        <w:rPr>
          <w:bCs/>
          <w:sz w:val="20"/>
          <w:szCs w:val="20"/>
        </w:rPr>
        <w:t>Loadlist</w:t>
      </w:r>
      <w:proofErr w:type="spellEnd"/>
      <w:r w:rsidRPr="00650039">
        <w:rPr>
          <w:bCs/>
          <w:sz w:val="20"/>
          <w:szCs w:val="20"/>
        </w:rPr>
        <w:t xml:space="preserve"> and todays results”, “Not Posted”, “By Sequence”</w:t>
      </w:r>
    </w:p>
    <w:p w:rsidR="005C67E6" w:rsidRPr="00650039" w:rsidRDefault="005E54D0" w:rsidP="0083567B">
      <w:pPr>
        <w:pStyle w:val="ListParagraph"/>
        <w:numPr>
          <w:ilvl w:val="0"/>
          <w:numId w:val="21"/>
        </w:numPr>
        <w:spacing w:after="100" w:afterAutospacing="1"/>
        <w:ind w:left="1440" w:hanging="720"/>
        <w:rPr>
          <w:sz w:val="20"/>
          <w:szCs w:val="20"/>
        </w:rPr>
      </w:pPr>
      <w:r w:rsidRPr="00650039">
        <w:rPr>
          <w:bCs/>
          <w:sz w:val="20"/>
          <w:szCs w:val="20"/>
        </w:rPr>
        <w:t xml:space="preserve">Each order will be highlighted individually.  Verify the result against the instrument printout.  </w:t>
      </w:r>
    </w:p>
    <w:p w:rsidR="005C67E6" w:rsidRPr="00650039" w:rsidRDefault="005E54D0" w:rsidP="0083567B">
      <w:pPr>
        <w:pStyle w:val="ListParagraph"/>
        <w:numPr>
          <w:ilvl w:val="0"/>
          <w:numId w:val="21"/>
        </w:numPr>
        <w:spacing w:after="100" w:afterAutospacing="1"/>
        <w:rPr>
          <w:sz w:val="20"/>
          <w:szCs w:val="20"/>
        </w:rPr>
      </w:pPr>
      <w:r w:rsidRPr="00650039">
        <w:rPr>
          <w:bCs/>
          <w:sz w:val="20"/>
          <w:szCs w:val="20"/>
        </w:rPr>
        <w:t xml:space="preserve">To add result comments, </w:t>
      </w:r>
      <w:proofErr w:type="spellStart"/>
      <w:r w:rsidRPr="00650039">
        <w:rPr>
          <w:bCs/>
          <w:sz w:val="20"/>
          <w:szCs w:val="20"/>
        </w:rPr>
        <w:t>ie</w:t>
      </w:r>
      <w:proofErr w:type="spellEnd"/>
      <w:r w:rsidRPr="00650039">
        <w:rPr>
          <w:bCs/>
          <w:sz w:val="20"/>
          <w:szCs w:val="20"/>
        </w:rPr>
        <w:t xml:space="preserve">. </w:t>
      </w:r>
      <w:r w:rsidR="0090297C" w:rsidRPr="00650039">
        <w:rPr>
          <w:bCs/>
          <w:sz w:val="20"/>
          <w:szCs w:val="20"/>
        </w:rPr>
        <w:t>Invalid reports</w:t>
      </w:r>
    </w:p>
    <w:p w:rsidR="0090297C" w:rsidRPr="00650039" w:rsidRDefault="005E54D0" w:rsidP="0083567B">
      <w:pPr>
        <w:pStyle w:val="ListParagraph"/>
        <w:numPr>
          <w:ilvl w:val="1"/>
          <w:numId w:val="21"/>
        </w:numPr>
        <w:spacing w:after="100" w:afterAutospacing="1"/>
        <w:ind w:firstLine="720"/>
        <w:rPr>
          <w:sz w:val="20"/>
          <w:szCs w:val="20"/>
        </w:rPr>
      </w:pPr>
      <w:r w:rsidRPr="00650039">
        <w:rPr>
          <w:bCs/>
          <w:sz w:val="20"/>
          <w:szCs w:val="20"/>
        </w:rPr>
        <w:t>Highlight the order number on left of screen</w:t>
      </w:r>
    </w:p>
    <w:p w:rsidR="005C67E6" w:rsidRPr="00650039" w:rsidRDefault="005E54D0" w:rsidP="0083567B">
      <w:pPr>
        <w:pStyle w:val="ListParagraph"/>
        <w:numPr>
          <w:ilvl w:val="1"/>
          <w:numId w:val="21"/>
        </w:numPr>
        <w:spacing w:after="100" w:afterAutospacing="1"/>
        <w:ind w:firstLine="720"/>
        <w:rPr>
          <w:sz w:val="20"/>
          <w:szCs w:val="20"/>
        </w:rPr>
      </w:pPr>
      <w:r w:rsidRPr="00650039">
        <w:rPr>
          <w:bCs/>
          <w:sz w:val="20"/>
          <w:szCs w:val="20"/>
        </w:rPr>
        <w:t>At bottom of screen click on Lab Results</w:t>
      </w:r>
    </w:p>
    <w:p w:rsidR="005C67E6" w:rsidRPr="00650039" w:rsidRDefault="005E54D0" w:rsidP="0083567B">
      <w:pPr>
        <w:pStyle w:val="ListParagraph"/>
        <w:numPr>
          <w:ilvl w:val="1"/>
          <w:numId w:val="21"/>
        </w:numPr>
        <w:spacing w:after="100" w:afterAutospacing="1"/>
        <w:ind w:firstLine="720"/>
        <w:rPr>
          <w:sz w:val="20"/>
          <w:szCs w:val="20"/>
        </w:rPr>
      </w:pPr>
      <w:r w:rsidRPr="00650039">
        <w:rPr>
          <w:bCs/>
          <w:sz w:val="20"/>
          <w:szCs w:val="20"/>
        </w:rPr>
        <w:t>Open “Comment” box and add comment/phone report using @CALM</w:t>
      </w:r>
    </w:p>
    <w:p w:rsidR="005C67E6" w:rsidRPr="00650039" w:rsidRDefault="005E54D0" w:rsidP="0083567B">
      <w:pPr>
        <w:pStyle w:val="ListParagraph"/>
        <w:numPr>
          <w:ilvl w:val="1"/>
          <w:numId w:val="21"/>
        </w:numPr>
        <w:spacing w:after="100" w:afterAutospacing="1"/>
        <w:ind w:firstLine="720"/>
        <w:rPr>
          <w:sz w:val="20"/>
          <w:szCs w:val="20"/>
        </w:rPr>
      </w:pPr>
      <w:r w:rsidRPr="00650039">
        <w:rPr>
          <w:bCs/>
          <w:sz w:val="20"/>
          <w:szCs w:val="20"/>
        </w:rPr>
        <w:t>Click back to Instrument tab and save when asked</w:t>
      </w:r>
    </w:p>
    <w:p w:rsidR="005C67E6" w:rsidRPr="00650039" w:rsidRDefault="005E54D0" w:rsidP="0083567B">
      <w:pPr>
        <w:pStyle w:val="ListParagraph"/>
        <w:numPr>
          <w:ilvl w:val="1"/>
          <w:numId w:val="21"/>
        </w:numPr>
        <w:spacing w:after="100" w:afterAutospacing="1"/>
        <w:ind w:firstLine="720"/>
        <w:rPr>
          <w:sz w:val="20"/>
          <w:szCs w:val="20"/>
        </w:rPr>
      </w:pPr>
      <w:r w:rsidRPr="00650039">
        <w:rPr>
          <w:bCs/>
          <w:sz w:val="20"/>
          <w:szCs w:val="20"/>
        </w:rPr>
        <w:t>Click Post All to verify the report</w:t>
      </w:r>
    </w:p>
    <w:p w:rsidR="005C67E6" w:rsidRPr="00650039" w:rsidRDefault="005E54D0" w:rsidP="0083567B">
      <w:pPr>
        <w:pStyle w:val="ListParagraph"/>
        <w:numPr>
          <w:ilvl w:val="1"/>
          <w:numId w:val="21"/>
        </w:numPr>
        <w:spacing w:after="100" w:afterAutospacing="1"/>
        <w:ind w:firstLine="720"/>
        <w:rPr>
          <w:sz w:val="20"/>
          <w:szCs w:val="20"/>
        </w:rPr>
      </w:pPr>
      <w:r w:rsidRPr="00650039">
        <w:rPr>
          <w:bCs/>
          <w:sz w:val="20"/>
          <w:szCs w:val="20"/>
        </w:rPr>
        <w:t>Order number should disappear from list on left</w:t>
      </w:r>
    </w:p>
    <w:p w:rsidR="005C67E6" w:rsidRPr="00650039" w:rsidRDefault="005E54D0" w:rsidP="0083567B">
      <w:pPr>
        <w:pStyle w:val="Standard"/>
        <w:spacing w:after="100" w:afterAutospacing="1"/>
        <w:rPr>
          <w:sz w:val="20"/>
          <w:szCs w:val="20"/>
        </w:rPr>
      </w:pPr>
      <w:r w:rsidRPr="00650039">
        <w:rPr>
          <w:bCs/>
          <w:sz w:val="20"/>
          <w:szCs w:val="20"/>
        </w:rPr>
        <w:t>Resulting Invalids</w:t>
      </w:r>
    </w:p>
    <w:p w:rsidR="005C67E6" w:rsidRPr="00650039" w:rsidRDefault="005E54D0" w:rsidP="005E54D0">
      <w:pPr>
        <w:pStyle w:val="ListParagraph"/>
        <w:numPr>
          <w:ilvl w:val="0"/>
          <w:numId w:val="44"/>
        </w:numPr>
        <w:spacing w:after="100" w:afterAutospacing="1"/>
        <w:rPr>
          <w:sz w:val="20"/>
          <w:szCs w:val="20"/>
        </w:rPr>
      </w:pPr>
      <w:r w:rsidRPr="00650039">
        <w:rPr>
          <w:bCs/>
          <w:sz w:val="20"/>
          <w:szCs w:val="20"/>
        </w:rPr>
        <w:t>Invalid specimens must be manually resulted in result entry</w:t>
      </w:r>
    </w:p>
    <w:p w:rsidR="005C67E6" w:rsidRPr="00650039" w:rsidRDefault="005E54D0" w:rsidP="0083567B">
      <w:pPr>
        <w:pStyle w:val="ListParagraph"/>
        <w:numPr>
          <w:ilvl w:val="1"/>
          <w:numId w:val="26"/>
        </w:numPr>
        <w:spacing w:after="100" w:afterAutospacing="1"/>
        <w:ind w:left="1440"/>
        <w:rPr>
          <w:sz w:val="20"/>
          <w:szCs w:val="20"/>
        </w:rPr>
      </w:pPr>
      <w:r w:rsidRPr="00650039">
        <w:rPr>
          <w:bCs/>
          <w:sz w:val="20"/>
          <w:szCs w:val="20"/>
        </w:rPr>
        <w:t>Go to result entry</w:t>
      </w:r>
    </w:p>
    <w:p w:rsidR="005C67E6" w:rsidRPr="00650039" w:rsidRDefault="005E54D0" w:rsidP="0083567B">
      <w:pPr>
        <w:pStyle w:val="ListParagraph"/>
        <w:numPr>
          <w:ilvl w:val="1"/>
          <w:numId w:val="26"/>
        </w:numPr>
        <w:spacing w:after="100" w:afterAutospacing="1"/>
        <w:ind w:left="1440"/>
        <w:rPr>
          <w:sz w:val="20"/>
          <w:szCs w:val="20"/>
        </w:rPr>
      </w:pPr>
      <w:r w:rsidRPr="00650039">
        <w:rPr>
          <w:bCs/>
          <w:sz w:val="20"/>
          <w:szCs w:val="20"/>
        </w:rPr>
        <w:t>In the Order: box, enter the Order number, select Next</w:t>
      </w:r>
    </w:p>
    <w:p w:rsidR="005C67E6" w:rsidRPr="00650039" w:rsidRDefault="00C1221C" w:rsidP="0083567B">
      <w:pPr>
        <w:pStyle w:val="ListParagraph"/>
        <w:numPr>
          <w:ilvl w:val="1"/>
          <w:numId w:val="26"/>
        </w:numPr>
        <w:spacing w:after="100" w:afterAutospacing="1"/>
        <w:ind w:left="1440"/>
        <w:rPr>
          <w:sz w:val="20"/>
          <w:szCs w:val="20"/>
        </w:rPr>
      </w:pPr>
      <w:r w:rsidRPr="00650039">
        <w:rPr>
          <w:bCs/>
          <w:sz w:val="20"/>
          <w:szCs w:val="20"/>
        </w:rPr>
        <w:t>Select “I</w:t>
      </w:r>
      <w:r w:rsidR="005E54D0" w:rsidRPr="00650039">
        <w:rPr>
          <w:bCs/>
          <w:sz w:val="20"/>
          <w:szCs w:val="20"/>
        </w:rPr>
        <w:t xml:space="preserve">nvalid” from the GPP window for the </w:t>
      </w:r>
      <w:r w:rsidR="0083567B" w:rsidRPr="00650039">
        <w:rPr>
          <w:bCs/>
          <w:sz w:val="20"/>
          <w:szCs w:val="20"/>
        </w:rPr>
        <w:t>invalid</w:t>
      </w:r>
      <w:r w:rsidR="005E54D0" w:rsidRPr="00650039">
        <w:rPr>
          <w:bCs/>
          <w:sz w:val="20"/>
          <w:szCs w:val="20"/>
        </w:rPr>
        <w:t xml:space="preserve"> targets</w:t>
      </w:r>
    </w:p>
    <w:p w:rsidR="005C67E6" w:rsidRPr="00650039" w:rsidRDefault="005E54D0" w:rsidP="0083567B">
      <w:pPr>
        <w:pStyle w:val="ListParagraph"/>
        <w:numPr>
          <w:ilvl w:val="1"/>
          <w:numId w:val="26"/>
        </w:numPr>
        <w:spacing w:after="100" w:afterAutospacing="1"/>
        <w:ind w:left="1440"/>
        <w:rPr>
          <w:sz w:val="20"/>
          <w:szCs w:val="20"/>
        </w:rPr>
      </w:pPr>
      <w:r w:rsidRPr="00650039">
        <w:rPr>
          <w:bCs/>
          <w:sz w:val="20"/>
          <w:szCs w:val="20"/>
        </w:rPr>
        <w:t>Select Verify All</w:t>
      </w:r>
    </w:p>
    <w:p w:rsidR="005C67E6" w:rsidRPr="00650039" w:rsidRDefault="005C67E6" w:rsidP="0083567B">
      <w:pPr>
        <w:pStyle w:val="Standard"/>
        <w:spacing w:after="100" w:afterAutospacing="1"/>
        <w:rPr>
          <w:bCs/>
          <w:sz w:val="20"/>
          <w:szCs w:val="20"/>
        </w:rPr>
      </w:pPr>
    </w:p>
    <w:p w:rsidR="00650039" w:rsidRDefault="00650039" w:rsidP="0083567B">
      <w:pPr>
        <w:pStyle w:val="Standard"/>
        <w:spacing w:after="100" w:afterAutospacing="1"/>
        <w:rPr>
          <w:bCs/>
          <w:sz w:val="20"/>
          <w:szCs w:val="20"/>
        </w:rPr>
        <w:sectPr w:rsidR="00650039" w:rsidSect="008F53C3">
          <w:headerReference w:type="default" r:id="rId16"/>
          <w:footerReference w:type="default" r:id="rId17"/>
          <w:pgSz w:w="12240" w:h="15840"/>
          <w:pgMar w:top="1440" w:right="1440" w:bottom="1440" w:left="1440" w:header="810" w:footer="720" w:gutter="0"/>
          <w:cols w:space="720"/>
          <w:docGrid w:linePitch="299"/>
        </w:sectPr>
      </w:pPr>
    </w:p>
    <w:p w:rsidR="00BB1343" w:rsidRPr="00650039" w:rsidRDefault="005E54D0" w:rsidP="0083567B">
      <w:pPr>
        <w:pStyle w:val="Standard"/>
        <w:spacing w:after="100" w:afterAutospacing="1"/>
        <w:rPr>
          <w:sz w:val="20"/>
          <w:szCs w:val="20"/>
        </w:rPr>
      </w:pPr>
      <w:r w:rsidRPr="00650039">
        <w:rPr>
          <w:b/>
          <w:bCs/>
          <w:sz w:val="20"/>
          <w:szCs w:val="20"/>
        </w:rPr>
        <w:lastRenderedPageBreak/>
        <w:t>APPENDIX B –</w:t>
      </w:r>
      <w:r w:rsidR="00C1221C" w:rsidRPr="00650039">
        <w:rPr>
          <w:sz w:val="20"/>
          <w:szCs w:val="20"/>
        </w:rPr>
        <w:t xml:space="preserve"> </w:t>
      </w:r>
      <w:r w:rsidR="009C30C5" w:rsidRPr="00650039">
        <w:rPr>
          <w:b/>
          <w:bCs/>
          <w:sz w:val="20"/>
          <w:szCs w:val="20"/>
        </w:rPr>
        <w:t xml:space="preserve">QUICK </w:t>
      </w:r>
      <w:r w:rsidR="00BB1343" w:rsidRPr="00650039">
        <w:rPr>
          <w:b/>
          <w:bCs/>
          <w:sz w:val="20"/>
          <w:szCs w:val="20"/>
        </w:rPr>
        <w:t xml:space="preserve">TEST PROCEDURE </w:t>
      </w:r>
    </w:p>
    <w:p w:rsidR="00BB1343" w:rsidRPr="00650039" w:rsidRDefault="00BB1343" w:rsidP="00BB1343">
      <w:pPr>
        <w:pStyle w:val="Standard"/>
        <w:numPr>
          <w:ilvl w:val="0"/>
          <w:numId w:val="50"/>
        </w:numPr>
        <w:spacing w:after="100" w:afterAutospacing="1"/>
        <w:rPr>
          <w:b/>
          <w:bCs/>
          <w:sz w:val="20"/>
          <w:szCs w:val="20"/>
        </w:rPr>
      </w:pPr>
      <w:r w:rsidRPr="00650039">
        <w:rPr>
          <w:bCs/>
          <w:sz w:val="20"/>
          <w:szCs w:val="20"/>
        </w:rPr>
        <w:t>Place all specimens in rack, vortex for 1 minute</w:t>
      </w:r>
    </w:p>
    <w:p w:rsidR="00BB1343" w:rsidRPr="005A4234" w:rsidRDefault="00BB1343" w:rsidP="00BB1343">
      <w:pPr>
        <w:pStyle w:val="Standard"/>
        <w:numPr>
          <w:ilvl w:val="0"/>
          <w:numId w:val="50"/>
        </w:numPr>
        <w:spacing w:after="100" w:afterAutospacing="1"/>
        <w:rPr>
          <w:b/>
          <w:bCs/>
          <w:sz w:val="20"/>
          <w:szCs w:val="20"/>
        </w:rPr>
      </w:pPr>
      <w:r w:rsidRPr="00650039">
        <w:rPr>
          <w:bCs/>
          <w:sz w:val="20"/>
          <w:szCs w:val="20"/>
        </w:rPr>
        <w:t xml:space="preserve">After vortexing, immediately remove cap (and swab </w:t>
      </w:r>
      <w:r w:rsidR="00547C55" w:rsidRPr="00650039">
        <w:rPr>
          <w:bCs/>
          <w:sz w:val="20"/>
          <w:szCs w:val="20"/>
        </w:rPr>
        <w:t xml:space="preserve">only </w:t>
      </w:r>
      <w:r w:rsidRPr="00650039">
        <w:rPr>
          <w:bCs/>
          <w:sz w:val="20"/>
          <w:szCs w:val="20"/>
        </w:rPr>
        <w:t>if attached to cap) and replace with rubber septum</w:t>
      </w:r>
    </w:p>
    <w:p w:rsidR="005A4234" w:rsidRPr="005A4234" w:rsidRDefault="005A4234" w:rsidP="00BB1343">
      <w:pPr>
        <w:pStyle w:val="Standard"/>
        <w:numPr>
          <w:ilvl w:val="0"/>
          <w:numId w:val="50"/>
        </w:numPr>
        <w:spacing w:after="100" w:afterAutospacing="1"/>
        <w:rPr>
          <w:b/>
          <w:bCs/>
          <w:sz w:val="20"/>
          <w:szCs w:val="20"/>
          <w:highlight w:val="yellow"/>
        </w:rPr>
      </w:pPr>
      <w:r w:rsidRPr="005A4234">
        <w:rPr>
          <w:bCs/>
          <w:sz w:val="20"/>
          <w:szCs w:val="20"/>
          <w:highlight w:val="yellow"/>
        </w:rPr>
        <w:t>Let specimens rest for 90 minutes before running</w:t>
      </w:r>
    </w:p>
    <w:p w:rsidR="00BB1343" w:rsidRPr="00650039" w:rsidRDefault="00BB1343" w:rsidP="00BB1343">
      <w:pPr>
        <w:pStyle w:val="Standard"/>
        <w:numPr>
          <w:ilvl w:val="0"/>
          <w:numId w:val="50"/>
        </w:numPr>
        <w:spacing w:after="100" w:afterAutospacing="1"/>
        <w:rPr>
          <w:b/>
          <w:bCs/>
          <w:sz w:val="20"/>
          <w:szCs w:val="20"/>
        </w:rPr>
      </w:pPr>
      <w:r w:rsidRPr="00650039">
        <w:rPr>
          <w:bCs/>
          <w:sz w:val="20"/>
          <w:szCs w:val="20"/>
        </w:rPr>
        <w:t>Click on the “RUN” tab on computer, select test, and log specimens in by scanning 2D barcode at the bottom, then the specimen label</w:t>
      </w:r>
      <w:r w:rsidR="00547C55" w:rsidRPr="00650039">
        <w:rPr>
          <w:bCs/>
          <w:sz w:val="20"/>
          <w:szCs w:val="20"/>
        </w:rPr>
        <w:t xml:space="preserve"> barcode</w:t>
      </w:r>
    </w:p>
    <w:p w:rsidR="00BB1343" w:rsidRPr="00650039" w:rsidRDefault="00BB1343" w:rsidP="00BB1343">
      <w:pPr>
        <w:pStyle w:val="Standard"/>
        <w:numPr>
          <w:ilvl w:val="0"/>
          <w:numId w:val="50"/>
        </w:numPr>
        <w:spacing w:after="100" w:afterAutospacing="1"/>
        <w:rPr>
          <w:b/>
          <w:bCs/>
          <w:sz w:val="20"/>
          <w:szCs w:val="20"/>
        </w:rPr>
      </w:pPr>
      <w:r w:rsidRPr="00650039">
        <w:rPr>
          <w:bCs/>
          <w:sz w:val="20"/>
          <w:szCs w:val="20"/>
        </w:rPr>
        <w:t>Set up rack – place correct number of cartridges into rack after tapping 3 times on counter top</w:t>
      </w:r>
    </w:p>
    <w:p w:rsidR="00BB1343" w:rsidRPr="00650039" w:rsidRDefault="00BB1343" w:rsidP="00BB1343">
      <w:pPr>
        <w:pStyle w:val="Standard"/>
        <w:numPr>
          <w:ilvl w:val="0"/>
          <w:numId w:val="50"/>
        </w:numPr>
        <w:spacing w:after="100" w:afterAutospacing="1"/>
        <w:rPr>
          <w:b/>
          <w:bCs/>
          <w:sz w:val="20"/>
          <w:szCs w:val="20"/>
        </w:rPr>
      </w:pPr>
      <w:r w:rsidRPr="00650039">
        <w:rPr>
          <w:bCs/>
          <w:sz w:val="20"/>
          <w:szCs w:val="20"/>
        </w:rPr>
        <w:t xml:space="preserve">Open color coated tube packs and </w:t>
      </w:r>
      <w:r w:rsidR="00B77981" w:rsidRPr="00650039">
        <w:rPr>
          <w:bCs/>
          <w:sz w:val="20"/>
          <w:szCs w:val="20"/>
        </w:rPr>
        <w:t>place in</w:t>
      </w:r>
      <w:r w:rsidRPr="00650039">
        <w:rPr>
          <w:bCs/>
          <w:sz w:val="20"/>
          <w:szCs w:val="20"/>
        </w:rPr>
        <w:t xml:space="preserve"> correct position</w:t>
      </w:r>
    </w:p>
    <w:p w:rsidR="00BB1343" w:rsidRPr="00650039" w:rsidRDefault="00BB1343" w:rsidP="00BB1343">
      <w:pPr>
        <w:pStyle w:val="Standard"/>
        <w:numPr>
          <w:ilvl w:val="1"/>
          <w:numId w:val="50"/>
        </w:numPr>
        <w:spacing w:after="100" w:afterAutospacing="1"/>
        <w:rPr>
          <w:b/>
          <w:bCs/>
          <w:sz w:val="20"/>
          <w:szCs w:val="20"/>
        </w:rPr>
      </w:pPr>
      <w:r w:rsidRPr="00650039">
        <w:rPr>
          <w:bCs/>
          <w:sz w:val="20"/>
          <w:szCs w:val="20"/>
        </w:rPr>
        <w:t>Be sure to label newly opened packets with 14 day out-date</w:t>
      </w:r>
    </w:p>
    <w:p w:rsidR="00B77981" w:rsidRPr="00650039" w:rsidRDefault="001F6DDD" w:rsidP="00BB1343">
      <w:pPr>
        <w:pStyle w:val="Standard"/>
        <w:numPr>
          <w:ilvl w:val="1"/>
          <w:numId w:val="50"/>
        </w:numPr>
        <w:spacing w:after="100" w:afterAutospacing="1"/>
        <w:rPr>
          <w:b/>
          <w:bCs/>
          <w:sz w:val="20"/>
          <w:szCs w:val="20"/>
        </w:rPr>
      </w:pPr>
      <w:r w:rsidRPr="00650039">
        <w:rPr>
          <w:b/>
          <w:bCs/>
          <w:sz w:val="20"/>
          <w:szCs w:val="20"/>
        </w:rPr>
        <w:t>SNAP</w:t>
      </w:r>
      <w:r w:rsidR="00B77981" w:rsidRPr="00650039">
        <w:rPr>
          <w:b/>
          <w:bCs/>
          <w:sz w:val="20"/>
          <w:szCs w:val="20"/>
        </w:rPr>
        <w:t xml:space="preserve"> TUBES </w:t>
      </w:r>
      <w:r w:rsidRPr="00650039">
        <w:rPr>
          <w:b/>
          <w:bCs/>
          <w:sz w:val="20"/>
          <w:szCs w:val="20"/>
        </w:rPr>
        <w:t xml:space="preserve">INTO </w:t>
      </w:r>
      <w:r w:rsidR="00B77981" w:rsidRPr="00650039">
        <w:rPr>
          <w:b/>
          <w:bCs/>
          <w:sz w:val="20"/>
          <w:szCs w:val="20"/>
        </w:rPr>
        <w:t>CARTRIDGE</w:t>
      </w:r>
    </w:p>
    <w:p w:rsidR="00BB1343" w:rsidRPr="00650039" w:rsidRDefault="00BB1343" w:rsidP="00BB1343">
      <w:pPr>
        <w:pStyle w:val="Standard"/>
        <w:numPr>
          <w:ilvl w:val="0"/>
          <w:numId w:val="50"/>
        </w:numPr>
        <w:spacing w:after="100" w:afterAutospacing="1"/>
        <w:rPr>
          <w:b/>
          <w:bCs/>
          <w:sz w:val="20"/>
          <w:szCs w:val="20"/>
        </w:rPr>
      </w:pPr>
      <w:r w:rsidRPr="00650039">
        <w:rPr>
          <w:bCs/>
          <w:sz w:val="20"/>
          <w:szCs w:val="20"/>
        </w:rPr>
        <w:t>Place specimen tubes into rack</w:t>
      </w:r>
      <w:r w:rsidR="009C30C5" w:rsidRPr="00650039">
        <w:rPr>
          <w:bCs/>
          <w:sz w:val="20"/>
          <w:szCs w:val="20"/>
        </w:rPr>
        <w:t xml:space="preserve"> and pull down into place </w:t>
      </w:r>
    </w:p>
    <w:p w:rsidR="009C30C5" w:rsidRPr="00650039" w:rsidRDefault="009C30C5" w:rsidP="009C30C5">
      <w:pPr>
        <w:pStyle w:val="Standard"/>
        <w:numPr>
          <w:ilvl w:val="1"/>
          <w:numId w:val="50"/>
        </w:numPr>
        <w:spacing w:after="100" w:afterAutospacing="1"/>
        <w:rPr>
          <w:b/>
          <w:bCs/>
          <w:sz w:val="20"/>
          <w:szCs w:val="20"/>
        </w:rPr>
      </w:pPr>
      <w:r w:rsidRPr="00650039">
        <w:rPr>
          <w:bCs/>
          <w:sz w:val="20"/>
          <w:szCs w:val="20"/>
        </w:rPr>
        <w:t xml:space="preserve">Be sure to keep 2D barcode visible! </w:t>
      </w:r>
    </w:p>
    <w:p w:rsidR="00BB1343" w:rsidRPr="00650039" w:rsidRDefault="00BB1343" w:rsidP="00BB1343">
      <w:pPr>
        <w:pStyle w:val="Standard"/>
        <w:numPr>
          <w:ilvl w:val="0"/>
          <w:numId w:val="50"/>
        </w:numPr>
        <w:spacing w:after="100" w:afterAutospacing="1"/>
        <w:rPr>
          <w:b/>
          <w:bCs/>
          <w:sz w:val="20"/>
          <w:szCs w:val="20"/>
        </w:rPr>
      </w:pPr>
      <w:r w:rsidRPr="00650039">
        <w:rPr>
          <w:bCs/>
          <w:sz w:val="20"/>
          <w:szCs w:val="20"/>
        </w:rPr>
        <w:t>Open BD MAX door and place rack inside</w:t>
      </w:r>
    </w:p>
    <w:p w:rsidR="00BB1343" w:rsidRPr="00650039" w:rsidRDefault="00BB1343" w:rsidP="00BB1343">
      <w:pPr>
        <w:pStyle w:val="Standard"/>
        <w:numPr>
          <w:ilvl w:val="0"/>
          <w:numId w:val="50"/>
        </w:numPr>
        <w:spacing w:after="100" w:afterAutospacing="1"/>
        <w:rPr>
          <w:b/>
          <w:bCs/>
          <w:sz w:val="20"/>
          <w:szCs w:val="20"/>
        </w:rPr>
      </w:pPr>
      <w:r w:rsidRPr="00650039">
        <w:rPr>
          <w:bCs/>
          <w:sz w:val="20"/>
          <w:szCs w:val="20"/>
        </w:rPr>
        <w:t>Place new PCR Cartridge into instrument</w:t>
      </w:r>
    </w:p>
    <w:p w:rsidR="00547C55" w:rsidRPr="00650039" w:rsidRDefault="00547C55" w:rsidP="00547C55">
      <w:pPr>
        <w:pStyle w:val="Standard"/>
        <w:numPr>
          <w:ilvl w:val="1"/>
          <w:numId w:val="50"/>
        </w:numPr>
        <w:spacing w:after="100" w:afterAutospacing="1"/>
        <w:rPr>
          <w:b/>
          <w:bCs/>
          <w:sz w:val="20"/>
          <w:szCs w:val="20"/>
        </w:rPr>
      </w:pPr>
      <w:r w:rsidRPr="00650039">
        <w:rPr>
          <w:bCs/>
          <w:sz w:val="20"/>
          <w:szCs w:val="20"/>
        </w:rPr>
        <w:t>If reusing PCR Cartridge, make sure to place specimens in correct spots in the rack</w:t>
      </w:r>
    </w:p>
    <w:p w:rsidR="009C30C5" w:rsidRPr="00650039" w:rsidRDefault="009C30C5" w:rsidP="00BB1343">
      <w:pPr>
        <w:pStyle w:val="Standard"/>
        <w:numPr>
          <w:ilvl w:val="0"/>
          <w:numId w:val="50"/>
        </w:numPr>
        <w:spacing w:after="100" w:afterAutospacing="1"/>
        <w:rPr>
          <w:b/>
          <w:bCs/>
          <w:sz w:val="20"/>
          <w:szCs w:val="20"/>
        </w:rPr>
      </w:pPr>
      <w:r w:rsidRPr="00650039">
        <w:rPr>
          <w:bCs/>
          <w:sz w:val="20"/>
          <w:szCs w:val="20"/>
        </w:rPr>
        <w:t>Close BD MAX door</w:t>
      </w:r>
    </w:p>
    <w:p w:rsidR="009C30C5" w:rsidRPr="00650039" w:rsidRDefault="00BB1343" w:rsidP="00B77981">
      <w:pPr>
        <w:pStyle w:val="Standard"/>
        <w:numPr>
          <w:ilvl w:val="0"/>
          <w:numId w:val="50"/>
        </w:numPr>
        <w:spacing w:after="100" w:afterAutospacing="1"/>
        <w:rPr>
          <w:b/>
          <w:bCs/>
          <w:sz w:val="20"/>
          <w:szCs w:val="20"/>
        </w:rPr>
      </w:pPr>
      <w:r w:rsidRPr="00650039">
        <w:rPr>
          <w:bCs/>
          <w:sz w:val="20"/>
          <w:szCs w:val="20"/>
        </w:rPr>
        <w:t xml:space="preserve">Click start and wait for cataloguing process to finish </w:t>
      </w:r>
    </w:p>
    <w:p w:rsidR="009C30C5" w:rsidRPr="00650039" w:rsidRDefault="009C30C5" w:rsidP="00F57ED0">
      <w:pPr>
        <w:pStyle w:val="Standard"/>
        <w:spacing w:after="100" w:afterAutospacing="1"/>
        <w:jc w:val="center"/>
        <w:rPr>
          <w:b/>
          <w:bCs/>
          <w:sz w:val="20"/>
          <w:szCs w:val="20"/>
        </w:rPr>
      </w:pPr>
      <w:r w:rsidRPr="00650039">
        <w:rPr>
          <w:b/>
          <w:bCs/>
          <w:sz w:val="20"/>
          <w:szCs w:val="20"/>
        </w:rPr>
        <w:t xml:space="preserve">Important </w:t>
      </w:r>
      <w:r w:rsidR="00F57ED0" w:rsidRPr="00650039">
        <w:rPr>
          <w:b/>
          <w:bCs/>
          <w:sz w:val="20"/>
          <w:szCs w:val="20"/>
        </w:rPr>
        <w:t>Notes</w:t>
      </w:r>
    </w:p>
    <w:p w:rsidR="009C30C5" w:rsidRPr="00650039" w:rsidRDefault="009C30C5" w:rsidP="009C30C5">
      <w:pPr>
        <w:pStyle w:val="Standard"/>
        <w:numPr>
          <w:ilvl w:val="1"/>
          <w:numId w:val="51"/>
        </w:numPr>
        <w:tabs>
          <w:tab w:val="left" w:pos="1350"/>
        </w:tabs>
        <w:spacing w:after="100" w:afterAutospacing="1"/>
        <w:ind w:left="720"/>
        <w:rPr>
          <w:bCs/>
          <w:sz w:val="20"/>
          <w:szCs w:val="20"/>
        </w:rPr>
      </w:pPr>
      <w:r w:rsidRPr="00650039">
        <w:rPr>
          <w:bCs/>
          <w:sz w:val="20"/>
          <w:szCs w:val="20"/>
        </w:rPr>
        <w:t>Once vortexed, specimens must be run within 4 hours. If it exceeds 4 hours, specimens must be vortexed again</w:t>
      </w:r>
    </w:p>
    <w:p w:rsidR="009C30C5" w:rsidRPr="00650039" w:rsidRDefault="009C30C5" w:rsidP="009C30C5">
      <w:pPr>
        <w:pStyle w:val="Standard"/>
        <w:numPr>
          <w:ilvl w:val="1"/>
          <w:numId w:val="51"/>
        </w:numPr>
        <w:tabs>
          <w:tab w:val="left" w:pos="1350"/>
        </w:tabs>
        <w:spacing w:after="100" w:afterAutospacing="1"/>
        <w:ind w:left="720"/>
        <w:rPr>
          <w:bCs/>
          <w:sz w:val="20"/>
          <w:szCs w:val="20"/>
        </w:rPr>
      </w:pPr>
      <w:r w:rsidRPr="00650039">
        <w:rPr>
          <w:bCs/>
          <w:sz w:val="20"/>
          <w:szCs w:val="20"/>
        </w:rPr>
        <w:t>Do not discard specimens until finished resulting – you may need to retest if it results as invalid</w:t>
      </w:r>
    </w:p>
    <w:p w:rsidR="009C30C5" w:rsidRPr="00650039" w:rsidRDefault="009C30C5" w:rsidP="009C30C5">
      <w:pPr>
        <w:pStyle w:val="Standard"/>
        <w:numPr>
          <w:ilvl w:val="1"/>
          <w:numId w:val="51"/>
        </w:numPr>
        <w:tabs>
          <w:tab w:val="left" w:pos="1350"/>
        </w:tabs>
        <w:spacing w:after="100" w:afterAutospacing="1"/>
        <w:ind w:left="720"/>
        <w:rPr>
          <w:b/>
          <w:bCs/>
          <w:sz w:val="20"/>
          <w:szCs w:val="20"/>
        </w:rPr>
      </w:pPr>
      <w:r w:rsidRPr="00650039">
        <w:rPr>
          <w:bCs/>
          <w:sz w:val="20"/>
          <w:szCs w:val="20"/>
        </w:rPr>
        <w:t xml:space="preserve">Once specimens are finished with the prep time, a second run can be put on </w:t>
      </w:r>
      <w:r w:rsidRPr="00650039">
        <w:rPr>
          <w:b/>
          <w:bCs/>
          <w:sz w:val="20"/>
          <w:szCs w:val="20"/>
        </w:rPr>
        <w:t>OR</w:t>
      </w:r>
      <w:r w:rsidRPr="00650039">
        <w:rPr>
          <w:bCs/>
          <w:sz w:val="20"/>
          <w:szCs w:val="20"/>
        </w:rPr>
        <w:t xml:space="preserve"> instrument and racks can be decontaminated</w:t>
      </w:r>
    </w:p>
    <w:p w:rsidR="00547C55" w:rsidRPr="00650039" w:rsidRDefault="009C30C5" w:rsidP="00547C55">
      <w:pPr>
        <w:pStyle w:val="Standard"/>
        <w:numPr>
          <w:ilvl w:val="1"/>
          <w:numId w:val="51"/>
        </w:numPr>
        <w:tabs>
          <w:tab w:val="left" w:pos="1350"/>
        </w:tabs>
        <w:spacing w:after="100" w:afterAutospacing="1"/>
        <w:ind w:left="720"/>
        <w:rPr>
          <w:bCs/>
          <w:sz w:val="20"/>
          <w:szCs w:val="20"/>
        </w:rPr>
      </w:pPr>
      <w:r w:rsidRPr="00650039">
        <w:rPr>
          <w:bCs/>
          <w:sz w:val="20"/>
          <w:szCs w:val="20"/>
        </w:rPr>
        <w:t>Any invalid specimens must be re-run within 5 hours of testing if kept at room temperature or within 5 days if kept refrigerated</w:t>
      </w:r>
    </w:p>
    <w:p w:rsidR="009C30C5" w:rsidRPr="00650039" w:rsidRDefault="009C30C5" w:rsidP="009C30C5">
      <w:pPr>
        <w:pStyle w:val="Standard"/>
        <w:numPr>
          <w:ilvl w:val="1"/>
          <w:numId w:val="51"/>
        </w:numPr>
        <w:tabs>
          <w:tab w:val="left" w:pos="1350"/>
        </w:tabs>
        <w:spacing w:after="100" w:afterAutospacing="1"/>
        <w:ind w:left="720"/>
        <w:rPr>
          <w:bCs/>
          <w:sz w:val="20"/>
          <w:szCs w:val="20"/>
        </w:rPr>
      </w:pPr>
      <w:r w:rsidRPr="00650039">
        <w:rPr>
          <w:bCs/>
          <w:sz w:val="20"/>
          <w:szCs w:val="20"/>
        </w:rPr>
        <w:t>Specimens can only be re-run once</w:t>
      </w:r>
    </w:p>
    <w:p w:rsidR="00B77981" w:rsidRPr="00650039" w:rsidRDefault="00B77981" w:rsidP="009C30C5">
      <w:pPr>
        <w:pStyle w:val="Standard"/>
        <w:numPr>
          <w:ilvl w:val="1"/>
          <w:numId w:val="51"/>
        </w:numPr>
        <w:tabs>
          <w:tab w:val="left" w:pos="1350"/>
        </w:tabs>
        <w:spacing w:after="100" w:afterAutospacing="1"/>
        <w:ind w:left="720"/>
        <w:rPr>
          <w:bCs/>
          <w:sz w:val="20"/>
          <w:szCs w:val="20"/>
        </w:rPr>
      </w:pPr>
      <w:r w:rsidRPr="00650039">
        <w:rPr>
          <w:bCs/>
          <w:sz w:val="20"/>
          <w:szCs w:val="20"/>
        </w:rPr>
        <w:t>For repeated specimens, add “R” to the end of accession number to prevent results crossing over twice on same accession</w:t>
      </w:r>
    </w:p>
    <w:p w:rsidR="00B77981" w:rsidRDefault="00B77981" w:rsidP="009C30C5">
      <w:pPr>
        <w:pStyle w:val="Standard"/>
        <w:numPr>
          <w:ilvl w:val="1"/>
          <w:numId w:val="51"/>
        </w:numPr>
        <w:tabs>
          <w:tab w:val="left" w:pos="1350"/>
        </w:tabs>
        <w:spacing w:after="100" w:afterAutospacing="1"/>
        <w:ind w:left="720"/>
        <w:rPr>
          <w:bCs/>
          <w:sz w:val="20"/>
          <w:szCs w:val="20"/>
        </w:rPr>
      </w:pPr>
      <w:r w:rsidRPr="00650039">
        <w:rPr>
          <w:bCs/>
          <w:sz w:val="20"/>
          <w:szCs w:val="20"/>
        </w:rPr>
        <w:t>Manually result all repeated specimens</w:t>
      </w:r>
    </w:p>
    <w:p w:rsidR="005A4234" w:rsidRPr="00650039" w:rsidRDefault="005A4234" w:rsidP="009C30C5">
      <w:pPr>
        <w:pStyle w:val="Standard"/>
        <w:numPr>
          <w:ilvl w:val="1"/>
          <w:numId w:val="51"/>
        </w:numPr>
        <w:tabs>
          <w:tab w:val="left" w:pos="1350"/>
        </w:tabs>
        <w:spacing w:after="100" w:afterAutospacing="1"/>
        <w:ind w:left="720"/>
        <w:rPr>
          <w:bCs/>
          <w:sz w:val="20"/>
          <w:szCs w:val="20"/>
        </w:rPr>
      </w:pPr>
      <w:r>
        <w:rPr>
          <w:bCs/>
          <w:sz w:val="20"/>
          <w:szCs w:val="20"/>
        </w:rPr>
        <w:t xml:space="preserve">Always </w:t>
      </w:r>
      <w:r w:rsidR="00570CA4">
        <w:rPr>
          <w:bCs/>
          <w:sz w:val="20"/>
          <w:szCs w:val="20"/>
        </w:rPr>
        <w:t>report</w:t>
      </w:r>
      <w:r>
        <w:rPr>
          <w:bCs/>
          <w:sz w:val="20"/>
          <w:szCs w:val="20"/>
        </w:rPr>
        <w:t xml:space="preserve"> positive result when repeat is discrepant </w:t>
      </w:r>
    </w:p>
    <w:p w:rsidR="00650039" w:rsidRDefault="00650039" w:rsidP="00650039">
      <w:pPr>
        <w:widowControl/>
        <w:suppressAutoHyphens w:val="0"/>
        <w:autoSpaceDN/>
        <w:ind w:left="0" w:firstLine="0"/>
        <w:textAlignment w:val="auto"/>
        <w:rPr>
          <w:rFonts w:ascii="Arial" w:eastAsia="Times New Roman" w:hAnsi="Arial" w:cs="Arial"/>
          <w:snapToGrid w:val="0"/>
          <w:kern w:val="0"/>
          <w:sz w:val="24"/>
          <w:szCs w:val="24"/>
        </w:rPr>
      </w:pPr>
    </w:p>
    <w:sectPr w:rsidR="00650039" w:rsidSect="008F53C3">
      <w:headerReference w:type="default" r:id="rId18"/>
      <w:footerReference w:type="default" r:id="rId19"/>
      <w:pgSz w:w="12240" w:h="15840"/>
      <w:pgMar w:top="1440" w:right="1440" w:bottom="1440" w:left="1440" w:header="8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4D0" w:rsidRDefault="005E54D0">
      <w:r>
        <w:separator/>
      </w:r>
    </w:p>
  </w:endnote>
  <w:endnote w:type="continuationSeparator" w:id="0">
    <w:p w:rsidR="005E54D0" w:rsidRDefault="005E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9C" w:rsidRDefault="008C3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769280"/>
      <w:docPartObj>
        <w:docPartGallery w:val="Page Numbers (Bottom of Page)"/>
        <w:docPartUnique/>
      </w:docPartObj>
    </w:sdtPr>
    <w:sdtEndPr/>
    <w:sdtContent>
      <w:sdt>
        <w:sdtPr>
          <w:id w:val="1728636285"/>
          <w:docPartObj>
            <w:docPartGallery w:val="Page Numbers (Top of Page)"/>
            <w:docPartUnique/>
          </w:docPartObj>
        </w:sdtPr>
        <w:sdtEndPr/>
        <w:sdtContent>
          <w:p w:rsidR="00570CA4" w:rsidRPr="009C4700" w:rsidRDefault="00570CA4">
            <w:pPr>
              <w:pStyle w:val="Footer"/>
              <w:jc w:val="center"/>
            </w:pPr>
            <w:r w:rsidRPr="009C4700">
              <w:rPr>
                <w:sz w:val="18"/>
              </w:rPr>
              <w:t xml:space="preserve">Page </w:t>
            </w:r>
            <w:r w:rsidRPr="009C4700">
              <w:rPr>
                <w:bCs/>
                <w:sz w:val="18"/>
              </w:rPr>
              <w:fldChar w:fldCharType="begin"/>
            </w:r>
            <w:r w:rsidRPr="009C4700">
              <w:rPr>
                <w:bCs/>
                <w:sz w:val="18"/>
              </w:rPr>
              <w:instrText xml:space="preserve"> PAGE </w:instrText>
            </w:r>
            <w:r w:rsidRPr="009C4700">
              <w:rPr>
                <w:bCs/>
                <w:sz w:val="18"/>
              </w:rPr>
              <w:fldChar w:fldCharType="separate"/>
            </w:r>
            <w:r w:rsidRPr="009C4700">
              <w:rPr>
                <w:bCs/>
                <w:noProof/>
                <w:sz w:val="18"/>
              </w:rPr>
              <w:t>2</w:t>
            </w:r>
            <w:r w:rsidRPr="009C4700">
              <w:rPr>
                <w:bCs/>
                <w:sz w:val="18"/>
              </w:rPr>
              <w:fldChar w:fldCharType="end"/>
            </w:r>
            <w:r w:rsidRPr="009C4700">
              <w:rPr>
                <w:sz w:val="18"/>
              </w:rPr>
              <w:t xml:space="preserve"> of </w:t>
            </w:r>
            <w:r w:rsidR="009C4700" w:rsidRPr="009C4700">
              <w:rPr>
                <w:bCs/>
                <w:sz w:val="18"/>
              </w:rPr>
              <w:t>8</w:t>
            </w:r>
          </w:p>
        </w:sdtContent>
      </w:sdt>
    </w:sdtContent>
  </w:sdt>
  <w:p w:rsidR="00A7139F" w:rsidRPr="009C4700" w:rsidRDefault="008C3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9C" w:rsidRDefault="008C34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039" w:rsidRDefault="00650039">
    <w:pPr>
      <w:pStyle w:val="Footer"/>
    </w:pPr>
  </w:p>
  <w:p w:rsidR="00650039" w:rsidRDefault="006500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039" w:rsidRDefault="00650039">
    <w:pPr>
      <w:pStyle w:val="Footer"/>
    </w:pPr>
  </w:p>
  <w:p w:rsidR="00650039" w:rsidRPr="00650039" w:rsidRDefault="00650039" w:rsidP="00650039">
    <w:pPr>
      <w:widowControl/>
      <w:tabs>
        <w:tab w:val="center" w:pos="4320"/>
        <w:tab w:val="right" w:pos="8640"/>
      </w:tabs>
      <w:suppressAutoHyphens w:val="0"/>
      <w:autoSpaceDN/>
      <w:ind w:left="0" w:firstLine="0"/>
      <w:textAlignment w:val="auto"/>
      <w:rPr>
        <w:rFonts w:ascii="Arial" w:eastAsia="Times New Roman" w:hAnsi="Arial" w:cs="Arial"/>
        <w:snapToGrid w:val="0"/>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4D0" w:rsidRDefault="005E54D0">
      <w:r>
        <w:rPr>
          <w:color w:val="000000"/>
        </w:rPr>
        <w:separator/>
      </w:r>
    </w:p>
  </w:footnote>
  <w:footnote w:type="continuationSeparator" w:id="0">
    <w:p w:rsidR="005E54D0" w:rsidRDefault="005E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9C" w:rsidRDefault="008C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9F" w:rsidRPr="008C349C" w:rsidRDefault="008C349C" w:rsidP="008C349C">
    <w:pPr>
      <w:widowControl/>
      <w:suppressAutoHyphens w:val="0"/>
      <w:autoSpaceDN/>
      <w:ind w:left="0" w:firstLine="0"/>
      <w:jc w:val="right"/>
      <w:textAlignment w:val="auto"/>
      <w:rPr>
        <w:rFonts w:ascii="Arial" w:eastAsia="Times New Roman" w:hAnsi="Arial" w:cs="Arial"/>
        <w:snapToGrid w:val="0"/>
        <w:kern w:val="0"/>
        <w:sz w:val="20"/>
        <w:szCs w:val="20"/>
      </w:rPr>
    </w:pPr>
    <w:r w:rsidRPr="008C349C">
      <w:rPr>
        <w:rFonts w:ascii="Arial" w:eastAsia="Times New Roman" w:hAnsi="Arial" w:cs="Arial"/>
        <w:snapToGrid w:val="0"/>
        <w:kern w:val="0"/>
        <w:sz w:val="20"/>
        <w:szCs w:val="20"/>
      </w:rPr>
      <w:t>06/07/2019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9C" w:rsidRDefault="008C3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9C" w:rsidRPr="008C349C" w:rsidRDefault="008C349C" w:rsidP="008C349C">
    <w:pPr>
      <w:widowControl/>
      <w:suppressAutoHyphens w:val="0"/>
      <w:autoSpaceDN/>
      <w:ind w:left="0" w:firstLine="0"/>
      <w:jc w:val="right"/>
      <w:textAlignment w:val="auto"/>
      <w:rPr>
        <w:rFonts w:ascii="Arial" w:eastAsia="Times New Roman" w:hAnsi="Arial" w:cs="Arial"/>
        <w:snapToGrid w:val="0"/>
        <w:kern w:val="0"/>
        <w:sz w:val="20"/>
        <w:szCs w:val="20"/>
      </w:rPr>
    </w:pPr>
    <w:bookmarkStart w:id="0" w:name="_GoBack"/>
    <w:bookmarkEnd w:id="0"/>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039" w:rsidRPr="00650039" w:rsidRDefault="00650039" w:rsidP="00650039">
    <w:pPr>
      <w:widowControl/>
      <w:suppressAutoHyphens w:val="0"/>
      <w:autoSpaceDN/>
      <w:ind w:left="0" w:firstLine="0"/>
      <w:textAlignment w:val="auto"/>
      <w:rPr>
        <w:rFonts w:ascii="Arial" w:eastAsia="Times New Roman" w:hAnsi="Arial" w:cs="Arial"/>
        <w:snapToGrid w:val="0"/>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49F"/>
    <w:multiLevelType w:val="multilevel"/>
    <w:tmpl w:val="9A2E64D2"/>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378450D"/>
    <w:multiLevelType w:val="multilevel"/>
    <w:tmpl w:val="8AFA351C"/>
    <w:styleLink w:val="WWNum1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76739DC"/>
    <w:multiLevelType w:val="multilevel"/>
    <w:tmpl w:val="C652E248"/>
    <w:styleLink w:val="WWNum3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9A64CD5"/>
    <w:multiLevelType w:val="hybridMultilevel"/>
    <w:tmpl w:val="2B5EF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FDC"/>
    <w:multiLevelType w:val="multilevel"/>
    <w:tmpl w:val="2DC2B8A4"/>
    <w:styleLink w:val="WWNum2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15:restartNumberingAfterBreak="0">
    <w:nsid w:val="104F547F"/>
    <w:multiLevelType w:val="multilevel"/>
    <w:tmpl w:val="AD648BD6"/>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05B1349"/>
    <w:multiLevelType w:val="multilevel"/>
    <w:tmpl w:val="349EE4BC"/>
    <w:styleLink w:val="WWNum30"/>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214381C"/>
    <w:multiLevelType w:val="multilevel"/>
    <w:tmpl w:val="78221D72"/>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B780C20"/>
    <w:multiLevelType w:val="multilevel"/>
    <w:tmpl w:val="D7706F0C"/>
    <w:styleLink w:val="WWNum1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CD96CF2"/>
    <w:multiLevelType w:val="multilevel"/>
    <w:tmpl w:val="C2CCBE74"/>
    <w:styleLink w:val="WWNum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311C3506"/>
    <w:multiLevelType w:val="hybridMultilevel"/>
    <w:tmpl w:val="B38205EE"/>
    <w:lvl w:ilvl="0" w:tplc="44421CF2">
      <w:numFmt w:val="bullet"/>
      <w:lvlText w:val="•"/>
      <w:lvlJc w:val="left"/>
      <w:pPr>
        <w:ind w:left="1080" w:hanging="360"/>
      </w:pPr>
      <w:rPr>
        <w:rFonts w:ascii="Calibri" w:eastAsia="SimSun" w:hAnsi="Calibri" w:cs="F"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36274F"/>
    <w:multiLevelType w:val="multilevel"/>
    <w:tmpl w:val="803AD87A"/>
    <w:styleLink w:val="WWNum1"/>
    <w:lvl w:ilvl="0">
      <w:start w:val="1"/>
      <w:numFmt w:val="upperRoman"/>
      <w:lvlText w:val="%1."/>
      <w:lvlJc w:val="left"/>
    </w:lvl>
    <w:lvl w:ilvl="1">
      <w:start w:val="1"/>
      <w:numFmt w:val="upperLetter"/>
      <w:lvlText w:val="%2."/>
      <w:lvlJc w:val="left"/>
    </w:lvl>
    <w:lvl w:ilvl="2">
      <w:start w:val="1"/>
      <w:numFmt w:val="lowerLetter"/>
      <w:lvlText w:val="%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30929C6"/>
    <w:multiLevelType w:val="multilevel"/>
    <w:tmpl w:val="A3022DEC"/>
    <w:styleLink w:val="WWNum1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73F21EC"/>
    <w:multiLevelType w:val="multilevel"/>
    <w:tmpl w:val="43CEC82A"/>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7E473FA"/>
    <w:multiLevelType w:val="hybridMultilevel"/>
    <w:tmpl w:val="12ACC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26E6A"/>
    <w:multiLevelType w:val="multilevel"/>
    <w:tmpl w:val="5B52EA64"/>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EF90F0A"/>
    <w:multiLevelType w:val="multilevel"/>
    <w:tmpl w:val="529C7B48"/>
    <w:styleLink w:val="WWNum18"/>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F833E53"/>
    <w:multiLevelType w:val="multilevel"/>
    <w:tmpl w:val="6A98E2B6"/>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DB72BC2"/>
    <w:multiLevelType w:val="multilevel"/>
    <w:tmpl w:val="CB38B8F6"/>
    <w:styleLink w:val="WWNum1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4F0F3823"/>
    <w:multiLevelType w:val="multilevel"/>
    <w:tmpl w:val="A266B5F4"/>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F763051"/>
    <w:multiLevelType w:val="hybridMultilevel"/>
    <w:tmpl w:val="B6E05502"/>
    <w:lvl w:ilvl="0" w:tplc="3E0806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E048D2"/>
    <w:multiLevelType w:val="multilevel"/>
    <w:tmpl w:val="A7C6C68A"/>
    <w:styleLink w:val="WWNum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FFC089F"/>
    <w:multiLevelType w:val="multilevel"/>
    <w:tmpl w:val="B552B3B0"/>
    <w:styleLink w:val="WWNum6"/>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61314F03"/>
    <w:multiLevelType w:val="multilevel"/>
    <w:tmpl w:val="BBE4A0A6"/>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6A0B65FF"/>
    <w:multiLevelType w:val="multilevel"/>
    <w:tmpl w:val="5D8A0F0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6A230613"/>
    <w:multiLevelType w:val="multilevel"/>
    <w:tmpl w:val="4C7CAD4E"/>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6E33587B"/>
    <w:multiLevelType w:val="multilevel"/>
    <w:tmpl w:val="A3022DEC"/>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6F3F1C97"/>
    <w:multiLevelType w:val="multilevel"/>
    <w:tmpl w:val="1266546C"/>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6FBD7953"/>
    <w:multiLevelType w:val="multilevel"/>
    <w:tmpl w:val="549C5D6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06C3C38"/>
    <w:multiLevelType w:val="multilevel"/>
    <w:tmpl w:val="EE5E4428"/>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0" w15:restartNumberingAfterBreak="0">
    <w:nsid w:val="731A71D6"/>
    <w:multiLevelType w:val="multilevel"/>
    <w:tmpl w:val="B9349E3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737B76BD"/>
    <w:multiLevelType w:val="multilevel"/>
    <w:tmpl w:val="085AC05A"/>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6516347"/>
    <w:multiLevelType w:val="multilevel"/>
    <w:tmpl w:val="B1E8C388"/>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6597491"/>
    <w:multiLevelType w:val="multilevel"/>
    <w:tmpl w:val="539CE05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77D40DD"/>
    <w:multiLevelType w:val="multilevel"/>
    <w:tmpl w:val="2146F2A0"/>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78E66E9"/>
    <w:multiLevelType w:val="multilevel"/>
    <w:tmpl w:val="7700C5A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F2B788D"/>
    <w:multiLevelType w:val="multilevel"/>
    <w:tmpl w:val="F6B62D7C"/>
    <w:styleLink w:val="WWNum15"/>
    <w:lvl w:ilvl="0">
      <w:start w:val="1"/>
      <w:numFmt w:val="upperRoman"/>
      <w:lvlText w:val="%1."/>
      <w:lvlJc w:val="left"/>
      <w:rPr>
        <w:b/>
        <w:i w:val="0"/>
        <w:sz w:val="24"/>
      </w:rPr>
    </w:lvl>
    <w:lvl w:ilvl="1">
      <w:start w:val="1"/>
      <w:numFmt w:val="upperLetter"/>
      <w:lvlText w:val="%2."/>
      <w:lvlJc w:val="left"/>
      <w:rPr>
        <w:b w:val="0"/>
        <w:i w:val="0"/>
        <w:color w:val="00000A"/>
        <w:sz w:val="24"/>
      </w:rPr>
    </w:lvl>
    <w:lvl w:ilvl="2">
      <w:start w:val="1"/>
      <w:numFmt w:val="decimal"/>
      <w:lvlText w:val="%1.%2.%3."/>
      <w:lvlJc w:val="left"/>
      <w:rPr>
        <w:b w:val="0"/>
        <w:i w:val="0"/>
        <w:color w:val="00000A"/>
        <w:sz w:val="24"/>
      </w:rPr>
    </w:lvl>
    <w:lvl w:ilvl="3">
      <w:start w:val="1"/>
      <w:numFmt w:val="lowerLetter"/>
      <w:lvlText w:val="%1.%2.%3.%4)"/>
      <w:lvlJc w:val="left"/>
      <w:rPr>
        <w:sz w:val="24"/>
      </w:rPr>
    </w:lvl>
    <w:lvl w:ilvl="4">
      <w:start w:val="1"/>
      <w:numFmt w:val="decimal"/>
      <w:lvlText w:val="(%1.%2.%3.%4.%5)"/>
      <w:lvlJc w:val="left"/>
    </w:lvl>
    <w:lvl w:ilvl="5">
      <w:start w:val="1"/>
      <w:numFmt w:val="lowerLetter"/>
      <w:lvlText w:val="(%1.%2.%3.%4.%5.%6)"/>
      <w:lvlJc w:val="left"/>
    </w:lvl>
    <w:lvl w:ilvl="6">
      <w:start w:val="1"/>
      <w:numFmt w:val="lowerRoman"/>
      <w:lvlText w:val="(%1.%2.%3.%4.%5.%6.%7)"/>
      <w:lvlJc w:val="left"/>
    </w:lvl>
    <w:lvl w:ilvl="7">
      <w:start w:val="1"/>
      <w:numFmt w:val="lowerLetter"/>
      <w:lvlText w:val="(%1.%2.%3.%4.%5.%6.%7.%8)"/>
      <w:lvlJc w:val="left"/>
    </w:lvl>
    <w:lvl w:ilvl="8">
      <w:start w:val="1"/>
      <w:numFmt w:val="lowerRoman"/>
      <w:lvlText w:val="(%1.%2.%3.%4.%5.%6.%7.%8.%9)"/>
      <w:lvlJc w:val="left"/>
    </w:lvl>
  </w:abstractNum>
  <w:num w:numId="1">
    <w:abstractNumId w:val="11"/>
    <w:lvlOverride w:ilvl="0">
      <w:lvl w:ilvl="0">
        <w:start w:val="1"/>
        <w:numFmt w:val="upperRoman"/>
        <w:lvlText w:val="%1."/>
        <w:lvlJc w:val="left"/>
        <w:rPr>
          <w:b/>
        </w:rPr>
      </w:lvl>
    </w:lvlOverride>
    <w:lvlOverride w:ilvl="1">
      <w:lvl w:ilvl="1">
        <w:start w:val="1"/>
        <w:numFmt w:val="upperLetter"/>
        <w:lvlText w:val="%2."/>
        <w:lvlJc w:val="left"/>
      </w:lvl>
    </w:lvlOverride>
    <w:lvlOverride w:ilvl="2">
      <w:lvl w:ilvl="2">
        <w:start w:val="1"/>
        <w:numFmt w:val="lowerLetter"/>
        <w:lvlText w:val="%3."/>
        <w:lvlJc w:val="left"/>
      </w:lvl>
    </w:lvlOverride>
  </w:num>
  <w:num w:numId="2">
    <w:abstractNumId w:val="9"/>
  </w:num>
  <w:num w:numId="3">
    <w:abstractNumId w:val="32"/>
  </w:num>
  <w:num w:numId="4">
    <w:abstractNumId w:val="24"/>
    <w:lvlOverride w:ilvl="2">
      <w:lvl w:ilvl="2">
        <w:start w:val="1"/>
        <w:numFmt w:val="lowerRoman"/>
        <w:lvlText w:val="%1.%2.%3."/>
        <w:lvlJc w:val="right"/>
      </w:lvl>
    </w:lvlOverride>
  </w:num>
  <w:num w:numId="5">
    <w:abstractNumId w:val="31"/>
  </w:num>
  <w:num w:numId="6">
    <w:abstractNumId w:val="22"/>
  </w:num>
  <w:num w:numId="7">
    <w:abstractNumId w:val="0"/>
  </w:num>
  <w:num w:numId="8">
    <w:abstractNumId w:val="7"/>
  </w:num>
  <w:num w:numId="9">
    <w:abstractNumId w:val="27"/>
  </w:num>
  <w:num w:numId="10">
    <w:abstractNumId w:val="8"/>
  </w:num>
  <w:num w:numId="11">
    <w:abstractNumId w:val="18"/>
  </w:num>
  <w:num w:numId="12">
    <w:abstractNumId w:val="12"/>
    <w:lvlOverride w:ilvl="1">
      <w:lvl w:ilvl="1">
        <w:start w:val="1"/>
        <w:numFmt w:val="lowerLetter"/>
        <w:lvlText w:val="%2."/>
        <w:lvlJc w:val="left"/>
      </w:lvl>
    </w:lvlOverride>
  </w:num>
  <w:num w:numId="13">
    <w:abstractNumId w:val="1"/>
  </w:num>
  <w:num w:numId="14">
    <w:abstractNumId w:val="29"/>
  </w:num>
  <w:num w:numId="15">
    <w:abstractNumId w:val="36"/>
  </w:num>
  <w:num w:numId="16">
    <w:abstractNumId w:val="15"/>
  </w:num>
  <w:num w:numId="17">
    <w:abstractNumId w:val="23"/>
  </w:num>
  <w:num w:numId="18">
    <w:abstractNumId w:val="16"/>
  </w:num>
  <w:num w:numId="19">
    <w:abstractNumId w:val="28"/>
  </w:num>
  <w:num w:numId="20">
    <w:abstractNumId w:val="13"/>
  </w:num>
  <w:num w:numId="21">
    <w:abstractNumId w:val="19"/>
    <w:lvlOverride w:ilvl="1">
      <w:lvl w:ilvl="1">
        <w:start w:val="1"/>
        <w:numFmt w:val="lowerLetter"/>
        <w:lvlText w:val="%2."/>
        <w:lvlJc w:val="left"/>
      </w:lvl>
    </w:lvlOverride>
  </w:num>
  <w:num w:numId="22">
    <w:abstractNumId w:val="33"/>
  </w:num>
  <w:num w:numId="23">
    <w:abstractNumId w:val="35"/>
  </w:num>
  <w:num w:numId="24">
    <w:abstractNumId w:val="30"/>
  </w:num>
  <w:num w:numId="25">
    <w:abstractNumId w:val="25"/>
  </w:num>
  <w:num w:numId="26">
    <w:abstractNumId w:val="5"/>
    <w:lvlOverride w:ilvl="1">
      <w:lvl w:ilvl="1">
        <w:start w:val="1"/>
        <w:numFmt w:val="lowerLetter"/>
        <w:lvlText w:val="%2."/>
        <w:lvlJc w:val="left"/>
      </w:lvl>
    </w:lvlOverride>
  </w:num>
  <w:num w:numId="27">
    <w:abstractNumId w:val="4"/>
  </w:num>
  <w:num w:numId="28">
    <w:abstractNumId w:val="34"/>
  </w:num>
  <w:num w:numId="29">
    <w:abstractNumId w:val="17"/>
  </w:num>
  <w:num w:numId="30">
    <w:abstractNumId w:val="6"/>
  </w:num>
  <w:num w:numId="31">
    <w:abstractNumId w:val="21"/>
  </w:num>
  <w:num w:numId="32">
    <w:abstractNumId w:val="2"/>
  </w:num>
  <w:num w:numId="33">
    <w:abstractNumId w:val="11"/>
    <w:lvlOverride w:ilvl="0">
      <w:startOverride w:val="1"/>
      <w:lvl w:ilvl="0">
        <w:start w:val="1"/>
        <w:numFmt w:val="upperRoman"/>
        <w:lvlText w:val="%1."/>
        <w:lvlJc w:val="left"/>
        <w:rPr>
          <w:b/>
        </w:rPr>
      </w:lvl>
    </w:lvlOverride>
  </w:num>
  <w:num w:numId="34">
    <w:abstractNumId w:val="9"/>
    <w:lvlOverride w:ilvl="0">
      <w:startOverride w:val="1"/>
    </w:lvlOverride>
  </w:num>
  <w:num w:numId="35">
    <w:abstractNumId w:val="32"/>
    <w:lvlOverride w:ilvl="0">
      <w:startOverride w:val="1"/>
    </w:lvlOverride>
  </w:num>
  <w:num w:numId="36">
    <w:abstractNumId w:val="11"/>
    <w:lvlOverride w:ilvl="0">
      <w:lvl w:ilvl="0">
        <w:start w:val="1"/>
        <w:numFmt w:val="upperRoman"/>
        <w:lvlText w:val="%1."/>
        <w:lvlJc w:val="left"/>
        <w:rPr>
          <w:b/>
          <w:sz w:val="22"/>
        </w:rPr>
      </w:lvl>
    </w:lvlOverride>
    <w:lvlOverride w:ilvl="2">
      <w:lvl w:ilvl="2">
        <w:start w:val="1"/>
        <w:numFmt w:val="lowerLetter"/>
        <w:lvlText w:val="%3."/>
        <w:lvlJc w:val="left"/>
      </w:lvl>
    </w:lvlOverride>
  </w:num>
  <w:num w:numId="37">
    <w:abstractNumId w:val="31"/>
    <w:lvlOverride w:ilvl="0">
      <w:startOverride w:val="1"/>
    </w:lvlOverride>
  </w:num>
  <w:num w:numId="38">
    <w:abstractNumId w:val="22"/>
    <w:lvlOverride w:ilvl="0">
      <w:startOverride w:val="1"/>
      <w:lvl w:ilvl="0">
        <w:start w:val="1"/>
        <w:numFmt w:val="upperLetter"/>
        <w:lvlText w:val="%1."/>
        <w:lvlJc w:val="left"/>
        <w:rPr>
          <w:b w:val="0"/>
        </w:rPr>
      </w:lvl>
    </w:lvlOverride>
  </w:num>
  <w:num w:numId="39">
    <w:abstractNumId w:val="12"/>
    <w:lvlOverride w:ilvl="0">
      <w:startOverride w:val="1"/>
    </w:lvlOverride>
  </w:num>
  <w:num w:numId="40">
    <w:abstractNumId w:val="1"/>
    <w:lvlOverride w:ilvl="0">
      <w:startOverride w:val="1"/>
    </w:lvlOverride>
  </w:num>
  <w:num w:numId="41">
    <w:abstractNumId w:val="33"/>
    <w:lvlOverride w:ilvl="0">
      <w:startOverride w:val="1"/>
    </w:lvlOverride>
  </w:num>
  <w:num w:numId="42">
    <w:abstractNumId w:val="28"/>
    <w:lvlOverride w:ilvl="0">
      <w:startOverride w:val="1"/>
    </w:lvlOverride>
  </w:num>
  <w:num w:numId="43">
    <w:abstractNumId w:val="19"/>
    <w:lvlOverride w:ilvl="0">
      <w:startOverride w:val="1"/>
    </w:lvlOverride>
  </w:num>
  <w:num w:numId="44">
    <w:abstractNumId w:val="5"/>
    <w:lvlOverride w:ilvl="0">
      <w:startOverride w:val="1"/>
    </w:lvlOverride>
  </w:num>
  <w:num w:numId="45">
    <w:abstractNumId w:val="25"/>
    <w:lvlOverride w:ilvl="0">
      <w:startOverride w:val="1"/>
    </w:lvlOverride>
  </w:num>
  <w:num w:numId="46">
    <w:abstractNumId w:val="5"/>
  </w:num>
  <w:num w:numId="47">
    <w:abstractNumId w:val="11"/>
  </w:num>
  <w:num w:numId="48">
    <w:abstractNumId w:val="19"/>
  </w:num>
  <w:num w:numId="49">
    <w:abstractNumId w:val="24"/>
  </w:num>
  <w:num w:numId="50">
    <w:abstractNumId w:val="3"/>
  </w:num>
  <w:num w:numId="51">
    <w:abstractNumId w:val="14"/>
  </w:num>
  <w:num w:numId="52">
    <w:abstractNumId w:val="12"/>
  </w:num>
  <w:num w:numId="53">
    <w:abstractNumId w:val="20"/>
  </w:num>
  <w:num w:numId="54">
    <w:abstractNumId w:val="10"/>
  </w:num>
  <w:num w:numId="5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E6"/>
    <w:rsid w:val="00027CED"/>
    <w:rsid w:val="000D7EB3"/>
    <w:rsid w:val="0015773F"/>
    <w:rsid w:val="001921F0"/>
    <w:rsid w:val="001B49ED"/>
    <w:rsid w:val="001C2999"/>
    <w:rsid w:val="001F6DDD"/>
    <w:rsid w:val="002813CF"/>
    <w:rsid w:val="002B26DD"/>
    <w:rsid w:val="002C4B77"/>
    <w:rsid w:val="002E0473"/>
    <w:rsid w:val="003346F0"/>
    <w:rsid w:val="003E08BE"/>
    <w:rsid w:val="0041089D"/>
    <w:rsid w:val="004571F3"/>
    <w:rsid w:val="005365EC"/>
    <w:rsid w:val="00547C55"/>
    <w:rsid w:val="00560B26"/>
    <w:rsid w:val="00561249"/>
    <w:rsid w:val="00570CA4"/>
    <w:rsid w:val="005A0165"/>
    <w:rsid w:val="005A4234"/>
    <w:rsid w:val="005C67E6"/>
    <w:rsid w:val="005E54D0"/>
    <w:rsid w:val="0061380B"/>
    <w:rsid w:val="0061496C"/>
    <w:rsid w:val="00642CC4"/>
    <w:rsid w:val="00650039"/>
    <w:rsid w:val="006841A7"/>
    <w:rsid w:val="006D4915"/>
    <w:rsid w:val="006F1182"/>
    <w:rsid w:val="007C4B0D"/>
    <w:rsid w:val="007F514C"/>
    <w:rsid w:val="0083567B"/>
    <w:rsid w:val="00844CB0"/>
    <w:rsid w:val="008C349C"/>
    <w:rsid w:val="008E2C75"/>
    <w:rsid w:val="008F53C3"/>
    <w:rsid w:val="0090297C"/>
    <w:rsid w:val="009C30C5"/>
    <w:rsid w:val="009C4700"/>
    <w:rsid w:val="00A64EA7"/>
    <w:rsid w:val="00AB0DE8"/>
    <w:rsid w:val="00AF5528"/>
    <w:rsid w:val="00B643C7"/>
    <w:rsid w:val="00B66E72"/>
    <w:rsid w:val="00B77981"/>
    <w:rsid w:val="00BB1343"/>
    <w:rsid w:val="00C1221C"/>
    <w:rsid w:val="00E158D2"/>
    <w:rsid w:val="00E97F7A"/>
    <w:rsid w:val="00EA6F48"/>
    <w:rsid w:val="00F57ED0"/>
    <w:rsid w:val="00FA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D4AF5C"/>
  <w15:docId w15:val="{B15988CE-2BC9-4AE4-827F-2E706AF1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US" w:eastAsia="en-US" w:bidi="ar-SA"/>
      </w:rPr>
    </w:rPrDefault>
    <w:pPrDefault>
      <w:pPr>
        <w:widowControl w:val="0"/>
        <w:suppressAutoHyphens/>
        <w:autoSpaceDN w:val="0"/>
        <w:ind w:left="1080" w:hanging="3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ind w:left="0" w:firstLine="0"/>
    </w:pPr>
    <w:rPr>
      <w:rFonts w:ascii="Arial" w:eastAsia="Times New Roman" w:hAnsi="Arial" w:cs="Arial"/>
      <w:sz w:val="24"/>
      <w:szCs w:val="24"/>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680"/>
        <w:tab w:val="right" w:pos="9360"/>
      </w:tabs>
    </w:pPr>
  </w:style>
  <w:style w:type="paragraph" w:styleId="Footer">
    <w:name w:val="footer"/>
    <w:basedOn w:val="Standard"/>
    <w:uiPriority w:val="99"/>
    <w:pPr>
      <w:suppressLineNumbers/>
      <w:tabs>
        <w:tab w:val="center" w:pos="4680"/>
        <w:tab w:val="right" w:pos="9360"/>
      </w:tabs>
    </w:pPr>
  </w:style>
  <w:style w:type="paragraph" w:styleId="BalloonText">
    <w:name w:val="Balloon Text"/>
    <w:basedOn w:val="Standard"/>
    <w:rPr>
      <w:rFonts w:ascii="Tahoma" w:hAnsi="Tahoma" w:cs="Tahoma"/>
      <w:sz w:val="16"/>
      <w:szCs w:val="16"/>
    </w:rPr>
  </w:style>
  <w:style w:type="paragraph" w:styleId="ListParagraph">
    <w:name w:val="List Paragraph"/>
    <w:basedOn w:val="Standard"/>
    <w:pPr>
      <w:ind w:left="720"/>
    </w:pPr>
  </w:style>
  <w:style w:type="character" w:customStyle="1" w:styleId="HeaderChar">
    <w:name w:val="Header Char"/>
    <w:basedOn w:val="DefaultParagraphFont"/>
    <w:rPr>
      <w:rFonts w:ascii="Arial" w:eastAsia="Times New Roman" w:hAnsi="Arial" w:cs="Arial"/>
      <w:sz w:val="24"/>
      <w:szCs w:val="24"/>
    </w:rPr>
  </w:style>
  <w:style w:type="character" w:customStyle="1" w:styleId="FooterChar">
    <w:name w:val="Footer Char"/>
    <w:basedOn w:val="DefaultParagraphFont"/>
    <w:uiPriority w:val="99"/>
    <w:rPr>
      <w:rFonts w:ascii="Arial" w:eastAsia="Times New Roman" w:hAnsi="Arial" w:cs="Arial"/>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Internetlink">
    <w:name w:val="Internet link"/>
    <w:basedOn w:val="DefaultParagraphFont"/>
    <w:rPr>
      <w:color w:val="0000FF"/>
      <w:u w:val="single"/>
    </w:rPr>
  </w:style>
  <w:style w:type="character" w:customStyle="1" w:styleId="ListLabel1">
    <w:name w:val="ListLabel 1"/>
    <w:rPr>
      <w:b w:val="0"/>
    </w:rPr>
  </w:style>
  <w:style w:type="character" w:customStyle="1" w:styleId="ListLabel2">
    <w:name w:val="ListLabel 2"/>
    <w:rPr>
      <w:rFonts w:cs="Courier New"/>
    </w:rPr>
  </w:style>
  <w:style w:type="character" w:customStyle="1" w:styleId="ListLabel3">
    <w:name w:val="ListLabel 3"/>
    <w:rPr>
      <w:b/>
      <w:i w:val="0"/>
      <w:sz w:val="24"/>
    </w:rPr>
  </w:style>
  <w:style w:type="character" w:customStyle="1" w:styleId="ListLabel4">
    <w:name w:val="ListLabel 4"/>
    <w:rPr>
      <w:b w:val="0"/>
      <w:i w:val="0"/>
      <w:color w:val="00000A"/>
      <w:sz w:val="24"/>
    </w:rPr>
  </w:style>
  <w:style w:type="character" w:customStyle="1" w:styleId="ListLabel5">
    <w:name w:val="ListLabel 5"/>
    <w:rPr>
      <w:sz w:val="24"/>
    </w:rPr>
  </w:style>
  <w:style w:type="numbering" w:customStyle="1" w:styleId="WWNum1">
    <w:name w:val="WWNum1"/>
    <w:basedOn w:val="NoList"/>
    <w:pPr>
      <w:numPr>
        <w:numId w:val="47"/>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9"/>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5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48"/>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4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table" w:styleId="LightList-Accent1">
    <w:name w:val="Light List Accent 1"/>
    <w:basedOn w:val="TableNormal"/>
    <w:uiPriority w:val="61"/>
    <w:rsid w:val="00C1221C"/>
    <w:pPr>
      <w:widowControl/>
      <w:suppressAutoHyphens w:val="0"/>
      <w:autoSpaceDN/>
      <w:textAlignment w:val="auto"/>
    </w:pPr>
    <w:rPr>
      <w:rFonts w:asciiTheme="minorHAnsi" w:eastAsiaTheme="minorHAnsi" w:hAnsiTheme="minorHAnsi" w:cstheme="minorBidi"/>
      <w:kern w:val="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echnical_services@b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3CC0-D76A-4BDD-A6C9-351D2833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Bergeron,Mahalia</dc:creator>
  <cp:lastModifiedBy>Chargualaf, Tiffany L</cp:lastModifiedBy>
  <cp:revision>6</cp:revision>
  <cp:lastPrinted>2019-03-06T17:00:00Z</cp:lastPrinted>
  <dcterms:created xsi:type="dcterms:W3CDTF">2019-05-22T11:49:00Z</dcterms:created>
  <dcterms:modified xsi:type="dcterms:W3CDTF">2019-06-07T14:05:00Z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Lifespan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