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D2C" w:rsidRPr="0076231E" w:rsidRDefault="002F5D2C" w:rsidP="0076231E">
      <w:pPr>
        <w:jc w:val="center"/>
        <w:rPr>
          <w:rFonts w:ascii="Arial" w:hAnsi="Arial" w:cs="Arial"/>
          <w:sz w:val="20"/>
        </w:rPr>
      </w:pPr>
      <w:r w:rsidRPr="0076231E">
        <w:rPr>
          <w:rFonts w:ascii="Arial" w:hAnsi="Arial" w:cs="Arial"/>
          <w:b/>
          <w:sz w:val="20"/>
          <w:u w:val="single"/>
        </w:rPr>
        <w:t>PROCEDURE</w:t>
      </w:r>
      <w:r w:rsidRPr="0076231E">
        <w:rPr>
          <w:rFonts w:ascii="Arial" w:hAnsi="Arial" w:cs="Arial"/>
          <w:b/>
          <w:sz w:val="20"/>
        </w:rPr>
        <w:t>:  PNA FISH</w:t>
      </w:r>
    </w:p>
    <w:p w:rsidR="002F5D2C" w:rsidRPr="0076231E" w:rsidRDefault="002F5D2C" w:rsidP="0076231E">
      <w:pPr>
        <w:rPr>
          <w:rFonts w:ascii="Arial" w:hAnsi="Arial" w:cs="Arial"/>
          <w:sz w:val="20"/>
        </w:rPr>
      </w:pPr>
    </w:p>
    <w:p w:rsidR="002F5D2C" w:rsidRPr="0076231E" w:rsidRDefault="002F5D2C" w:rsidP="0076231E">
      <w:pPr>
        <w:rPr>
          <w:rFonts w:ascii="Arial" w:hAnsi="Arial" w:cs="Arial"/>
          <w:sz w:val="20"/>
        </w:rPr>
      </w:pPr>
    </w:p>
    <w:p w:rsidR="0025323E" w:rsidRDefault="0025323E" w:rsidP="0025323E">
      <w:pPr>
        <w:numPr>
          <w:ilvl w:val="0"/>
          <w:numId w:val="2"/>
        </w:numPr>
        <w:tabs>
          <w:tab w:val="clear" w:pos="1080"/>
        </w:tabs>
        <w:rPr>
          <w:rFonts w:ascii="Arial" w:hAnsi="Arial" w:cs="Arial"/>
          <w:b/>
          <w:sz w:val="20"/>
        </w:rPr>
      </w:pPr>
      <w:r>
        <w:rPr>
          <w:rFonts w:ascii="Arial" w:hAnsi="Arial" w:cs="Arial"/>
          <w:b/>
          <w:sz w:val="20"/>
        </w:rPr>
        <w:t>PRINCIPLE</w:t>
      </w:r>
    </w:p>
    <w:p w:rsidR="0025323E" w:rsidRDefault="0025323E" w:rsidP="0025323E">
      <w:pPr>
        <w:ind w:left="720"/>
        <w:rPr>
          <w:rFonts w:ascii="Arial" w:hAnsi="Arial" w:cs="Arial"/>
          <w:b/>
          <w:sz w:val="20"/>
        </w:rPr>
      </w:pPr>
    </w:p>
    <w:p w:rsidR="002F5D2C" w:rsidRPr="0025323E" w:rsidRDefault="002F5D2C" w:rsidP="0025323E">
      <w:pPr>
        <w:ind w:left="720"/>
        <w:rPr>
          <w:rFonts w:ascii="Arial" w:hAnsi="Arial" w:cs="Arial"/>
          <w:b/>
          <w:sz w:val="20"/>
        </w:rPr>
      </w:pPr>
      <w:r w:rsidRPr="0025323E">
        <w:rPr>
          <w:rFonts w:ascii="Arial" w:hAnsi="Arial" w:cs="Arial"/>
          <w:sz w:val="20"/>
        </w:rPr>
        <w:t xml:space="preserve">PNA FISH test uses fluorescent labeled PNA (peptide nucleic acid) probes in a highly sensitive and specific fluorescence </w:t>
      </w:r>
      <w:r w:rsidRPr="0025323E">
        <w:rPr>
          <w:rFonts w:ascii="Arial" w:hAnsi="Arial" w:cs="Arial"/>
          <w:i/>
          <w:sz w:val="20"/>
        </w:rPr>
        <w:t>in situ</w:t>
      </w:r>
      <w:r w:rsidRPr="0025323E">
        <w:rPr>
          <w:rFonts w:ascii="Arial" w:hAnsi="Arial" w:cs="Arial"/>
          <w:sz w:val="20"/>
        </w:rPr>
        <w:t xml:space="preserve"> hybridization (FISH) assay targeting species-specific rRNA in yeast.</w:t>
      </w:r>
    </w:p>
    <w:p w:rsidR="002F5D2C" w:rsidRPr="0076231E" w:rsidRDefault="002F5D2C" w:rsidP="0076231E">
      <w:pPr>
        <w:rPr>
          <w:rFonts w:ascii="Arial" w:hAnsi="Arial" w:cs="Arial"/>
          <w:sz w:val="20"/>
        </w:rPr>
      </w:pPr>
    </w:p>
    <w:p w:rsidR="0025323E" w:rsidRDefault="0025323E" w:rsidP="0025323E">
      <w:pPr>
        <w:numPr>
          <w:ilvl w:val="0"/>
          <w:numId w:val="2"/>
        </w:numPr>
        <w:tabs>
          <w:tab w:val="clear" w:pos="1080"/>
        </w:tabs>
        <w:rPr>
          <w:rFonts w:ascii="Arial" w:hAnsi="Arial" w:cs="Arial"/>
          <w:b/>
          <w:sz w:val="20"/>
        </w:rPr>
      </w:pPr>
      <w:r>
        <w:rPr>
          <w:rFonts w:ascii="Arial" w:hAnsi="Arial" w:cs="Arial"/>
          <w:b/>
          <w:sz w:val="20"/>
        </w:rPr>
        <w:t>AVAILABILITY</w:t>
      </w:r>
    </w:p>
    <w:p w:rsidR="0025323E" w:rsidRDefault="0025323E" w:rsidP="0025323E">
      <w:pPr>
        <w:ind w:left="720"/>
        <w:rPr>
          <w:rFonts w:ascii="Arial" w:hAnsi="Arial" w:cs="Arial"/>
          <w:b/>
          <w:sz w:val="20"/>
        </w:rPr>
      </w:pPr>
    </w:p>
    <w:p w:rsidR="0025323E" w:rsidRDefault="002F5D2C" w:rsidP="0025323E">
      <w:pPr>
        <w:ind w:left="720"/>
        <w:rPr>
          <w:rFonts w:ascii="Arial" w:hAnsi="Arial" w:cs="Arial"/>
          <w:b/>
          <w:sz w:val="20"/>
        </w:rPr>
      </w:pPr>
      <w:r w:rsidRPr="0025323E">
        <w:rPr>
          <w:rFonts w:ascii="Arial" w:hAnsi="Arial" w:cs="Arial"/>
          <w:sz w:val="20"/>
        </w:rPr>
        <w:t xml:space="preserve">Test will be performed Sunday through Saturday </w:t>
      </w:r>
      <w:smartTag w:uri="urn:schemas-microsoft-com:office:smarttags" w:element="time">
        <w:smartTagPr>
          <w:attr w:name="Hour" w:val="7"/>
          <w:attr w:name="Minute" w:val="30"/>
        </w:smartTagPr>
        <w:r w:rsidRPr="0025323E">
          <w:rPr>
            <w:rFonts w:ascii="Arial" w:hAnsi="Arial" w:cs="Arial"/>
            <w:sz w:val="20"/>
          </w:rPr>
          <w:t>7:30 AM</w:t>
        </w:r>
      </w:smartTag>
      <w:r w:rsidRPr="0025323E">
        <w:rPr>
          <w:rFonts w:ascii="Arial" w:hAnsi="Arial" w:cs="Arial"/>
          <w:sz w:val="20"/>
        </w:rPr>
        <w:t xml:space="preserve"> – </w:t>
      </w:r>
      <w:smartTag w:uri="urn:schemas-microsoft-com:office:smarttags" w:element="time">
        <w:smartTagPr>
          <w:attr w:name="Hour" w:val="14"/>
          <w:attr w:name="Minute" w:val="30"/>
        </w:smartTagPr>
        <w:r w:rsidRPr="0025323E">
          <w:rPr>
            <w:rFonts w:ascii="Arial" w:hAnsi="Arial" w:cs="Arial"/>
            <w:sz w:val="20"/>
          </w:rPr>
          <w:t>2:30 PM</w:t>
        </w:r>
      </w:smartTag>
      <w:r w:rsidRPr="0025323E">
        <w:rPr>
          <w:rFonts w:ascii="Arial" w:hAnsi="Arial" w:cs="Arial"/>
          <w:sz w:val="20"/>
        </w:rPr>
        <w:t>.</w:t>
      </w:r>
    </w:p>
    <w:p w:rsidR="002F5D2C" w:rsidRPr="0025323E" w:rsidRDefault="002F5D2C" w:rsidP="0025323E">
      <w:pPr>
        <w:ind w:left="720"/>
        <w:rPr>
          <w:rFonts w:ascii="Arial" w:hAnsi="Arial" w:cs="Arial"/>
          <w:b/>
          <w:sz w:val="20"/>
        </w:rPr>
      </w:pPr>
      <w:r w:rsidRPr="0025323E">
        <w:rPr>
          <w:rFonts w:ascii="Arial" w:hAnsi="Arial" w:cs="Arial"/>
          <w:sz w:val="20"/>
        </w:rPr>
        <w:t xml:space="preserve">Monday – Friday test will be done in Mycology. On weekends a person from the Mycology team will perform the test. </w:t>
      </w:r>
    </w:p>
    <w:p w:rsidR="002F5D2C" w:rsidRPr="0076231E" w:rsidRDefault="002F5D2C" w:rsidP="0076231E">
      <w:pPr>
        <w:rPr>
          <w:rFonts w:ascii="Arial" w:hAnsi="Arial" w:cs="Arial"/>
          <w:sz w:val="20"/>
        </w:rPr>
      </w:pPr>
    </w:p>
    <w:p w:rsidR="009E0D6F" w:rsidRDefault="0025323E" w:rsidP="009E0D6F">
      <w:pPr>
        <w:numPr>
          <w:ilvl w:val="0"/>
          <w:numId w:val="2"/>
        </w:numPr>
        <w:tabs>
          <w:tab w:val="clear" w:pos="1080"/>
        </w:tabs>
        <w:rPr>
          <w:rFonts w:ascii="Arial" w:hAnsi="Arial" w:cs="Arial"/>
          <w:b/>
          <w:sz w:val="20"/>
        </w:rPr>
      </w:pPr>
      <w:r>
        <w:rPr>
          <w:rFonts w:ascii="Arial" w:hAnsi="Arial" w:cs="Arial"/>
          <w:b/>
          <w:sz w:val="20"/>
        </w:rPr>
        <w:t>TEST COD</w:t>
      </w:r>
      <w:r w:rsidR="009E0D6F">
        <w:rPr>
          <w:rFonts w:ascii="Arial" w:hAnsi="Arial" w:cs="Arial"/>
          <w:b/>
          <w:sz w:val="20"/>
        </w:rPr>
        <w:t>E</w:t>
      </w:r>
    </w:p>
    <w:p w:rsidR="009E0D6F" w:rsidRDefault="009E0D6F" w:rsidP="009E0D6F">
      <w:pPr>
        <w:ind w:left="720"/>
        <w:rPr>
          <w:rFonts w:ascii="Arial" w:hAnsi="Arial" w:cs="Arial"/>
          <w:b/>
          <w:sz w:val="20"/>
        </w:rPr>
      </w:pPr>
    </w:p>
    <w:p w:rsidR="002F5D2C" w:rsidRPr="003E2A90" w:rsidRDefault="002F5D2C" w:rsidP="003E2A90">
      <w:pPr>
        <w:ind w:left="720"/>
        <w:rPr>
          <w:rFonts w:ascii="Arial" w:hAnsi="Arial" w:cs="Arial"/>
          <w:b/>
          <w:sz w:val="20"/>
        </w:rPr>
      </w:pPr>
      <w:r w:rsidRPr="009E0D6F">
        <w:rPr>
          <w:rFonts w:ascii="Arial" w:hAnsi="Arial" w:cs="Arial"/>
          <w:sz w:val="20"/>
        </w:rPr>
        <w:t>See Appendix for Soft codes</w:t>
      </w:r>
    </w:p>
    <w:p w:rsidR="00BE169B" w:rsidRPr="0076231E" w:rsidRDefault="00BE169B" w:rsidP="0076231E">
      <w:pPr>
        <w:rPr>
          <w:rFonts w:ascii="Arial" w:hAnsi="Arial" w:cs="Arial"/>
          <w:sz w:val="20"/>
        </w:rPr>
      </w:pPr>
    </w:p>
    <w:p w:rsidR="003E2A90" w:rsidRDefault="003E2A90" w:rsidP="003E2A90">
      <w:pPr>
        <w:numPr>
          <w:ilvl w:val="0"/>
          <w:numId w:val="2"/>
        </w:numPr>
        <w:tabs>
          <w:tab w:val="clear" w:pos="1080"/>
        </w:tabs>
        <w:rPr>
          <w:rFonts w:ascii="Arial" w:hAnsi="Arial" w:cs="Arial"/>
          <w:b/>
          <w:sz w:val="20"/>
        </w:rPr>
      </w:pPr>
      <w:r>
        <w:rPr>
          <w:rFonts w:ascii="Arial" w:hAnsi="Arial" w:cs="Arial"/>
          <w:b/>
          <w:sz w:val="20"/>
        </w:rPr>
        <w:t>SPECIMEN COLLECTION AND PROCESSING</w:t>
      </w:r>
    </w:p>
    <w:p w:rsidR="003E2A90" w:rsidRDefault="003E2A90" w:rsidP="003E2A90">
      <w:pPr>
        <w:ind w:left="720"/>
        <w:rPr>
          <w:rFonts w:ascii="Arial" w:hAnsi="Arial" w:cs="Arial"/>
          <w:b/>
          <w:sz w:val="20"/>
        </w:rPr>
      </w:pPr>
    </w:p>
    <w:p w:rsidR="002F5D2C" w:rsidRPr="003E2A90" w:rsidRDefault="002F5D2C" w:rsidP="003E2A90">
      <w:pPr>
        <w:ind w:left="720"/>
        <w:rPr>
          <w:rFonts w:ascii="Arial" w:hAnsi="Arial" w:cs="Arial"/>
          <w:b/>
          <w:sz w:val="20"/>
        </w:rPr>
      </w:pPr>
      <w:r w:rsidRPr="003E2A90">
        <w:rPr>
          <w:rFonts w:ascii="Arial" w:hAnsi="Arial" w:cs="Arial"/>
          <w:sz w:val="20"/>
        </w:rPr>
        <w:t>Blood cultures positive for yeast by gram stain will be eligible for further staining with PNA FISH. Once a patient is positive additional positives will be sent to Mycology to determine if the organism is morphologically the same without the use of additional probes.</w:t>
      </w:r>
    </w:p>
    <w:p w:rsidR="00BE169B" w:rsidRPr="0076231E" w:rsidRDefault="00BE169B" w:rsidP="0076231E">
      <w:pPr>
        <w:rPr>
          <w:rFonts w:ascii="Arial" w:hAnsi="Arial" w:cs="Arial"/>
          <w:sz w:val="20"/>
        </w:rPr>
      </w:pPr>
    </w:p>
    <w:p w:rsidR="003E2A90" w:rsidRDefault="003E2A90" w:rsidP="003E2A90">
      <w:pPr>
        <w:numPr>
          <w:ilvl w:val="0"/>
          <w:numId w:val="2"/>
        </w:numPr>
        <w:tabs>
          <w:tab w:val="clear" w:pos="1080"/>
        </w:tabs>
        <w:rPr>
          <w:rFonts w:ascii="Arial" w:hAnsi="Arial" w:cs="Arial"/>
          <w:b/>
          <w:sz w:val="20"/>
        </w:rPr>
      </w:pPr>
      <w:r>
        <w:rPr>
          <w:rFonts w:ascii="Arial" w:hAnsi="Arial" w:cs="Arial"/>
          <w:b/>
          <w:sz w:val="20"/>
        </w:rPr>
        <w:t>EQUIPMENT AND MATERIALS</w:t>
      </w:r>
    </w:p>
    <w:p w:rsidR="003E2A90" w:rsidRDefault="003E2A90" w:rsidP="003E2A90">
      <w:pPr>
        <w:ind w:left="720"/>
        <w:rPr>
          <w:rFonts w:ascii="Arial" w:hAnsi="Arial" w:cs="Arial"/>
          <w:b/>
          <w:sz w:val="20"/>
        </w:rPr>
      </w:pP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PNA FISH slides and coverslips</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Glass dishes and slides holders</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Heating block and water bath</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Fixation solution</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PNA probe</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Wash solution</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Deionized water</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Mounting medium</w:t>
      </w:r>
    </w:p>
    <w:p w:rsidR="002F5D2C" w:rsidRP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Fluorescent microscope with Texas Red filter</w:t>
      </w:r>
    </w:p>
    <w:p w:rsidR="002F5D2C" w:rsidRPr="0076231E" w:rsidRDefault="002F5D2C" w:rsidP="0076231E">
      <w:pPr>
        <w:rPr>
          <w:rFonts w:ascii="Arial" w:hAnsi="Arial" w:cs="Arial"/>
          <w:sz w:val="20"/>
        </w:rPr>
      </w:pPr>
    </w:p>
    <w:p w:rsidR="002F5D2C" w:rsidRDefault="003E2A90" w:rsidP="0076231E">
      <w:pPr>
        <w:numPr>
          <w:ilvl w:val="0"/>
          <w:numId w:val="2"/>
        </w:numPr>
        <w:tabs>
          <w:tab w:val="clear" w:pos="1080"/>
        </w:tabs>
        <w:rPr>
          <w:rFonts w:ascii="Arial" w:hAnsi="Arial" w:cs="Arial"/>
          <w:b/>
          <w:sz w:val="20"/>
        </w:rPr>
      </w:pPr>
      <w:r>
        <w:rPr>
          <w:rFonts w:ascii="Arial" w:hAnsi="Arial" w:cs="Arial"/>
          <w:b/>
          <w:sz w:val="20"/>
        </w:rPr>
        <w:t>PROCEDURE</w:t>
      </w:r>
    </w:p>
    <w:p w:rsidR="003E2A90" w:rsidRDefault="003E2A90" w:rsidP="003E2A90">
      <w:pPr>
        <w:ind w:left="720"/>
        <w:rPr>
          <w:rFonts w:ascii="Arial" w:hAnsi="Arial" w:cs="Arial"/>
          <w:b/>
          <w:sz w:val="20"/>
        </w:rPr>
      </w:pP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For blood cultures positive fo</w:t>
      </w:r>
      <w:r w:rsidR="00285D47" w:rsidRPr="003E2A90">
        <w:rPr>
          <w:rFonts w:ascii="Arial" w:hAnsi="Arial" w:cs="Arial"/>
          <w:sz w:val="20"/>
        </w:rPr>
        <w:t>r yeast by gram stain, prepare a</w:t>
      </w:r>
      <w:r w:rsidRPr="003E2A90">
        <w:rPr>
          <w:rFonts w:ascii="Arial" w:hAnsi="Arial" w:cs="Arial"/>
          <w:sz w:val="20"/>
        </w:rPr>
        <w:t xml:space="preserve"> slide for PNA FISH by putting one drop of fixation solution and one drop of blood on a PNA slide.</w:t>
      </w:r>
      <w:r w:rsidR="00285D47" w:rsidRPr="003E2A90">
        <w:rPr>
          <w:rFonts w:ascii="Arial" w:hAnsi="Arial" w:cs="Arial"/>
          <w:sz w:val="20"/>
        </w:rPr>
        <w:t xml:space="preserve"> Make two slides in the same manner.</w:t>
      </w:r>
    </w:p>
    <w:p w:rsidR="003E2A90" w:rsidRDefault="00DA75BF" w:rsidP="003E2A90">
      <w:pPr>
        <w:numPr>
          <w:ilvl w:val="1"/>
          <w:numId w:val="2"/>
        </w:numPr>
        <w:tabs>
          <w:tab w:val="clear" w:pos="1440"/>
        </w:tabs>
        <w:rPr>
          <w:rFonts w:ascii="Arial" w:hAnsi="Arial" w:cs="Arial"/>
          <w:b/>
          <w:sz w:val="20"/>
        </w:rPr>
      </w:pPr>
      <w:r>
        <w:rPr>
          <w:rFonts w:ascii="Arial" w:hAnsi="Arial" w:cs="Arial"/>
          <w:sz w:val="20"/>
        </w:rPr>
        <w:t xml:space="preserve">Allow smears to dry and methanol fix them </w:t>
      </w:r>
      <w:r w:rsidR="00EF742E">
        <w:rPr>
          <w:rFonts w:ascii="Arial" w:hAnsi="Arial" w:cs="Arial"/>
          <w:sz w:val="20"/>
        </w:rPr>
        <w:t>by overlaying the slide with methanol and allowing it to evaporate.</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Prepare fresh wash solution by putting 4 ml of 60x wash solution into staining dish followed by 240 ml deionized or distilled water. Cover dish and place in water bath with cover.  It takes approximately 30 minutes for the bath to reach 55°C.</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Add one drop of PNA dual probe reagent (</w:t>
      </w:r>
      <w:r w:rsidRPr="003E2A90">
        <w:rPr>
          <w:rFonts w:ascii="Arial" w:hAnsi="Arial" w:cs="Arial"/>
          <w:i/>
          <w:sz w:val="20"/>
        </w:rPr>
        <w:t>C. albicans/glabrata</w:t>
      </w:r>
      <w:r w:rsidRPr="003E2A90">
        <w:rPr>
          <w:rFonts w:ascii="Arial" w:hAnsi="Arial" w:cs="Arial"/>
          <w:sz w:val="20"/>
        </w:rPr>
        <w:t xml:space="preserve">) to slide, coverslip and push down to avoid air bubbles. Using a dual probe control slide, add one drop each of PNA reagent to positive and negative wells and coverslip. Incubate slides for 30 </w:t>
      </w:r>
      <w:r w:rsidRPr="003E2A90">
        <w:rPr>
          <w:rFonts w:ascii="Arial" w:hAnsi="Arial" w:cs="Arial"/>
          <w:sz w:val="20"/>
          <w:u w:val="single"/>
        </w:rPr>
        <w:t>+</w:t>
      </w:r>
      <w:r w:rsidRPr="003E2A90">
        <w:rPr>
          <w:rFonts w:ascii="Arial" w:hAnsi="Arial" w:cs="Arial"/>
          <w:sz w:val="20"/>
        </w:rPr>
        <w:t xml:space="preserve"> 5 minutes at 55 </w:t>
      </w:r>
      <w:r w:rsidRPr="003E2A90">
        <w:rPr>
          <w:rFonts w:ascii="Arial" w:hAnsi="Arial" w:cs="Arial"/>
          <w:sz w:val="20"/>
          <w:u w:val="single"/>
        </w:rPr>
        <w:t>+</w:t>
      </w:r>
      <w:r w:rsidRPr="003E2A90">
        <w:rPr>
          <w:rFonts w:ascii="Arial" w:hAnsi="Arial" w:cs="Arial"/>
          <w:sz w:val="20"/>
        </w:rPr>
        <w:t>1°C on heat block.</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Immerse slides in preheated wash solution at 55</w:t>
      </w:r>
      <w:r w:rsidRPr="003E2A90">
        <w:rPr>
          <w:rFonts w:ascii="Arial" w:hAnsi="Arial" w:cs="Arial"/>
          <w:sz w:val="20"/>
          <w:u w:val="single"/>
        </w:rPr>
        <w:t>+</w:t>
      </w:r>
      <w:r w:rsidRPr="003E2A90">
        <w:rPr>
          <w:rFonts w:ascii="Arial" w:hAnsi="Arial" w:cs="Arial"/>
          <w:sz w:val="20"/>
        </w:rPr>
        <w:t xml:space="preserve">1°C.  Coverslips should fall off on their own but if they do not gently push off with forceps. Excess agitation may result in cross contamination by yeast on the control slide or by yeast from positive slides if more than one patient is stained at the same time. </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 xml:space="preserve">Incubate slides in bath for 30 </w:t>
      </w:r>
      <w:r w:rsidRPr="003E2A90">
        <w:rPr>
          <w:rFonts w:ascii="Arial" w:hAnsi="Arial" w:cs="Arial"/>
          <w:sz w:val="20"/>
          <w:u w:val="single"/>
        </w:rPr>
        <w:t>+</w:t>
      </w:r>
      <w:r w:rsidRPr="003E2A90">
        <w:rPr>
          <w:rFonts w:ascii="Arial" w:hAnsi="Arial" w:cs="Arial"/>
          <w:sz w:val="20"/>
        </w:rPr>
        <w:t xml:space="preserve"> 5 minutes.</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lastRenderedPageBreak/>
        <w:t>Allow slides to air dry.</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 xml:space="preserve">Add </w:t>
      </w:r>
      <w:r w:rsidR="00BE169B" w:rsidRPr="003E2A90">
        <w:rPr>
          <w:rFonts w:ascii="Arial" w:hAnsi="Arial" w:cs="Arial"/>
          <w:sz w:val="20"/>
        </w:rPr>
        <w:t>1 drop Mounting Medium to slide;</w:t>
      </w:r>
      <w:r w:rsidRPr="003E2A90">
        <w:rPr>
          <w:rFonts w:ascii="Arial" w:hAnsi="Arial" w:cs="Arial"/>
          <w:sz w:val="20"/>
        </w:rPr>
        <w:t xml:space="preserve"> coverslip and gently push down to avoid bubbles.</w:t>
      </w:r>
    </w:p>
    <w:p w:rsid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Examine within 2 hours using the 40X objective of a fluorescent microscope equipped with a Texas Red filter.</w:t>
      </w:r>
    </w:p>
    <w:p w:rsidR="00285D47" w:rsidRPr="003E2A90" w:rsidRDefault="00285D47" w:rsidP="003E2A90">
      <w:pPr>
        <w:numPr>
          <w:ilvl w:val="1"/>
          <w:numId w:val="2"/>
        </w:numPr>
        <w:tabs>
          <w:tab w:val="clear" w:pos="1440"/>
        </w:tabs>
        <w:rPr>
          <w:rFonts w:ascii="Arial" w:hAnsi="Arial" w:cs="Arial"/>
          <w:b/>
          <w:sz w:val="20"/>
        </w:rPr>
      </w:pPr>
      <w:r w:rsidRPr="003E2A90">
        <w:rPr>
          <w:rFonts w:ascii="Arial" w:hAnsi="Arial" w:cs="Arial"/>
          <w:sz w:val="20"/>
        </w:rPr>
        <w:t>If the dual probe slide is negative repeat the procedure using the traffic light probe.</w:t>
      </w:r>
    </w:p>
    <w:p w:rsidR="00285D47" w:rsidRPr="0076231E" w:rsidRDefault="00285D47" w:rsidP="0076231E">
      <w:pPr>
        <w:jc w:val="left"/>
        <w:rPr>
          <w:rFonts w:ascii="Arial" w:hAnsi="Arial" w:cs="Arial"/>
          <w:sz w:val="20"/>
        </w:rPr>
      </w:pPr>
    </w:p>
    <w:p w:rsidR="003E2A90" w:rsidRDefault="003E2A90" w:rsidP="003E2A90">
      <w:pPr>
        <w:numPr>
          <w:ilvl w:val="0"/>
          <w:numId w:val="2"/>
        </w:numPr>
        <w:tabs>
          <w:tab w:val="clear" w:pos="1080"/>
        </w:tabs>
        <w:rPr>
          <w:rFonts w:ascii="Arial" w:hAnsi="Arial" w:cs="Arial"/>
          <w:b/>
          <w:sz w:val="20"/>
        </w:rPr>
      </w:pPr>
      <w:r>
        <w:rPr>
          <w:rFonts w:ascii="Arial" w:hAnsi="Arial" w:cs="Arial"/>
          <w:b/>
          <w:sz w:val="20"/>
        </w:rPr>
        <w:t>QUALITY CONTROL</w:t>
      </w:r>
    </w:p>
    <w:p w:rsidR="003E2A90" w:rsidRDefault="003E2A90" w:rsidP="003E2A90">
      <w:pPr>
        <w:ind w:left="720"/>
        <w:rPr>
          <w:rFonts w:ascii="Arial" w:hAnsi="Arial" w:cs="Arial"/>
          <w:b/>
          <w:sz w:val="20"/>
        </w:rPr>
      </w:pPr>
    </w:p>
    <w:p w:rsidR="002F5D2C" w:rsidRPr="003E2A90" w:rsidRDefault="002F5D2C" w:rsidP="003E2A90">
      <w:pPr>
        <w:numPr>
          <w:ilvl w:val="1"/>
          <w:numId w:val="2"/>
        </w:numPr>
        <w:tabs>
          <w:tab w:val="clear" w:pos="1440"/>
        </w:tabs>
        <w:rPr>
          <w:rFonts w:ascii="Arial" w:hAnsi="Arial" w:cs="Arial"/>
          <w:b/>
          <w:sz w:val="20"/>
        </w:rPr>
      </w:pPr>
      <w:r w:rsidRPr="003E2A90">
        <w:rPr>
          <w:rFonts w:ascii="Arial" w:hAnsi="Arial" w:cs="Arial"/>
          <w:sz w:val="20"/>
        </w:rPr>
        <w:t>Positive and negative control slides are run with each test performed.</w:t>
      </w:r>
      <w:r w:rsidRPr="003E2A90">
        <w:rPr>
          <w:rFonts w:ascii="Arial" w:hAnsi="Arial" w:cs="Arial"/>
          <w:sz w:val="20"/>
        </w:rPr>
        <w:tab/>
      </w:r>
    </w:p>
    <w:p w:rsidR="002F5D2C" w:rsidRPr="0076231E" w:rsidRDefault="002F5D2C" w:rsidP="0076231E">
      <w:pPr>
        <w:ind w:left="1080"/>
        <w:rPr>
          <w:rFonts w:ascii="Arial" w:hAnsi="Arial" w:cs="Arial"/>
          <w:sz w:val="20"/>
        </w:rPr>
      </w:pPr>
    </w:p>
    <w:p w:rsidR="003E2A90" w:rsidRDefault="003E2A90" w:rsidP="003E2A90">
      <w:pPr>
        <w:numPr>
          <w:ilvl w:val="0"/>
          <w:numId w:val="2"/>
        </w:numPr>
        <w:tabs>
          <w:tab w:val="clear" w:pos="1080"/>
        </w:tabs>
        <w:rPr>
          <w:rFonts w:ascii="Arial" w:hAnsi="Arial" w:cs="Arial"/>
          <w:b/>
          <w:sz w:val="20"/>
        </w:rPr>
      </w:pPr>
      <w:r>
        <w:rPr>
          <w:rFonts w:ascii="Arial" w:hAnsi="Arial" w:cs="Arial"/>
          <w:b/>
          <w:sz w:val="20"/>
        </w:rPr>
        <w:t>TEST INTERPRETATION</w:t>
      </w:r>
    </w:p>
    <w:p w:rsidR="003E2A90" w:rsidRDefault="003E2A90" w:rsidP="003E2A90">
      <w:pPr>
        <w:ind w:left="720"/>
        <w:rPr>
          <w:rFonts w:ascii="Arial" w:hAnsi="Arial" w:cs="Arial"/>
          <w:b/>
          <w:sz w:val="20"/>
        </w:rPr>
      </w:pPr>
    </w:p>
    <w:p w:rsidR="003E2A90" w:rsidRDefault="002F5D2C" w:rsidP="003E2A90">
      <w:pPr>
        <w:numPr>
          <w:ilvl w:val="1"/>
          <w:numId w:val="2"/>
        </w:numPr>
        <w:tabs>
          <w:tab w:val="clear" w:pos="1440"/>
        </w:tabs>
        <w:jc w:val="left"/>
        <w:rPr>
          <w:rFonts w:ascii="Arial" w:hAnsi="Arial" w:cs="Arial"/>
          <w:b/>
          <w:sz w:val="20"/>
        </w:rPr>
      </w:pPr>
      <w:r w:rsidRPr="003E2A90">
        <w:rPr>
          <w:rFonts w:ascii="Arial" w:hAnsi="Arial" w:cs="Arial"/>
          <w:sz w:val="20"/>
        </w:rPr>
        <w:t xml:space="preserve">For dual probe C. albicans stains green and C. glabrata stains red. </w:t>
      </w:r>
    </w:p>
    <w:p w:rsidR="002F5D2C" w:rsidRPr="001C1C3D" w:rsidRDefault="002F5D2C" w:rsidP="001C1C3D">
      <w:pPr>
        <w:numPr>
          <w:ilvl w:val="1"/>
          <w:numId w:val="2"/>
        </w:numPr>
        <w:tabs>
          <w:tab w:val="clear" w:pos="1440"/>
        </w:tabs>
        <w:jc w:val="left"/>
        <w:rPr>
          <w:rFonts w:ascii="Arial" w:hAnsi="Arial" w:cs="Arial"/>
          <w:b/>
          <w:sz w:val="20"/>
        </w:rPr>
      </w:pPr>
      <w:r w:rsidRPr="003E2A90">
        <w:rPr>
          <w:rFonts w:ascii="Arial" w:hAnsi="Arial" w:cs="Arial"/>
          <w:sz w:val="20"/>
        </w:rPr>
        <w:t xml:space="preserve">If yeast does not fluoresce by dual probe perform traffic light probe using the same methodology. C. </w:t>
      </w:r>
      <w:proofErr w:type="spellStart"/>
      <w:r w:rsidRPr="003E2A90">
        <w:rPr>
          <w:rFonts w:ascii="Arial" w:hAnsi="Arial" w:cs="Arial"/>
          <w:sz w:val="20"/>
        </w:rPr>
        <w:t>parapsilosis</w:t>
      </w:r>
      <w:proofErr w:type="spellEnd"/>
      <w:r w:rsidRPr="003E2A90">
        <w:rPr>
          <w:rFonts w:ascii="Arial" w:hAnsi="Arial" w:cs="Arial"/>
          <w:sz w:val="20"/>
        </w:rPr>
        <w:t xml:space="preserve"> stains green, C. tropicalis stains yellow and C. </w:t>
      </w:r>
      <w:proofErr w:type="spellStart"/>
      <w:r w:rsidRPr="003E2A90">
        <w:rPr>
          <w:rFonts w:ascii="Arial" w:hAnsi="Arial" w:cs="Arial"/>
          <w:sz w:val="20"/>
        </w:rPr>
        <w:t>krusei</w:t>
      </w:r>
      <w:proofErr w:type="spellEnd"/>
      <w:r w:rsidRPr="003E2A90">
        <w:rPr>
          <w:rFonts w:ascii="Arial" w:hAnsi="Arial" w:cs="Arial"/>
          <w:sz w:val="20"/>
        </w:rPr>
        <w:t xml:space="preserve"> stains red.  Traffic light controls are also available for use.</w:t>
      </w:r>
    </w:p>
    <w:p w:rsidR="002F5D2C" w:rsidRPr="0076231E" w:rsidRDefault="00563553" w:rsidP="0076231E">
      <w:pP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pt;margin-top:4.95pt;width:138pt;height:138pt;z-index:251657216">
            <v:imagedata r:id="rId7" o:title="cacg_pna_fish__positive_mixed__5x5"/>
            <w10:wrap type="square" side="right"/>
          </v:shape>
        </w:pict>
      </w:r>
    </w:p>
    <w:p w:rsidR="002F5D2C" w:rsidRPr="0076231E" w:rsidRDefault="002F5D2C" w:rsidP="0076231E">
      <w:pPr>
        <w:jc w:val="left"/>
        <w:rPr>
          <w:rFonts w:ascii="Arial" w:hAnsi="Arial" w:cs="Arial"/>
          <w:sz w:val="20"/>
        </w:rPr>
      </w:pPr>
    </w:p>
    <w:p w:rsidR="002F5D2C" w:rsidRPr="0076231E" w:rsidRDefault="002F5D2C" w:rsidP="0076231E">
      <w:pPr>
        <w:ind w:left="1080"/>
        <w:jc w:val="left"/>
        <w:rPr>
          <w:rFonts w:ascii="Arial" w:hAnsi="Arial" w:cs="Arial"/>
          <w:sz w:val="20"/>
        </w:rPr>
      </w:pPr>
      <w:r w:rsidRPr="0076231E">
        <w:rPr>
          <w:rFonts w:ascii="Arial" w:hAnsi="Arial" w:cs="Arial"/>
          <w:sz w:val="20"/>
        </w:rPr>
        <w:t>Dual probe positive</w:t>
      </w:r>
    </w:p>
    <w:p w:rsidR="002F5D2C" w:rsidRPr="0076231E" w:rsidRDefault="002F5D2C" w:rsidP="0076231E">
      <w:pPr>
        <w:ind w:left="1080"/>
        <w:jc w:val="left"/>
        <w:rPr>
          <w:rFonts w:ascii="Arial" w:hAnsi="Arial" w:cs="Arial"/>
          <w:sz w:val="20"/>
        </w:rPr>
      </w:pPr>
    </w:p>
    <w:p w:rsidR="002F5D2C" w:rsidRPr="0076231E" w:rsidRDefault="002F5D2C" w:rsidP="0076231E">
      <w:pPr>
        <w:ind w:left="1080"/>
        <w:jc w:val="left"/>
        <w:rPr>
          <w:rFonts w:ascii="Arial" w:hAnsi="Arial" w:cs="Arial"/>
          <w:sz w:val="20"/>
        </w:rPr>
      </w:pPr>
      <w:r w:rsidRPr="0076231E">
        <w:rPr>
          <w:rFonts w:ascii="Arial" w:hAnsi="Arial" w:cs="Arial"/>
          <w:sz w:val="20"/>
        </w:rPr>
        <w:t>Candida albicans = green</w:t>
      </w:r>
    </w:p>
    <w:p w:rsidR="002F5D2C" w:rsidRPr="0076231E" w:rsidRDefault="002F5D2C" w:rsidP="0076231E">
      <w:pPr>
        <w:ind w:left="1080"/>
        <w:jc w:val="left"/>
        <w:rPr>
          <w:rFonts w:ascii="Arial" w:hAnsi="Arial" w:cs="Arial"/>
          <w:sz w:val="20"/>
        </w:rPr>
      </w:pPr>
    </w:p>
    <w:p w:rsidR="002F5D2C" w:rsidRPr="0076231E" w:rsidRDefault="002F5D2C" w:rsidP="0076231E">
      <w:pPr>
        <w:ind w:left="1080"/>
        <w:jc w:val="left"/>
        <w:rPr>
          <w:rFonts w:ascii="Arial" w:hAnsi="Arial" w:cs="Arial"/>
          <w:b/>
          <w:sz w:val="20"/>
        </w:rPr>
      </w:pPr>
      <w:r w:rsidRPr="0076231E">
        <w:rPr>
          <w:rFonts w:ascii="Arial" w:hAnsi="Arial" w:cs="Arial"/>
          <w:sz w:val="20"/>
        </w:rPr>
        <w:t>Candida glabrata = red</w:t>
      </w:r>
      <w:r w:rsidRPr="0076231E">
        <w:rPr>
          <w:rFonts w:ascii="Arial" w:hAnsi="Arial" w:cs="Arial"/>
          <w:b/>
          <w:sz w:val="20"/>
        </w:rPr>
        <w:br w:type="textWrapping" w:clear="all"/>
      </w:r>
    </w:p>
    <w:p w:rsidR="002F5D2C" w:rsidRPr="0076231E" w:rsidRDefault="00563553" w:rsidP="0076231E">
      <w:pPr>
        <w:rPr>
          <w:rFonts w:ascii="Arial" w:hAnsi="Arial" w:cs="Arial"/>
          <w:b/>
          <w:sz w:val="20"/>
        </w:rPr>
      </w:pPr>
      <w:r>
        <w:rPr>
          <w:rFonts w:ascii="Arial" w:hAnsi="Arial" w:cs="Arial"/>
          <w:noProof/>
          <w:sz w:val="20"/>
        </w:rPr>
        <w:pict>
          <v:shape id="_x0000_s1028" type="#_x0000_t75" style="position:absolute;left:0;text-align:left;margin-left:250.35pt;margin-top:4.85pt;width:141.15pt;height:141.15pt;z-index:251658240">
            <v:imagedata r:id="rId8" o:title="yeast_traffic_light_pna_fish__mixed_positive__6x6"/>
            <w10:wrap type="square" side="left"/>
          </v:shape>
        </w:pict>
      </w:r>
    </w:p>
    <w:p w:rsidR="002F5D2C" w:rsidRPr="0076231E" w:rsidRDefault="002F5D2C" w:rsidP="0076231E">
      <w:pPr>
        <w:jc w:val="left"/>
        <w:rPr>
          <w:rFonts w:ascii="Arial" w:hAnsi="Arial" w:cs="Arial"/>
          <w:b/>
          <w:sz w:val="20"/>
        </w:rPr>
      </w:pPr>
    </w:p>
    <w:p w:rsidR="002F5D2C" w:rsidRPr="0076231E" w:rsidRDefault="002F5D2C" w:rsidP="004D7FDD">
      <w:pPr>
        <w:ind w:left="360" w:firstLine="720"/>
        <w:jc w:val="left"/>
        <w:rPr>
          <w:rFonts w:ascii="Arial" w:hAnsi="Arial" w:cs="Arial"/>
          <w:sz w:val="20"/>
        </w:rPr>
      </w:pPr>
      <w:r w:rsidRPr="0076231E">
        <w:rPr>
          <w:rFonts w:ascii="Arial" w:hAnsi="Arial" w:cs="Arial"/>
          <w:sz w:val="20"/>
        </w:rPr>
        <w:t>Traffic light probe positive</w:t>
      </w:r>
    </w:p>
    <w:p w:rsidR="002F5D2C" w:rsidRPr="0076231E" w:rsidRDefault="002F5D2C" w:rsidP="0076231E">
      <w:pPr>
        <w:jc w:val="left"/>
        <w:rPr>
          <w:rFonts w:ascii="Arial" w:hAnsi="Arial" w:cs="Arial"/>
          <w:sz w:val="20"/>
        </w:rPr>
      </w:pPr>
    </w:p>
    <w:p w:rsidR="002F5D2C" w:rsidRPr="0076231E" w:rsidRDefault="002F5D2C" w:rsidP="004D7FDD">
      <w:pPr>
        <w:ind w:left="360" w:firstLine="720"/>
        <w:jc w:val="left"/>
        <w:rPr>
          <w:rFonts w:ascii="Arial" w:hAnsi="Arial" w:cs="Arial"/>
          <w:sz w:val="20"/>
        </w:rPr>
      </w:pPr>
      <w:r w:rsidRPr="0076231E">
        <w:rPr>
          <w:rFonts w:ascii="Arial" w:hAnsi="Arial" w:cs="Arial"/>
          <w:sz w:val="20"/>
        </w:rPr>
        <w:t>Candida albicans/</w:t>
      </w:r>
      <w:proofErr w:type="spellStart"/>
      <w:r w:rsidRPr="0076231E">
        <w:rPr>
          <w:rFonts w:ascii="Arial" w:hAnsi="Arial" w:cs="Arial"/>
          <w:sz w:val="20"/>
        </w:rPr>
        <w:t>parapsilosis</w:t>
      </w:r>
      <w:proofErr w:type="spellEnd"/>
      <w:r w:rsidRPr="0076231E">
        <w:rPr>
          <w:rFonts w:ascii="Arial" w:hAnsi="Arial" w:cs="Arial"/>
          <w:sz w:val="20"/>
        </w:rPr>
        <w:t xml:space="preserve"> = green</w:t>
      </w:r>
    </w:p>
    <w:p w:rsidR="002F5D2C" w:rsidRPr="0076231E" w:rsidRDefault="002F5D2C" w:rsidP="0076231E">
      <w:pPr>
        <w:jc w:val="left"/>
        <w:rPr>
          <w:rFonts w:ascii="Arial" w:hAnsi="Arial" w:cs="Arial"/>
          <w:sz w:val="20"/>
        </w:rPr>
      </w:pPr>
    </w:p>
    <w:p w:rsidR="002F5D2C" w:rsidRPr="0076231E" w:rsidRDefault="002F5D2C" w:rsidP="004D7FDD">
      <w:pPr>
        <w:ind w:left="360" w:firstLine="720"/>
        <w:jc w:val="left"/>
        <w:rPr>
          <w:rFonts w:ascii="Arial" w:hAnsi="Arial" w:cs="Arial"/>
          <w:sz w:val="20"/>
        </w:rPr>
      </w:pPr>
      <w:r w:rsidRPr="0076231E">
        <w:rPr>
          <w:rFonts w:ascii="Arial" w:hAnsi="Arial" w:cs="Arial"/>
          <w:sz w:val="20"/>
        </w:rPr>
        <w:t>Candida glabrata/</w:t>
      </w:r>
      <w:proofErr w:type="spellStart"/>
      <w:r w:rsidRPr="0076231E">
        <w:rPr>
          <w:rFonts w:ascii="Arial" w:hAnsi="Arial" w:cs="Arial"/>
          <w:sz w:val="20"/>
        </w:rPr>
        <w:t>krusei</w:t>
      </w:r>
      <w:proofErr w:type="spellEnd"/>
      <w:r w:rsidRPr="0076231E">
        <w:rPr>
          <w:rFonts w:ascii="Arial" w:hAnsi="Arial" w:cs="Arial"/>
          <w:sz w:val="20"/>
        </w:rPr>
        <w:t xml:space="preserve"> = red</w:t>
      </w:r>
    </w:p>
    <w:p w:rsidR="002F5D2C" w:rsidRPr="0076231E" w:rsidRDefault="002F5D2C" w:rsidP="0076231E">
      <w:pPr>
        <w:jc w:val="left"/>
        <w:rPr>
          <w:rFonts w:ascii="Arial" w:hAnsi="Arial" w:cs="Arial"/>
          <w:sz w:val="20"/>
        </w:rPr>
      </w:pPr>
    </w:p>
    <w:p w:rsidR="004D7FDD" w:rsidRDefault="002F5D2C" w:rsidP="001C1C3D">
      <w:pPr>
        <w:ind w:left="360" w:firstLine="720"/>
        <w:jc w:val="left"/>
        <w:rPr>
          <w:rFonts w:ascii="Arial" w:hAnsi="Arial" w:cs="Arial"/>
          <w:b/>
          <w:sz w:val="20"/>
        </w:rPr>
      </w:pPr>
      <w:r w:rsidRPr="0076231E">
        <w:rPr>
          <w:rFonts w:ascii="Arial" w:hAnsi="Arial" w:cs="Arial"/>
          <w:sz w:val="20"/>
        </w:rPr>
        <w:t>Candida tropicalis= yellow</w:t>
      </w:r>
    </w:p>
    <w:p w:rsidR="004D7FDD" w:rsidRDefault="004D7FDD" w:rsidP="0076231E">
      <w:pPr>
        <w:jc w:val="left"/>
        <w:rPr>
          <w:rFonts w:ascii="Arial" w:hAnsi="Arial" w:cs="Arial"/>
          <w:b/>
          <w:sz w:val="20"/>
        </w:rPr>
      </w:pPr>
    </w:p>
    <w:p w:rsidR="001C1C3D" w:rsidRDefault="001C1C3D" w:rsidP="0076231E">
      <w:pPr>
        <w:jc w:val="left"/>
        <w:rPr>
          <w:rFonts w:ascii="Arial" w:hAnsi="Arial" w:cs="Arial"/>
          <w:b/>
          <w:sz w:val="20"/>
        </w:rPr>
      </w:pPr>
    </w:p>
    <w:p w:rsidR="001C1C3D" w:rsidRDefault="001C1C3D" w:rsidP="0076231E">
      <w:pPr>
        <w:jc w:val="left"/>
        <w:rPr>
          <w:rFonts w:ascii="Arial" w:hAnsi="Arial" w:cs="Arial"/>
          <w:b/>
          <w:sz w:val="20"/>
        </w:rPr>
      </w:pPr>
    </w:p>
    <w:p w:rsidR="001C1C3D" w:rsidRDefault="001C1C3D" w:rsidP="0076231E">
      <w:pPr>
        <w:jc w:val="left"/>
        <w:rPr>
          <w:rFonts w:ascii="Arial" w:hAnsi="Arial" w:cs="Arial"/>
          <w:b/>
          <w:sz w:val="20"/>
        </w:rPr>
      </w:pPr>
    </w:p>
    <w:p w:rsidR="001C1C3D" w:rsidRDefault="001C1C3D" w:rsidP="0076231E">
      <w:pPr>
        <w:jc w:val="left"/>
        <w:rPr>
          <w:rFonts w:ascii="Arial" w:hAnsi="Arial" w:cs="Arial"/>
          <w:b/>
          <w:sz w:val="20"/>
        </w:rPr>
      </w:pPr>
    </w:p>
    <w:p w:rsidR="001C1C3D" w:rsidRPr="0076231E" w:rsidRDefault="001C1C3D" w:rsidP="0076231E">
      <w:pPr>
        <w:jc w:val="left"/>
        <w:rPr>
          <w:rFonts w:ascii="Arial" w:hAnsi="Arial" w:cs="Arial"/>
          <w:b/>
          <w:sz w:val="20"/>
        </w:rPr>
      </w:pPr>
    </w:p>
    <w:p w:rsidR="004D7FDD" w:rsidRDefault="004D7FDD" w:rsidP="004D7FDD">
      <w:pPr>
        <w:numPr>
          <w:ilvl w:val="0"/>
          <w:numId w:val="2"/>
        </w:numPr>
        <w:tabs>
          <w:tab w:val="clear" w:pos="1080"/>
        </w:tabs>
        <w:jc w:val="left"/>
        <w:rPr>
          <w:rFonts w:ascii="Arial" w:hAnsi="Arial" w:cs="Arial"/>
          <w:b/>
          <w:sz w:val="20"/>
        </w:rPr>
      </w:pPr>
      <w:r>
        <w:rPr>
          <w:rFonts w:ascii="Arial" w:hAnsi="Arial" w:cs="Arial"/>
          <w:b/>
          <w:sz w:val="20"/>
        </w:rPr>
        <w:t>REPORTING RESULTS</w:t>
      </w:r>
    </w:p>
    <w:p w:rsidR="004D7FDD" w:rsidRDefault="004D7FDD" w:rsidP="004D7FDD">
      <w:pPr>
        <w:ind w:left="720"/>
        <w:jc w:val="left"/>
        <w:rPr>
          <w:rFonts w:ascii="Arial" w:hAnsi="Arial" w:cs="Arial"/>
          <w:b/>
          <w:sz w:val="20"/>
        </w:rPr>
      </w:pPr>
    </w:p>
    <w:p w:rsidR="004D7FDD" w:rsidRDefault="002F5D2C" w:rsidP="0076231E">
      <w:pPr>
        <w:numPr>
          <w:ilvl w:val="1"/>
          <w:numId w:val="2"/>
        </w:numPr>
        <w:tabs>
          <w:tab w:val="clear" w:pos="1440"/>
        </w:tabs>
        <w:jc w:val="left"/>
        <w:rPr>
          <w:rFonts w:ascii="Arial" w:hAnsi="Arial" w:cs="Arial"/>
          <w:b/>
          <w:sz w:val="20"/>
        </w:rPr>
      </w:pPr>
      <w:r w:rsidRPr="004D7FDD">
        <w:rPr>
          <w:rFonts w:ascii="Arial" w:hAnsi="Arial" w:cs="Arial"/>
          <w:sz w:val="20"/>
        </w:rPr>
        <w:t>Dual probe positive:</w:t>
      </w:r>
    </w:p>
    <w:p w:rsidR="004D7FDD" w:rsidRDefault="002F5D2C" w:rsidP="0076231E">
      <w:pPr>
        <w:numPr>
          <w:ilvl w:val="2"/>
          <w:numId w:val="2"/>
        </w:numPr>
        <w:tabs>
          <w:tab w:val="clear" w:pos="2160"/>
        </w:tabs>
        <w:jc w:val="left"/>
        <w:rPr>
          <w:rFonts w:ascii="Arial" w:hAnsi="Arial" w:cs="Arial"/>
          <w:b/>
          <w:sz w:val="20"/>
        </w:rPr>
      </w:pPr>
      <w:r w:rsidRPr="004D7FDD">
        <w:rPr>
          <w:rFonts w:ascii="Arial" w:hAnsi="Arial" w:cs="Arial"/>
          <w:sz w:val="20"/>
        </w:rPr>
        <w:t>Green = Candida albicans</w:t>
      </w:r>
    </w:p>
    <w:p w:rsidR="004D7FDD" w:rsidRPr="004D7FDD" w:rsidRDefault="002F5D2C" w:rsidP="0076231E">
      <w:pPr>
        <w:numPr>
          <w:ilvl w:val="2"/>
          <w:numId w:val="2"/>
        </w:numPr>
        <w:tabs>
          <w:tab w:val="clear" w:pos="2160"/>
        </w:tabs>
        <w:jc w:val="left"/>
        <w:rPr>
          <w:rFonts w:ascii="Arial" w:hAnsi="Arial" w:cs="Arial"/>
          <w:b/>
          <w:sz w:val="20"/>
        </w:rPr>
      </w:pPr>
      <w:r w:rsidRPr="004D7FDD">
        <w:rPr>
          <w:rFonts w:ascii="Arial" w:hAnsi="Arial" w:cs="Arial"/>
          <w:sz w:val="20"/>
        </w:rPr>
        <w:t>Red = Candida glabrata</w:t>
      </w:r>
    </w:p>
    <w:p w:rsidR="004D7FDD" w:rsidRDefault="004D7FDD" w:rsidP="004D7FDD">
      <w:pPr>
        <w:ind w:left="1800"/>
        <w:jc w:val="left"/>
        <w:rPr>
          <w:rFonts w:ascii="Arial" w:hAnsi="Arial" w:cs="Arial"/>
          <w:b/>
          <w:sz w:val="20"/>
        </w:rPr>
      </w:pPr>
    </w:p>
    <w:p w:rsidR="004D7FDD" w:rsidRDefault="002F5D2C" w:rsidP="0076231E">
      <w:pPr>
        <w:numPr>
          <w:ilvl w:val="1"/>
          <w:numId w:val="2"/>
        </w:numPr>
        <w:tabs>
          <w:tab w:val="clear" w:pos="1440"/>
        </w:tabs>
        <w:jc w:val="left"/>
        <w:rPr>
          <w:rFonts w:ascii="Arial" w:hAnsi="Arial" w:cs="Arial"/>
          <w:b/>
          <w:sz w:val="20"/>
        </w:rPr>
      </w:pPr>
      <w:r w:rsidRPr="004D7FDD">
        <w:rPr>
          <w:rFonts w:ascii="Arial" w:hAnsi="Arial" w:cs="Arial"/>
          <w:sz w:val="20"/>
        </w:rPr>
        <w:t xml:space="preserve"> Dual probe negative, Traffic light probe positive:</w:t>
      </w:r>
    </w:p>
    <w:p w:rsidR="004D7FDD" w:rsidRDefault="002F5D2C" w:rsidP="0076231E">
      <w:pPr>
        <w:numPr>
          <w:ilvl w:val="2"/>
          <w:numId w:val="2"/>
        </w:numPr>
        <w:tabs>
          <w:tab w:val="clear" w:pos="2160"/>
        </w:tabs>
        <w:jc w:val="left"/>
        <w:rPr>
          <w:rFonts w:ascii="Arial" w:hAnsi="Arial" w:cs="Arial"/>
          <w:b/>
          <w:sz w:val="20"/>
        </w:rPr>
      </w:pPr>
      <w:r w:rsidRPr="004D7FDD">
        <w:rPr>
          <w:rFonts w:ascii="Arial" w:hAnsi="Arial" w:cs="Arial"/>
          <w:sz w:val="20"/>
        </w:rPr>
        <w:t xml:space="preserve">Green = Candida </w:t>
      </w:r>
      <w:proofErr w:type="spellStart"/>
      <w:r w:rsidRPr="004D7FDD">
        <w:rPr>
          <w:rFonts w:ascii="Arial" w:hAnsi="Arial" w:cs="Arial"/>
          <w:sz w:val="20"/>
        </w:rPr>
        <w:t>parapsilosis</w:t>
      </w:r>
      <w:proofErr w:type="spellEnd"/>
    </w:p>
    <w:p w:rsidR="004D7FDD" w:rsidRDefault="002F5D2C" w:rsidP="0076231E">
      <w:pPr>
        <w:numPr>
          <w:ilvl w:val="2"/>
          <w:numId w:val="2"/>
        </w:numPr>
        <w:tabs>
          <w:tab w:val="clear" w:pos="2160"/>
        </w:tabs>
        <w:jc w:val="left"/>
        <w:rPr>
          <w:rFonts w:ascii="Arial" w:hAnsi="Arial" w:cs="Arial"/>
          <w:b/>
          <w:sz w:val="20"/>
        </w:rPr>
      </w:pPr>
      <w:r w:rsidRPr="004D7FDD">
        <w:rPr>
          <w:rFonts w:ascii="Arial" w:hAnsi="Arial" w:cs="Arial"/>
          <w:sz w:val="20"/>
        </w:rPr>
        <w:t xml:space="preserve"> Red = Candida </w:t>
      </w:r>
      <w:proofErr w:type="spellStart"/>
      <w:r w:rsidRPr="004D7FDD">
        <w:rPr>
          <w:rFonts w:ascii="Arial" w:hAnsi="Arial" w:cs="Arial"/>
          <w:sz w:val="20"/>
        </w:rPr>
        <w:t>krusei</w:t>
      </w:r>
      <w:proofErr w:type="spellEnd"/>
    </w:p>
    <w:p w:rsidR="004D7FDD" w:rsidRPr="004D7FDD" w:rsidRDefault="002F5D2C" w:rsidP="0076231E">
      <w:pPr>
        <w:numPr>
          <w:ilvl w:val="2"/>
          <w:numId w:val="2"/>
        </w:numPr>
        <w:tabs>
          <w:tab w:val="clear" w:pos="2160"/>
        </w:tabs>
        <w:jc w:val="left"/>
        <w:rPr>
          <w:rFonts w:ascii="Arial" w:hAnsi="Arial" w:cs="Arial"/>
          <w:b/>
          <w:sz w:val="20"/>
        </w:rPr>
      </w:pPr>
      <w:r w:rsidRPr="004D7FDD">
        <w:rPr>
          <w:rFonts w:ascii="Arial" w:hAnsi="Arial" w:cs="Arial"/>
          <w:sz w:val="20"/>
        </w:rPr>
        <w:t>Yellow = Candida tropicalis</w:t>
      </w:r>
    </w:p>
    <w:p w:rsidR="004D7FDD" w:rsidRDefault="004D7FDD" w:rsidP="004D7FDD">
      <w:pPr>
        <w:ind w:left="1800"/>
        <w:jc w:val="left"/>
        <w:rPr>
          <w:rFonts w:ascii="Arial" w:hAnsi="Arial" w:cs="Arial"/>
          <w:b/>
          <w:sz w:val="20"/>
        </w:rPr>
      </w:pPr>
    </w:p>
    <w:p w:rsidR="002F5D2C" w:rsidRPr="001C1C3D" w:rsidRDefault="002F5D2C" w:rsidP="0076231E">
      <w:pPr>
        <w:numPr>
          <w:ilvl w:val="1"/>
          <w:numId w:val="2"/>
        </w:numPr>
        <w:tabs>
          <w:tab w:val="clear" w:pos="1440"/>
        </w:tabs>
        <w:jc w:val="left"/>
        <w:rPr>
          <w:rFonts w:ascii="Arial" w:hAnsi="Arial" w:cs="Arial"/>
          <w:b/>
          <w:sz w:val="20"/>
        </w:rPr>
      </w:pPr>
      <w:r w:rsidRPr="004D7FDD">
        <w:rPr>
          <w:rFonts w:ascii="Arial" w:hAnsi="Arial" w:cs="Arial"/>
          <w:sz w:val="20"/>
        </w:rPr>
        <w:lastRenderedPageBreak/>
        <w:t>Call results to physician.</w:t>
      </w:r>
    </w:p>
    <w:p w:rsidR="002F5D2C" w:rsidRDefault="001C1C3D" w:rsidP="0076231E">
      <w:pPr>
        <w:numPr>
          <w:ilvl w:val="0"/>
          <w:numId w:val="2"/>
        </w:numPr>
        <w:tabs>
          <w:tab w:val="clear" w:pos="1080"/>
        </w:tabs>
        <w:jc w:val="left"/>
        <w:rPr>
          <w:rFonts w:ascii="Arial" w:hAnsi="Arial" w:cs="Arial"/>
          <w:b/>
          <w:sz w:val="20"/>
        </w:rPr>
      </w:pPr>
      <w:r>
        <w:rPr>
          <w:rFonts w:ascii="Arial" w:hAnsi="Arial" w:cs="Arial"/>
          <w:b/>
          <w:sz w:val="20"/>
        </w:rPr>
        <w:t>LIMITATIONS</w:t>
      </w:r>
    </w:p>
    <w:p w:rsidR="001C1C3D" w:rsidRDefault="001C1C3D" w:rsidP="001C1C3D">
      <w:pPr>
        <w:ind w:left="720"/>
        <w:jc w:val="left"/>
        <w:rPr>
          <w:rFonts w:ascii="Arial" w:hAnsi="Arial" w:cs="Arial"/>
          <w:b/>
          <w:sz w:val="20"/>
        </w:rPr>
      </w:pPr>
    </w:p>
    <w:p w:rsidR="001C1C3D" w:rsidRDefault="002F5D2C" w:rsidP="001C1C3D">
      <w:pPr>
        <w:numPr>
          <w:ilvl w:val="1"/>
          <w:numId w:val="2"/>
        </w:numPr>
        <w:tabs>
          <w:tab w:val="clear" w:pos="1440"/>
        </w:tabs>
        <w:jc w:val="left"/>
        <w:rPr>
          <w:rFonts w:ascii="Arial" w:hAnsi="Arial" w:cs="Arial"/>
          <w:b/>
          <w:sz w:val="20"/>
        </w:rPr>
      </w:pPr>
      <w:r w:rsidRPr="001C1C3D">
        <w:rPr>
          <w:rFonts w:ascii="Arial" w:hAnsi="Arial" w:cs="Arial"/>
          <w:sz w:val="20"/>
        </w:rPr>
        <w:t xml:space="preserve">All yeast negative by probe must be identified using </w:t>
      </w:r>
      <w:r w:rsidR="0007028B" w:rsidRPr="001C1C3D">
        <w:rPr>
          <w:rFonts w:ascii="Arial" w:hAnsi="Arial" w:cs="Arial"/>
          <w:sz w:val="20"/>
        </w:rPr>
        <w:t xml:space="preserve">Vitek MS (MALDI) or </w:t>
      </w:r>
      <w:r w:rsidRPr="001C1C3D">
        <w:rPr>
          <w:rFonts w:ascii="Arial" w:hAnsi="Arial" w:cs="Arial"/>
          <w:sz w:val="20"/>
        </w:rPr>
        <w:t>Vitek 2 yeast cards.</w:t>
      </w:r>
    </w:p>
    <w:p w:rsidR="001C1C3D" w:rsidRDefault="002F5D2C" w:rsidP="001C1C3D">
      <w:pPr>
        <w:numPr>
          <w:ilvl w:val="1"/>
          <w:numId w:val="2"/>
        </w:numPr>
        <w:tabs>
          <w:tab w:val="clear" w:pos="1440"/>
        </w:tabs>
        <w:jc w:val="left"/>
        <w:rPr>
          <w:rFonts w:ascii="Arial" w:hAnsi="Arial" w:cs="Arial"/>
          <w:b/>
          <w:sz w:val="20"/>
        </w:rPr>
      </w:pPr>
      <w:r w:rsidRPr="001C1C3D">
        <w:rPr>
          <w:rFonts w:ascii="Arial" w:hAnsi="Arial" w:cs="Arial"/>
          <w:sz w:val="20"/>
        </w:rPr>
        <w:t>Inconclusive results should be confirmed with</w:t>
      </w:r>
      <w:r w:rsidR="0007028B" w:rsidRPr="001C1C3D">
        <w:rPr>
          <w:rFonts w:ascii="Arial" w:hAnsi="Arial" w:cs="Arial"/>
          <w:sz w:val="20"/>
        </w:rPr>
        <w:t xml:space="preserve"> Vitek MS (MALDI) or</w:t>
      </w:r>
      <w:r w:rsidRPr="001C1C3D">
        <w:rPr>
          <w:rFonts w:ascii="Arial" w:hAnsi="Arial" w:cs="Arial"/>
          <w:sz w:val="20"/>
        </w:rPr>
        <w:t xml:space="preserve"> Vitek 2 yeast card.</w:t>
      </w:r>
    </w:p>
    <w:p w:rsidR="001C1C3D" w:rsidRDefault="002F5D2C" w:rsidP="001C1C3D">
      <w:pPr>
        <w:numPr>
          <w:ilvl w:val="1"/>
          <w:numId w:val="2"/>
        </w:numPr>
        <w:tabs>
          <w:tab w:val="clear" w:pos="1440"/>
        </w:tabs>
        <w:jc w:val="left"/>
        <w:rPr>
          <w:rFonts w:ascii="Arial" w:hAnsi="Arial" w:cs="Arial"/>
          <w:b/>
          <w:sz w:val="20"/>
        </w:rPr>
      </w:pPr>
      <w:r w:rsidRPr="001C1C3D">
        <w:rPr>
          <w:rFonts w:ascii="Arial" w:hAnsi="Arial" w:cs="Arial"/>
          <w:sz w:val="20"/>
        </w:rPr>
        <w:t>Presence of more than one yeast by color may mean cross contamination from positive control and should not be reported.</w:t>
      </w:r>
    </w:p>
    <w:p w:rsidR="002F5D2C" w:rsidRDefault="003B4B08" w:rsidP="0076231E">
      <w:pPr>
        <w:numPr>
          <w:ilvl w:val="1"/>
          <w:numId w:val="2"/>
        </w:numPr>
        <w:tabs>
          <w:tab w:val="clear" w:pos="1440"/>
        </w:tabs>
        <w:jc w:val="left"/>
        <w:rPr>
          <w:rFonts w:ascii="Arial" w:hAnsi="Arial" w:cs="Arial"/>
          <w:b/>
          <w:sz w:val="20"/>
        </w:rPr>
      </w:pPr>
      <w:r w:rsidRPr="001C1C3D">
        <w:rPr>
          <w:rFonts w:ascii="Arial" w:hAnsi="Arial" w:cs="Arial"/>
          <w:i/>
          <w:sz w:val="20"/>
        </w:rPr>
        <w:t xml:space="preserve">C. </w:t>
      </w:r>
      <w:proofErr w:type="spellStart"/>
      <w:r w:rsidRPr="001C1C3D">
        <w:rPr>
          <w:rFonts w:ascii="Arial" w:hAnsi="Arial" w:cs="Arial"/>
          <w:i/>
          <w:sz w:val="20"/>
        </w:rPr>
        <w:t>a</w:t>
      </w:r>
      <w:r w:rsidR="0007028B" w:rsidRPr="001C1C3D">
        <w:rPr>
          <w:rFonts w:ascii="Arial" w:hAnsi="Arial" w:cs="Arial"/>
          <w:i/>
          <w:sz w:val="20"/>
        </w:rPr>
        <w:t>fricana</w:t>
      </w:r>
      <w:proofErr w:type="spellEnd"/>
      <w:r w:rsidR="0007028B" w:rsidRPr="001C1C3D">
        <w:rPr>
          <w:rFonts w:ascii="Arial" w:hAnsi="Arial" w:cs="Arial"/>
          <w:sz w:val="20"/>
        </w:rPr>
        <w:t xml:space="preserve"> (novel </w:t>
      </w:r>
      <w:r w:rsidR="0007028B" w:rsidRPr="001C1C3D">
        <w:rPr>
          <w:rFonts w:ascii="Arial" w:hAnsi="Arial" w:cs="Arial"/>
          <w:i/>
          <w:sz w:val="20"/>
        </w:rPr>
        <w:t>Candida</w:t>
      </w:r>
      <w:r w:rsidR="0007028B" w:rsidRPr="001C1C3D">
        <w:rPr>
          <w:rFonts w:ascii="Arial" w:hAnsi="Arial" w:cs="Arial"/>
          <w:sz w:val="20"/>
        </w:rPr>
        <w:t xml:space="preserve"> strain) has not been evaluated by the company and therefore the performance data has not been established.</w:t>
      </w:r>
    </w:p>
    <w:p w:rsidR="001C1C3D" w:rsidRPr="001C1C3D" w:rsidRDefault="001C1C3D" w:rsidP="001C1C3D">
      <w:pPr>
        <w:ind w:left="1080"/>
        <w:jc w:val="left"/>
        <w:rPr>
          <w:rFonts w:ascii="Arial" w:hAnsi="Arial" w:cs="Arial"/>
          <w:b/>
          <w:sz w:val="20"/>
        </w:rPr>
      </w:pPr>
    </w:p>
    <w:p w:rsidR="002F5D2C" w:rsidRDefault="001C1C3D" w:rsidP="0076231E">
      <w:pPr>
        <w:numPr>
          <w:ilvl w:val="0"/>
          <w:numId w:val="2"/>
        </w:numPr>
        <w:tabs>
          <w:tab w:val="clear" w:pos="1080"/>
        </w:tabs>
        <w:jc w:val="left"/>
        <w:rPr>
          <w:rFonts w:ascii="Arial" w:hAnsi="Arial" w:cs="Arial"/>
          <w:b/>
          <w:sz w:val="20"/>
        </w:rPr>
      </w:pPr>
      <w:r>
        <w:rPr>
          <w:rFonts w:ascii="Arial" w:hAnsi="Arial" w:cs="Arial"/>
          <w:b/>
          <w:sz w:val="20"/>
        </w:rPr>
        <w:t>REFERENCES</w:t>
      </w:r>
    </w:p>
    <w:p w:rsidR="001C1C3D" w:rsidRDefault="001C1C3D" w:rsidP="001C1C3D">
      <w:pPr>
        <w:ind w:left="720"/>
        <w:jc w:val="left"/>
        <w:rPr>
          <w:rFonts w:ascii="Arial" w:hAnsi="Arial" w:cs="Arial"/>
          <w:b/>
          <w:sz w:val="20"/>
        </w:rPr>
      </w:pPr>
    </w:p>
    <w:p w:rsidR="001C1C3D" w:rsidRDefault="002F5D2C" w:rsidP="001C1C3D">
      <w:pPr>
        <w:numPr>
          <w:ilvl w:val="1"/>
          <w:numId w:val="2"/>
        </w:numPr>
        <w:tabs>
          <w:tab w:val="clear" w:pos="1440"/>
        </w:tabs>
        <w:jc w:val="left"/>
        <w:rPr>
          <w:rFonts w:ascii="Arial" w:hAnsi="Arial" w:cs="Arial"/>
          <w:b/>
          <w:sz w:val="20"/>
        </w:rPr>
      </w:pPr>
      <w:r w:rsidRPr="001C1C3D">
        <w:rPr>
          <w:rFonts w:ascii="Arial" w:hAnsi="Arial" w:cs="Arial"/>
          <w:sz w:val="20"/>
        </w:rPr>
        <w:t xml:space="preserve">Merz, W.G. and M. </w:t>
      </w:r>
      <w:proofErr w:type="spellStart"/>
      <w:r w:rsidRPr="001C1C3D">
        <w:rPr>
          <w:rFonts w:ascii="Arial" w:hAnsi="Arial" w:cs="Arial"/>
          <w:sz w:val="20"/>
        </w:rPr>
        <w:t>Gherna</w:t>
      </w:r>
      <w:proofErr w:type="spellEnd"/>
      <w:r w:rsidRPr="001C1C3D">
        <w:rPr>
          <w:rFonts w:ascii="Arial" w:hAnsi="Arial" w:cs="Arial"/>
          <w:sz w:val="20"/>
        </w:rPr>
        <w:t xml:space="preserve">. 2009. A rapid PNA FISH for the direct species-specific identification of </w:t>
      </w:r>
      <w:r w:rsidRPr="001C1C3D">
        <w:rPr>
          <w:rFonts w:ascii="Arial" w:hAnsi="Arial" w:cs="Arial"/>
          <w:i/>
          <w:sz w:val="20"/>
        </w:rPr>
        <w:t>Candida</w:t>
      </w:r>
      <w:r w:rsidRPr="001C1C3D">
        <w:rPr>
          <w:rFonts w:ascii="Arial" w:hAnsi="Arial" w:cs="Arial"/>
          <w:sz w:val="20"/>
        </w:rPr>
        <w:t xml:space="preserve"> species from positive blood bottles in less than 1.5 hours. ASM General Meeting. F-055.</w:t>
      </w:r>
    </w:p>
    <w:p w:rsidR="001C1C3D" w:rsidRDefault="002F5D2C" w:rsidP="001C1C3D">
      <w:pPr>
        <w:numPr>
          <w:ilvl w:val="1"/>
          <w:numId w:val="2"/>
        </w:numPr>
        <w:tabs>
          <w:tab w:val="clear" w:pos="1440"/>
        </w:tabs>
        <w:jc w:val="left"/>
        <w:rPr>
          <w:rFonts w:ascii="Arial" w:hAnsi="Arial" w:cs="Arial"/>
          <w:b/>
          <w:sz w:val="20"/>
        </w:rPr>
      </w:pPr>
      <w:proofErr w:type="spellStart"/>
      <w:r w:rsidRPr="001C1C3D">
        <w:rPr>
          <w:rFonts w:ascii="Arial" w:hAnsi="Arial" w:cs="Arial"/>
          <w:sz w:val="20"/>
        </w:rPr>
        <w:t>Reller</w:t>
      </w:r>
      <w:proofErr w:type="spellEnd"/>
      <w:r w:rsidRPr="001C1C3D">
        <w:rPr>
          <w:rFonts w:ascii="Arial" w:hAnsi="Arial" w:cs="Arial"/>
          <w:sz w:val="20"/>
        </w:rPr>
        <w:t xml:space="preserve">, M.E., A.B. </w:t>
      </w:r>
      <w:proofErr w:type="spellStart"/>
      <w:r w:rsidRPr="001C1C3D">
        <w:rPr>
          <w:rFonts w:ascii="Arial" w:hAnsi="Arial" w:cs="Arial"/>
          <w:sz w:val="20"/>
        </w:rPr>
        <w:t>Mallonee</w:t>
      </w:r>
      <w:proofErr w:type="spellEnd"/>
      <w:r w:rsidRPr="001C1C3D">
        <w:rPr>
          <w:rFonts w:ascii="Arial" w:hAnsi="Arial" w:cs="Arial"/>
          <w:sz w:val="20"/>
        </w:rPr>
        <w:t xml:space="preserve">, N.P. </w:t>
      </w:r>
      <w:proofErr w:type="spellStart"/>
      <w:r w:rsidRPr="001C1C3D">
        <w:rPr>
          <w:rFonts w:ascii="Arial" w:hAnsi="Arial" w:cs="Arial"/>
          <w:sz w:val="20"/>
        </w:rPr>
        <w:t>Kwatkowski</w:t>
      </w:r>
      <w:proofErr w:type="spellEnd"/>
      <w:r w:rsidRPr="001C1C3D">
        <w:rPr>
          <w:rFonts w:ascii="Arial" w:hAnsi="Arial" w:cs="Arial"/>
          <w:sz w:val="20"/>
        </w:rPr>
        <w:t xml:space="preserve"> and W.G. Merz. 2007. Use of PNA FISH for definitive, rapid identification of five common species of </w:t>
      </w:r>
      <w:r w:rsidRPr="001C1C3D">
        <w:rPr>
          <w:rFonts w:ascii="Arial" w:hAnsi="Arial" w:cs="Arial"/>
          <w:i/>
          <w:sz w:val="20"/>
        </w:rPr>
        <w:t>Candida</w:t>
      </w:r>
      <w:r w:rsidRPr="001C1C3D">
        <w:rPr>
          <w:rFonts w:ascii="Arial" w:hAnsi="Arial" w:cs="Arial"/>
          <w:sz w:val="20"/>
        </w:rPr>
        <w:t>. J. Clin. Microbiol. 45:3802-3803.</w:t>
      </w:r>
    </w:p>
    <w:p w:rsidR="001C1C3D" w:rsidRDefault="002F5D2C" w:rsidP="001C1C3D">
      <w:pPr>
        <w:numPr>
          <w:ilvl w:val="1"/>
          <w:numId w:val="2"/>
        </w:numPr>
        <w:tabs>
          <w:tab w:val="clear" w:pos="1440"/>
        </w:tabs>
        <w:jc w:val="left"/>
        <w:rPr>
          <w:rFonts w:ascii="Arial" w:hAnsi="Arial" w:cs="Arial"/>
          <w:b/>
          <w:sz w:val="20"/>
        </w:rPr>
      </w:pPr>
      <w:r w:rsidRPr="001C1C3D">
        <w:rPr>
          <w:rFonts w:ascii="Arial" w:hAnsi="Arial" w:cs="Arial"/>
          <w:sz w:val="20"/>
        </w:rPr>
        <w:t xml:space="preserve">Rigby, S., G.W. </w:t>
      </w:r>
      <w:proofErr w:type="spellStart"/>
      <w:r w:rsidRPr="001C1C3D">
        <w:rPr>
          <w:rFonts w:ascii="Arial" w:hAnsi="Arial" w:cs="Arial"/>
          <w:sz w:val="20"/>
        </w:rPr>
        <w:t>Procop</w:t>
      </w:r>
      <w:proofErr w:type="spellEnd"/>
      <w:r w:rsidRPr="001C1C3D">
        <w:rPr>
          <w:rFonts w:ascii="Arial" w:hAnsi="Arial" w:cs="Arial"/>
          <w:sz w:val="20"/>
        </w:rPr>
        <w:t xml:space="preserve">, G. </w:t>
      </w:r>
      <w:proofErr w:type="spellStart"/>
      <w:r w:rsidRPr="001C1C3D">
        <w:rPr>
          <w:rFonts w:ascii="Arial" w:hAnsi="Arial" w:cs="Arial"/>
          <w:sz w:val="20"/>
        </w:rPr>
        <w:t>Hasse</w:t>
      </w:r>
      <w:proofErr w:type="spellEnd"/>
      <w:r w:rsidRPr="001C1C3D">
        <w:rPr>
          <w:rFonts w:ascii="Arial" w:hAnsi="Arial" w:cs="Arial"/>
          <w:sz w:val="20"/>
        </w:rPr>
        <w:t>, D. Wilson</w:t>
      </w:r>
      <w:r w:rsidR="00BE169B" w:rsidRPr="001C1C3D">
        <w:rPr>
          <w:rFonts w:ascii="Arial" w:hAnsi="Arial" w:cs="Arial"/>
          <w:sz w:val="20"/>
        </w:rPr>
        <w:t>, G. Hall, C. Kurtzman,</w:t>
      </w:r>
    </w:p>
    <w:p w:rsidR="001C1C3D" w:rsidRDefault="002F5D2C" w:rsidP="001C1C3D">
      <w:pPr>
        <w:numPr>
          <w:ilvl w:val="1"/>
          <w:numId w:val="2"/>
        </w:numPr>
        <w:tabs>
          <w:tab w:val="clear" w:pos="1440"/>
        </w:tabs>
        <w:jc w:val="left"/>
        <w:rPr>
          <w:rFonts w:ascii="Arial" w:hAnsi="Arial" w:cs="Arial"/>
          <w:b/>
          <w:sz w:val="20"/>
        </w:rPr>
      </w:pPr>
      <w:r w:rsidRPr="001C1C3D">
        <w:rPr>
          <w:rFonts w:ascii="Arial" w:hAnsi="Arial" w:cs="Arial"/>
          <w:sz w:val="20"/>
        </w:rPr>
        <w:t xml:space="preserve">K. Oliveira, S. Von Oy, J.J. </w:t>
      </w:r>
      <w:proofErr w:type="spellStart"/>
      <w:r w:rsidRPr="001C1C3D">
        <w:rPr>
          <w:rFonts w:ascii="Arial" w:hAnsi="Arial" w:cs="Arial"/>
          <w:sz w:val="20"/>
        </w:rPr>
        <w:t>Hyldig</w:t>
      </w:r>
      <w:proofErr w:type="spellEnd"/>
      <w:r w:rsidRPr="001C1C3D">
        <w:rPr>
          <w:rFonts w:ascii="Arial" w:hAnsi="Arial" w:cs="Arial"/>
          <w:sz w:val="20"/>
        </w:rPr>
        <w:t xml:space="preserve">-Nielsen, J. </w:t>
      </w:r>
      <w:proofErr w:type="spellStart"/>
      <w:r w:rsidRPr="001C1C3D">
        <w:rPr>
          <w:rFonts w:ascii="Arial" w:hAnsi="Arial" w:cs="Arial"/>
          <w:sz w:val="20"/>
        </w:rPr>
        <w:t>Couli</w:t>
      </w:r>
      <w:proofErr w:type="spellEnd"/>
      <w:r w:rsidRPr="001C1C3D">
        <w:rPr>
          <w:rFonts w:ascii="Arial" w:hAnsi="Arial" w:cs="Arial"/>
          <w:sz w:val="20"/>
        </w:rPr>
        <w:t xml:space="preserve">, and H. </w:t>
      </w:r>
      <w:proofErr w:type="spellStart"/>
      <w:r w:rsidRPr="001C1C3D">
        <w:rPr>
          <w:rFonts w:ascii="Arial" w:hAnsi="Arial" w:cs="Arial"/>
          <w:sz w:val="20"/>
        </w:rPr>
        <w:t>Stender</w:t>
      </w:r>
      <w:proofErr w:type="spellEnd"/>
      <w:r w:rsidRPr="001C1C3D">
        <w:rPr>
          <w:rFonts w:ascii="Arial" w:hAnsi="Arial" w:cs="Arial"/>
          <w:sz w:val="20"/>
        </w:rPr>
        <w:t xml:space="preserve">. 2002. Fluorescence in situ hybridization with peptide nucleic acid probes for rapid identification of </w:t>
      </w:r>
      <w:r w:rsidRPr="001C1C3D">
        <w:rPr>
          <w:rFonts w:ascii="Arial" w:hAnsi="Arial" w:cs="Arial"/>
          <w:i/>
          <w:sz w:val="20"/>
        </w:rPr>
        <w:t>Candida albicans</w:t>
      </w:r>
      <w:r w:rsidRPr="001C1C3D">
        <w:rPr>
          <w:rFonts w:ascii="Arial" w:hAnsi="Arial" w:cs="Arial"/>
          <w:sz w:val="20"/>
        </w:rPr>
        <w:t xml:space="preserve"> directly from blood culture bottles. J. Clin. Microbiol. 40:2182-2186.</w:t>
      </w:r>
    </w:p>
    <w:p w:rsidR="001C1C3D" w:rsidRDefault="002F5D2C" w:rsidP="001C1C3D">
      <w:pPr>
        <w:numPr>
          <w:ilvl w:val="1"/>
          <w:numId w:val="2"/>
        </w:numPr>
        <w:tabs>
          <w:tab w:val="clear" w:pos="1440"/>
        </w:tabs>
        <w:jc w:val="left"/>
        <w:rPr>
          <w:rFonts w:ascii="Arial" w:hAnsi="Arial" w:cs="Arial"/>
          <w:b/>
          <w:sz w:val="20"/>
        </w:rPr>
      </w:pPr>
      <w:r w:rsidRPr="001C1C3D">
        <w:rPr>
          <w:rFonts w:ascii="Arial" w:hAnsi="Arial" w:cs="Arial"/>
          <w:sz w:val="20"/>
        </w:rPr>
        <w:t>Shepard, J.R.,R.M. Addison, B.D. Alexander, P. Della-</w:t>
      </w:r>
      <w:proofErr w:type="spellStart"/>
      <w:r w:rsidRPr="001C1C3D">
        <w:rPr>
          <w:rFonts w:ascii="Arial" w:hAnsi="Arial" w:cs="Arial"/>
          <w:sz w:val="20"/>
        </w:rPr>
        <w:t>Latta</w:t>
      </w:r>
      <w:proofErr w:type="spellEnd"/>
      <w:r w:rsidRPr="001C1C3D">
        <w:rPr>
          <w:rFonts w:ascii="Arial" w:hAnsi="Arial" w:cs="Arial"/>
          <w:sz w:val="20"/>
        </w:rPr>
        <w:t xml:space="preserve">, </w:t>
      </w:r>
    </w:p>
    <w:p w:rsidR="00DE2F3A" w:rsidRPr="00475637" w:rsidRDefault="002F5D2C" w:rsidP="001C1C3D">
      <w:pPr>
        <w:numPr>
          <w:ilvl w:val="1"/>
          <w:numId w:val="2"/>
        </w:numPr>
        <w:tabs>
          <w:tab w:val="clear" w:pos="1440"/>
        </w:tabs>
        <w:jc w:val="left"/>
        <w:rPr>
          <w:rFonts w:ascii="Arial" w:hAnsi="Arial" w:cs="Arial"/>
          <w:b/>
          <w:sz w:val="20"/>
        </w:rPr>
      </w:pPr>
      <w:r w:rsidRPr="001C1C3D">
        <w:rPr>
          <w:rFonts w:ascii="Arial" w:hAnsi="Arial" w:cs="Arial"/>
          <w:sz w:val="20"/>
        </w:rPr>
        <w:t xml:space="preserve">M. </w:t>
      </w:r>
      <w:proofErr w:type="spellStart"/>
      <w:r w:rsidRPr="001C1C3D">
        <w:rPr>
          <w:rFonts w:ascii="Arial" w:hAnsi="Arial" w:cs="Arial"/>
          <w:sz w:val="20"/>
        </w:rPr>
        <w:t>Gherna</w:t>
      </w:r>
      <w:proofErr w:type="spellEnd"/>
      <w:r w:rsidRPr="001C1C3D">
        <w:rPr>
          <w:rFonts w:ascii="Arial" w:hAnsi="Arial" w:cs="Arial"/>
          <w:sz w:val="20"/>
        </w:rPr>
        <w:t xml:space="preserve">, G. </w:t>
      </w:r>
      <w:proofErr w:type="spellStart"/>
      <w:r w:rsidRPr="001C1C3D">
        <w:rPr>
          <w:rFonts w:ascii="Arial" w:hAnsi="Arial" w:cs="Arial"/>
          <w:sz w:val="20"/>
        </w:rPr>
        <w:t>Haase</w:t>
      </w:r>
      <w:proofErr w:type="spellEnd"/>
      <w:r w:rsidRPr="001C1C3D">
        <w:rPr>
          <w:rFonts w:ascii="Arial" w:hAnsi="Arial" w:cs="Arial"/>
          <w:sz w:val="20"/>
        </w:rPr>
        <w:t xml:space="preserve">, G. Hall, J.K. Johnson, W.G. Merz, H. </w:t>
      </w:r>
      <w:proofErr w:type="spellStart"/>
      <w:r w:rsidRPr="001C1C3D">
        <w:rPr>
          <w:rFonts w:ascii="Arial" w:hAnsi="Arial" w:cs="Arial"/>
          <w:sz w:val="20"/>
        </w:rPr>
        <w:t>Peltroche-Llacsahuanga</w:t>
      </w:r>
      <w:proofErr w:type="spellEnd"/>
      <w:r w:rsidRPr="001C1C3D">
        <w:rPr>
          <w:rFonts w:ascii="Arial" w:hAnsi="Arial" w:cs="Arial"/>
          <w:sz w:val="20"/>
        </w:rPr>
        <w:t xml:space="preserve">, H. </w:t>
      </w:r>
      <w:proofErr w:type="spellStart"/>
      <w:r w:rsidRPr="001C1C3D">
        <w:rPr>
          <w:rFonts w:ascii="Arial" w:hAnsi="Arial" w:cs="Arial"/>
          <w:sz w:val="20"/>
        </w:rPr>
        <w:t>Stender</w:t>
      </w:r>
      <w:proofErr w:type="spellEnd"/>
      <w:r w:rsidRPr="001C1C3D">
        <w:rPr>
          <w:rFonts w:ascii="Arial" w:hAnsi="Arial" w:cs="Arial"/>
          <w:sz w:val="20"/>
        </w:rPr>
        <w:t xml:space="preserve">, R. Venezia, D. Wilson, G.W. </w:t>
      </w:r>
      <w:proofErr w:type="spellStart"/>
      <w:r w:rsidRPr="001C1C3D">
        <w:rPr>
          <w:rFonts w:ascii="Arial" w:hAnsi="Arial" w:cs="Arial"/>
          <w:sz w:val="20"/>
        </w:rPr>
        <w:t>Procop</w:t>
      </w:r>
      <w:proofErr w:type="spellEnd"/>
      <w:r w:rsidRPr="001C1C3D">
        <w:rPr>
          <w:rFonts w:ascii="Arial" w:hAnsi="Arial" w:cs="Arial"/>
          <w:sz w:val="20"/>
        </w:rPr>
        <w:t xml:space="preserve">, F. Wu and M.J. </w:t>
      </w:r>
      <w:proofErr w:type="spellStart"/>
      <w:r w:rsidRPr="001C1C3D">
        <w:rPr>
          <w:rFonts w:ascii="Arial" w:hAnsi="Arial" w:cs="Arial"/>
          <w:sz w:val="20"/>
        </w:rPr>
        <w:t>Fiandaca</w:t>
      </w:r>
      <w:proofErr w:type="spellEnd"/>
      <w:r w:rsidRPr="001C1C3D">
        <w:rPr>
          <w:rFonts w:ascii="Arial" w:hAnsi="Arial" w:cs="Arial"/>
          <w:sz w:val="20"/>
        </w:rPr>
        <w:t xml:space="preserve">. 2008. Multicenter evaluation of the </w:t>
      </w:r>
      <w:r w:rsidRPr="001C1C3D">
        <w:rPr>
          <w:rFonts w:ascii="Arial" w:hAnsi="Arial" w:cs="Arial"/>
          <w:i/>
          <w:sz w:val="20"/>
        </w:rPr>
        <w:t>Candida albicans/Candida glabrata</w:t>
      </w:r>
      <w:r w:rsidRPr="001C1C3D">
        <w:rPr>
          <w:rFonts w:ascii="Arial" w:hAnsi="Arial" w:cs="Arial"/>
          <w:sz w:val="20"/>
        </w:rPr>
        <w:t xml:space="preserve"> PNA FISH method for simultaneous dual color identification of </w:t>
      </w:r>
      <w:r w:rsidRPr="001C1C3D">
        <w:rPr>
          <w:rFonts w:ascii="Arial" w:hAnsi="Arial" w:cs="Arial"/>
          <w:i/>
          <w:sz w:val="20"/>
        </w:rPr>
        <w:t>Candida albicans</w:t>
      </w:r>
      <w:r w:rsidRPr="001C1C3D">
        <w:rPr>
          <w:rFonts w:ascii="Arial" w:hAnsi="Arial" w:cs="Arial"/>
          <w:sz w:val="20"/>
        </w:rPr>
        <w:t xml:space="preserve"> and </w:t>
      </w:r>
      <w:r w:rsidRPr="001C1C3D">
        <w:rPr>
          <w:rFonts w:ascii="Arial" w:hAnsi="Arial" w:cs="Arial"/>
          <w:i/>
          <w:sz w:val="20"/>
        </w:rPr>
        <w:t>Candida glabrata</w:t>
      </w:r>
      <w:r w:rsidRPr="001C1C3D">
        <w:rPr>
          <w:rFonts w:ascii="Arial" w:hAnsi="Arial" w:cs="Arial"/>
          <w:sz w:val="20"/>
        </w:rPr>
        <w:t xml:space="preserve"> directly from blood culture bottles. J. Clin. Microbiol. 46:50-55</w:t>
      </w:r>
    </w:p>
    <w:p w:rsidR="00475637" w:rsidRPr="00475637" w:rsidRDefault="00475637" w:rsidP="00475637">
      <w:pPr>
        <w:ind w:left="1080"/>
        <w:jc w:val="left"/>
        <w:rPr>
          <w:rFonts w:ascii="Arial" w:hAnsi="Arial" w:cs="Arial"/>
          <w:b/>
          <w:sz w:val="20"/>
        </w:rPr>
      </w:pPr>
    </w:p>
    <w:p w:rsidR="00475637" w:rsidRDefault="00475637" w:rsidP="00563553">
      <w:pPr>
        <w:numPr>
          <w:ilvl w:val="0"/>
          <w:numId w:val="2"/>
        </w:numPr>
        <w:tabs>
          <w:tab w:val="clear" w:pos="1080"/>
        </w:tabs>
        <w:jc w:val="left"/>
        <w:rPr>
          <w:rFonts w:ascii="Arial" w:hAnsi="Arial" w:cs="Arial"/>
          <w:b/>
          <w:sz w:val="20"/>
        </w:rPr>
      </w:pPr>
      <w:r>
        <w:rPr>
          <w:rFonts w:ascii="Arial" w:hAnsi="Arial" w:cs="Arial"/>
          <w:b/>
          <w:sz w:val="20"/>
        </w:rPr>
        <w:t>REVISIONS</w:t>
      </w:r>
    </w:p>
    <w:p w:rsidR="00475637" w:rsidRDefault="00475637" w:rsidP="00475637">
      <w:pPr>
        <w:ind w:left="720"/>
        <w:jc w:val="left"/>
        <w:rPr>
          <w:rFonts w:ascii="Arial" w:hAnsi="Arial" w:cs="Arial"/>
          <w:b/>
          <w:sz w:val="20"/>
        </w:rPr>
      </w:pPr>
    </w:p>
    <w:p w:rsidR="00475637" w:rsidRPr="00475637" w:rsidRDefault="00563553" w:rsidP="00475637">
      <w:pPr>
        <w:numPr>
          <w:ilvl w:val="1"/>
          <w:numId w:val="2"/>
        </w:numPr>
        <w:tabs>
          <w:tab w:val="clear" w:pos="1440"/>
        </w:tabs>
        <w:jc w:val="left"/>
        <w:rPr>
          <w:rFonts w:ascii="Arial" w:hAnsi="Arial" w:cs="Arial"/>
          <w:sz w:val="20"/>
        </w:rPr>
      </w:pPr>
      <w:r>
        <w:rPr>
          <w:rFonts w:ascii="Arial" w:hAnsi="Arial" w:cs="Arial"/>
          <w:sz w:val="20"/>
        </w:rPr>
        <w:t xml:space="preserve">December 10, 2019 – </w:t>
      </w:r>
      <w:bookmarkStart w:id="0" w:name="_GoBack"/>
      <w:bookmarkEnd w:id="0"/>
      <w:r w:rsidR="00475637" w:rsidRPr="00475637">
        <w:rPr>
          <w:rFonts w:ascii="Arial" w:hAnsi="Arial" w:cs="Arial"/>
          <w:sz w:val="20"/>
        </w:rPr>
        <w:t>Changed method of fixing</w:t>
      </w:r>
      <w:r w:rsidR="00475637">
        <w:rPr>
          <w:rFonts w:ascii="Arial" w:hAnsi="Arial" w:cs="Arial"/>
          <w:sz w:val="20"/>
        </w:rPr>
        <w:t xml:space="preserve"> slides from heat fixation to methanol fixation.</w:t>
      </w:r>
    </w:p>
    <w:sectPr w:rsidR="00475637" w:rsidRPr="00475637" w:rsidSect="0076231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E83" w:rsidRDefault="00F42E83" w:rsidP="00BE169B">
      <w:r>
        <w:separator/>
      </w:r>
    </w:p>
  </w:endnote>
  <w:endnote w:type="continuationSeparator" w:id="0">
    <w:p w:rsidR="00F42E83" w:rsidRDefault="00F42E83" w:rsidP="00BE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C3D" w:rsidRDefault="001C1C3D">
    <w:pPr>
      <w:pStyle w:val="Footer"/>
      <w:jc w:val="center"/>
    </w:pPr>
    <w:r w:rsidRPr="001C1C3D">
      <w:rPr>
        <w:rFonts w:ascii="Arial" w:hAnsi="Arial" w:cs="Arial"/>
        <w:sz w:val="20"/>
      </w:rPr>
      <w:t xml:space="preserve">Page </w:t>
    </w:r>
    <w:r w:rsidRPr="001C1C3D">
      <w:rPr>
        <w:rFonts w:ascii="Arial" w:hAnsi="Arial" w:cs="Arial"/>
        <w:bCs/>
        <w:sz w:val="20"/>
      </w:rPr>
      <w:fldChar w:fldCharType="begin"/>
    </w:r>
    <w:r w:rsidRPr="001C1C3D">
      <w:rPr>
        <w:rFonts w:ascii="Arial" w:hAnsi="Arial" w:cs="Arial"/>
        <w:bCs/>
        <w:sz w:val="20"/>
      </w:rPr>
      <w:instrText xml:space="preserve"> PAGE </w:instrText>
    </w:r>
    <w:r w:rsidRPr="001C1C3D">
      <w:rPr>
        <w:rFonts w:ascii="Arial" w:hAnsi="Arial" w:cs="Arial"/>
        <w:bCs/>
        <w:sz w:val="20"/>
      </w:rPr>
      <w:fldChar w:fldCharType="separate"/>
    </w:r>
    <w:r w:rsidR="00475637">
      <w:rPr>
        <w:rFonts w:ascii="Arial" w:hAnsi="Arial" w:cs="Arial"/>
        <w:bCs/>
        <w:noProof/>
        <w:sz w:val="20"/>
      </w:rPr>
      <w:t>2</w:t>
    </w:r>
    <w:r w:rsidRPr="001C1C3D">
      <w:rPr>
        <w:rFonts w:ascii="Arial" w:hAnsi="Arial" w:cs="Arial"/>
        <w:bCs/>
        <w:sz w:val="20"/>
      </w:rPr>
      <w:fldChar w:fldCharType="end"/>
    </w:r>
    <w:r w:rsidRPr="001C1C3D">
      <w:rPr>
        <w:rFonts w:ascii="Arial" w:hAnsi="Arial" w:cs="Arial"/>
        <w:sz w:val="20"/>
      </w:rPr>
      <w:t xml:space="preserve"> of </w:t>
    </w:r>
    <w:r w:rsidRPr="001C1C3D">
      <w:rPr>
        <w:rFonts w:ascii="Arial" w:hAnsi="Arial" w:cs="Arial"/>
        <w:bCs/>
        <w:sz w:val="20"/>
      </w:rPr>
      <w:fldChar w:fldCharType="begin"/>
    </w:r>
    <w:r w:rsidRPr="001C1C3D">
      <w:rPr>
        <w:rFonts w:ascii="Arial" w:hAnsi="Arial" w:cs="Arial"/>
        <w:bCs/>
        <w:sz w:val="20"/>
      </w:rPr>
      <w:instrText xml:space="preserve"> NUMPAGES  </w:instrText>
    </w:r>
    <w:r w:rsidRPr="001C1C3D">
      <w:rPr>
        <w:rFonts w:ascii="Arial" w:hAnsi="Arial" w:cs="Arial"/>
        <w:bCs/>
        <w:sz w:val="20"/>
      </w:rPr>
      <w:fldChar w:fldCharType="separate"/>
    </w:r>
    <w:r w:rsidR="00475637">
      <w:rPr>
        <w:rFonts w:ascii="Arial" w:hAnsi="Arial" w:cs="Arial"/>
        <w:bCs/>
        <w:noProof/>
        <w:sz w:val="20"/>
      </w:rPr>
      <w:t>3</w:t>
    </w:r>
    <w:r w:rsidRPr="001C1C3D">
      <w:rPr>
        <w:rFonts w:ascii="Arial" w:hAnsi="Arial" w:cs="Arial"/>
        <w:bCs/>
        <w:sz w:val="20"/>
      </w:rPr>
      <w:fldChar w:fldCharType="end"/>
    </w:r>
  </w:p>
  <w:p w:rsidR="00C107B4" w:rsidRDefault="00C10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E83" w:rsidRDefault="00F42E83" w:rsidP="00BE169B">
      <w:r>
        <w:separator/>
      </w:r>
    </w:p>
  </w:footnote>
  <w:footnote w:type="continuationSeparator" w:id="0">
    <w:p w:rsidR="00F42E83" w:rsidRDefault="00F42E83" w:rsidP="00BE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9B" w:rsidRPr="0076231E" w:rsidRDefault="00BE169B" w:rsidP="0076231E">
    <w:pPr>
      <w:pStyle w:val="Header"/>
      <w:jc w:val="right"/>
      <w:rPr>
        <w:rFonts w:ascii="Arial" w:hAnsi="Arial" w:cs="Arial"/>
        <w:sz w:val="20"/>
      </w:rPr>
    </w:pPr>
    <w:r w:rsidRPr="0076231E">
      <w:rPr>
        <w:rFonts w:ascii="Arial" w:hAnsi="Arial" w:cs="Arial"/>
        <w:sz w:val="20"/>
      </w:rPr>
      <w:t>1</w:t>
    </w:r>
    <w:r w:rsidR="00AC78D0">
      <w:rPr>
        <w:rFonts w:ascii="Arial" w:hAnsi="Arial" w:cs="Arial"/>
        <w:sz w:val="20"/>
      </w:rPr>
      <w:t>2/</w:t>
    </w:r>
    <w:r w:rsidR="00563553">
      <w:rPr>
        <w:rFonts w:ascii="Arial" w:hAnsi="Arial" w:cs="Arial"/>
        <w:sz w:val="20"/>
      </w:rPr>
      <w:t>10</w:t>
    </w:r>
    <w:r w:rsidR="00AC78D0">
      <w:rPr>
        <w:rFonts w:ascii="Arial" w:hAnsi="Arial" w:cs="Arial"/>
        <w:sz w:val="20"/>
      </w:rPr>
      <w:t>/201</w:t>
    </w:r>
    <w:r w:rsidRPr="0076231E">
      <w:rPr>
        <w:rFonts w:ascii="Arial" w:hAnsi="Arial" w:cs="Arial"/>
        <w:sz w:val="20"/>
      </w:rPr>
      <w:t>9</w:t>
    </w:r>
  </w:p>
  <w:p w:rsidR="00BE169B" w:rsidRDefault="00BE1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A8C"/>
    <w:multiLevelType w:val="hybridMultilevel"/>
    <w:tmpl w:val="CB9CB1DE"/>
    <w:lvl w:ilvl="0" w:tplc="5AFAAFFA">
      <w:start w:val="1"/>
      <w:numFmt w:val="upperRoman"/>
      <w:lvlText w:val="%1."/>
      <w:lvlJc w:val="left"/>
      <w:pPr>
        <w:tabs>
          <w:tab w:val="num" w:pos="1080"/>
        </w:tabs>
        <w:ind w:left="720" w:hanging="720"/>
      </w:pPr>
      <w:rPr>
        <w:rFonts w:hint="default"/>
      </w:rPr>
    </w:lvl>
    <w:lvl w:ilvl="1" w:tplc="D1FC4BDE">
      <w:start w:val="1"/>
      <w:numFmt w:val="upperLetter"/>
      <w:lvlText w:val="%2."/>
      <w:lvlJc w:val="left"/>
      <w:pPr>
        <w:tabs>
          <w:tab w:val="num" w:pos="1440"/>
        </w:tabs>
        <w:ind w:left="1080" w:hanging="360"/>
      </w:pPr>
      <w:rPr>
        <w:rFonts w:hint="default"/>
        <w:b w:val="0"/>
      </w:rPr>
    </w:lvl>
    <w:lvl w:ilvl="2" w:tplc="0409000F">
      <w:start w:val="1"/>
      <w:numFmt w:val="decimal"/>
      <w:lvlText w:val="%3."/>
      <w:lvlJc w:val="left"/>
      <w:pPr>
        <w:tabs>
          <w:tab w:val="num" w:pos="2160"/>
        </w:tabs>
        <w:ind w:left="180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76C66"/>
    <w:multiLevelType w:val="hybridMultilevel"/>
    <w:tmpl w:val="5D9EE68E"/>
    <w:lvl w:ilvl="0" w:tplc="5FB8ABA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E4238C"/>
    <w:multiLevelType w:val="hybridMultilevel"/>
    <w:tmpl w:val="A8DEBE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65E3982"/>
    <w:multiLevelType w:val="hybridMultilevel"/>
    <w:tmpl w:val="7730E976"/>
    <w:lvl w:ilvl="0" w:tplc="1678722E">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69335AB"/>
    <w:multiLevelType w:val="hybridMultilevel"/>
    <w:tmpl w:val="F89E527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ECF1FA0"/>
    <w:multiLevelType w:val="hybridMultilevel"/>
    <w:tmpl w:val="93E6655E"/>
    <w:lvl w:ilvl="0" w:tplc="AC5014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E2F3A"/>
    <w:rsid w:val="0007028B"/>
    <w:rsid w:val="000B209B"/>
    <w:rsid w:val="001C1C3D"/>
    <w:rsid w:val="0025323E"/>
    <w:rsid w:val="00276FA5"/>
    <w:rsid w:val="00285D47"/>
    <w:rsid w:val="002F5D2C"/>
    <w:rsid w:val="003B4B08"/>
    <w:rsid w:val="003E2A90"/>
    <w:rsid w:val="00475637"/>
    <w:rsid w:val="004D7FDD"/>
    <w:rsid w:val="00563553"/>
    <w:rsid w:val="006C2F6D"/>
    <w:rsid w:val="006D5E48"/>
    <w:rsid w:val="0076231E"/>
    <w:rsid w:val="009E0D6F"/>
    <w:rsid w:val="00A0045E"/>
    <w:rsid w:val="00A62CE3"/>
    <w:rsid w:val="00AC78D0"/>
    <w:rsid w:val="00BA5672"/>
    <w:rsid w:val="00BE169B"/>
    <w:rsid w:val="00C107B4"/>
    <w:rsid w:val="00D80428"/>
    <w:rsid w:val="00DA75BF"/>
    <w:rsid w:val="00DE2F3A"/>
    <w:rsid w:val="00EB6E01"/>
    <w:rsid w:val="00EF742E"/>
    <w:rsid w:val="00F4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9"/>
    <o:shapelayout v:ext="edit">
      <o:idmap v:ext="edit" data="1"/>
    </o:shapelayout>
  </w:shapeDefaults>
  <w:decimalSymbol w:val="."/>
  <w:listSeparator w:val=","/>
  <w14:docId w14:val="522647CF"/>
  <w15:chartTrackingRefBased/>
  <w15:docId w15:val="{1F889166-F903-4F00-A712-951394ED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285D47"/>
    <w:pPr>
      <w:ind w:left="720"/>
    </w:pPr>
  </w:style>
  <w:style w:type="paragraph" w:styleId="Header">
    <w:name w:val="header"/>
    <w:basedOn w:val="Normal"/>
    <w:link w:val="HeaderChar"/>
    <w:uiPriority w:val="99"/>
    <w:unhideWhenUsed/>
    <w:rsid w:val="00BE169B"/>
    <w:pPr>
      <w:tabs>
        <w:tab w:val="center" w:pos="4680"/>
        <w:tab w:val="right" w:pos="9360"/>
      </w:tabs>
    </w:pPr>
  </w:style>
  <w:style w:type="character" w:customStyle="1" w:styleId="HeaderChar">
    <w:name w:val="Header Char"/>
    <w:link w:val="Header"/>
    <w:uiPriority w:val="99"/>
    <w:rsid w:val="00BE169B"/>
    <w:rPr>
      <w:sz w:val="24"/>
    </w:rPr>
  </w:style>
  <w:style w:type="paragraph" w:styleId="Footer">
    <w:name w:val="footer"/>
    <w:basedOn w:val="Normal"/>
    <w:link w:val="FooterChar"/>
    <w:uiPriority w:val="99"/>
    <w:unhideWhenUsed/>
    <w:rsid w:val="00BE169B"/>
    <w:pPr>
      <w:tabs>
        <w:tab w:val="center" w:pos="4680"/>
        <w:tab w:val="right" w:pos="9360"/>
      </w:tabs>
    </w:pPr>
  </w:style>
  <w:style w:type="character" w:customStyle="1" w:styleId="FooterChar">
    <w:name w:val="Footer Char"/>
    <w:link w:val="Footer"/>
    <w:uiPriority w:val="99"/>
    <w:rsid w:val="00BE169B"/>
    <w:rPr>
      <w:sz w:val="24"/>
    </w:rPr>
  </w:style>
  <w:style w:type="paragraph" w:styleId="BodyTextIndent3">
    <w:name w:val="Body Text Indent 3"/>
    <w:basedOn w:val="Normal"/>
    <w:link w:val="BodyTextIndent3Char"/>
    <w:uiPriority w:val="99"/>
    <w:rsid w:val="00C107B4"/>
    <w:pPr>
      <w:spacing w:after="120" w:line="276" w:lineRule="auto"/>
      <w:ind w:left="360"/>
      <w:jc w:val="left"/>
    </w:pPr>
    <w:rPr>
      <w:rFonts w:ascii="Calibri" w:eastAsia="Calibri" w:hAnsi="Calibri"/>
      <w:sz w:val="16"/>
      <w:szCs w:val="16"/>
    </w:rPr>
  </w:style>
  <w:style w:type="character" w:customStyle="1" w:styleId="BodyTextIndent3Char">
    <w:name w:val="Body Text Indent 3 Char"/>
    <w:link w:val="BodyTextIndent3"/>
    <w:uiPriority w:val="99"/>
    <w:rsid w:val="00C107B4"/>
    <w:rPr>
      <w:rFonts w:ascii="Calibri" w:eastAsia="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lbinns</dc:creator>
  <cp:keywords/>
  <cp:lastModifiedBy>Chargualaf, Tiffany L</cp:lastModifiedBy>
  <cp:revision>6</cp:revision>
  <cp:lastPrinted>2019-12-09T14:51:00Z</cp:lastPrinted>
  <dcterms:created xsi:type="dcterms:W3CDTF">2019-04-18T17:09:00Z</dcterms:created>
  <dcterms:modified xsi:type="dcterms:W3CDTF">2019-12-10T17:21:00Z</dcterms:modified>
</cp:coreProperties>
</file>