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21AE" w14:textId="4D8EF7C4" w:rsidR="007E7AB3" w:rsidRPr="00025F5A" w:rsidRDefault="007E7AB3" w:rsidP="007E7AB3">
      <w:pPr>
        <w:ind w:left="720" w:hanging="360"/>
        <w:jc w:val="center"/>
        <w:rPr>
          <w:b/>
          <w:bCs/>
          <w:sz w:val="28"/>
          <w:szCs w:val="28"/>
        </w:rPr>
      </w:pPr>
      <w:r w:rsidRPr="00025F5A">
        <w:rPr>
          <w:b/>
          <w:bCs/>
          <w:sz w:val="28"/>
          <w:szCs w:val="28"/>
        </w:rPr>
        <w:t>Cobas p480 v2 Instrument Procedure</w:t>
      </w:r>
    </w:p>
    <w:p w14:paraId="00E1E387" w14:textId="04CD4D0C" w:rsidR="00730DA4" w:rsidRPr="002B013C" w:rsidRDefault="00094D98" w:rsidP="00240B15">
      <w:pPr>
        <w:pStyle w:val="ListParagraph"/>
        <w:numPr>
          <w:ilvl w:val="0"/>
          <w:numId w:val="2"/>
        </w:numPr>
        <w:rPr>
          <w:b/>
          <w:bCs/>
          <w:sz w:val="24"/>
          <w:szCs w:val="24"/>
          <w:u w:val="single"/>
        </w:rPr>
      </w:pPr>
      <w:r w:rsidRPr="002B013C">
        <w:rPr>
          <w:b/>
          <w:bCs/>
          <w:sz w:val="24"/>
          <w:szCs w:val="24"/>
          <w:u w:val="single"/>
        </w:rPr>
        <w:t>INTENDED USE</w:t>
      </w:r>
    </w:p>
    <w:p w14:paraId="062A48F4" w14:textId="77777777" w:rsidR="00094D98" w:rsidRPr="002B013C" w:rsidRDefault="00094D98" w:rsidP="00094D98">
      <w:pPr>
        <w:pStyle w:val="ListParagraph"/>
        <w:numPr>
          <w:ilvl w:val="1"/>
          <w:numId w:val="2"/>
        </w:numPr>
        <w:rPr>
          <w:sz w:val="24"/>
          <w:szCs w:val="24"/>
        </w:rPr>
      </w:pPr>
      <w:r w:rsidRPr="002B013C">
        <w:rPr>
          <w:sz w:val="24"/>
          <w:szCs w:val="24"/>
        </w:rPr>
        <w:t xml:space="preserve">The cobas p 480 instrument is a stand-alone general purpose laboratory instrument to minimize repetitive manual tasks associated with specimen handling. </w:t>
      </w:r>
    </w:p>
    <w:p w14:paraId="49416604" w14:textId="66258FB0" w:rsidR="00094D98" w:rsidRPr="002B013C" w:rsidRDefault="00094D98" w:rsidP="00094D98">
      <w:pPr>
        <w:pStyle w:val="ListParagraph"/>
        <w:numPr>
          <w:ilvl w:val="1"/>
          <w:numId w:val="2"/>
        </w:numPr>
        <w:rPr>
          <w:sz w:val="24"/>
          <w:szCs w:val="24"/>
        </w:rPr>
      </w:pPr>
      <w:r w:rsidRPr="002B013C">
        <w:rPr>
          <w:sz w:val="24"/>
          <w:szCs w:val="24"/>
        </w:rPr>
        <w:t xml:space="preserve">This instrument is intended to perform pre-analytical processing, such as </w:t>
      </w:r>
      <w:r w:rsidR="00C32538">
        <w:rPr>
          <w:sz w:val="24"/>
          <w:szCs w:val="24"/>
        </w:rPr>
        <w:t>un</w:t>
      </w:r>
      <w:r w:rsidRPr="002B013C">
        <w:rPr>
          <w:sz w:val="24"/>
          <w:szCs w:val="24"/>
        </w:rPr>
        <w:t>capping and recapping, pipette</w:t>
      </w:r>
      <w:r w:rsidR="00EE2D08">
        <w:rPr>
          <w:sz w:val="24"/>
          <w:szCs w:val="24"/>
        </w:rPr>
        <w:t>,</w:t>
      </w:r>
      <w:r w:rsidRPr="002B013C">
        <w:rPr>
          <w:sz w:val="24"/>
          <w:szCs w:val="24"/>
        </w:rPr>
        <w:t xml:space="preserve"> and spin-mixing specimens, and aliquoting specimens to secondary vials, of common sample types including but not limited to PreservCyt® containers</w:t>
      </w:r>
      <w:r w:rsidR="00EE2D08">
        <w:rPr>
          <w:sz w:val="24"/>
          <w:szCs w:val="24"/>
        </w:rPr>
        <w:t xml:space="preserve"> (PC)</w:t>
      </w:r>
      <w:r w:rsidRPr="002B013C">
        <w:rPr>
          <w:sz w:val="24"/>
          <w:szCs w:val="24"/>
        </w:rPr>
        <w:t xml:space="preserve">, </w:t>
      </w:r>
      <w:proofErr w:type="spellStart"/>
      <w:r w:rsidRPr="002B013C">
        <w:rPr>
          <w:sz w:val="24"/>
          <w:szCs w:val="24"/>
        </w:rPr>
        <w:t>SurePath</w:t>
      </w:r>
      <w:proofErr w:type="spellEnd"/>
      <w:r w:rsidRPr="002B013C">
        <w:rPr>
          <w:sz w:val="24"/>
          <w:szCs w:val="24"/>
        </w:rPr>
        <w:t xml:space="preserve">™ </w:t>
      </w:r>
      <w:r w:rsidR="00EE2D08">
        <w:rPr>
          <w:sz w:val="24"/>
          <w:szCs w:val="24"/>
        </w:rPr>
        <w:t xml:space="preserve">(SP), </w:t>
      </w:r>
      <w:r w:rsidRPr="002B013C">
        <w:rPr>
          <w:sz w:val="24"/>
          <w:szCs w:val="24"/>
        </w:rPr>
        <w:t xml:space="preserve">and cobas® PCR Media tube. </w:t>
      </w:r>
    </w:p>
    <w:p w14:paraId="3659D47E" w14:textId="77777777" w:rsidR="00D24303" w:rsidRPr="002B013C" w:rsidRDefault="00D24303" w:rsidP="00D24303">
      <w:pPr>
        <w:pStyle w:val="ListParagraph"/>
        <w:ind w:left="1080"/>
        <w:rPr>
          <w:sz w:val="24"/>
          <w:szCs w:val="24"/>
        </w:rPr>
      </w:pPr>
    </w:p>
    <w:p w14:paraId="5DA0BA94" w14:textId="31C30C96" w:rsidR="00094D98" w:rsidRPr="002B013C" w:rsidRDefault="00094D98" w:rsidP="00094D98">
      <w:pPr>
        <w:pStyle w:val="ListParagraph"/>
        <w:numPr>
          <w:ilvl w:val="0"/>
          <w:numId w:val="2"/>
        </w:numPr>
        <w:rPr>
          <w:b/>
          <w:bCs/>
          <w:sz w:val="24"/>
          <w:szCs w:val="24"/>
          <w:u w:val="single"/>
        </w:rPr>
      </w:pPr>
      <w:r w:rsidRPr="002B013C">
        <w:rPr>
          <w:b/>
          <w:bCs/>
          <w:sz w:val="24"/>
          <w:szCs w:val="24"/>
          <w:u w:val="single"/>
        </w:rPr>
        <w:t>HARDWARE OVERVIEW</w:t>
      </w:r>
    </w:p>
    <w:p w14:paraId="6B3C3B31" w14:textId="25FAF541" w:rsidR="007E7AB3" w:rsidRDefault="007E7AB3" w:rsidP="00D24303">
      <w:r w:rsidRPr="007E7AB3">
        <w:rPr>
          <w:noProof/>
        </w:rPr>
        <w:drawing>
          <wp:inline distT="0" distB="0" distL="0" distR="0" wp14:anchorId="09BF32A4" wp14:editId="3BD9DD65">
            <wp:extent cx="4770783" cy="4698915"/>
            <wp:effectExtent l="0" t="0" r="0" b="6985"/>
            <wp:docPr id="863879293"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79293" name="Picture 1" descr="A diagram of a machine&#10;&#10;Description automatically generated"/>
                    <pic:cNvPicPr/>
                  </pic:nvPicPr>
                  <pic:blipFill>
                    <a:blip r:embed="rId7"/>
                    <a:stretch>
                      <a:fillRect/>
                    </a:stretch>
                  </pic:blipFill>
                  <pic:spPr>
                    <a:xfrm>
                      <a:off x="0" y="0"/>
                      <a:ext cx="4781041" cy="4709018"/>
                    </a:xfrm>
                    <a:prstGeom prst="rect">
                      <a:avLst/>
                    </a:prstGeom>
                  </pic:spPr>
                </pic:pic>
              </a:graphicData>
            </a:graphic>
          </wp:inline>
        </w:drawing>
      </w:r>
    </w:p>
    <w:p w14:paraId="2FB136F0" w14:textId="2020DC15" w:rsidR="00D24303" w:rsidRDefault="00D24303" w:rsidP="00D24303">
      <w:r w:rsidRPr="00D24303">
        <w:rPr>
          <w:noProof/>
        </w:rPr>
        <w:lastRenderedPageBreak/>
        <w:drawing>
          <wp:inline distT="0" distB="0" distL="0" distR="0" wp14:anchorId="27A7CB40" wp14:editId="70297A20">
            <wp:extent cx="5168348" cy="1355035"/>
            <wp:effectExtent l="0" t="0" r="0" b="0"/>
            <wp:docPr id="558731963"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31963" name="Picture 1" descr="A close-up of a computer screen&#10;&#10;Description automatically generated"/>
                    <pic:cNvPicPr/>
                  </pic:nvPicPr>
                  <pic:blipFill>
                    <a:blip r:embed="rId8"/>
                    <a:stretch>
                      <a:fillRect/>
                    </a:stretch>
                  </pic:blipFill>
                  <pic:spPr>
                    <a:xfrm>
                      <a:off x="0" y="0"/>
                      <a:ext cx="5186897" cy="1359898"/>
                    </a:xfrm>
                    <a:prstGeom prst="rect">
                      <a:avLst/>
                    </a:prstGeom>
                  </pic:spPr>
                </pic:pic>
              </a:graphicData>
            </a:graphic>
          </wp:inline>
        </w:drawing>
      </w:r>
    </w:p>
    <w:p w14:paraId="19258001" w14:textId="279F9203" w:rsidR="00094D98" w:rsidRPr="002B013C" w:rsidRDefault="00094D98" w:rsidP="00094D98">
      <w:pPr>
        <w:pStyle w:val="ListParagraph"/>
        <w:numPr>
          <w:ilvl w:val="1"/>
          <w:numId w:val="2"/>
        </w:numPr>
        <w:rPr>
          <w:sz w:val="24"/>
          <w:szCs w:val="24"/>
        </w:rPr>
      </w:pPr>
      <w:r w:rsidRPr="002B013C">
        <w:rPr>
          <w:sz w:val="24"/>
          <w:szCs w:val="24"/>
        </w:rPr>
        <w:t>Instrument Deck</w:t>
      </w:r>
    </w:p>
    <w:p w14:paraId="7757F71D" w14:textId="31DF8719" w:rsidR="00094D98" w:rsidRPr="002B013C" w:rsidRDefault="00094D98" w:rsidP="00094D98">
      <w:pPr>
        <w:pStyle w:val="ListParagraph"/>
        <w:numPr>
          <w:ilvl w:val="2"/>
          <w:numId w:val="2"/>
        </w:numPr>
        <w:rPr>
          <w:sz w:val="24"/>
          <w:szCs w:val="24"/>
        </w:rPr>
      </w:pPr>
      <w:r w:rsidRPr="002B013C">
        <w:rPr>
          <w:sz w:val="24"/>
          <w:szCs w:val="24"/>
        </w:rPr>
        <w:t>The instrument deck holds the following items:</w:t>
      </w:r>
    </w:p>
    <w:p w14:paraId="4E35AEF1" w14:textId="4BD5AF77" w:rsidR="00094D98" w:rsidRPr="002B013C" w:rsidRDefault="00094D98" w:rsidP="00094D98">
      <w:pPr>
        <w:pStyle w:val="ListParagraph"/>
        <w:numPr>
          <w:ilvl w:val="3"/>
          <w:numId w:val="2"/>
        </w:numPr>
        <w:rPr>
          <w:sz w:val="24"/>
          <w:szCs w:val="24"/>
        </w:rPr>
      </w:pPr>
      <w:r w:rsidRPr="002B013C">
        <w:rPr>
          <w:sz w:val="24"/>
          <w:szCs w:val="24"/>
        </w:rPr>
        <w:t>Removable carriers for samples, secondary tubes, caps, reagents, and tips.</w:t>
      </w:r>
    </w:p>
    <w:p w14:paraId="62D4CAF1" w14:textId="2CE1802C" w:rsidR="00094D98" w:rsidRPr="002B013C" w:rsidRDefault="00094D98" w:rsidP="00094D98">
      <w:pPr>
        <w:pStyle w:val="ListParagraph"/>
        <w:numPr>
          <w:ilvl w:val="3"/>
          <w:numId w:val="2"/>
        </w:numPr>
        <w:rPr>
          <w:sz w:val="24"/>
          <w:szCs w:val="24"/>
        </w:rPr>
      </w:pPr>
      <w:r w:rsidRPr="002B013C">
        <w:rPr>
          <w:sz w:val="24"/>
          <w:szCs w:val="24"/>
        </w:rPr>
        <w:t xml:space="preserve">Two decapper/recapper modules for </w:t>
      </w:r>
      <w:r w:rsidR="00C32538">
        <w:rPr>
          <w:sz w:val="24"/>
          <w:szCs w:val="24"/>
        </w:rPr>
        <w:t>un</w:t>
      </w:r>
      <w:r w:rsidRPr="002B013C">
        <w:rPr>
          <w:sz w:val="24"/>
          <w:szCs w:val="24"/>
        </w:rPr>
        <w:t>capping and recapping of PC/SP containers and tubes.</w:t>
      </w:r>
    </w:p>
    <w:p w14:paraId="68C109D3" w14:textId="5F28036A" w:rsidR="00094D98" w:rsidRPr="002B013C" w:rsidRDefault="00094D98" w:rsidP="00094D98">
      <w:pPr>
        <w:pStyle w:val="ListParagraph"/>
        <w:numPr>
          <w:ilvl w:val="2"/>
          <w:numId w:val="2"/>
        </w:numPr>
        <w:rPr>
          <w:sz w:val="24"/>
          <w:szCs w:val="24"/>
        </w:rPr>
      </w:pPr>
      <w:r w:rsidRPr="002B013C">
        <w:rPr>
          <w:sz w:val="24"/>
          <w:szCs w:val="24"/>
        </w:rPr>
        <w:t>Layout</w:t>
      </w:r>
    </w:p>
    <w:p w14:paraId="3810981D" w14:textId="4E5BE41B" w:rsidR="00094D98" w:rsidRPr="002B013C" w:rsidRDefault="00094D98" w:rsidP="00094D98">
      <w:pPr>
        <w:pStyle w:val="ListParagraph"/>
        <w:numPr>
          <w:ilvl w:val="3"/>
          <w:numId w:val="2"/>
        </w:numPr>
        <w:rPr>
          <w:sz w:val="24"/>
          <w:szCs w:val="24"/>
        </w:rPr>
      </w:pPr>
      <w:r w:rsidRPr="002B013C">
        <w:rPr>
          <w:sz w:val="24"/>
          <w:szCs w:val="24"/>
        </w:rPr>
        <w:t>The instrument deck is divided into 43 equal tracks. The tracks are numbered so that the location where a carrier must be loaded can be identified. The track positions are stamped on the surface of the autoload tray.</w:t>
      </w:r>
    </w:p>
    <w:p w14:paraId="5ED91759" w14:textId="6D373BB9" w:rsidR="00094D98" w:rsidRPr="002B013C" w:rsidRDefault="00094D98" w:rsidP="00094D98">
      <w:pPr>
        <w:pStyle w:val="ListParagraph"/>
        <w:numPr>
          <w:ilvl w:val="3"/>
          <w:numId w:val="2"/>
        </w:numPr>
        <w:rPr>
          <w:sz w:val="24"/>
          <w:szCs w:val="24"/>
        </w:rPr>
      </w:pPr>
      <w:r w:rsidRPr="002B013C">
        <w:rPr>
          <w:sz w:val="24"/>
          <w:szCs w:val="24"/>
        </w:rPr>
        <w:t>A corresponding LED on the LED bar above the autoload tray indicates the loading status of each track.</w:t>
      </w:r>
    </w:p>
    <w:p w14:paraId="3CF9D8F0" w14:textId="60C7CF95" w:rsidR="00E20335" w:rsidRPr="002B013C" w:rsidRDefault="00E20335" w:rsidP="00D24303">
      <w:pPr>
        <w:pStyle w:val="ListParagraph"/>
        <w:numPr>
          <w:ilvl w:val="2"/>
          <w:numId w:val="2"/>
        </w:numPr>
        <w:rPr>
          <w:sz w:val="24"/>
          <w:szCs w:val="24"/>
        </w:rPr>
      </w:pPr>
      <w:r w:rsidRPr="002B013C">
        <w:rPr>
          <w:sz w:val="24"/>
          <w:szCs w:val="24"/>
        </w:rPr>
        <w:t>Autoload Unit</w:t>
      </w:r>
    </w:p>
    <w:p w14:paraId="226A0F9C" w14:textId="7E19FD6B" w:rsidR="00E20335" w:rsidRPr="002B013C" w:rsidRDefault="00E20335" w:rsidP="00D24303">
      <w:pPr>
        <w:pStyle w:val="ListParagraph"/>
        <w:numPr>
          <w:ilvl w:val="3"/>
          <w:numId w:val="2"/>
        </w:numPr>
        <w:rPr>
          <w:sz w:val="24"/>
          <w:szCs w:val="24"/>
        </w:rPr>
      </w:pPr>
      <w:r w:rsidRPr="002B013C">
        <w:rPr>
          <w:sz w:val="24"/>
          <w:szCs w:val="24"/>
        </w:rPr>
        <w:t>The autoload unit consists of the autoload tray – the platform where the carriers are placed - and the autoloader. The autoloader detects waiting carriers with their tubes and containers and scans the barcode labels.</w:t>
      </w:r>
    </w:p>
    <w:p w14:paraId="35AA5CB0" w14:textId="095F7066" w:rsidR="00E20335" w:rsidRPr="002B013C" w:rsidRDefault="00E20335" w:rsidP="00D24303">
      <w:pPr>
        <w:pStyle w:val="ListParagraph"/>
        <w:numPr>
          <w:ilvl w:val="3"/>
          <w:numId w:val="2"/>
        </w:numPr>
        <w:rPr>
          <w:sz w:val="24"/>
          <w:szCs w:val="24"/>
        </w:rPr>
      </w:pPr>
      <w:r w:rsidRPr="002B013C">
        <w:rPr>
          <w:sz w:val="24"/>
          <w:szCs w:val="24"/>
        </w:rPr>
        <w:t>The autoload unit is used to load carriers onto the instrument automatically. The operator inserts the carriers into their designated position on the autoload tray. The LED bar above the autoload tray indicates the correct loading position by a blinking LED.</w:t>
      </w:r>
    </w:p>
    <w:p w14:paraId="7DAEAAF0" w14:textId="50FAC469" w:rsidR="00E20335" w:rsidRPr="002B013C" w:rsidRDefault="00E20335" w:rsidP="00D24303">
      <w:pPr>
        <w:pStyle w:val="ListParagraph"/>
        <w:numPr>
          <w:ilvl w:val="3"/>
          <w:numId w:val="2"/>
        </w:numPr>
        <w:rPr>
          <w:sz w:val="24"/>
          <w:szCs w:val="24"/>
        </w:rPr>
      </w:pPr>
      <w:r w:rsidRPr="002B013C">
        <w:rPr>
          <w:sz w:val="24"/>
          <w:szCs w:val="24"/>
        </w:rPr>
        <w:t>After correct placement, the carriers are loaded automatically onto the instrument deck by the autoloader. During loading, the barcode reader on the autoloader scans the carrier barcode and the barcode labels of the supplies on the carrier (samples, reagents, and consumables).</w:t>
      </w:r>
    </w:p>
    <w:p w14:paraId="63BDA919" w14:textId="09C1BC1C" w:rsidR="00E20335" w:rsidRPr="002B013C" w:rsidRDefault="00E20335" w:rsidP="00D24303">
      <w:pPr>
        <w:pStyle w:val="ListParagraph"/>
        <w:numPr>
          <w:ilvl w:val="2"/>
          <w:numId w:val="2"/>
        </w:numPr>
        <w:rPr>
          <w:sz w:val="24"/>
          <w:szCs w:val="24"/>
        </w:rPr>
      </w:pPr>
      <w:r w:rsidRPr="002B013C">
        <w:rPr>
          <w:sz w:val="24"/>
          <w:szCs w:val="24"/>
        </w:rPr>
        <w:t>Pipetting Arm</w:t>
      </w:r>
    </w:p>
    <w:p w14:paraId="69CA60F8" w14:textId="0FC23C51" w:rsidR="00E20335" w:rsidRPr="002B013C" w:rsidRDefault="00E20335" w:rsidP="00D24303">
      <w:pPr>
        <w:pStyle w:val="ListParagraph"/>
        <w:numPr>
          <w:ilvl w:val="3"/>
          <w:numId w:val="2"/>
        </w:numPr>
        <w:rPr>
          <w:sz w:val="24"/>
          <w:szCs w:val="24"/>
        </w:rPr>
      </w:pPr>
      <w:r w:rsidRPr="002B013C">
        <w:rPr>
          <w:sz w:val="24"/>
          <w:szCs w:val="24"/>
        </w:rPr>
        <w:t>The instrument is equipped with a pipetting arm containing 4 pipetting channels. During operation, the pipetting arm moves horizontally, picks up the required number of disposable pipette tips, aspirates, dispenses, and mixes the liquids. Then the pipetting arm ejects the used tips into the solid waste bag.</w:t>
      </w:r>
    </w:p>
    <w:p w14:paraId="2F4FEC5D" w14:textId="33F1C763" w:rsidR="00E20335" w:rsidRPr="002B013C" w:rsidRDefault="00E20335" w:rsidP="00D24303">
      <w:pPr>
        <w:pStyle w:val="ListParagraph"/>
        <w:numPr>
          <w:ilvl w:val="3"/>
          <w:numId w:val="2"/>
        </w:numPr>
        <w:rPr>
          <w:sz w:val="24"/>
          <w:szCs w:val="24"/>
        </w:rPr>
      </w:pPr>
      <w:r w:rsidRPr="002B013C">
        <w:rPr>
          <w:sz w:val="24"/>
          <w:szCs w:val="24"/>
        </w:rPr>
        <w:t xml:space="preserve">Each air-displacement pipetting channel can move forward and back and up and down during the pipetting operation. Each pipetting channel picks up a </w:t>
      </w:r>
      <w:r w:rsidRPr="002B013C">
        <w:rPr>
          <w:sz w:val="24"/>
          <w:szCs w:val="24"/>
        </w:rPr>
        <w:lastRenderedPageBreak/>
        <w:t>disposable pipette tip at the beginning of a pipetting cycle. The pipette tip is ejected into the solid waste bag at the completion of pipetting for that cycle.</w:t>
      </w:r>
    </w:p>
    <w:p w14:paraId="5233BFA9" w14:textId="2C52ADB9" w:rsidR="00E20335" w:rsidRPr="002B013C" w:rsidRDefault="00E20335" w:rsidP="00D24303">
      <w:pPr>
        <w:pStyle w:val="ListParagraph"/>
        <w:numPr>
          <w:ilvl w:val="2"/>
          <w:numId w:val="2"/>
        </w:numPr>
        <w:rPr>
          <w:sz w:val="24"/>
          <w:szCs w:val="24"/>
        </w:rPr>
      </w:pPr>
      <w:r w:rsidRPr="002B013C">
        <w:rPr>
          <w:sz w:val="24"/>
          <w:szCs w:val="24"/>
        </w:rPr>
        <w:t>Grippers</w:t>
      </w:r>
    </w:p>
    <w:p w14:paraId="6577FA1A" w14:textId="3B01C4C8" w:rsidR="00E20335" w:rsidRPr="002B013C" w:rsidRDefault="007E7AB3" w:rsidP="00D24303">
      <w:pPr>
        <w:pStyle w:val="ListParagraph"/>
        <w:numPr>
          <w:ilvl w:val="3"/>
          <w:numId w:val="2"/>
        </w:numPr>
        <w:rPr>
          <w:sz w:val="24"/>
          <w:szCs w:val="24"/>
        </w:rPr>
      </w:pPr>
      <w:r w:rsidRPr="002B013C">
        <w:rPr>
          <w:sz w:val="24"/>
          <w:szCs w:val="24"/>
        </w:rPr>
        <w:t>The gripper arm holds 4 grippers. They pick up PC containers and tubes and move them to different positions on the instrument deck.</w:t>
      </w:r>
    </w:p>
    <w:p w14:paraId="04F8FD95" w14:textId="1EDCB52F" w:rsidR="007E7AB3" w:rsidRPr="002B013C" w:rsidRDefault="007E7AB3" w:rsidP="00D24303">
      <w:pPr>
        <w:pStyle w:val="ListParagraph"/>
        <w:numPr>
          <w:ilvl w:val="3"/>
          <w:numId w:val="2"/>
        </w:numPr>
        <w:rPr>
          <w:sz w:val="24"/>
          <w:szCs w:val="24"/>
        </w:rPr>
      </w:pPr>
      <w:r w:rsidRPr="002B013C">
        <w:rPr>
          <w:sz w:val="24"/>
          <w:szCs w:val="24"/>
        </w:rPr>
        <w:t xml:space="preserve">The gripper also handles the caps when the containers and tubes are </w:t>
      </w:r>
      <w:r w:rsidR="00C32538">
        <w:rPr>
          <w:sz w:val="24"/>
          <w:szCs w:val="24"/>
        </w:rPr>
        <w:t>un</w:t>
      </w:r>
      <w:r w:rsidRPr="002B013C">
        <w:rPr>
          <w:sz w:val="24"/>
          <w:szCs w:val="24"/>
        </w:rPr>
        <w:t>capped and recapped. Furthermore, the grippers rotate the containers and tubes for correct barcode label alignment and spin-mixing of the containers and tubes.</w:t>
      </w:r>
    </w:p>
    <w:p w14:paraId="0C149F25" w14:textId="40CE0119" w:rsidR="007E7AB3" w:rsidRPr="002B013C" w:rsidRDefault="007E7AB3" w:rsidP="00D24303">
      <w:pPr>
        <w:pStyle w:val="ListParagraph"/>
        <w:numPr>
          <w:ilvl w:val="2"/>
          <w:numId w:val="2"/>
        </w:numPr>
        <w:rPr>
          <w:sz w:val="24"/>
          <w:szCs w:val="24"/>
        </w:rPr>
      </w:pPr>
      <w:r w:rsidRPr="002B013C">
        <w:rPr>
          <w:sz w:val="24"/>
          <w:szCs w:val="24"/>
        </w:rPr>
        <w:t>Decapper/Recapper Modules</w:t>
      </w:r>
    </w:p>
    <w:p w14:paraId="201D7B12" w14:textId="180968B6" w:rsidR="007E7AB3" w:rsidRPr="002B013C" w:rsidRDefault="007E7AB3" w:rsidP="00D24303">
      <w:pPr>
        <w:pStyle w:val="ListParagraph"/>
        <w:numPr>
          <w:ilvl w:val="3"/>
          <w:numId w:val="2"/>
        </w:numPr>
        <w:rPr>
          <w:sz w:val="24"/>
          <w:szCs w:val="24"/>
        </w:rPr>
      </w:pPr>
      <w:r w:rsidRPr="002B013C">
        <w:rPr>
          <w:sz w:val="24"/>
          <w:szCs w:val="24"/>
        </w:rPr>
        <w:t xml:space="preserve">The decapper/recapper modules are used for recapping and </w:t>
      </w:r>
      <w:r w:rsidR="00C32538">
        <w:rPr>
          <w:sz w:val="24"/>
          <w:szCs w:val="24"/>
        </w:rPr>
        <w:t>un</w:t>
      </w:r>
      <w:r w:rsidRPr="002B013C">
        <w:rPr>
          <w:sz w:val="24"/>
          <w:szCs w:val="24"/>
        </w:rPr>
        <w:t>capping PC containers and tubes.</w:t>
      </w:r>
    </w:p>
    <w:p w14:paraId="74202688" w14:textId="4B4B8C34" w:rsidR="007E7AB3" w:rsidRPr="002B013C" w:rsidRDefault="007E7AB3" w:rsidP="00D24303">
      <w:pPr>
        <w:pStyle w:val="ListParagraph"/>
        <w:numPr>
          <w:ilvl w:val="3"/>
          <w:numId w:val="2"/>
        </w:numPr>
        <w:rPr>
          <w:sz w:val="24"/>
          <w:szCs w:val="24"/>
        </w:rPr>
      </w:pPr>
      <w:r w:rsidRPr="002B013C">
        <w:rPr>
          <w:sz w:val="24"/>
          <w:szCs w:val="24"/>
        </w:rPr>
        <w:t>There is one module for PC containers and another one for CPM tubes or secondary containers.</w:t>
      </w:r>
    </w:p>
    <w:p w14:paraId="68C147CD" w14:textId="20198EFB" w:rsidR="007E7AB3" w:rsidRPr="002B013C" w:rsidRDefault="007E7AB3" w:rsidP="00D24303">
      <w:pPr>
        <w:pStyle w:val="ListParagraph"/>
        <w:numPr>
          <w:ilvl w:val="3"/>
          <w:numId w:val="2"/>
        </w:numPr>
        <w:rPr>
          <w:sz w:val="24"/>
          <w:szCs w:val="24"/>
        </w:rPr>
      </w:pPr>
      <w:r w:rsidRPr="002B013C">
        <w:rPr>
          <w:sz w:val="24"/>
          <w:szCs w:val="24"/>
        </w:rPr>
        <w:t xml:space="preserve">Each decapper/recapper module contains 4 independent stations with which the instrument </w:t>
      </w:r>
      <w:r w:rsidR="00C32538">
        <w:rPr>
          <w:sz w:val="24"/>
          <w:szCs w:val="24"/>
        </w:rPr>
        <w:t>un</w:t>
      </w:r>
      <w:r w:rsidRPr="002B013C">
        <w:rPr>
          <w:sz w:val="24"/>
          <w:szCs w:val="24"/>
        </w:rPr>
        <w:t>caps or recaps multiple containers and tubes simultaneously. Inside each station, a lower ring holds the container or tube while an upper ring grips and rotates the cap.</w:t>
      </w:r>
    </w:p>
    <w:p w14:paraId="29931D84" w14:textId="51D57A08" w:rsidR="007E7AB3" w:rsidRPr="002B013C" w:rsidRDefault="007E7AB3" w:rsidP="00D24303">
      <w:pPr>
        <w:pStyle w:val="ListParagraph"/>
        <w:numPr>
          <w:ilvl w:val="3"/>
          <w:numId w:val="2"/>
        </w:numPr>
        <w:rPr>
          <w:sz w:val="24"/>
          <w:szCs w:val="24"/>
        </w:rPr>
      </w:pPr>
      <w:r w:rsidRPr="002B013C">
        <w:rPr>
          <w:sz w:val="24"/>
          <w:szCs w:val="24"/>
        </w:rPr>
        <w:t>A camera system above the decapper/recapper module aligns containers with inserts for correct pipetting.</w:t>
      </w:r>
    </w:p>
    <w:p w14:paraId="68BA4009" w14:textId="678E08C2" w:rsidR="007E7AB3" w:rsidRPr="002B013C" w:rsidRDefault="007E7AB3" w:rsidP="00D24303">
      <w:pPr>
        <w:pStyle w:val="ListParagraph"/>
        <w:numPr>
          <w:ilvl w:val="2"/>
          <w:numId w:val="2"/>
        </w:numPr>
        <w:rPr>
          <w:sz w:val="24"/>
          <w:szCs w:val="24"/>
        </w:rPr>
      </w:pPr>
      <w:r w:rsidRPr="002B013C">
        <w:rPr>
          <w:sz w:val="24"/>
          <w:szCs w:val="24"/>
        </w:rPr>
        <w:t>Solid Waste Station</w:t>
      </w:r>
    </w:p>
    <w:p w14:paraId="58824E29" w14:textId="5D7753CE" w:rsidR="007E7AB3" w:rsidRPr="002B013C" w:rsidRDefault="007E7AB3" w:rsidP="00D24303">
      <w:pPr>
        <w:pStyle w:val="ListParagraph"/>
        <w:numPr>
          <w:ilvl w:val="3"/>
          <w:numId w:val="2"/>
        </w:numPr>
        <w:rPr>
          <w:sz w:val="24"/>
          <w:szCs w:val="24"/>
        </w:rPr>
      </w:pPr>
      <w:r w:rsidRPr="002B013C">
        <w:rPr>
          <w:sz w:val="24"/>
          <w:szCs w:val="24"/>
        </w:rPr>
        <w:t xml:space="preserve">If the instrument is installed on a trolley, a plastic waste chute can be used in place of the solid waste bag. The cap and tip waste </w:t>
      </w:r>
      <w:proofErr w:type="gramStart"/>
      <w:r w:rsidRPr="002B013C">
        <w:rPr>
          <w:sz w:val="24"/>
          <w:szCs w:val="24"/>
        </w:rPr>
        <w:t>is</w:t>
      </w:r>
      <w:proofErr w:type="gramEnd"/>
      <w:r w:rsidRPr="002B013C">
        <w:rPr>
          <w:sz w:val="24"/>
          <w:szCs w:val="24"/>
        </w:rPr>
        <w:t xml:space="preserve"> directed into a solid waste container on the trolley that holds a large solid waste bag.</w:t>
      </w:r>
    </w:p>
    <w:p w14:paraId="63D62D66" w14:textId="6F3D6D04" w:rsidR="007E7AB3" w:rsidRPr="002B013C" w:rsidRDefault="007E7AB3" w:rsidP="00D24303">
      <w:pPr>
        <w:pStyle w:val="ListParagraph"/>
        <w:numPr>
          <w:ilvl w:val="3"/>
          <w:numId w:val="2"/>
        </w:numPr>
        <w:rPr>
          <w:sz w:val="24"/>
          <w:szCs w:val="24"/>
        </w:rPr>
      </w:pPr>
      <w:r w:rsidRPr="002B013C">
        <w:rPr>
          <w:sz w:val="24"/>
          <w:szCs w:val="24"/>
        </w:rPr>
        <w:t>The waste chute and solid waste container cannot be reused and must be replaced when they are full.</w:t>
      </w:r>
    </w:p>
    <w:p w14:paraId="7438CE8A" w14:textId="0DB66A71" w:rsidR="007E7AB3" w:rsidRPr="002B013C" w:rsidRDefault="007E7AB3" w:rsidP="00D24303">
      <w:pPr>
        <w:pStyle w:val="ListParagraph"/>
        <w:numPr>
          <w:ilvl w:val="3"/>
          <w:numId w:val="2"/>
        </w:numPr>
        <w:rPr>
          <w:sz w:val="24"/>
          <w:szCs w:val="24"/>
        </w:rPr>
      </w:pPr>
      <w:r w:rsidRPr="002B013C">
        <w:rPr>
          <w:sz w:val="24"/>
          <w:szCs w:val="24"/>
        </w:rPr>
        <w:t>When you replace the solid waste container, also replace the waste chute.</w:t>
      </w:r>
    </w:p>
    <w:p w14:paraId="55000123" w14:textId="46986334" w:rsidR="00D24303" w:rsidRPr="002B013C" w:rsidRDefault="00D24303" w:rsidP="00D24303">
      <w:pPr>
        <w:pStyle w:val="ListParagraph"/>
        <w:numPr>
          <w:ilvl w:val="2"/>
          <w:numId w:val="2"/>
        </w:numPr>
        <w:rPr>
          <w:sz w:val="24"/>
          <w:szCs w:val="24"/>
        </w:rPr>
      </w:pPr>
      <w:r w:rsidRPr="002B013C">
        <w:rPr>
          <w:sz w:val="24"/>
          <w:szCs w:val="24"/>
        </w:rPr>
        <w:t>LED Bar</w:t>
      </w:r>
    </w:p>
    <w:p w14:paraId="4EFC3840" w14:textId="58A48F00" w:rsidR="00D24303" w:rsidRPr="002B013C" w:rsidRDefault="00D24303" w:rsidP="00D24303">
      <w:pPr>
        <w:pStyle w:val="ListParagraph"/>
        <w:numPr>
          <w:ilvl w:val="3"/>
          <w:numId w:val="2"/>
        </w:numPr>
        <w:rPr>
          <w:sz w:val="24"/>
          <w:szCs w:val="24"/>
        </w:rPr>
      </w:pPr>
      <w:r w:rsidRPr="002B013C">
        <w:rPr>
          <w:sz w:val="24"/>
          <w:szCs w:val="24"/>
        </w:rPr>
        <w:t>The LED bar above the autoload tray indicates the loading status on the instrument deck. The status LEDs inform you where to place the carriers on the autoload tray and which tracks on the instrument deck have a carrier on them.</w:t>
      </w:r>
    </w:p>
    <w:p w14:paraId="1EE66501" w14:textId="3D2A7FF8" w:rsidR="00D24303" w:rsidRPr="002B013C" w:rsidRDefault="00D24303" w:rsidP="00D24303">
      <w:pPr>
        <w:pStyle w:val="ListParagraph"/>
        <w:numPr>
          <w:ilvl w:val="4"/>
          <w:numId w:val="2"/>
        </w:numPr>
        <w:rPr>
          <w:sz w:val="24"/>
          <w:szCs w:val="24"/>
        </w:rPr>
      </w:pPr>
      <w:r w:rsidRPr="002B013C">
        <w:rPr>
          <w:sz w:val="24"/>
          <w:szCs w:val="24"/>
        </w:rPr>
        <w:t>No light: No carrier loaded.</w:t>
      </w:r>
    </w:p>
    <w:p w14:paraId="16276818" w14:textId="227C1A46" w:rsidR="00D24303" w:rsidRPr="002B013C" w:rsidRDefault="00D24303" w:rsidP="00D24303">
      <w:pPr>
        <w:pStyle w:val="ListParagraph"/>
        <w:numPr>
          <w:ilvl w:val="4"/>
          <w:numId w:val="2"/>
        </w:numPr>
        <w:rPr>
          <w:sz w:val="24"/>
          <w:szCs w:val="24"/>
        </w:rPr>
      </w:pPr>
      <w:r w:rsidRPr="002B013C">
        <w:rPr>
          <w:sz w:val="24"/>
          <w:szCs w:val="24"/>
        </w:rPr>
        <w:t>Green light steady: Carrier loaded on this track.</w:t>
      </w:r>
    </w:p>
    <w:p w14:paraId="33B288FD" w14:textId="50D638F3" w:rsidR="00D24303" w:rsidRPr="002B013C" w:rsidRDefault="00D24303" w:rsidP="00D24303">
      <w:pPr>
        <w:pStyle w:val="ListParagraph"/>
        <w:numPr>
          <w:ilvl w:val="4"/>
          <w:numId w:val="2"/>
        </w:numPr>
        <w:rPr>
          <w:sz w:val="24"/>
          <w:szCs w:val="24"/>
        </w:rPr>
      </w:pPr>
      <w:r w:rsidRPr="002B013C">
        <w:rPr>
          <w:sz w:val="24"/>
          <w:szCs w:val="24"/>
        </w:rPr>
        <w:t>Green light blinking: Carrier can be loaded on this track.</w:t>
      </w:r>
    </w:p>
    <w:p w14:paraId="5CB4713C" w14:textId="77777777" w:rsidR="00025F5A" w:rsidRDefault="00025F5A" w:rsidP="00025F5A">
      <w:pPr>
        <w:pStyle w:val="ListParagraph"/>
        <w:ind w:left="2160"/>
      </w:pPr>
    </w:p>
    <w:p w14:paraId="77963636" w14:textId="77777777" w:rsidR="00F51A7A" w:rsidRDefault="00F51A7A" w:rsidP="00025F5A">
      <w:pPr>
        <w:pStyle w:val="ListParagraph"/>
        <w:ind w:left="2160"/>
      </w:pPr>
    </w:p>
    <w:p w14:paraId="2789D0FD" w14:textId="77777777" w:rsidR="00F51A7A" w:rsidRDefault="00F51A7A" w:rsidP="00025F5A">
      <w:pPr>
        <w:pStyle w:val="ListParagraph"/>
        <w:ind w:left="2160"/>
      </w:pPr>
    </w:p>
    <w:p w14:paraId="3EBFBC8D" w14:textId="11B62589" w:rsidR="00D24303" w:rsidRPr="00025F5A" w:rsidRDefault="00D24303" w:rsidP="00D24303">
      <w:pPr>
        <w:pStyle w:val="ListParagraph"/>
        <w:numPr>
          <w:ilvl w:val="0"/>
          <w:numId w:val="2"/>
        </w:numPr>
        <w:rPr>
          <w:b/>
          <w:bCs/>
          <w:u w:val="single"/>
        </w:rPr>
      </w:pPr>
      <w:r w:rsidRPr="00025F5A">
        <w:rPr>
          <w:b/>
          <w:bCs/>
          <w:u w:val="single"/>
        </w:rPr>
        <w:lastRenderedPageBreak/>
        <w:t>CARRIERS</w:t>
      </w:r>
    </w:p>
    <w:p w14:paraId="652FB12A" w14:textId="7C5D02E2" w:rsidR="00D24303" w:rsidRPr="002B013C" w:rsidRDefault="00D24303" w:rsidP="00D24303">
      <w:pPr>
        <w:pStyle w:val="ListParagraph"/>
        <w:numPr>
          <w:ilvl w:val="1"/>
          <w:numId w:val="2"/>
        </w:numPr>
        <w:rPr>
          <w:sz w:val="24"/>
          <w:szCs w:val="24"/>
        </w:rPr>
      </w:pPr>
      <w:r w:rsidRPr="002B013C">
        <w:rPr>
          <w:sz w:val="24"/>
          <w:szCs w:val="24"/>
        </w:rPr>
        <w:t>PC carrier: Thin Prep</w:t>
      </w:r>
      <w:bookmarkStart w:id="0" w:name="_Hlk157611391"/>
      <w:r w:rsidRPr="002B013C">
        <w:rPr>
          <w:sz w:val="24"/>
          <w:szCs w:val="24"/>
        </w:rPr>
        <w:t xml:space="preserve"> PreservCyt </w:t>
      </w:r>
      <w:bookmarkEnd w:id="0"/>
      <w:r w:rsidRPr="002B013C">
        <w:rPr>
          <w:sz w:val="24"/>
          <w:szCs w:val="24"/>
        </w:rPr>
        <w:t>tube</w:t>
      </w:r>
    </w:p>
    <w:p w14:paraId="11769CCE" w14:textId="079D27C7" w:rsidR="00F10C0B" w:rsidRDefault="00F10C0B" w:rsidP="00F10C0B">
      <w:pPr>
        <w:pStyle w:val="ListParagraph"/>
        <w:ind w:left="1080"/>
      </w:pPr>
      <w:r w:rsidRPr="00F10C0B">
        <w:rPr>
          <w:noProof/>
        </w:rPr>
        <w:drawing>
          <wp:inline distT="0" distB="0" distL="0" distR="0" wp14:anchorId="330BBEDB" wp14:editId="64A5AEEC">
            <wp:extent cx="2295845" cy="1590897"/>
            <wp:effectExtent l="0" t="0" r="9525" b="9525"/>
            <wp:docPr id="1944746514" name="Picture 1" descr="A close-up of a computer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46514" name="Picture 1" descr="A close-up of a computer device&#10;&#10;Description automatically generated"/>
                    <pic:cNvPicPr/>
                  </pic:nvPicPr>
                  <pic:blipFill>
                    <a:blip r:embed="rId9"/>
                    <a:stretch>
                      <a:fillRect/>
                    </a:stretch>
                  </pic:blipFill>
                  <pic:spPr>
                    <a:xfrm>
                      <a:off x="0" y="0"/>
                      <a:ext cx="2295845" cy="1590897"/>
                    </a:xfrm>
                    <a:prstGeom prst="rect">
                      <a:avLst/>
                    </a:prstGeom>
                  </pic:spPr>
                </pic:pic>
              </a:graphicData>
            </a:graphic>
          </wp:inline>
        </w:drawing>
      </w:r>
    </w:p>
    <w:p w14:paraId="51EB7D91" w14:textId="77777777" w:rsidR="00F10C0B" w:rsidRDefault="00F10C0B" w:rsidP="00F10C0B">
      <w:pPr>
        <w:pStyle w:val="ListParagraph"/>
        <w:ind w:left="1080"/>
      </w:pPr>
    </w:p>
    <w:p w14:paraId="3B29B5D0" w14:textId="11C73527" w:rsidR="00D24303" w:rsidRPr="002B013C" w:rsidRDefault="00D24303" w:rsidP="00D24303">
      <w:pPr>
        <w:pStyle w:val="ListParagraph"/>
        <w:numPr>
          <w:ilvl w:val="1"/>
          <w:numId w:val="2"/>
        </w:numPr>
        <w:rPr>
          <w:sz w:val="24"/>
          <w:szCs w:val="24"/>
        </w:rPr>
      </w:pPr>
      <w:r w:rsidRPr="002B013C">
        <w:rPr>
          <w:sz w:val="24"/>
          <w:szCs w:val="24"/>
        </w:rPr>
        <w:t>24 position sample carrier: Secondary (aliquot) tube</w:t>
      </w:r>
    </w:p>
    <w:p w14:paraId="0AFE69CC" w14:textId="1EDB5E23" w:rsidR="00F10C0B" w:rsidRDefault="00F10C0B" w:rsidP="00F10C0B">
      <w:pPr>
        <w:pStyle w:val="ListParagraph"/>
        <w:ind w:left="1080"/>
      </w:pPr>
      <w:r>
        <w:rPr>
          <w:noProof/>
        </w:rPr>
        <w:drawing>
          <wp:inline distT="0" distB="0" distL="0" distR="0" wp14:anchorId="3A47AB83" wp14:editId="781A2A72">
            <wp:extent cx="1419225" cy="1533525"/>
            <wp:effectExtent l="0" t="0" r="9525" b="9525"/>
            <wp:docPr id="1435284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533525"/>
                    </a:xfrm>
                    <a:prstGeom prst="rect">
                      <a:avLst/>
                    </a:prstGeom>
                    <a:noFill/>
                  </pic:spPr>
                </pic:pic>
              </a:graphicData>
            </a:graphic>
          </wp:inline>
        </w:drawing>
      </w:r>
    </w:p>
    <w:p w14:paraId="46272F6E" w14:textId="7A1F5C25" w:rsidR="00D24303" w:rsidRPr="002B013C" w:rsidRDefault="00D24303" w:rsidP="00D24303">
      <w:pPr>
        <w:pStyle w:val="ListParagraph"/>
        <w:numPr>
          <w:ilvl w:val="1"/>
          <w:numId w:val="2"/>
        </w:numPr>
        <w:rPr>
          <w:sz w:val="24"/>
          <w:szCs w:val="24"/>
        </w:rPr>
      </w:pPr>
      <w:r w:rsidRPr="002B013C">
        <w:rPr>
          <w:sz w:val="24"/>
          <w:szCs w:val="24"/>
        </w:rPr>
        <w:t>MPA rack carrier: MPA racks with secondary tubes</w:t>
      </w:r>
    </w:p>
    <w:p w14:paraId="679F771B" w14:textId="1CA8648A" w:rsidR="00F10C0B" w:rsidRDefault="00C60A1D" w:rsidP="00F10C0B">
      <w:pPr>
        <w:pStyle w:val="ListParagraph"/>
        <w:ind w:left="1080"/>
      </w:pPr>
      <w:r w:rsidRPr="00C60A1D">
        <w:rPr>
          <w:noProof/>
        </w:rPr>
        <w:drawing>
          <wp:inline distT="0" distB="0" distL="0" distR="0" wp14:anchorId="0325C99E" wp14:editId="5BB470D0">
            <wp:extent cx="1638529" cy="3067478"/>
            <wp:effectExtent l="0" t="0" r="0" b="0"/>
            <wp:docPr id="497941291" name="Picture 1" descr="A blue and black machine with several blue tub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41291" name="Picture 1" descr="A blue and black machine with several blue tubes&#10;&#10;Description automatically generated with medium confidence"/>
                    <pic:cNvPicPr/>
                  </pic:nvPicPr>
                  <pic:blipFill>
                    <a:blip r:embed="rId11"/>
                    <a:stretch>
                      <a:fillRect/>
                    </a:stretch>
                  </pic:blipFill>
                  <pic:spPr>
                    <a:xfrm>
                      <a:off x="0" y="0"/>
                      <a:ext cx="1638529" cy="3067478"/>
                    </a:xfrm>
                    <a:prstGeom prst="rect">
                      <a:avLst/>
                    </a:prstGeom>
                  </pic:spPr>
                </pic:pic>
              </a:graphicData>
            </a:graphic>
          </wp:inline>
        </w:drawing>
      </w:r>
    </w:p>
    <w:p w14:paraId="7A34D943" w14:textId="77777777" w:rsidR="00F51A7A" w:rsidRDefault="00F51A7A" w:rsidP="00F10C0B">
      <w:pPr>
        <w:pStyle w:val="ListParagraph"/>
        <w:ind w:left="1080"/>
      </w:pPr>
    </w:p>
    <w:p w14:paraId="3BEC320A" w14:textId="77777777" w:rsidR="00F51A7A" w:rsidRDefault="00F51A7A" w:rsidP="00F10C0B">
      <w:pPr>
        <w:pStyle w:val="ListParagraph"/>
        <w:ind w:left="1080"/>
      </w:pPr>
    </w:p>
    <w:p w14:paraId="48E34D6B" w14:textId="77777777" w:rsidR="00F51A7A" w:rsidRDefault="00F51A7A" w:rsidP="00F10C0B">
      <w:pPr>
        <w:pStyle w:val="ListParagraph"/>
        <w:ind w:left="1080"/>
      </w:pPr>
    </w:p>
    <w:p w14:paraId="3ADBEE4A" w14:textId="77777777" w:rsidR="00F51A7A" w:rsidRDefault="00F51A7A" w:rsidP="00F10C0B">
      <w:pPr>
        <w:pStyle w:val="ListParagraph"/>
        <w:ind w:left="1080"/>
      </w:pPr>
    </w:p>
    <w:p w14:paraId="5CD34059" w14:textId="38D0BD32" w:rsidR="00D24303" w:rsidRPr="002B013C" w:rsidRDefault="00F10C0B" w:rsidP="00D24303">
      <w:pPr>
        <w:pStyle w:val="ListParagraph"/>
        <w:numPr>
          <w:ilvl w:val="1"/>
          <w:numId w:val="2"/>
        </w:numPr>
        <w:rPr>
          <w:sz w:val="24"/>
          <w:szCs w:val="24"/>
        </w:rPr>
      </w:pPr>
      <w:r w:rsidRPr="002B013C">
        <w:rPr>
          <w:sz w:val="24"/>
          <w:szCs w:val="24"/>
        </w:rPr>
        <w:t>PC cap carrier: Thin Prep PreservCyt caps</w:t>
      </w:r>
    </w:p>
    <w:p w14:paraId="45F37846" w14:textId="3A0B408C" w:rsidR="00F10C0B" w:rsidRDefault="00C60A1D" w:rsidP="00F10C0B">
      <w:pPr>
        <w:pStyle w:val="ListParagraph"/>
        <w:ind w:left="1080"/>
      </w:pPr>
      <w:r>
        <w:rPr>
          <w:noProof/>
        </w:rPr>
        <w:drawing>
          <wp:inline distT="0" distB="0" distL="0" distR="0" wp14:anchorId="7BBECDBD" wp14:editId="7E7A6F42">
            <wp:extent cx="2162175" cy="3496310"/>
            <wp:effectExtent l="0" t="0" r="9525" b="8890"/>
            <wp:docPr id="14032503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3496310"/>
                    </a:xfrm>
                    <a:prstGeom prst="rect">
                      <a:avLst/>
                    </a:prstGeom>
                    <a:noFill/>
                  </pic:spPr>
                </pic:pic>
              </a:graphicData>
            </a:graphic>
          </wp:inline>
        </w:drawing>
      </w:r>
    </w:p>
    <w:p w14:paraId="73E0F875" w14:textId="4CC24892" w:rsidR="00F10C0B" w:rsidRPr="002B013C" w:rsidRDefault="00F10C0B" w:rsidP="00D24303">
      <w:pPr>
        <w:pStyle w:val="ListParagraph"/>
        <w:numPr>
          <w:ilvl w:val="1"/>
          <w:numId w:val="2"/>
        </w:numPr>
        <w:rPr>
          <w:sz w:val="24"/>
          <w:szCs w:val="24"/>
        </w:rPr>
      </w:pPr>
      <w:r w:rsidRPr="002B013C">
        <w:rPr>
          <w:sz w:val="24"/>
          <w:szCs w:val="24"/>
        </w:rPr>
        <w:t>CPM cap carrier: Secondary tube caps</w:t>
      </w:r>
    </w:p>
    <w:p w14:paraId="7AAE68D7" w14:textId="436D3878" w:rsidR="00C60A1D" w:rsidRDefault="00C60A1D" w:rsidP="00C60A1D">
      <w:pPr>
        <w:pStyle w:val="ListParagraph"/>
      </w:pPr>
      <w:r>
        <w:rPr>
          <w:noProof/>
        </w:rPr>
        <w:drawing>
          <wp:inline distT="0" distB="0" distL="0" distR="0" wp14:anchorId="2702DE90" wp14:editId="7F6CD52E">
            <wp:extent cx="2009775" cy="3458817"/>
            <wp:effectExtent l="0" t="0" r="0" b="8890"/>
            <wp:docPr id="7085362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b="1608"/>
                    <a:stretch/>
                  </pic:blipFill>
                  <pic:spPr bwMode="auto">
                    <a:xfrm>
                      <a:off x="0" y="0"/>
                      <a:ext cx="2009775" cy="3458817"/>
                    </a:xfrm>
                    <a:prstGeom prst="rect">
                      <a:avLst/>
                    </a:prstGeom>
                    <a:noFill/>
                    <a:ln>
                      <a:noFill/>
                    </a:ln>
                    <a:extLst>
                      <a:ext uri="{53640926-AAD7-44D8-BBD7-CCE9431645EC}">
                        <a14:shadowObscured xmlns:a14="http://schemas.microsoft.com/office/drawing/2010/main"/>
                      </a:ext>
                    </a:extLst>
                  </pic:spPr>
                </pic:pic>
              </a:graphicData>
            </a:graphic>
          </wp:inline>
        </w:drawing>
      </w:r>
    </w:p>
    <w:p w14:paraId="29208A65" w14:textId="77777777" w:rsidR="00F51A7A" w:rsidRDefault="00F51A7A" w:rsidP="00C60A1D">
      <w:pPr>
        <w:pStyle w:val="ListParagraph"/>
      </w:pPr>
    </w:p>
    <w:p w14:paraId="61E2DBEC" w14:textId="77777777" w:rsidR="00F51A7A" w:rsidRDefault="00F51A7A" w:rsidP="00C60A1D">
      <w:pPr>
        <w:pStyle w:val="ListParagraph"/>
      </w:pPr>
    </w:p>
    <w:p w14:paraId="61A32FCB" w14:textId="77777777" w:rsidR="00F51A7A" w:rsidRDefault="00F51A7A" w:rsidP="00C60A1D">
      <w:pPr>
        <w:pStyle w:val="ListParagraph"/>
      </w:pPr>
    </w:p>
    <w:p w14:paraId="1DAC58F9" w14:textId="77777777" w:rsidR="00F51A7A" w:rsidRDefault="00F51A7A" w:rsidP="00C60A1D">
      <w:pPr>
        <w:pStyle w:val="ListParagraph"/>
      </w:pPr>
    </w:p>
    <w:p w14:paraId="482193D0" w14:textId="3B442922" w:rsidR="00F10C0B" w:rsidRPr="002B013C" w:rsidRDefault="00F10C0B" w:rsidP="00D24303">
      <w:pPr>
        <w:pStyle w:val="ListParagraph"/>
        <w:numPr>
          <w:ilvl w:val="1"/>
          <w:numId w:val="2"/>
        </w:numPr>
        <w:rPr>
          <w:sz w:val="24"/>
          <w:szCs w:val="24"/>
        </w:rPr>
      </w:pPr>
      <w:r w:rsidRPr="002B013C">
        <w:rPr>
          <w:sz w:val="24"/>
          <w:szCs w:val="24"/>
        </w:rPr>
        <w:t xml:space="preserve">Tip Rack carrier: Pipette </w:t>
      </w:r>
      <w:proofErr w:type="gramStart"/>
      <w:r w:rsidRPr="002B013C">
        <w:rPr>
          <w:sz w:val="24"/>
          <w:szCs w:val="24"/>
        </w:rPr>
        <w:t>tips</w:t>
      </w:r>
      <w:proofErr w:type="gramEnd"/>
    </w:p>
    <w:p w14:paraId="40DCC6C9" w14:textId="26F1AB04" w:rsidR="00C60A1D" w:rsidRDefault="00C60A1D" w:rsidP="00C60A1D">
      <w:pPr>
        <w:pStyle w:val="ListParagraph"/>
        <w:ind w:left="1080"/>
      </w:pPr>
      <w:r>
        <w:rPr>
          <w:noProof/>
        </w:rPr>
        <w:drawing>
          <wp:inline distT="0" distB="0" distL="0" distR="0" wp14:anchorId="1D4255B9" wp14:editId="35C3787A">
            <wp:extent cx="1733550" cy="3324860"/>
            <wp:effectExtent l="0" t="0" r="0" b="8890"/>
            <wp:docPr id="8131189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3324860"/>
                    </a:xfrm>
                    <a:prstGeom prst="rect">
                      <a:avLst/>
                    </a:prstGeom>
                    <a:noFill/>
                  </pic:spPr>
                </pic:pic>
              </a:graphicData>
            </a:graphic>
          </wp:inline>
        </w:drawing>
      </w:r>
    </w:p>
    <w:p w14:paraId="4BF764CA" w14:textId="4D4F3EAD" w:rsidR="00C60A1D" w:rsidRPr="002B013C" w:rsidRDefault="00C60A1D" w:rsidP="00C60A1D">
      <w:pPr>
        <w:pStyle w:val="ListParagraph"/>
        <w:numPr>
          <w:ilvl w:val="0"/>
          <w:numId w:val="2"/>
        </w:numPr>
        <w:rPr>
          <w:b/>
          <w:bCs/>
          <w:sz w:val="24"/>
          <w:szCs w:val="24"/>
          <w:u w:val="single"/>
        </w:rPr>
      </w:pPr>
      <w:r w:rsidRPr="002B013C">
        <w:rPr>
          <w:b/>
          <w:bCs/>
          <w:sz w:val="24"/>
          <w:szCs w:val="24"/>
          <w:u w:val="single"/>
        </w:rPr>
        <w:t>SPECIMEN LABELS</w:t>
      </w:r>
    </w:p>
    <w:p w14:paraId="2F59D0B7" w14:textId="1925C2EE" w:rsidR="00C60A1D" w:rsidRPr="002B013C" w:rsidRDefault="00C60A1D" w:rsidP="00C60A1D">
      <w:pPr>
        <w:pStyle w:val="ListParagraph"/>
        <w:numPr>
          <w:ilvl w:val="1"/>
          <w:numId w:val="2"/>
        </w:numPr>
        <w:rPr>
          <w:sz w:val="24"/>
          <w:szCs w:val="24"/>
        </w:rPr>
      </w:pPr>
      <w:r w:rsidRPr="002B013C">
        <w:rPr>
          <w:sz w:val="24"/>
          <w:szCs w:val="24"/>
        </w:rPr>
        <w:t>Dimensions of barcode labels on the primary containers and tubes:</w:t>
      </w:r>
    </w:p>
    <w:p w14:paraId="4C6DDF16" w14:textId="7A0561EB" w:rsidR="00BC76F5" w:rsidRDefault="00BC76F5" w:rsidP="00BC76F5">
      <w:pPr>
        <w:pStyle w:val="ListParagraph"/>
        <w:ind w:left="1080"/>
      </w:pPr>
      <w:r>
        <w:rPr>
          <w:noProof/>
        </w:rPr>
        <w:drawing>
          <wp:inline distT="0" distB="0" distL="0" distR="0" wp14:anchorId="4640706E" wp14:editId="404D8C1F">
            <wp:extent cx="4829810" cy="1323975"/>
            <wp:effectExtent l="0" t="0" r="8890" b="9525"/>
            <wp:docPr id="19803065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9810" cy="1323975"/>
                    </a:xfrm>
                    <a:prstGeom prst="rect">
                      <a:avLst/>
                    </a:prstGeom>
                    <a:noFill/>
                  </pic:spPr>
                </pic:pic>
              </a:graphicData>
            </a:graphic>
          </wp:inline>
        </w:drawing>
      </w:r>
    </w:p>
    <w:p w14:paraId="5D77793E" w14:textId="66C91D17" w:rsidR="00C60A1D" w:rsidRPr="002B013C" w:rsidRDefault="00C60A1D" w:rsidP="00C60A1D">
      <w:pPr>
        <w:pStyle w:val="ListParagraph"/>
        <w:numPr>
          <w:ilvl w:val="1"/>
          <w:numId w:val="2"/>
        </w:numPr>
        <w:rPr>
          <w:sz w:val="24"/>
          <w:szCs w:val="24"/>
        </w:rPr>
      </w:pPr>
      <w:r w:rsidRPr="002B013C">
        <w:rPr>
          <w:sz w:val="24"/>
          <w:szCs w:val="24"/>
        </w:rPr>
        <w:t>Position of barcode labels on containers and tubes:</w:t>
      </w:r>
    </w:p>
    <w:p w14:paraId="6F441380" w14:textId="3350E318" w:rsidR="00C60A1D" w:rsidRPr="002B013C" w:rsidRDefault="00C60A1D" w:rsidP="00C60A1D">
      <w:pPr>
        <w:pStyle w:val="ListParagraph"/>
        <w:numPr>
          <w:ilvl w:val="2"/>
          <w:numId w:val="2"/>
        </w:numPr>
        <w:rPr>
          <w:sz w:val="24"/>
          <w:szCs w:val="24"/>
        </w:rPr>
      </w:pPr>
      <w:r w:rsidRPr="002B013C">
        <w:rPr>
          <w:sz w:val="24"/>
          <w:szCs w:val="24"/>
        </w:rPr>
        <w:t>The barcode labels must fit within a specific range from the bottom of the containers and tubes.</w:t>
      </w:r>
    </w:p>
    <w:p w14:paraId="2073D1FF" w14:textId="5B7806D0" w:rsidR="00BC76F5" w:rsidRDefault="00BC76F5" w:rsidP="00BC76F5">
      <w:pPr>
        <w:pStyle w:val="ListParagraph"/>
        <w:ind w:left="1440"/>
      </w:pPr>
      <w:r>
        <w:rPr>
          <w:noProof/>
        </w:rPr>
        <w:drawing>
          <wp:inline distT="0" distB="0" distL="0" distR="0" wp14:anchorId="23FF7243" wp14:editId="1F6AB394">
            <wp:extent cx="4058285" cy="1685925"/>
            <wp:effectExtent l="0" t="0" r="0" b="9525"/>
            <wp:docPr id="17625409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8285" cy="1685925"/>
                    </a:xfrm>
                    <a:prstGeom prst="rect">
                      <a:avLst/>
                    </a:prstGeom>
                    <a:noFill/>
                  </pic:spPr>
                </pic:pic>
              </a:graphicData>
            </a:graphic>
          </wp:inline>
        </w:drawing>
      </w:r>
    </w:p>
    <w:p w14:paraId="326F7BCF" w14:textId="77777777" w:rsidR="00025F5A" w:rsidRDefault="00025F5A" w:rsidP="00BC76F5">
      <w:pPr>
        <w:pStyle w:val="ListParagraph"/>
        <w:ind w:left="1440"/>
      </w:pPr>
    </w:p>
    <w:p w14:paraId="1AB7CA42" w14:textId="77777777" w:rsidR="00F51A7A" w:rsidRDefault="00F51A7A" w:rsidP="00BC76F5">
      <w:pPr>
        <w:pStyle w:val="ListParagraph"/>
        <w:ind w:left="1440"/>
      </w:pPr>
    </w:p>
    <w:p w14:paraId="3A25ABB5" w14:textId="37E9CD43" w:rsidR="00C60A1D" w:rsidRPr="002B013C" w:rsidRDefault="00C60A1D" w:rsidP="00C60A1D">
      <w:pPr>
        <w:pStyle w:val="ListParagraph"/>
        <w:numPr>
          <w:ilvl w:val="0"/>
          <w:numId w:val="2"/>
        </w:numPr>
        <w:rPr>
          <w:b/>
          <w:bCs/>
          <w:sz w:val="24"/>
          <w:szCs w:val="24"/>
          <w:u w:val="single"/>
        </w:rPr>
      </w:pPr>
      <w:r w:rsidRPr="002B013C">
        <w:rPr>
          <w:b/>
          <w:bCs/>
          <w:sz w:val="24"/>
          <w:szCs w:val="24"/>
          <w:u w:val="single"/>
        </w:rPr>
        <w:t>USER INTERFACE</w:t>
      </w:r>
    </w:p>
    <w:p w14:paraId="334D5921" w14:textId="6149CCF2" w:rsidR="000C01F5" w:rsidRPr="002B013C" w:rsidRDefault="000C01F5" w:rsidP="000C01F5">
      <w:pPr>
        <w:pStyle w:val="ListParagraph"/>
        <w:numPr>
          <w:ilvl w:val="1"/>
          <w:numId w:val="2"/>
        </w:numPr>
        <w:rPr>
          <w:sz w:val="24"/>
          <w:szCs w:val="24"/>
        </w:rPr>
      </w:pPr>
      <w:r w:rsidRPr="002B013C">
        <w:rPr>
          <w:sz w:val="24"/>
          <w:szCs w:val="24"/>
        </w:rPr>
        <w:t xml:space="preserve">Screen Design </w:t>
      </w:r>
    </w:p>
    <w:p w14:paraId="2F9BFD3F" w14:textId="6CAF7C3D" w:rsidR="00C3215E" w:rsidRDefault="00C3215E" w:rsidP="00C3215E">
      <w:r w:rsidRPr="00C3215E">
        <w:rPr>
          <w:noProof/>
        </w:rPr>
        <w:drawing>
          <wp:inline distT="0" distB="0" distL="0" distR="0" wp14:anchorId="233E2E0B" wp14:editId="10352143">
            <wp:extent cx="5943600" cy="3713480"/>
            <wp:effectExtent l="0" t="0" r="0" b="1270"/>
            <wp:docPr id="204244317"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4317" name="Picture 1" descr="A screenshot of a computer program&#10;&#10;Description automatically generated"/>
                    <pic:cNvPicPr/>
                  </pic:nvPicPr>
                  <pic:blipFill>
                    <a:blip r:embed="rId17"/>
                    <a:stretch>
                      <a:fillRect/>
                    </a:stretch>
                  </pic:blipFill>
                  <pic:spPr>
                    <a:xfrm>
                      <a:off x="0" y="0"/>
                      <a:ext cx="5943600" cy="3713480"/>
                    </a:xfrm>
                    <a:prstGeom prst="rect">
                      <a:avLst/>
                    </a:prstGeom>
                  </pic:spPr>
                </pic:pic>
              </a:graphicData>
            </a:graphic>
          </wp:inline>
        </w:drawing>
      </w:r>
    </w:p>
    <w:p w14:paraId="5E9EDDFB" w14:textId="7E3A52C1" w:rsidR="000C01F5" w:rsidRPr="002B013C" w:rsidRDefault="000C01F5" w:rsidP="000C01F5">
      <w:pPr>
        <w:pStyle w:val="ListParagraph"/>
        <w:numPr>
          <w:ilvl w:val="1"/>
          <w:numId w:val="2"/>
        </w:numPr>
        <w:rPr>
          <w:sz w:val="24"/>
          <w:szCs w:val="24"/>
        </w:rPr>
      </w:pPr>
      <w:r w:rsidRPr="002B013C">
        <w:rPr>
          <w:sz w:val="24"/>
          <w:szCs w:val="24"/>
        </w:rPr>
        <w:t>Status area</w:t>
      </w:r>
    </w:p>
    <w:p w14:paraId="08B909BC" w14:textId="3D3F3E2D" w:rsidR="000C01F5" w:rsidRPr="002B013C" w:rsidRDefault="000C01F5" w:rsidP="000C01F5">
      <w:pPr>
        <w:pStyle w:val="ListParagraph"/>
        <w:numPr>
          <w:ilvl w:val="2"/>
          <w:numId w:val="2"/>
        </w:numPr>
        <w:rPr>
          <w:sz w:val="24"/>
          <w:szCs w:val="24"/>
        </w:rPr>
      </w:pPr>
      <w:r w:rsidRPr="002B013C">
        <w:rPr>
          <w:sz w:val="24"/>
          <w:szCs w:val="24"/>
        </w:rPr>
        <w:t>Displays the processing status, the currently logged on user, the date, and time.</w:t>
      </w:r>
    </w:p>
    <w:p w14:paraId="6086A7C2" w14:textId="3D1375E8" w:rsidR="000C01F5" w:rsidRPr="002B013C" w:rsidRDefault="000C01F5" w:rsidP="000C01F5">
      <w:pPr>
        <w:pStyle w:val="ListParagraph"/>
        <w:numPr>
          <w:ilvl w:val="1"/>
          <w:numId w:val="2"/>
        </w:numPr>
        <w:rPr>
          <w:sz w:val="24"/>
          <w:szCs w:val="24"/>
        </w:rPr>
      </w:pPr>
      <w:r w:rsidRPr="002B013C">
        <w:rPr>
          <w:sz w:val="24"/>
          <w:szCs w:val="24"/>
        </w:rPr>
        <w:t>Tab Navigation bar</w:t>
      </w:r>
    </w:p>
    <w:p w14:paraId="2654DE26" w14:textId="1E1AFCA2" w:rsidR="000C01F5" w:rsidRPr="002B013C" w:rsidRDefault="000C01F5" w:rsidP="000C01F5">
      <w:pPr>
        <w:pStyle w:val="ListParagraph"/>
        <w:numPr>
          <w:ilvl w:val="2"/>
          <w:numId w:val="2"/>
        </w:numPr>
        <w:rPr>
          <w:sz w:val="24"/>
          <w:szCs w:val="24"/>
        </w:rPr>
      </w:pPr>
      <w:r w:rsidRPr="002B013C">
        <w:rPr>
          <w:sz w:val="24"/>
          <w:szCs w:val="24"/>
        </w:rPr>
        <w:t>In the first row, main tabs:</w:t>
      </w:r>
    </w:p>
    <w:p w14:paraId="09E57EEA" w14:textId="653B9143" w:rsidR="000C01F5" w:rsidRPr="002B013C" w:rsidRDefault="000C01F5" w:rsidP="000C01F5">
      <w:pPr>
        <w:pStyle w:val="ListParagraph"/>
        <w:numPr>
          <w:ilvl w:val="3"/>
          <w:numId w:val="2"/>
        </w:numPr>
        <w:rPr>
          <w:sz w:val="24"/>
          <w:szCs w:val="24"/>
        </w:rPr>
      </w:pPr>
      <w:r w:rsidRPr="002B013C">
        <w:rPr>
          <w:sz w:val="24"/>
          <w:szCs w:val="24"/>
        </w:rPr>
        <w:t>Overview</w:t>
      </w:r>
    </w:p>
    <w:p w14:paraId="0255669B" w14:textId="4350D8CB" w:rsidR="000C01F5" w:rsidRPr="002B013C" w:rsidRDefault="000C01F5" w:rsidP="000C01F5">
      <w:pPr>
        <w:pStyle w:val="ListParagraph"/>
        <w:numPr>
          <w:ilvl w:val="3"/>
          <w:numId w:val="2"/>
        </w:numPr>
        <w:rPr>
          <w:sz w:val="24"/>
          <w:szCs w:val="24"/>
        </w:rPr>
      </w:pPr>
      <w:r w:rsidRPr="002B013C">
        <w:rPr>
          <w:sz w:val="24"/>
          <w:szCs w:val="24"/>
        </w:rPr>
        <w:t>Workplace (displayed only if a run is active)</w:t>
      </w:r>
    </w:p>
    <w:p w14:paraId="16058C72" w14:textId="5D23A183" w:rsidR="000C01F5" w:rsidRPr="002B013C" w:rsidRDefault="000C01F5" w:rsidP="000C01F5">
      <w:pPr>
        <w:pStyle w:val="ListParagraph"/>
        <w:numPr>
          <w:ilvl w:val="3"/>
          <w:numId w:val="2"/>
        </w:numPr>
        <w:rPr>
          <w:sz w:val="24"/>
          <w:szCs w:val="24"/>
        </w:rPr>
      </w:pPr>
      <w:r w:rsidRPr="002B013C">
        <w:rPr>
          <w:sz w:val="24"/>
          <w:szCs w:val="24"/>
        </w:rPr>
        <w:t xml:space="preserve">Run </w:t>
      </w:r>
      <w:r w:rsidR="00C3215E" w:rsidRPr="002B013C">
        <w:rPr>
          <w:sz w:val="24"/>
          <w:szCs w:val="24"/>
        </w:rPr>
        <w:t>R</w:t>
      </w:r>
      <w:r w:rsidRPr="002B013C">
        <w:rPr>
          <w:sz w:val="24"/>
          <w:szCs w:val="24"/>
        </w:rPr>
        <w:t>eport</w:t>
      </w:r>
    </w:p>
    <w:p w14:paraId="2A60DC57" w14:textId="49E92236" w:rsidR="000C01F5" w:rsidRPr="002B013C" w:rsidRDefault="000C01F5" w:rsidP="000C01F5">
      <w:pPr>
        <w:pStyle w:val="ListParagraph"/>
        <w:numPr>
          <w:ilvl w:val="3"/>
          <w:numId w:val="2"/>
        </w:numPr>
        <w:rPr>
          <w:sz w:val="24"/>
          <w:szCs w:val="24"/>
        </w:rPr>
      </w:pPr>
      <w:r w:rsidRPr="002B013C">
        <w:rPr>
          <w:sz w:val="24"/>
          <w:szCs w:val="24"/>
        </w:rPr>
        <w:t>Messages</w:t>
      </w:r>
    </w:p>
    <w:p w14:paraId="120D1486" w14:textId="6B34D10B" w:rsidR="000C01F5" w:rsidRPr="002B013C" w:rsidRDefault="000C01F5" w:rsidP="000C01F5">
      <w:pPr>
        <w:pStyle w:val="ListParagraph"/>
        <w:numPr>
          <w:ilvl w:val="3"/>
          <w:numId w:val="2"/>
        </w:numPr>
        <w:rPr>
          <w:sz w:val="24"/>
          <w:szCs w:val="24"/>
        </w:rPr>
      </w:pPr>
      <w:r w:rsidRPr="002B013C">
        <w:rPr>
          <w:sz w:val="24"/>
          <w:szCs w:val="24"/>
        </w:rPr>
        <w:t>Utilities</w:t>
      </w:r>
    </w:p>
    <w:p w14:paraId="3462CDA0" w14:textId="7B6E9B00" w:rsidR="000C01F5" w:rsidRPr="002B013C" w:rsidRDefault="000C01F5" w:rsidP="000C01F5">
      <w:pPr>
        <w:pStyle w:val="ListParagraph"/>
        <w:numPr>
          <w:ilvl w:val="2"/>
          <w:numId w:val="2"/>
        </w:numPr>
        <w:rPr>
          <w:sz w:val="24"/>
          <w:szCs w:val="24"/>
        </w:rPr>
      </w:pPr>
      <w:r w:rsidRPr="002B013C">
        <w:rPr>
          <w:sz w:val="24"/>
          <w:szCs w:val="24"/>
        </w:rPr>
        <w:t>In the second row: subtabs for the opened work area.</w:t>
      </w:r>
    </w:p>
    <w:p w14:paraId="131A3AD1" w14:textId="2878A3C9" w:rsidR="000C01F5" w:rsidRPr="002B013C" w:rsidRDefault="000C01F5" w:rsidP="000C01F5">
      <w:pPr>
        <w:pStyle w:val="ListParagraph"/>
        <w:numPr>
          <w:ilvl w:val="1"/>
          <w:numId w:val="2"/>
        </w:numPr>
        <w:rPr>
          <w:sz w:val="24"/>
          <w:szCs w:val="24"/>
        </w:rPr>
      </w:pPr>
      <w:r w:rsidRPr="002B013C">
        <w:rPr>
          <w:sz w:val="24"/>
          <w:szCs w:val="24"/>
        </w:rPr>
        <w:t xml:space="preserve">Work </w:t>
      </w:r>
      <w:proofErr w:type="gramStart"/>
      <w:r w:rsidRPr="002B013C">
        <w:rPr>
          <w:sz w:val="24"/>
          <w:szCs w:val="24"/>
        </w:rPr>
        <w:t>area</w:t>
      </w:r>
      <w:proofErr w:type="gramEnd"/>
    </w:p>
    <w:p w14:paraId="4E1C02EE" w14:textId="76CB6CA1" w:rsidR="000C01F5" w:rsidRPr="002B013C" w:rsidRDefault="00716A9F" w:rsidP="000C01F5">
      <w:pPr>
        <w:pStyle w:val="ListParagraph"/>
        <w:numPr>
          <w:ilvl w:val="2"/>
          <w:numId w:val="2"/>
        </w:numPr>
        <w:rPr>
          <w:sz w:val="24"/>
          <w:szCs w:val="24"/>
        </w:rPr>
      </w:pPr>
      <w:r w:rsidRPr="002B013C">
        <w:rPr>
          <w:sz w:val="24"/>
          <w:szCs w:val="24"/>
        </w:rPr>
        <w:t>Displays all related information and software functions in one place in the user interface.</w:t>
      </w:r>
    </w:p>
    <w:p w14:paraId="020BAD29" w14:textId="199E3588" w:rsidR="00716A9F" w:rsidRPr="002B013C" w:rsidRDefault="00716A9F" w:rsidP="00716A9F">
      <w:pPr>
        <w:pStyle w:val="ListParagraph"/>
        <w:numPr>
          <w:ilvl w:val="1"/>
          <w:numId w:val="2"/>
        </w:numPr>
        <w:rPr>
          <w:sz w:val="24"/>
          <w:szCs w:val="24"/>
        </w:rPr>
      </w:pPr>
      <w:r w:rsidRPr="002B013C">
        <w:rPr>
          <w:sz w:val="24"/>
          <w:szCs w:val="24"/>
        </w:rPr>
        <w:t xml:space="preserve">Alarm </w:t>
      </w:r>
      <w:proofErr w:type="gramStart"/>
      <w:r w:rsidRPr="002B013C">
        <w:rPr>
          <w:sz w:val="24"/>
          <w:szCs w:val="24"/>
        </w:rPr>
        <w:t>area</w:t>
      </w:r>
      <w:proofErr w:type="gramEnd"/>
    </w:p>
    <w:p w14:paraId="5435F444" w14:textId="442807D1" w:rsidR="00716A9F" w:rsidRPr="002B013C" w:rsidRDefault="00716A9F" w:rsidP="00716A9F">
      <w:pPr>
        <w:pStyle w:val="ListParagraph"/>
        <w:numPr>
          <w:ilvl w:val="2"/>
          <w:numId w:val="2"/>
        </w:numPr>
        <w:rPr>
          <w:sz w:val="24"/>
          <w:szCs w:val="24"/>
        </w:rPr>
      </w:pPr>
      <w:r w:rsidRPr="002B013C">
        <w:rPr>
          <w:sz w:val="24"/>
          <w:szCs w:val="24"/>
        </w:rPr>
        <w:t>Displays the most recent alarm of a run.</w:t>
      </w:r>
    </w:p>
    <w:p w14:paraId="7F3797CF" w14:textId="4CA1AAE1" w:rsidR="00716A9F" w:rsidRPr="002B013C" w:rsidRDefault="00716A9F" w:rsidP="00716A9F">
      <w:pPr>
        <w:pStyle w:val="ListParagraph"/>
        <w:numPr>
          <w:ilvl w:val="1"/>
          <w:numId w:val="2"/>
        </w:numPr>
        <w:rPr>
          <w:sz w:val="24"/>
          <w:szCs w:val="24"/>
        </w:rPr>
      </w:pPr>
      <w:r w:rsidRPr="002B013C">
        <w:rPr>
          <w:sz w:val="24"/>
          <w:szCs w:val="24"/>
        </w:rPr>
        <w:t>Global action bar</w:t>
      </w:r>
    </w:p>
    <w:p w14:paraId="42292DBD" w14:textId="1E5F2C02" w:rsidR="00716A9F" w:rsidRPr="002B013C" w:rsidRDefault="00716A9F" w:rsidP="00716A9F">
      <w:pPr>
        <w:pStyle w:val="ListParagraph"/>
        <w:numPr>
          <w:ilvl w:val="2"/>
          <w:numId w:val="2"/>
        </w:numPr>
        <w:rPr>
          <w:sz w:val="24"/>
          <w:szCs w:val="24"/>
        </w:rPr>
      </w:pPr>
      <w:r w:rsidRPr="002B013C">
        <w:rPr>
          <w:sz w:val="24"/>
          <w:szCs w:val="24"/>
        </w:rPr>
        <w:t>Contains buttons used for general software functions.</w:t>
      </w:r>
    </w:p>
    <w:p w14:paraId="51DA12C1" w14:textId="1D9BA9E4" w:rsidR="00716A9F" w:rsidRPr="002B013C" w:rsidRDefault="00716A9F" w:rsidP="00716A9F">
      <w:pPr>
        <w:pStyle w:val="ListParagraph"/>
        <w:numPr>
          <w:ilvl w:val="1"/>
          <w:numId w:val="2"/>
        </w:numPr>
        <w:rPr>
          <w:sz w:val="24"/>
          <w:szCs w:val="24"/>
        </w:rPr>
      </w:pPr>
      <w:r w:rsidRPr="002B013C">
        <w:rPr>
          <w:sz w:val="24"/>
          <w:szCs w:val="24"/>
        </w:rPr>
        <w:t>Colors in the user interface</w:t>
      </w:r>
    </w:p>
    <w:p w14:paraId="350F567B" w14:textId="3368AB28" w:rsidR="00716A9F" w:rsidRPr="002B013C" w:rsidRDefault="00716A9F" w:rsidP="00716A9F">
      <w:pPr>
        <w:pStyle w:val="ListParagraph"/>
        <w:numPr>
          <w:ilvl w:val="2"/>
          <w:numId w:val="2"/>
        </w:numPr>
        <w:rPr>
          <w:sz w:val="24"/>
          <w:szCs w:val="24"/>
        </w:rPr>
      </w:pPr>
      <w:r w:rsidRPr="002B013C">
        <w:rPr>
          <w:sz w:val="24"/>
          <w:szCs w:val="24"/>
        </w:rPr>
        <w:t>Green: Normal condition, status is ok</w:t>
      </w:r>
    </w:p>
    <w:p w14:paraId="73F29162" w14:textId="6E6B5DDD" w:rsidR="00716A9F" w:rsidRPr="002B013C" w:rsidRDefault="00716A9F" w:rsidP="00716A9F">
      <w:pPr>
        <w:pStyle w:val="ListParagraph"/>
        <w:numPr>
          <w:ilvl w:val="2"/>
          <w:numId w:val="2"/>
        </w:numPr>
        <w:rPr>
          <w:sz w:val="24"/>
          <w:szCs w:val="24"/>
        </w:rPr>
      </w:pPr>
      <w:r w:rsidRPr="002B013C">
        <w:rPr>
          <w:sz w:val="24"/>
          <w:szCs w:val="24"/>
        </w:rPr>
        <w:t>Yellow: Warning condition, status is not OK, but immediate intervention is not required.</w:t>
      </w:r>
    </w:p>
    <w:p w14:paraId="2C40D879" w14:textId="70A2C8F8" w:rsidR="00716A9F" w:rsidRPr="002B013C" w:rsidRDefault="00716A9F" w:rsidP="00716A9F">
      <w:pPr>
        <w:pStyle w:val="ListParagraph"/>
        <w:numPr>
          <w:ilvl w:val="2"/>
          <w:numId w:val="2"/>
        </w:numPr>
        <w:rPr>
          <w:sz w:val="24"/>
          <w:szCs w:val="24"/>
        </w:rPr>
      </w:pPr>
      <w:r w:rsidRPr="002B013C">
        <w:rPr>
          <w:sz w:val="24"/>
          <w:szCs w:val="24"/>
        </w:rPr>
        <w:t>Red: Alarm condition, Immediate intervention is required. Operation has stopped.</w:t>
      </w:r>
    </w:p>
    <w:p w14:paraId="412D4027" w14:textId="7CCC4518" w:rsidR="00716A9F" w:rsidRPr="002B013C" w:rsidRDefault="00716A9F" w:rsidP="00716A9F">
      <w:pPr>
        <w:pStyle w:val="ListParagraph"/>
        <w:numPr>
          <w:ilvl w:val="2"/>
          <w:numId w:val="2"/>
        </w:numPr>
        <w:rPr>
          <w:sz w:val="24"/>
          <w:szCs w:val="24"/>
        </w:rPr>
      </w:pPr>
      <w:r w:rsidRPr="002B013C">
        <w:rPr>
          <w:sz w:val="24"/>
          <w:szCs w:val="24"/>
        </w:rPr>
        <w:t>Blue: The item is selected or active.</w:t>
      </w:r>
    </w:p>
    <w:p w14:paraId="2E510684" w14:textId="65EBEAB8" w:rsidR="00716A9F" w:rsidRPr="002B013C" w:rsidRDefault="00716A9F" w:rsidP="00716A9F">
      <w:pPr>
        <w:pStyle w:val="ListParagraph"/>
        <w:numPr>
          <w:ilvl w:val="1"/>
          <w:numId w:val="2"/>
        </w:numPr>
        <w:rPr>
          <w:sz w:val="24"/>
          <w:szCs w:val="24"/>
        </w:rPr>
      </w:pPr>
      <w:r w:rsidRPr="002B013C">
        <w:rPr>
          <w:sz w:val="24"/>
          <w:szCs w:val="24"/>
        </w:rPr>
        <w:t xml:space="preserve">Sample, container, or tube </w:t>
      </w:r>
      <w:proofErr w:type="gramStart"/>
      <w:r w:rsidRPr="002B013C">
        <w:rPr>
          <w:sz w:val="24"/>
          <w:szCs w:val="24"/>
        </w:rPr>
        <w:t>status</w:t>
      </w:r>
      <w:proofErr w:type="gramEnd"/>
    </w:p>
    <w:p w14:paraId="3E3C98F6" w14:textId="5AA18D9E" w:rsidR="00716A9F" w:rsidRPr="002B013C" w:rsidRDefault="00716A9F" w:rsidP="00716A9F">
      <w:pPr>
        <w:pStyle w:val="ListParagraph"/>
        <w:numPr>
          <w:ilvl w:val="2"/>
          <w:numId w:val="2"/>
        </w:numPr>
        <w:rPr>
          <w:sz w:val="24"/>
          <w:szCs w:val="24"/>
        </w:rPr>
      </w:pPr>
      <w:r w:rsidRPr="002B013C">
        <w:rPr>
          <w:sz w:val="24"/>
          <w:szCs w:val="24"/>
        </w:rPr>
        <w:t>The status is indicated by icons.</w:t>
      </w:r>
    </w:p>
    <w:p w14:paraId="05EDE379" w14:textId="65CF49D0" w:rsidR="00716A9F" w:rsidRPr="002B013C" w:rsidRDefault="00716A9F" w:rsidP="00716A9F">
      <w:pPr>
        <w:pStyle w:val="ListParagraph"/>
        <w:numPr>
          <w:ilvl w:val="2"/>
          <w:numId w:val="2"/>
        </w:numPr>
        <w:rPr>
          <w:sz w:val="24"/>
          <w:szCs w:val="24"/>
        </w:rPr>
      </w:pPr>
      <w:r w:rsidRPr="002B013C">
        <w:rPr>
          <w:sz w:val="24"/>
          <w:szCs w:val="24"/>
        </w:rPr>
        <w:t>To display a callout with additional information, move the cursor over a status icon</w:t>
      </w:r>
      <w:r w:rsidR="00EE2D08">
        <w:rPr>
          <w:sz w:val="24"/>
          <w:szCs w:val="24"/>
        </w:rPr>
        <w:t>.</w:t>
      </w:r>
    </w:p>
    <w:p w14:paraId="019A7D06" w14:textId="70849653" w:rsidR="00716A9F" w:rsidRPr="002B013C" w:rsidRDefault="00716A9F" w:rsidP="00716A9F">
      <w:pPr>
        <w:pStyle w:val="ListParagraph"/>
        <w:numPr>
          <w:ilvl w:val="2"/>
          <w:numId w:val="2"/>
        </w:numPr>
        <w:rPr>
          <w:sz w:val="24"/>
          <w:szCs w:val="24"/>
        </w:rPr>
      </w:pPr>
      <w:r w:rsidRPr="002B013C">
        <w:rPr>
          <w:sz w:val="24"/>
          <w:szCs w:val="24"/>
        </w:rPr>
        <w:t>To display a callout with general information about a status, move the cursor over a status icon or text in the legend:</w:t>
      </w:r>
    </w:p>
    <w:p w14:paraId="5B40B3E0" w14:textId="0C010D03" w:rsidR="00716A9F" w:rsidRDefault="00C3215E" w:rsidP="00C3215E">
      <w:pPr>
        <w:ind w:left="1080"/>
      </w:pPr>
      <w:r w:rsidRPr="00C3215E">
        <w:rPr>
          <w:noProof/>
        </w:rPr>
        <w:drawing>
          <wp:inline distT="0" distB="0" distL="0" distR="0" wp14:anchorId="1F5CF2C0" wp14:editId="4BD96E3D">
            <wp:extent cx="3267531" cy="2362530"/>
            <wp:effectExtent l="0" t="0" r="9525" b="0"/>
            <wp:docPr id="18037135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13554" name="Picture 1" descr="A screenshot of a computer&#10;&#10;Description automatically generated"/>
                    <pic:cNvPicPr/>
                  </pic:nvPicPr>
                  <pic:blipFill>
                    <a:blip r:embed="rId18"/>
                    <a:stretch>
                      <a:fillRect/>
                    </a:stretch>
                  </pic:blipFill>
                  <pic:spPr>
                    <a:xfrm>
                      <a:off x="0" y="0"/>
                      <a:ext cx="3267531" cy="2362530"/>
                    </a:xfrm>
                    <a:prstGeom prst="rect">
                      <a:avLst/>
                    </a:prstGeom>
                  </pic:spPr>
                </pic:pic>
              </a:graphicData>
            </a:graphic>
          </wp:inline>
        </w:drawing>
      </w:r>
    </w:p>
    <w:p w14:paraId="45604F9E" w14:textId="63BC463A" w:rsidR="00C3215E" w:rsidRPr="002B013C" w:rsidRDefault="00716A9F" w:rsidP="00C3215E">
      <w:pPr>
        <w:pStyle w:val="ListParagraph"/>
        <w:numPr>
          <w:ilvl w:val="2"/>
          <w:numId w:val="2"/>
        </w:numPr>
        <w:rPr>
          <w:sz w:val="24"/>
          <w:szCs w:val="24"/>
        </w:rPr>
      </w:pPr>
      <w:r w:rsidRPr="002B013C">
        <w:rPr>
          <w:sz w:val="24"/>
          <w:szCs w:val="24"/>
        </w:rPr>
        <w:t>To display a callout with specific information about a container, move the cursor over a container icon in the different views displaying container icons.</w:t>
      </w:r>
    </w:p>
    <w:p w14:paraId="1350BF51" w14:textId="25F37272" w:rsidR="00C3215E" w:rsidRPr="002B013C" w:rsidRDefault="00716A9F" w:rsidP="00C3215E">
      <w:pPr>
        <w:pStyle w:val="ListParagraph"/>
        <w:numPr>
          <w:ilvl w:val="2"/>
          <w:numId w:val="2"/>
        </w:numPr>
        <w:rPr>
          <w:sz w:val="24"/>
          <w:szCs w:val="24"/>
        </w:rPr>
      </w:pPr>
      <w:r w:rsidRPr="002B013C">
        <w:rPr>
          <w:sz w:val="24"/>
          <w:szCs w:val="24"/>
        </w:rPr>
        <w:t>For aliquot runs, the callouts include the location of the corresponding container.</w:t>
      </w:r>
    </w:p>
    <w:p w14:paraId="03816FD7" w14:textId="4A622323" w:rsidR="00C3215E" w:rsidRDefault="00C3215E" w:rsidP="00C3215E">
      <w:r>
        <w:t xml:space="preserve">                   </w:t>
      </w:r>
      <w:r w:rsidRPr="00C3215E">
        <w:rPr>
          <w:noProof/>
        </w:rPr>
        <w:drawing>
          <wp:inline distT="0" distB="0" distL="0" distR="0" wp14:anchorId="2657CBAB" wp14:editId="112D34C4">
            <wp:extent cx="3267531" cy="2295845"/>
            <wp:effectExtent l="0" t="0" r="9525" b="9525"/>
            <wp:docPr id="27183296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32962" name="Picture 1" descr="A screenshot of a computer screen&#10;&#10;Description automatically generated"/>
                    <pic:cNvPicPr/>
                  </pic:nvPicPr>
                  <pic:blipFill>
                    <a:blip r:embed="rId19"/>
                    <a:stretch>
                      <a:fillRect/>
                    </a:stretch>
                  </pic:blipFill>
                  <pic:spPr>
                    <a:xfrm>
                      <a:off x="0" y="0"/>
                      <a:ext cx="3267531" cy="2295845"/>
                    </a:xfrm>
                    <a:prstGeom prst="rect">
                      <a:avLst/>
                    </a:prstGeom>
                  </pic:spPr>
                </pic:pic>
              </a:graphicData>
            </a:graphic>
          </wp:inline>
        </w:drawing>
      </w:r>
    </w:p>
    <w:p w14:paraId="5CA34FFD" w14:textId="058029F8" w:rsidR="00C3215E" w:rsidRPr="002B013C" w:rsidRDefault="00C3215E" w:rsidP="00C3215E">
      <w:pPr>
        <w:pStyle w:val="ListParagraph"/>
        <w:numPr>
          <w:ilvl w:val="1"/>
          <w:numId w:val="2"/>
        </w:numPr>
        <w:rPr>
          <w:sz w:val="24"/>
          <w:szCs w:val="24"/>
        </w:rPr>
      </w:pPr>
      <w:r w:rsidRPr="002B013C">
        <w:rPr>
          <w:sz w:val="24"/>
          <w:szCs w:val="24"/>
        </w:rPr>
        <w:t>Runs in the user interface</w:t>
      </w:r>
      <w:r w:rsidR="00C30763" w:rsidRPr="002B013C">
        <w:rPr>
          <w:sz w:val="24"/>
          <w:szCs w:val="24"/>
        </w:rPr>
        <w:t>:</w:t>
      </w:r>
    </w:p>
    <w:p w14:paraId="273FA17E" w14:textId="059362E6" w:rsidR="00C3215E" w:rsidRDefault="00C3215E" w:rsidP="00C3215E">
      <w:r w:rsidRPr="00C3215E">
        <w:rPr>
          <w:noProof/>
        </w:rPr>
        <w:drawing>
          <wp:inline distT="0" distB="0" distL="0" distR="0" wp14:anchorId="0245CFF9" wp14:editId="4B4842B2">
            <wp:extent cx="5153744" cy="3277057"/>
            <wp:effectExtent l="0" t="0" r="8890" b="0"/>
            <wp:docPr id="67106101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61016" name="Picture 1" descr="A screenshot of a computer program&#10;&#10;Description automatically generated"/>
                    <pic:cNvPicPr/>
                  </pic:nvPicPr>
                  <pic:blipFill>
                    <a:blip r:embed="rId20"/>
                    <a:stretch>
                      <a:fillRect/>
                    </a:stretch>
                  </pic:blipFill>
                  <pic:spPr>
                    <a:xfrm>
                      <a:off x="0" y="0"/>
                      <a:ext cx="5153744" cy="3277057"/>
                    </a:xfrm>
                    <a:prstGeom prst="rect">
                      <a:avLst/>
                    </a:prstGeom>
                  </pic:spPr>
                </pic:pic>
              </a:graphicData>
            </a:graphic>
          </wp:inline>
        </w:drawing>
      </w:r>
    </w:p>
    <w:p w14:paraId="54C23FF5" w14:textId="366821BE" w:rsidR="00C3215E" w:rsidRPr="002B013C" w:rsidRDefault="00C3215E" w:rsidP="00C3215E">
      <w:pPr>
        <w:pStyle w:val="ListParagraph"/>
        <w:numPr>
          <w:ilvl w:val="2"/>
          <w:numId w:val="2"/>
        </w:numPr>
        <w:rPr>
          <w:sz w:val="24"/>
          <w:szCs w:val="24"/>
        </w:rPr>
      </w:pPr>
      <w:r w:rsidRPr="002B013C">
        <w:rPr>
          <w:sz w:val="24"/>
          <w:szCs w:val="24"/>
        </w:rPr>
        <w:t>Run name: Displays the name that you have defined when initiating a new run.</w:t>
      </w:r>
    </w:p>
    <w:p w14:paraId="507BF9FA" w14:textId="5C4F96FD" w:rsidR="00C3215E" w:rsidRPr="002B013C" w:rsidRDefault="00C3215E" w:rsidP="00C3215E">
      <w:pPr>
        <w:pStyle w:val="ListParagraph"/>
        <w:numPr>
          <w:ilvl w:val="2"/>
          <w:numId w:val="2"/>
        </w:numPr>
        <w:rPr>
          <w:sz w:val="24"/>
          <w:szCs w:val="24"/>
        </w:rPr>
      </w:pPr>
      <w:r w:rsidRPr="002B013C">
        <w:rPr>
          <w:sz w:val="24"/>
          <w:szCs w:val="24"/>
        </w:rPr>
        <w:t>Instructional area: Displays status information about the progress o</w:t>
      </w:r>
      <w:r w:rsidR="00EE2D08">
        <w:rPr>
          <w:sz w:val="24"/>
          <w:szCs w:val="24"/>
        </w:rPr>
        <w:t>f</w:t>
      </w:r>
      <w:r w:rsidRPr="002B013C">
        <w:rPr>
          <w:sz w:val="24"/>
          <w:szCs w:val="24"/>
        </w:rPr>
        <w:t xml:space="preserve"> a step or instructions for operator tasks.</w:t>
      </w:r>
    </w:p>
    <w:p w14:paraId="3382E579" w14:textId="478E03D4" w:rsidR="00C3215E" w:rsidRPr="002B013C" w:rsidRDefault="00C3215E" w:rsidP="00C3215E">
      <w:pPr>
        <w:pStyle w:val="ListParagraph"/>
        <w:numPr>
          <w:ilvl w:val="2"/>
          <w:numId w:val="2"/>
        </w:numPr>
        <w:rPr>
          <w:sz w:val="24"/>
          <w:szCs w:val="24"/>
        </w:rPr>
      </w:pPr>
      <w:r w:rsidRPr="002B013C">
        <w:rPr>
          <w:sz w:val="24"/>
          <w:szCs w:val="24"/>
        </w:rPr>
        <w:t xml:space="preserve">Step </w:t>
      </w:r>
      <w:proofErr w:type="gramStart"/>
      <w:r w:rsidRPr="002B013C">
        <w:rPr>
          <w:sz w:val="24"/>
          <w:szCs w:val="24"/>
        </w:rPr>
        <w:t>time line</w:t>
      </w:r>
      <w:proofErr w:type="gramEnd"/>
      <w:r w:rsidRPr="002B013C">
        <w:rPr>
          <w:sz w:val="24"/>
          <w:szCs w:val="24"/>
        </w:rPr>
        <w:t>: Displays all steps for a run, including operator tasks, instrument activities, and software activities.</w:t>
      </w:r>
    </w:p>
    <w:p w14:paraId="5B695CEE" w14:textId="1B5C5049" w:rsidR="00C3215E" w:rsidRPr="002B013C" w:rsidRDefault="00C3215E" w:rsidP="00C3215E">
      <w:pPr>
        <w:pStyle w:val="ListParagraph"/>
        <w:numPr>
          <w:ilvl w:val="3"/>
          <w:numId w:val="2"/>
        </w:numPr>
        <w:rPr>
          <w:sz w:val="24"/>
          <w:szCs w:val="24"/>
        </w:rPr>
      </w:pPr>
      <w:r w:rsidRPr="002B013C">
        <w:rPr>
          <w:sz w:val="24"/>
          <w:szCs w:val="24"/>
        </w:rPr>
        <w:t>The colors of the step boxes indicate the progress:</w:t>
      </w:r>
    </w:p>
    <w:p w14:paraId="485DA59C" w14:textId="50CDDA65" w:rsidR="00C3215E" w:rsidRPr="002B013C" w:rsidRDefault="00C3215E" w:rsidP="00C3215E">
      <w:pPr>
        <w:pStyle w:val="ListParagraph"/>
        <w:numPr>
          <w:ilvl w:val="4"/>
          <w:numId w:val="2"/>
        </w:numPr>
        <w:rPr>
          <w:sz w:val="24"/>
          <w:szCs w:val="24"/>
        </w:rPr>
      </w:pPr>
      <w:r w:rsidRPr="002B013C">
        <w:rPr>
          <w:sz w:val="24"/>
          <w:szCs w:val="24"/>
        </w:rPr>
        <w:t>Green: The step is finalized.</w:t>
      </w:r>
    </w:p>
    <w:p w14:paraId="2FD82B77" w14:textId="7623638D" w:rsidR="00C3215E" w:rsidRPr="002B013C" w:rsidRDefault="00C3215E" w:rsidP="00C3215E">
      <w:pPr>
        <w:pStyle w:val="ListParagraph"/>
        <w:numPr>
          <w:ilvl w:val="4"/>
          <w:numId w:val="2"/>
        </w:numPr>
        <w:rPr>
          <w:sz w:val="24"/>
          <w:szCs w:val="24"/>
        </w:rPr>
      </w:pPr>
      <w:r w:rsidRPr="002B013C">
        <w:rPr>
          <w:sz w:val="24"/>
          <w:szCs w:val="24"/>
        </w:rPr>
        <w:t>Blue: The step is in progress.</w:t>
      </w:r>
    </w:p>
    <w:p w14:paraId="467F7CF6" w14:textId="43894FEA" w:rsidR="00C3215E" w:rsidRPr="002B013C" w:rsidRDefault="00C3215E" w:rsidP="00C3215E">
      <w:pPr>
        <w:pStyle w:val="ListParagraph"/>
        <w:numPr>
          <w:ilvl w:val="4"/>
          <w:numId w:val="2"/>
        </w:numPr>
        <w:rPr>
          <w:sz w:val="24"/>
          <w:szCs w:val="24"/>
        </w:rPr>
      </w:pPr>
      <w:r w:rsidRPr="002B013C">
        <w:rPr>
          <w:sz w:val="24"/>
          <w:szCs w:val="24"/>
        </w:rPr>
        <w:t>Gray: The step has not been started yet.</w:t>
      </w:r>
    </w:p>
    <w:p w14:paraId="71450A8D" w14:textId="1599990B" w:rsidR="00C3215E" w:rsidRPr="002B013C" w:rsidRDefault="00C3215E" w:rsidP="00C3215E">
      <w:pPr>
        <w:pStyle w:val="ListParagraph"/>
        <w:numPr>
          <w:ilvl w:val="3"/>
          <w:numId w:val="2"/>
        </w:numPr>
        <w:rPr>
          <w:sz w:val="24"/>
          <w:szCs w:val="24"/>
        </w:rPr>
      </w:pPr>
      <w:r w:rsidRPr="002B013C">
        <w:rPr>
          <w:sz w:val="24"/>
          <w:szCs w:val="24"/>
        </w:rPr>
        <w:t>The next step can only be started if the current step has been successfully finished. It is not possible to go back to a previous step in a run.</w:t>
      </w:r>
    </w:p>
    <w:p w14:paraId="15FF0844" w14:textId="0B57D5D1" w:rsidR="00C3215E" w:rsidRPr="002B013C" w:rsidRDefault="00C3215E" w:rsidP="00C3215E">
      <w:pPr>
        <w:pStyle w:val="ListParagraph"/>
        <w:numPr>
          <w:ilvl w:val="3"/>
          <w:numId w:val="2"/>
        </w:numPr>
        <w:rPr>
          <w:sz w:val="24"/>
          <w:szCs w:val="24"/>
        </w:rPr>
      </w:pPr>
      <w:r w:rsidRPr="002B013C">
        <w:rPr>
          <w:sz w:val="24"/>
          <w:szCs w:val="24"/>
        </w:rPr>
        <w:t>When a run is started, the expected end time is displayed. The end time is calculated form the 10 last successful runs of the same type.</w:t>
      </w:r>
    </w:p>
    <w:p w14:paraId="29161F3E" w14:textId="77777777" w:rsidR="00025F5A" w:rsidRDefault="00025F5A" w:rsidP="00025F5A">
      <w:pPr>
        <w:pStyle w:val="ListParagraph"/>
        <w:ind w:left="1800"/>
      </w:pPr>
    </w:p>
    <w:p w14:paraId="4D80C6E2" w14:textId="680AD620" w:rsidR="00C60A1D" w:rsidRPr="002B013C" w:rsidRDefault="00C60A1D" w:rsidP="00C60A1D">
      <w:pPr>
        <w:pStyle w:val="ListParagraph"/>
        <w:numPr>
          <w:ilvl w:val="0"/>
          <w:numId w:val="2"/>
        </w:numPr>
        <w:rPr>
          <w:b/>
          <w:bCs/>
          <w:sz w:val="24"/>
          <w:szCs w:val="24"/>
          <w:u w:val="single"/>
        </w:rPr>
      </w:pPr>
      <w:r w:rsidRPr="002B013C">
        <w:rPr>
          <w:b/>
          <w:bCs/>
          <w:sz w:val="24"/>
          <w:szCs w:val="24"/>
          <w:u w:val="single"/>
        </w:rPr>
        <w:t>OPERATING</w:t>
      </w:r>
    </w:p>
    <w:p w14:paraId="691E7647" w14:textId="16956BBC" w:rsidR="00C30763" w:rsidRPr="002B013C" w:rsidRDefault="00C30763" w:rsidP="00C30763">
      <w:pPr>
        <w:pStyle w:val="ListParagraph"/>
        <w:numPr>
          <w:ilvl w:val="1"/>
          <w:numId w:val="2"/>
        </w:numPr>
        <w:rPr>
          <w:sz w:val="24"/>
          <w:szCs w:val="24"/>
        </w:rPr>
      </w:pPr>
      <w:r w:rsidRPr="002B013C">
        <w:rPr>
          <w:sz w:val="24"/>
          <w:szCs w:val="24"/>
        </w:rPr>
        <w:t>Starting up the system:</w:t>
      </w:r>
    </w:p>
    <w:p w14:paraId="6A1A275A" w14:textId="71D8C6D4" w:rsidR="00C30763" w:rsidRPr="002B013C" w:rsidRDefault="00C30763" w:rsidP="00C30763">
      <w:pPr>
        <w:pStyle w:val="ListParagraph"/>
        <w:numPr>
          <w:ilvl w:val="2"/>
          <w:numId w:val="2"/>
        </w:numPr>
        <w:rPr>
          <w:sz w:val="24"/>
          <w:szCs w:val="24"/>
        </w:rPr>
      </w:pPr>
      <w:r w:rsidRPr="002B013C">
        <w:rPr>
          <w:sz w:val="24"/>
          <w:szCs w:val="24"/>
        </w:rPr>
        <w:t>To switch on the instrument, press the power strip on the bottom left of the front of the instrument.</w:t>
      </w:r>
    </w:p>
    <w:p w14:paraId="459F4C9C" w14:textId="4D5D5AE5" w:rsidR="00C30763" w:rsidRPr="002B013C" w:rsidRDefault="00C30763" w:rsidP="00C30763">
      <w:pPr>
        <w:pStyle w:val="ListParagraph"/>
        <w:numPr>
          <w:ilvl w:val="2"/>
          <w:numId w:val="2"/>
        </w:numPr>
        <w:rPr>
          <w:sz w:val="24"/>
          <w:szCs w:val="24"/>
        </w:rPr>
      </w:pPr>
      <w:r w:rsidRPr="002B013C">
        <w:rPr>
          <w:sz w:val="24"/>
          <w:szCs w:val="24"/>
        </w:rPr>
        <w:t>To start the software, double click on the Roche icon on the desktop and log in with your username and password.</w:t>
      </w:r>
    </w:p>
    <w:p w14:paraId="4AB7F46F" w14:textId="45889E54" w:rsidR="00C30763" w:rsidRPr="002B013C" w:rsidRDefault="00C30763" w:rsidP="00C30763">
      <w:pPr>
        <w:pStyle w:val="ListParagraph"/>
        <w:numPr>
          <w:ilvl w:val="2"/>
          <w:numId w:val="2"/>
        </w:numPr>
        <w:rPr>
          <w:sz w:val="24"/>
          <w:szCs w:val="24"/>
        </w:rPr>
      </w:pPr>
      <w:r w:rsidRPr="002B013C">
        <w:rPr>
          <w:sz w:val="24"/>
          <w:szCs w:val="24"/>
        </w:rPr>
        <w:t>Perform any maintenance actions that the Overview work area display as being due.</w:t>
      </w:r>
    </w:p>
    <w:p w14:paraId="0EE289C1" w14:textId="7E55DDB8" w:rsidR="00C30763" w:rsidRPr="002B013C" w:rsidRDefault="00C30763" w:rsidP="00C30763">
      <w:pPr>
        <w:pStyle w:val="ListParagraph"/>
        <w:numPr>
          <w:ilvl w:val="2"/>
          <w:numId w:val="2"/>
        </w:numPr>
        <w:rPr>
          <w:sz w:val="24"/>
          <w:szCs w:val="24"/>
        </w:rPr>
      </w:pPr>
      <w:r w:rsidRPr="002B013C">
        <w:rPr>
          <w:sz w:val="24"/>
          <w:szCs w:val="24"/>
        </w:rPr>
        <w:t>Make sure the safety guards on both sides of the autoload tray are extended.</w:t>
      </w:r>
    </w:p>
    <w:p w14:paraId="784B3D6E" w14:textId="3BE72959" w:rsidR="00C30763" w:rsidRPr="002B013C" w:rsidRDefault="00C30763" w:rsidP="00C30763">
      <w:pPr>
        <w:pStyle w:val="ListParagraph"/>
        <w:numPr>
          <w:ilvl w:val="1"/>
          <w:numId w:val="2"/>
        </w:numPr>
        <w:rPr>
          <w:sz w:val="24"/>
          <w:szCs w:val="24"/>
        </w:rPr>
      </w:pPr>
      <w:r w:rsidRPr="002B013C">
        <w:rPr>
          <w:sz w:val="24"/>
          <w:szCs w:val="24"/>
        </w:rPr>
        <w:t>Performing Maintenance:</w:t>
      </w:r>
    </w:p>
    <w:p w14:paraId="204FC117" w14:textId="11590831" w:rsidR="00C30763" w:rsidRPr="002B013C" w:rsidRDefault="00C30763" w:rsidP="00C30763">
      <w:pPr>
        <w:pStyle w:val="ListParagraph"/>
        <w:numPr>
          <w:ilvl w:val="2"/>
          <w:numId w:val="2"/>
        </w:numPr>
        <w:rPr>
          <w:sz w:val="24"/>
          <w:szCs w:val="24"/>
        </w:rPr>
      </w:pPr>
      <w:r w:rsidRPr="002B013C">
        <w:rPr>
          <w:sz w:val="24"/>
          <w:szCs w:val="24"/>
        </w:rPr>
        <w:t>If both daily and weekly maintenance are due, initiate weekly maintenance. It includes daily maintenance.</w:t>
      </w:r>
    </w:p>
    <w:p w14:paraId="4065B336" w14:textId="3490E4D9" w:rsidR="00C30763" w:rsidRPr="002B013C" w:rsidRDefault="00C30763" w:rsidP="00C30763">
      <w:pPr>
        <w:pStyle w:val="ListParagraph"/>
        <w:numPr>
          <w:ilvl w:val="2"/>
          <w:numId w:val="2"/>
        </w:numPr>
        <w:rPr>
          <w:sz w:val="24"/>
          <w:szCs w:val="24"/>
        </w:rPr>
      </w:pPr>
      <w:r w:rsidRPr="002B013C">
        <w:rPr>
          <w:sz w:val="24"/>
          <w:szCs w:val="24"/>
        </w:rPr>
        <w:t>If preventative maintenance is due, you must contact a Roche Service representative.</w:t>
      </w:r>
    </w:p>
    <w:p w14:paraId="0959366A" w14:textId="2BD71C47" w:rsidR="00DE1FAF" w:rsidRPr="002B013C" w:rsidRDefault="00DE1FAF" w:rsidP="00DE1FAF">
      <w:pPr>
        <w:pStyle w:val="ListParagraph"/>
        <w:numPr>
          <w:ilvl w:val="1"/>
          <w:numId w:val="2"/>
        </w:numPr>
        <w:rPr>
          <w:sz w:val="24"/>
          <w:szCs w:val="24"/>
        </w:rPr>
      </w:pPr>
      <w:r w:rsidRPr="002B013C">
        <w:rPr>
          <w:sz w:val="24"/>
          <w:szCs w:val="24"/>
        </w:rPr>
        <w:t>Initiating a new run</w:t>
      </w:r>
    </w:p>
    <w:p w14:paraId="0F3C987C" w14:textId="63CA558A" w:rsidR="00DE1FAF" w:rsidRPr="002B013C" w:rsidRDefault="00DE1FAF" w:rsidP="00DE1FAF">
      <w:pPr>
        <w:pStyle w:val="ListParagraph"/>
        <w:numPr>
          <w:ilvl w:val="2"/>
          <w:numId w:val="2"/>
        </w:numPr>
        <w:rPr>
          <w:sz w:val="24"/>
          <w:szCs w:val="24"/>
        </w:rPr>
      </w:pPr>
      <w:r w:rsidRPr="002B013C">
        <w:rPr>
          <w:sz w:val="24"/>
          <w:szCs w:val="24"/>
        </w:rPr>
        <w:t>Choose the New run button.</w:t>
      </w:r>
    </w:p>
    <w:p w14:paraId="089D2BA4" w14:textId="0BB8E6CA" w:rsidR="00DE1FAF" w:rsidRPr="002B013C" w:rsidRDefault="00DE1FAF" w:rsidP="00DE1FAF">
      <w:pPr>
        <w:pStyle w:val="ListParagraph"/>
        <w:numPr>
          <w:ilvl w:val="2"/>
          <w:numId w:val="2"/>
        </w:numPr>
        <w:rPr>
          <w:sz w:val="24"/>
          <w:szCs w:val="24"/>
        </w:rPr>
      </w:pPr>
      <w:r w:rsidRPr="002B013C">
        <w:rPr>
          <w:sz w:val="24"/>
          <w:szCs w:val="24"/>
        </w:rPr>
        <w:t>Define the workflow:</w:t>
      </w:r>
    </w:p>
    <w:p w14:paraId="28A32DF8" w14:textId="0A83B8C8" w:rsidR="00DE1FAF" w:rsidRPr="002B013C" w:rsidRDefault="00DE1FAF" w:rsidP="00DE1FAF">
      <w:pPr>
        <w:pStyle w:val="ListParagraph"/>
        <w:numPr>
          <w:ilvl w:val="3"/>
          <w:numId w:val="2"/>
        </w:numPr>
        <w:rPr>
          <w:sz w:val="24"/>
          <w:szCs w:val="24"/>
        </w:rPr>
      </w:pPr>
      <w:r w:rsidRPr="002B013C">
        <w:rPr>
          <w:sz w:val="24"/>
          <w:szCs w:val="24"/>
        </w:rPr>
        <w:t>Select a workflow.</w:t>
      </w:r>
    </w:p>
    <w:p w14:paraId="154FD5B1" w14:textId="34A72B5A" w:rsidR="00DE1FAF" w:rsidRPr="002B013C" w:rsidRDefault="00DE1FAF" w:rsidP="00DE1FAF">
      <w:pPr>
        <w:pStyle w:val="ListParagraph"/>
        <w:numPr>
          <w:ilvl w:val="3"/>
          <w:numId w:val="2"/>
        </w:numPr>
        <w:rPr>
          <w:sz w:val="24"/>
          <w:szCs w:val="24"/>
        </w:rPr>
      </w:pPr>
      <w:r w:rsidRPr="002B013C">
        <w:rPr>
          <w:sz w:val="24"/>
          <w:szCs w:val="24"/>
        </w:rPr>
        <w:t>Optionally, edit the default run name, which is displayed in the Run name field.</w:t>
      </w:r>
    </w:p>
    <w:p w14:paraId="30BEB9BD" w14:textId="74604D5C" w:rsidR="00DE1FAF" w:rsidRPr="002B013C" w:rsidRDefault="00DE1FAF" w:rsidP="00DE1FAF">
      <w:pPr>
        <w:pStyle w:val="ListParagraph"/>
        <w:numPr>
          <w:ilvl w:val="3"/>
          <w:numId w:val="2"/>
        </w:numPr>
        <w:rPr>
          <w:sz w:val="24"/>
          <w:szCs w:val="24"/>
        </w:rPr>
      </w:pPr>
      <w:r w:rsidRPr="002B013C">
        <w:rPr>
          <w:sz w:val="24"/>
          <w:szCs w:val="24"/>
        </w:rPr>
        <w:t>Choose the OK button</w:t>
      </w:r>
      <w:r w:rsidR="00EE2D08">
        <w:rPr>
          <w:sz w:val="24"/>
          <w:szCs w:val="24"/>
        </w:rPr>
        <w:t>.</w:t>
      </w:r>
    </w:p>
    <w:p w14:paraId="595556AF" w14:textId="4D8869D7" w:rsidR="00DE1FAF" w:rsidRPr="002B013C" w:rsidRDefault="005D5C7B" w:rsidP="005D5C7B">
      <w:pPr>
        <w:pStyle w:val="ListParagraph"/>
        <w:numPr>
          <w:ilvl w:val="1"/>
          <w:numId w:val="2"/>
        </w:numPr>
        <w:rPr>
          <w:sz w:val="24"/>
          <w:szCs w:val="24"/>
        </w:rPr>
      </w:pPr>
      <w:r w:rsidRPr="002B013C">
        <w:rPr>
          <w:sz w:val="24"/>
          <w:szCs w:val="24"/>
        </w:rPr>
        <w:t>Preparing CAP carriers</w:t>
      </w:r>
    </w:p>
    <w:p w14:paraId="1A720710" w14:textId="23121A6D" w:rsidR="005D5C7B" w:rsidRPr="002B013C" w:rsidRDefault="005D5C7B" w:rsidP="005D5C7B">
      <w:pPr>
        <w:pStyle w:val="ListParagraph"/>
        <w:numPr>
          <w:ilvl w:val="2"/>
          <w:numId w:val="2"/>
        </w:numPr>
        <w:rPr>
          <w:sz w:val="24"/>
          <w:szCs w:val="24"/>
        </w:rPr>
      </w:pPr>
      <w:r w:rsidRPr="002B013C">
        <w:rPr>
          <w:sz w:val="24"/>
          <w:szCs w:val="24"/>
        </w:rPr>
        <w:t>Cap carriers are only used during capping runs.</w:t>
      </w:r>
    </w:p>
    <w:p w14:paraId="10B095B3" w14:textId="2C3EB569" w:rsidR="005D5C7B" w:rsidRPr="002B013C" w:rsidRDefault="005D5C7B" w:rsidP="005D5C7B">
      <w:pPr>
        <w:pStyle w:val="ListParagraph"/>
        <w:numPr>
          <w:ilvl w:val="2"/>
          <w:numId w:val="2"/>
        </w:numPr>
        <w:rPr>
          <w:sz w:val="24"/>
          <w:szCs w:val="24"/>
        </w:rPr>
      </w:pPr>
      <w:r w:rsidRPr="002B013C">
        <w:rPr>
          <w:sz w:val="24"/>
          <w:szCs w:val="24"/>
        </w:rPr>
        <w:t>CPM caps are delivered in trays.</w:t>
      </w:r>
    </w:p>
    <w:p w14:paraId="458FFEBB" w14:textId="4F0ED0CA" w:rsidR="005D5C7B" w:rsidRPr="002B013C" w:rsidRDefault="005D5C7B" w:rsidP="005D5C7B">
      <w:pPr>
        <w:pStyle w:val="ListParagraph"/>
        <w:numPr>
          <w:ilvl w:val="2"/>
          <w:numId w:val="2"/>
        </w:numPr>
        <w:rPr>
          <w:sz w:val="24"/>
          <w:szCs w:val="24"/>
        </w:rPr>
      </w:pPr>
      <w:r w:rsidRPr="002B013C">
        <w:rPr>
          <w:sz w:val="24"/>
          <w:szCs w:val="24"/>
        </w:rPr>
        <w:t>Place a cap tray package on a CPM cap carrier.</w:t>
      </w:r>
    </w:p>
    <w:p w14:paraId="160BC708" w14:textId="5F025506" w:rsidR="005D5C7B" w:rsidRPr="002B013C" w:rsidRDefault="005D5C7B" w:rsidP="005D5C7B">
      <w:pPr>
        <w:pStyle w:val="ListParagraph"/>
        <w:numPr>
          <w:ilvl w:val="2"/>
          <w:numId w:val="2"/>
        </w:numPr>
        <w:rPr>
          <w:sz w:val="24"/>
          <w:szCs w:val="24"/>
        </w:rPr>
      </w:pPr>
      <w:r w:rsidRPr="002B013C">
        <w:rPr>
          <w:sz w:val="24"/>
          <w:szCs w:val="24"/>
        </w:rPr>
        <w:t>Lift the upper cap tray and place it on the cap carrier in from to the lower cap tray.</w:t>
      </w:r>
    </w:p>
    <w:p w14:paraId="36BD4781" w14:textId="1DE0087B" w:rsidR="005D5C7B" w:rsidRPr="002B013C" w:rsidRDefault="005D5C7B" w:rsidP="005D5C7B">
      <w:pPr>
        <w:pStyle w:val="ListParagraph"/>
        <w:numPr>
          <w:ilvl w:val="2"/>
          <w:numId w:val="2"/>
        </w:numPr>
        <w:rPr>
          <w:sz w:val="24"/>
          <w:szCs w:val="24"/>
        </w:rPr>
      </w:pPr>
      <w:r w:rsidRPr="002B013C">
        <w:rPr>
          <w:sz w:val="24"/>
          <w:szCs w:val="24"/>
        </w:rPr>
        <w:t>Remove the cover from the front cap tray.</w:t>
      </w:r>
    </w:p>
    <w:p w14:paraId="67259999" w14:textId="522A5219" w:rsidR="005D5C7B" w:rsidRPr="002B013C" w:rsidRDefault="005D5C7B" w:rsidP="005D5C7B">
      <w:pPr>
        <w:pStyle w:val="ListParagraph"/>
        <w:numPr>
          <w:ilvl w:val="2"/>
          <w:numId w:val="2"/>
        </w:numPr>
        <w:rPr>
          <w:sz w:val="24"/>
          <w:szCs w:val="24"/>
        </w:rPr>
      </w:pPr>
      <w:r w:rsidRPr="002B013C">
        <w:rPr>
          <w:sz w:val="24"/>
          <w:szCs w:val="24"/>
        </w:rPr>
        <w:t>Make sure the barcode label of each cap tray is visible at the right side of the cap carrier.</w:t>
      </w:r>
    </w:p>
    <w:p w14:paraId="246E8949" w14:textId="73BFB57D" w:rsidR="005D5C7B" w:rsidRPr="002B013C" w:rsidRDefault="005D5C7B" w:rsidP="005D5C7B">
      <w:pPr>
        <w:pStyle w:val="ListParagraph"/>
        <w:numPr>
          <w:ilvl w:val="2"/>
          <w:numId w:val="2"/>
        </w:numPr>
        <w:rPr>
          <w:sz w:val="24"/>
          <w:szCs w:val="24"/>
        </w:rPr>
      </w:pPr>
      <w:r w:rsidRPr="002B013C">
        <w:rPr>
          <w:sz w:val="24"/>
          <w:szCs w:val="24"/>
        </w:rPr>
        <w:t>The surface of the cap trays must be on the same level as the surface of the cap carrier.</w:t>
      </w:r>
    </w:p>
    <w:p w14:paraId="19819EE5" w14:textId="53793BFE" w:rsidR="005D5C7B" w:rsidRPr="002B013C" w:rsidRDefault="005D5C7B" w:rsidP="005D5C7B">
      <w:pPr>
        <w:pStyle w:val="ListParagraph"/>
        <w:numPr>
          <w:ilvl w:val="1"/>
          <w:numId w:val="2"/>
        </w:numPr>
        <w:rPr>
          <w:sz w:val="24"/>
          <w:szCs w:val="24"/>
        </w:rPr>
      </w:pPr>
      <w:r w:rsidRPr="002B013C">
        <w:rPr>
          <w:sz w:val="24"/>
          <w:szCs w:val="24"/>
        </w:rPr>
        <w:t>Preparing Tip rack carriers</w:t>
      </w:r>
    </w:p>
    <w:p w14:paraId="1AB16338" w14:textId="37857636" w:rsidR="005D5C7B" w:rsidRPr="002B013C" w:rsidRDefault="005D5C7B" w:rsidP="005D5C7B">
      <w:pPr>
        <w:pStyle w:val="ListParagraph"/>
        <w:numPr>
          <w:ilvl w:val="2"/>
          <w:numId w:val="2"/>
        </w:numPr>
        <w:rPr>
          <w:sz w:val="24"/>
          <w:szCs w:val="24"/>
        </w:rPr>
      </w:pPr>
      <w:r w:rsidRPr="002B013C">
        <w:rPr>
          <w:sz w:val="24"/>
          <w:szCs w:val="24"/>
        </w:rPr>
        <w:t>Place up to 5 tip racks on a tip rack carrier.</w:t>
      </w:r>
    </w:p>
    <w:p w14:paraId="34C9CB4F" w14:textId="581CCC13" w:rsidR="005D5C7B" w:rsidRPr="002B013C" w:rsidRDefault="005D5C7B" w:rsidP="005D5C7B">
      <w:pPr>
        <w:pStyle w:val="ListParagraph"/>
        <w:numPr>
          <w:ilvl w:val="2"/>
          <w:numId w:val="2"/>
        </w:numPr>
        <w:rPr>
          <w:sz w:val="24"/>
          <w:szCs w:val="24"/>
        </w:rPr>
      </w:pPr>
      <w:r w:rsidRPr="002B013C">
        <w:rPr>
          <w:sz w:val="24"/>
          <w:szCs w:val="24"/>
        </w:rPr>
        <w:t>The racks are barcoded. The barcode labels of the tip racks must face to the right of the carrier when they are loaded on the carrier.</w:t>
      </w:r>
    </w:p>
    <w:p w14:paraId="6DC56F8D" w14:textId="24AC0F60" w:rsidR="005D5C7B" w:rsidRPr="002B013C" w:rsidRDefault="005D5C7B" w:rsidP="005D5C7B">
      <w:pPr>
        <w:pStyle w:val="ListParagraph"/>
        <w:numPr>
          <w:ilvl w:val="1"/>
          <w:numId w:val="2"/>
        </w:numPr>
        <w:rPr>
          <w:sz w:val="24"/>
          <w:szCs w:val="24"/>
        </w:rPr>
      </w:pPr>
      <w:r w:rsidRPr="002B013C">
        <w:rPr>
          <w:sz w:val="24"/>
          <w:szCs w:val="24"/>
        </w:rPr>
        <w:t>Preparing PC Container carriers</w:t>
      </w:r>
    </w:p>
    <w:p w14:paraId="52EE1C98" w14:textId="59786950" w:rsidR="005D5C7B" w:rsidRPr="002B013C" w:rsidRDefault="005D5C7B" w:rsidP="005D5C7B">
      <w:pPr>
        <w:pStyle w:val="ListParagraph"/>
        <w:numPr>
          <w:ilvl w:val="2"/>
          <w:numId w:val="2"/>
        </w:numPr>
        <w:rPr>
          <w:sz w:val="24"/>
          <w:szCs w:val="24"/>
        </w:rPr>
      </w:pPr>
      <w:r w:rsidRPr="002B013C">
        <w:rPr>
          <w:sz w:val="24"/>
          <w:szCs w:val="24"/>
        </w:rPr>
        <w:t>12-position PC carriers can be loaded with only 6 containers when they are capped. Always keep an empty position between capped PC containers.</w:t>
      </w:r>
    </w:p>
    <w:p w14:paraId="1E3F67A5" w14:textId="3D4FD603" w:rsidR="005D5C7B" w:rsidRPr="002B013C" w:rsidRDefault="005D5C7B" w:rsidP="005D5C7B">
      <w:pPr>
        <w:pStyle w:val="ListParagraph"/>
        <w:numPr>
          <w:ilvl w:val="2"/>
          <w:numId w:val="2"/>
        </w:numPr>
        <w:rPr>
          <w:sz w:val="24"/>
          <w:szCs w:val="24"/>
        </w:rPr>
      </w:pPr>
      <w:r w:rsidRPr="002B013C">
        <w:rPr>
          <w:sz w:val="24"/>
          <w:szCs w:val="24"/>
        </w:rPr>
        <w:t>10-position PC carriers can be fully loaded with capped containers.</w:t>
      </w:r>
    </w:p>
    <w:p w14:paraId="289AEB62" w14:textId="68AAB4D8" w:rsidR="005D5C7B" w:rsidRPr="002B013C" w:rsidRDefault="005D5C7B" w:rsidP="005D5C7B">
      <w:pPr>
        <w:pStyle w:val="ListParagraph"/>
        <w:numPr>
          <w:ilvl w:val="2"/>
          <w:numId w:val="2"/>
        </w:numPr>
        <w:rPr>
          <w:sz w:val="24"/>
          <w:szCs w:val="24"/>
        </w:rPr>
      </w:pPr>
      <w:r w:rsidRPr="002B013C">
        <w:rPr>
          <w:sz w:val="24"/>
          <w:szCs w:val="24"/>
        </w:rPr>
        <w:t>It is recommended to align the PC container barcode labels to the right so that the autoloader can read the barcodes when loading.</w:t>
      </w:r>
    </w:p>
    <w:p w14:paraId="36A97BDB" w14:textId="5BAB87DF" w:rsidR="005D5C7B" w:rsidRPr="002B013C" w:rsidRDefault="005D5C7B" w:rsidP="005D5C7B">
      <w:pPr>
        <w:pStyle w:val="ListParagraph"/>
        <w:numPr>
          <w:ilvl w:val="1"/>
          <w:numId w:val="2"/>
        </w:numPr>
        <w:rPr>
          <w:sz w:val="24"/>
          <w:szCs w:val="24"/>
        </w:rPr>
      </w:pPr>
      <w:r w:rsidRPr="002B013C">
        <w:rPr>
          <w:sz w:val="24"/>
          <w:szCs w:val="24"/>
        </w:rPr>
        <w:t xml:space="preserve">Preparing </w:t>
      </w:r>
      <w:r w:rsidR="001F03B3" w:rsidRPr="002B013C">
        <w:rPr>
          <w:sz w:val="24"/>
          <w:szCs w:val="24"/>
        </w:rPr>
        <w:t>secondary tube</w:t>
      </w:r>
      <w:r w:rsidRPr="002B013C">
        <w:rPr>
          <w:sz w:val="24"/>
          <w:szCs w:val="24"/>
        </w:rPr>
        <w:t xml:space="preserve"> carrier</w:t>
      </w:r>
      <w:r w:rsidR="001F03B3" w:rsidRPr="002B013C">
        <w:rPr>
          <w:sz w:val="24"/>
          <w:szCs w:val="24"/>
        </w:rPr>
        <w:t>s</w:t>
      </w:r>
      <w:r w:rsidRPr="002B013C">
        <w:rPr>
          <w:sz w:val="24"/>
          <w:szCs w:val="24"/>
        </w:rPr>
        <w:t xml:space="preserve"> (aliquot tube)</w:t>
      </w:r>
    </w:p>
    <w:p w14:paraId="7AC339D3" w14:textId="27C70C0B" w:rsidR="001F03B3" w:rsidRPr="002B013C" w:rsidRDefault="001F03B3" w:rsidP="001F03B3">
      <w:pPr>
        <w:pStyle w:val="ListParagraph"/>
        <w:numPr>
          <w:ilvl w:val="2"/>
          <w:numId w:val="2"/>
        </w:numPr>
        <w:rPr>
          <w:sz w:val="24"/>
          <w:szCs w:val="24"/>
        </w:rPr>
      </w:pPr>
      <w:r w:rsidRPr="002B013C">
        <w:rPr>
          <w:sz w:val="24"/>
          <w:szCs w:val="24"/>
        </w:rPr>
        <w:t>Place the uncapped tubes in the 24-position sample carrier rack.</w:t>
      </w:r>
    </w:p>
    <w:p w14:paraId="36BAB195" w14:textId="03FF6CAA" w:rsidR="001F03B3" w:rsidRPr="002B013C" w:rsidRDefault="001F03B3" w:rsidP="001F03B3">
      <w:pPr>
        <w:pStyle w:val="ListParagraph"/>
        <w:numPr>
          <w:ilvl w:val="2"/>
          <w:numId w:val="2"/>
        </w:numPr>
        <w:rPr>
          <w:sz w:val="24"/>
          <w:szCs w:val="24"/>
        </w:rPr>
      </w:pPr>
      <w:r w:rsidRPr="002B013C">
        <w:rPr>
          <w:sz w:val="24"/>
          <w:szCs w:val="24"/>
        </w:rPr>
        <w:t>The secondary tube must always have the same barcode information as the corresponding primary container.</w:t>
      </w:r>
    </w:p>
    <w:p w14:paraId="6FA4750A" w14:textId="7EE75728" w:rsidR="001F03B3" w:rsidRPr="002B013C" w:rsidRDefault="001F03B3" w:rsidP="001F03B3">
      <w:pPr>
        <w:pStyle w:val="ListParagraph"/>
        <w:numPr>
          <w:ilvl w:val="2"/>
          <w:numId w:val="2"/>
        </w:numPr>
        <w:rPr>
          <w:sz w:val="24"/>
          <w:szCs w:val="24"/>
        </w:rPr>
      </w:pPr>
      <w:r w:rsidRPr="002B013C">
        <w:rPr>
          <w:sz w:val="24"/>
          <w:szCs w:val="24"/>
        </w:rPr>
        <w:t>It is recommended to align the secondary tube barcode labels to the right to so the autoloader can read the barcodes when loading.</w:t>
      </w:r>
    </w:p>
    <w:p w14:paraId="1C426038" w14:textId="332BA873" w:rsidR="001F03B3" w:rsidRPr="002B013C" w:rsidRDefault="001F03B3" w:rsidP="001F03B3">
      <w:pPr>
        <w:pStyle w:val="ListParagraph"/>
        <w:numPr>
          <w:ilvl w:val="1"/>
          <w:numId w:val="2"/>
        </w:numPr>
        <w:rPr>
          <w:sz w:val="24"/>
          <w:szCs w:val="24"/>
        </w:rPr>
      </w:pPr>
      <w:r w:rsidRPr="002B013C">
        <w:rPr>
          <w:sz w:val="24"/>
          <w:szCs w:val="24"/>
        </w:rPr>
        <w:t>Loading the autoload tray</w:t>
      </w:r>
    </w:p>
    <w:p w14:paraId="146439DE" w14:textId="37F18EDF" w:rsidR="001F03B3" w:rsidRDefault="001F03B3" w:rsidP="001F03B3">
      <w:r>
        <w:t xml:space="preserve">                             </w:t>
      </w:r>
      <w:r w:rsidRPr="001F03B3">
        <w:rPr>
          <w:noProof/>
        </w:rPr>
        <w:drawing>
          <wp:inline distT="0" distB="0" distL="0" distR="0" wp14:anchorId="2E9D7CB5" wp14:editId="65DF7BA4">
            <wp:extent cx="2480692" cy="1661823"/>
            <wp:effectExtent l="0" t="0" r="0" b="0"/>
            <wp:docPr id="1850976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76072" name=""/>
                    <pic:cNvPicPr/>
                  </pic:nvPicPr>
                  <pic:blipFill>
                    <a:blip r:embed="rId21"/>
                    <a:stretch>
                      <a:fillRect/>
                    </a:stretch>
                  </pic:blipFill>
                  <pic:spPr>
                    <a:xfrm>
                      <a:off x="0" y="0"/>
                      <a:ext cx="2503927" cy="1677388"/>
                    </a:xfrm>
                    <a:prstGeom prst="rect">
                      <a:avLst/>
                    </a:prstGeom>
                  </pic:spPr>
                </pic:pic>
              </a:graphicData>
            </a:graphic>
          </wp:inline>
        </w:drawing>
      </w:r>
    </w:p>
    <w:p w14:paraId="2937ADD6" w14:textId="593214C9" w:rsidR="001F03B3" w:rsidRPr="002B013C" w:rsidRDefault="001F03B3" w:rsidP="001F03B3">
      <w:pPr>
        <w:pStyle w:val="ListParagraph"/>
        <w:numPr>
          <w:ilvl w:val="2"/>
          <w:numId w:val="2"/>
        </w:numPr>
        <w:rPr>
          <w:sz w:val="24"/>
          <w:szCs w:val="24"/>
        </w:rPr>
      </w:pPr>
      <w:r w:rsidRPr="002B013C">
        <w:rPr>
          <w:sz w:val="24"/>
          <w:szCs w:val="24"/>
        </w:rPr>
        <w:t>Insert the carrier horizontally on the autoload tray until it touches the stop hook.</w:t>
      </w:r>
    </w:p>
    <w:p w14:paraId="49B4FE51" w14:textId="28FB337A" w:rsidR="001F03B3" w:rsidRPr="002B013C" w:rsidRDefault="001F03B3" w:rsidP="001F03B3">
      <w:pPr>
        <w:pStyle w:val="ListParagraph"/>
        <w:numPr>
          <w:ilvl w:val="2"/>
          <w:numId w:val="2"/>
        </w:numPr>
        <w:rPr>
          <w:sz w:val="24"/>
          <w:szCs w:val="24"/>
        </w:rPr>
      </w:pPr>
      <w:r w:rsidRPr="002B013C">
        <w:rPr>
          <w:sz w:val="24"/>
          <w:szCs w:val="24"/>
        </w:rPr>
        <w:t>Make sure to insert the carrier on the correct tracks.</w:t>
      </w:r>
    </w:p>
    <w:p w14:paraId="41EECB79" w14:textId="16646485" w:rsidR="001F03B3" w:rsidRPr="002B013C" w:rsidRDefault="001F03B3" w:rsidP="001F03B3">
      <w:pPr>
        <w:pStyle w:val="ListParagraph"/>
        <w:numPr>
          <w:ilvl w:val="2"/>
          <w:numId w:val="2"/>
        </w:numPr>
        <w:rPr>
          <w:sz w:val="24"/>
          <w:szCs w:val="24"/>
        </w:rPr>
      </w:pPr>
      <w:r w:rsidRPr="002B013C">
        <w:rPr>
          <w:sz w:val="24"/>
          <w:szCs w:val="24"/>
        </w:rPr>
        <w:t>The slide blocks must engage the guiding rails of the carrier.</w:t>
      </w:r>
    </w:p>
    <w:p w14:paraId="1BBAA81F" w14:textId="72217480" w:rsidR="001F03B3" w:rsidRPr="002B013C" w:rsidRDefault="001F03B3" w:rsidP="001F03B3">
      <w:pPr>
        <w:pStyle w:val="ListParagraph"/>
        <w:numPr>
          <w:ilvl w:val="2"/>
          <w:numId w:val="2"/>
        </w:numPr>
        <w:rPr>
          <w:sz w:val="24"/>
          <w:szCs w:val="24"/>
        </w:rPr>
      </w:pPr>
      <w:r w:rsidRPr="002B013C">
        <w:rPr>
          <w:sz w:val="24"/>
          <w:szCs w:val="24"/>
        </w:rPr>
        <w:t>Do not insert the carrier beyond the stop hook on the far side of the autoload tray.</w:t>
      </w:r>
    </w:p>
    <w:p w14:paraId="6902F3F6" w14:textId="77777777" w:rsidR="00025F5A" w:rsidRPr="002B013C" w:rsidRDefault="00025F5A" w:rsidP="00025F5A">
      <w:pPr>
        <w:pStyle w:val="ListParagraph"/>
        <w:ind w:left="1440"/>
        <w:rPr>
          <w:sz w:val="24"/>
          <w:szCs w:val="24"/>
        </w:rPr>
      </w:pPr>
    </w:p>
    <w:p w14:paraId="09821DB0" w14:textId="140CCCD4" w:rsidR="001F03B3" w:rsidRPr="002B013C" w:rsidRDefault="001F03B3" w:rsidP="001F03B3">
      <w:pPr>
        <w:pStyle w:val="ListParagraph"/>
        <w:numPr>
          <w:ilvl w:val="0"/>
          <w:numId w:val="2"/>
        </w:numPr>
        <w:rPr>
          <w:b/>
          <w:bCs/>
          <w:sz w:val="24"/>
          <w:szCs w:val="24"/>
          <w:u w:val="single"/>
        </w:rPr>
      </w:pPr>
      <w:r w:rsidRPr="002B013C">
        <w:rPr>
          <w:b/>
          <w:bCs/>
          <w:sz w:val="24"/>
          <w:szCs w:val="24"/>
          <w:u w:val="single"/>
        </w:rPr>
        <w:t>WORKFLOWS</w:t>
      </w:r>
    </w:p>
    <w:p w14:paraId="6F25BD1C" w14:textId="7E4FF228" w:rsidR="00C60A1D" w:rsidRPr="002B013C" w:rsidRDefault="00C60A1D" w:rsidP="001F03B3">
      <w:pPr>
        <w:pStyle w:val="ListParagraph"/>
        <w:numPr>
          <w:ilvl w:val="1"/>
          <w:numId w:val="2"/>
        </w:numPr>
        <w:rPr>
          <w:sz w:val="24"/>
          <w:szCs w:val="24"/>
        </w:rPr>
      </w:pPr>
      <w:r w:rsidRPr="002B013C">
        <w:rPr>
          <w:sz w:val="24"/>
          <w:szCs w:val="24"/>
        </w:rPr>
        <w:t>Aliquot</w:t>
      </w:r>
    </w:p>
    <w:p w14:paraId="5F4FB120" w14:textId="2AE3CE96" w:rsidR="00607311" w:rsidRPr="002B013C" w:rsidRDefault="00607311" w:rsidP="00607311">
      <w:pPr>
        <w:pStyle w:val="ListParagraph"/>
        <w:numPr>
          <w:ilvl w:val="2"/>
          <w:numId w:val="2"/>
        </w:numPr>
        <w:rPr>
          <w:sz w:val="24"/>
          <w:szCs w:val="24"/>
        </w:rPr>
      </w:pPr>
      <w:r w:rsidRPr="002B013C">
        <w:rPr>
          <w:sz w:val="24"/>
          <w:szCs w:val="24"/>
        </w:rPr>
        <w:t>The aliquot run prepares an aliquot from each loaded primary PC container into a secondary tube.</w:t>
      </w:r>
    </w:p>
    <w:p w14:paraId="7C2E65BE" w14:textId="1632E3CA" w:rsidR="00607311" w:rsidRPr="002B013C" w:rsidRDefault="00607311" w:rsidP="00607311">
      <w:pPr>
        <w:pStyle w:val="ListParagraph"/>
        <w:numPr>
          <w:ilvl w:val="2"/>
          <w:numId w:val="2"/>
        </w:numPr>
        <w:rPr>
          <w:sz w:val="24"/>
          <w:szCs w:val="24"/>
        </w:rPr>
      </w:pPr>
      <w:r w:rsidRPr="002B013C">
        <w:rPr>
          <w:sz w:val="24"/>
          <w:szCs w:val="24"/>
        </w:rPr>
        <w:t>Choose New Run button and select the Aliquot run type</w:t>
      </w:r>
      <w:r w:rsidR="00414FB7" w:rsidRPr="002B013C">
        <w:rPr>
          <w:sz w:val="24"/>
          <w:szCs w:val="24"/>
        </w:rPr>
        <w:t>.</w:t>
      </w:r>
    </w:p>
    <w:p w14:paraId="2B4E84BC" w14:textId="39597B40" w:rsidR="00EA0B8B" w:rsidRPr="002B013C" w:rsidRDefault="00EA0B8B" w:rsidP="00607311">
      <w:pPr>
        <w:pStyle w:val="ListParagraph"/>
        <w:numPr>
          <w:ilvl w:val="2"/>
          <w:numId w:val="2"/>
        </w:numPr>
        <w:rPr>
          <w:sz w:val="24"/>
          <w:szCs w:val="24"/>
        </w:rPr>
      </w:pPr>
      <w:bookmarkStart w:id="1" w:name="_Hlk158103725"/>
      <w:r w:rsidRPr="002B013C">
        <w:rPr>
          <w:sz w:val="24"/>
          <w:szCs w:val="24"/>
        </w:rPr>
        <w:t>Optionally, enter a new run name</w:t>
      </w:r>
      <w:r w:rsidR="00414FB7" w:rsidRPr="002B013C">
        <w:rPr>
          <w:sz w:val="24"/>
          <w:szCs w:val="24"/>
        </w:rPr>
        <w:t>.</w:t>
      </w:r>
    </w:p>
    <w:p w14:paraId="40B4B54D" w14:textId="38DA08F0" w:rsidR="00EA0B8B" w:rsidRPr="002B013C" w:rsidRDefault="00EA0B8B" w:rsidP="00607311">
      <w:pPr>
        <w:pStyle w:val="ListParagraph"/>
        <w:numPr>
          <w:ilvl w:val="2"/>
          <w:numId w:val="2"/>
        </w:numPr>
        <w:rPr>
          <w:sz w:val="24"/>
          <w:szCs w:val="24"/>
        </w:rPr>
      </w:pPr>
      <w:r w:rsidRPr="002B013C">
        <w:rPr>
          <w:sz w:val="24"/>
          <w:szCs w:val="24"/>
        </w:rPr>
        <w:t>Choose the OK button</w:t>
      </w:r>
      <w:bookmarkEnd w:id="1"/>
      <w:r w:rsidR="00414FB7" w:rsidRPr="002B013C">
        <w:rPr>
          <w:sz w:val="24"/>
          <w:szCs w:val="24"/>
        </w:rPr>
        <w:t>.</w:t>
      </w:r>
    </w:p>
    <w:p w14:paraId="3E54EA5C" w14:textId="0F8F02E9" w:rsidR="00607311" w:rsidRPr="002B013C" w:rsidRDefault="00607311" w:rsidP="00607311">
      <w:pPr>
        <w:pStyle w:val="ListParagraph"/>
        <w:numPr>
          <w:ilvl w:val="2"/>
          <w:numId w:val="2"/>
        </w:numPr>
        <w:rPr>
          <w:sz w:val="24"/>
          <w:szCs w:val="24"/>
        </w:rPr>
      </w:pPr>
      <w:bookmarkStart w:id="2" w:name="_Hlk158103746"/>
      <w:r w:rsidRPr="002B013C">
        <w:rPr>
          <w:sz w:val="24"/>
          <w:szCs w:val="24"/>
        </w:rPr>
        <w:t>Load supplies</w:t>
      </w:r>
      <w:r w:rsidR="00EA0B8B" w:rsidRPr="002B013C">
        <w:rPr>
          <w:sz w:val="24"/>
          <w:szCs w:val="24"/>
        </w:rPr>
        <w:t xml:space="preserve"> onto the autoload tray according to the on-screen wizard</w:t>
      </w:r>
      <w:r w:rsidR="00C32538">
        <w:rPr>
          <w:sz w:val="24"/>
          <w:szCs w:val="24"/>
        </w:rPr>
        <w:t>.</w:t>
      </w:r>
    </w:p>
    <w:bookmarkEnd w:id="2"/>
    <w:p w14:paraId="34AD4014" w14:textId="4DDD2AC3" w:rsidR="00607311" w:rsidRPr="002B013C" w:rsidRDefault="00607311" w:rsidP="00607311">
      <w:pPr>
        <w:pStyle w:val="ListParagraph"/>
        <w:numPr>
          <w:ilvl w:val="3"/>
          <w:numId w:val="2"/>
        </w:numPr>
        <w:rPr>
          <w:sz w:val="24"/>
          <w:szCs w:val="24"/>
        </w:rPr>
      </w:pPr>
      <w:r w:rsidRPr="002B013C">
        <w:rPr>
          <w:sz w:val="24"/>
          <w:szCs w:val="24"/>
        </w:rPr>
        <w:t xml:space="preserve">Tip rack </w:t>
      </w:r>
      <w:proofErr w:type="gramStart"/>
      <w:r w:rsidRPr="002B013C">
        <w:rPr>
          <w:sz w:val="24"/>
          <w:szCs w:val="24"/>
        </w:rPr>
        <w:t>carrier</w:t>
      </w:r>
      <w:proofErr w:type="gramEnd"/>
    </w:p>
    <w:p w14:paraId="79E89BB0" w14:textId="5A1A99CE" w:rsidR="00607311" w:rsidRPr="002B013C" w:rsidRDefault="00607311" w:rsidP="00607311">
      <w:pPr>
        <w:pStyle w:val="ListParagraph"/>
        <w:numPr>
          <w:ilvl w:val="3"/>
          <w:numId w:val="2"/>
        </w:numPr>
        <w:rPr>
          <w:sz w:val="24"/>
          <w:szCs w:val="24"/>
        </w:rPr>
      </w:pPr>
      <w:r w:rsidRPr="002B013C">
        <w:rPr>
          <w:sz w:val="24"/>
          <w:szCs w:val="24"/>
        </w:rPr>
        <w:t>24 position secondary tube sample carrier</w:t>
      </w:r>
      <w:r w:rsidR="00EA0B8B" w:rsidRPr="002B013C">
        <w:rPr>
          <w:sz w:val="24"/>
          <w:szCs w:val="24"/>
        </w:rPr>
        <w:t xml:space="preserve"> (uncapped)</w:t>
      </w:r>
    </w:p>
    <w:p w14:paraId="62E968FB" w14:textId="2B222EA5" w:rsidR="00607311" w:rsidRPr="002B013C" w:rsidRDefault="00607311" w:rsidP="00607311">
      <w:pPr>
        <w:pStyle w:val="ListParagraph"/>
        <w:numPr>
          <w:ilvl w:val="3"/>
          <w:numId w:val="2"/>
        </w:numPr>
        <w:rPr>
          <w:sz w:val="24"/>
          <w:szCs w:val="24"/>
        </w:rPr>
      </w:pPr>
      <w:r w:rsidRPr="002B013C">
        <w:rPr>
          <w:sz w:val="24"/>
          <w:szCs w:val="24"/>
        </w:rPr>
        <w:t>PC carrier (10 position carrier capped)</w:t>
      </w:r>
    </w:p>
    <w:p w14:paraId="4E3089ED" w14:textId="08767CE2" w:rsidR="00607311" w:rsidRPr="002B013C" w:rsidRDefault="00607311" w:rsidP="00607311">
      <w:pPr>
        <w:pStyle w:val="ListParagraph"/>
        <w:numPr>
          <w:ilvl w:val="3"/>
          <w:numId w:val="2"/>
        </w:numPr>
        <w:rPr>
          <w:sz w:val="24"/>
          <w:szCs w:val="24"/>
        </w:rPr>
      </w:pPr>
      <w:r w:rsidRPr="002B013C">
        <w:rPr>
          <w:sz w:val="24"/>
          <w:szCs w:val="24"/>
        </w:rPr>
        <w:t>Error carriers</w:t>
      </w:r>
    </w:p>
    <w:p w14:paraId="7495302D" w14:textId="1E31EE33" w:rsidR="00607311" w:rsidRPr="002B013C" w:rsidRDefault="00EA0B8B" w:rsidP="00607311">
      <w:pPr>
        <w:pStyle w:val="ListParagraph"/>
        <w:numPr>
          <w:ilvl w:val="2"/>
          <w:numId w:val="2"/>
        </w:numPr>
        <w:rPr>
          <w:sz w:val="24"/>
          <w:szCs w:val="24"/>
        </w:rPr>
      </w:pPr>
      <w:r w:rsidRPr="002B013C">
        <w:rPr>
          <w:sz w:val="24"/>
          <w:szCs w:val="24"/>
        </w:rPr>
        <w:t>To start the run, choose the Load button.</w:t>
      </w:r>
    </w:p>
    <w:p w14:paraId="0806EEB0" w14:textId="77777777" w:rsidR="00414FB7" w:rsidRPr="002B013C" w:rsidRDefault="00414FB7" w:rsidP="00414FB7">
      <w:pPr>
        <w:pStyle w:val="ListParagraph"/>
        <w:numPr>
          <w:ilvl w:val="2"/>
          <w:numId w:val="2"/>
        </w:numPr>
        <w:rPr>
          <w:sz w:val="24"/>
          <w:szCs w:val="24"/>
        </w:rPr>
      </w:pPr>
      <w:r w:rsidRPr="002B013C">
        <w:rPr>
          <w:sz w:val="24"/>
          <w:szCs w:val="24"/>
        </w:rPr>
        <w:t>A bar with the start and end time shows the progress of the run.</w:t>
      </w:r>
    </w:p>
    <w:p w14:paraId="0CFF855F" w14:textId="77777777" w:rsidR="00414FB7" w:rsidRPr="002B013C" w:rsidRDefault="00414FB7" w:rsidP="00414FB7">
      <w:pPr>
        <w:pStyle w:val="ListParagraph"/>
        <w:numPr>
          <w:ilvl w:val="2"/>
          <w:numId w:val="2"/>
        </w:numPr>
        <w:rPr>
          <w:sz w:val="24"/>
          <w:szCs w:val="24"/>
        </w:rPr>
      </w:pPr>
      <w:r w:rsidRPr="002B013C">
        <w:rPr>
          <w:sz w:val="24"/>
          <w:szCs w:val="24"/>
        </w:rPr>
        <w:t>When completed, choose the Unload button.</w:t>
      </w:r>
    </w:p>
    <w:p w14:paraId="41AC402A" w14:textId="77777777" w:rsidR="00414FB7" w:rsidRPr="002B013C" w:rsidRDefault="00414FB7" w:rsidP="00414FB7">
      <w:pPr>
        <w:pStyle w:val="ListParagraph"/>
        <w:numPr>
          <w:ilvl w:val="2"/>
          <w:numId w:val="2"/>
        </w:numPr>
        <w:rPr>
          <w:sz w:val="24"/>
          <w:szCs w:val="24"/>
        </w:rPr>
      </w:pPr>
      <w:r w:rsidRPr="002B013C">
        <w:rPr>
          <w:sz w:val="24"/>
          <w:szCs w:val="24"/>
        </w:rPr>
        <w:t>When processing is complete, the run report is displayed.</w:t>
      </w:r>
    </w:p>
    <w:p w14:paraId="0730B8E4" w14:textId="791E3061" w:rsidR="00414FB7" w:rsidRPr="002B013C" w:rsidRDefault="00414FB7" w:rsidP="00607311">
      <w:pPr>
        <w:pStyle w:val="ListParagraph"/>
        <w:numPr>
          <w:ilvl w:val="2"/>
          <w:numId w:val="2"/>
        </w:numPr>
        <w:rPr>
          <w:sz w:val="24"/>
          <w:szCs w:val="24"/>
        </w:rPr>
      </w:pPr>
      <w:r w:rsidRPr="002B013C">
        <w:rPr>
          <w:sz w:val="24"/>
          <w:szCs w:val="24"/>
        </w:rPr>
        <w:t>Remove all carriers from the autoload tray.</w:t>
      </w:r>
    </w:p>
    <w:p w14:paraId="633260DB" w14:textId="485C3641" w:rsidR="00224B8F" w:rsidRPr="002B013C" w:rsidRDefault="00C60A1D" w:rsidP="001F03B3">
      <w:pPr>
        <w:pStyle w:val="ListParagraph"/>
        <w:numPr>
          <w:ilvl w:val="1"/>
          <w:numId w:val="2"/>
        </w:numPr>
        <w:rPr>
          <w:sz w:val="24"/>
          <w:szCs w:val="24"/>
        </w:rPr>
      </w:pPr>
      <w:r w:rsidRPr="002B013C">
        <w:rPr>
          <w:sz w:val="24"/>
          <w:szCs w:val="24"/>
        </w:rPr>
        <w:t>Recap</w:t>
      </w:r>
    </w:p>
    <w:p w14:paraId="2DF55682" w14:textId="45DF70DE" w:rsidR="00414FB7" w:rsidRPr="002B013C" w:rsidRDefault="00414FB7" w:rsidP="00414FB7">
      <w:pPr>
        <w:pStyle w:val="ListParagraph"/>
        <w:numPr>
          <w:ilvl w:val="2"/>
          <w:numId w:val="2"/>
        </w:numPr>
        <w:rPr>
          <w:sz w:val="24"/>
          <w:szCs w:val="24"/>
        </w:rPr>
      </w:pPr>
      <w:r w:rsidRPr="002B013C">
        <w:rPr>
          <w:sz w:val="24"/>
          <w:szCs w:val="24"/>
        </w:rPr>
        <w:t>Once the HPV samples are processed, the MPA rack can be unloaded from the Roche 6800 instrument and placed in a MPA carrier rack for recapping.</w:t>
      </w:r>
    </w:p>
    <w:p w14:paraId="3553C481" w14:textId="40A33793" w:rsidR="00414FB7" w:rsidRPr="002B013C" w:rsidRDefault="00414FB7" w:rsidP="00414FB7">
      <w:pPr>
        <w:pStyle w:val="ListParagraph"/>
        <w:numPr>
          <w:ilvl w:val="2"/>
          <w:numId w:val="2"/>
        </w:numPr>
        <w:rPr>
          <w:sz w:val="24"/>
          <w:szCs w:val="24"/>
        </w:rPr>
      </w:pPr>
      <w:r w:rsidRPr="002B013C">
        <w:rPr>
          <w:sz w:val="24"/>
          <w:szCs w:val="24"/>
        </w:rPr>
        <w:t>Choose New Run button and select the Recapping-MPA rack run type.</w:t>
      </w:r>
    </w:p>
    <w:p w14:paraId="3D8D4C8E" w14:textId="1F95ABFE" w:rsidR="00414FB7" w:rsidRPr="002B013C" w:rsidRDefault="00414FB7" w:rsidP="00414FB7">
      <w:pPr>
        <w:pStyle w:val="ListParagraph"/>
        <w:numPr>
          <w:ilvl w:val="2"/>
          <w:numId w:val="2"/>
        </w:numPr>
        <w:rPr>
          <w:sz w:val="24"/>
          <w:szCs w:val="24"/>
        </w:rPr>
      </w:pPr>
      <w:r w:rsidRPr="002B013C">
        <w:rPr>
          <w:sz w:val="24"/>
          <w:szCs w:val="24"/>
        </w:rPr>
        <w:t>Optionally, enter a new run name.</w:t>
      </w:r>
    </w:p>
    <w:p w14:paraId="6B5C5A0A" w14:textId="4BF3E9B8" w:rsidR="00414FB7" w:rsidRPr="002B013C" w:rsidRDefault="00414FB7" w:rsidP="00414FB7">
      <w:pPr>
        <w:pStyle w:val="ListParagraph"/>
        <w:numPr>
          <w:ilvl w:val="2"/>
          <w:numId w:val="2"/>
        </w:numPr>
        <w:rPr>
          <w:sz w:val="24"/>
          <w:szCs w:val="24"/>
        </w:rPr>
      </w:pPr>
      <w:r w:rsidRPr="002B013C">
        <w:rPr>
          <w:sz w:val="24"/>
          <w:szCs w:val="24"/>
        </w:rPr>
        <w:t>Choose the OK button.</w:t>
      </w:r>
    </w:p>
    <w:p w14:paraId="06FFBBD9" w14:textId="7C6F624F" w:rsidR="00414FB7" w:rsidRPr="002B013C" w:rsidRDefault="00414FB7" w:rsidP="00414FB7">
      <w:pPr>
        <w:pStyle w:val="ListParagraph"/>
        <w:numPr>
          <w:ilvl w:val="2"/>
          <w:numId w:val="2"/>
        </w:numPr>
        <w:rPr>
          <w:sz w:val="24"/>
          <w:szCs w:val="24"/>
        </w:rPr>
      </w:pPr>
      <w:r w:rsidRPr="002B013C">
        <w:rPr>
          <w:sz w:val="24"/>
          <w:szCs w:val="24"/>
        </w:rPr>
        <w:t>Load supplies onto the autoload tray according to the on-screen wizard</w:t>
      </w:r>
      <w:r w:rsidR="00C32538">
        <w:rPr>
          <w:sz w:val="24"/>
          <w:szCs w:val="24"/>
        </w:rPr>
        <w:t>.</w:t>
      </w:r>
    </w:p>
    <w:p w14:paraId="7B44920B" w14:textId="2EFB4140" w:rsidR="00414FB7" w:rsidRPr="002B013C" w:rsidRDefault="00414FB7" w:rsidP="00414FB7">
      <w:pPr>
        <w:pStyle w:val="ListParagraph"/>
        <w:numPr>
          <w:ilvl w:val="3"/>
          <w:numId w:val="2"/>
        </w:numPr>
        <w:rPr>
          <w:sz w:val="24"/>
          <w:szCs w:val="24"/>
        </w:rPr>
      </w:pPr>
      <w:r w:rsidRPr="002B013C">
        <w:rPr>
          <w:sz w:val="24"/>
          <w:szCs w:val="24"/>
        </w:rPr>
        <w:t xml:space="preserve">Cap </w:t>
      </w:r>
      <w:proofErr w:type="gramStart"/>
      <w:r w:rsidRPr="002B013C">
        <w:rPr>
          <w:sz w:val="24"/>
          <w:szCs w:val="24"/>
        </w:rPr>
        <w:t>carrier</w:t>
      </w:r>
      <w:proofErr w:type="gramEnd"/>
    </w:p>
    <w:p w14:paraId="263251B2" w14:textId="47242AC2" w:rsidR="00414FB7" w:rsidRPr="002B013C" w:rsidRDefault="00414FB7" w:rsidP="00414FB7">
      <w:pPr>
        <w:pStyle w:val="ListParagraph"/>
        <w:numPr>
          <w:ilvl w:val="3"/>
          <w:numId w:val="2"/>
        </w:numPr>
        <w:rPr>
          <w:sz w:val="24"/>
          <w:szCs w:val="24"/>
        </w:rPr>
      </w:pPr>
      <w:r w:rsidRPr="002B013C">
        <w:rPr>
          <w:sz w:val="24"/>
          <w:szCs w:val="24"/>
        </w:rPr>
        <w:t>Processed tubes on MPA rack carriers (uncapped)</w:t>
      </w:r>
    </w:p>
    <w:p w14:paraId="148F4473" w14:textId="6CAAE8DF" w:rsidR="00414FB7" w:rsidRPr="002B013C" w:rsidRDefault="00414FB7" w:rsidP="00414FB7">
      <w:pPr>
        <w:pStyle w:val="ListParagraph"/>
        <w:numPr>
          <w:ilvl w:val="3"/>
          <w:numId w:val="2"/>
        </w:numPr>
        <w:rPr>
          <w:sz w:val="24"/>
          <w:szCs w:val="24"/>
        </w:rPr>
      </w:pPr>
      <w:r w:rsidRPr="002B013C">
        <w:rPr>
          <w:sz w:val="24"/>
          <w:szCs w:val="24"/>
        </w:rPr>
        <w:t>Error carrier</w:t>
      </w:r>
    </w:p>
    <w:p w14:paraId="71DCA9BC" w14:textId="04FD4806" w:rsidR="00414FB7" w:rsidRPr="002B013C" w:rsidRDefault="00414FB7" w:rsidP="00414FB7">
      <w:pPr>
        <w:pStyle w:val="ListParagraph"/>
        <w:numPr>
          <w:ilvl w:val="2"/>
          <w:numId w:val="2"/>
        </w:numPr>
        <w:rPr>
          <w:sz w:val="24"/>
          <w:szCs w:val="24"/>
        </w:rPr>
      </w:pPr>
      <w:r w:rsidRPr="002B013C">
        <w:rPr>
          <w:sz w:val="24"/>
          <w:szCs w:val="24"/>
        </w:rPr>
        <w:t>To start the run, choose the Load button.</w:t>
      </w:r>
    </w:p>
    <w:p w14:paraId="1716C195" w14:textId="44580AA0" w:rsidR="00414FB7" w:rsidRPr="002B013C" w:rsidRDefault="00414FB7" w:rsidP="00414FB7">
      <w:pPr>
        <w:pStyle w:val="ListParagraph"/>
        <w:numPr>
          <w:ilvl w:val="2"/>
          <w:numId w:val="2"/>
        </w:numPr>
        <w:rPr>
          <w:sz w:val="24"/>
          <w:szCs w:val="24"/>
        </w:rPr>
      </w:pPr>
      <w:bookmarkStart w:id="3" w:name="_Hlk158103994"/>
      <w:r w:rsidRPr="002B013C">
        <w:rPr>
          <w:sz w:val="24"/>
          <w:szCs w:val="24"/>
        </w:rPr>
        <w:t>A bar with the start and end time shows the progress of the run.</w:t>
      </w:r>
    </w:p>
    <w:p w14:paraId="7A334523" w14:textId="3F9C030F" w:rsidR="00414FB7" w:rsidRPr="002B013C" w:rsidRDefault="00414FB7" w:rsidP="00414FB7">
      <w:pPr>
        <w:pStyle w:val="ListParagraph"/>
        <w:numPr>
          <w:ilvl w:val="2"/>
          <w:numId w:val="2"/>
        </w:numPr>
        <w:rPr>
          <w:sz w:val="24"/>
          <w:szCs w:val="24"/>
        </w:rPr>
      </w:pPr>
      <w:r w:rsidRPr="002B013C">
        <w:rPr>
          <w:sz w:val="24"/>
          <w:szCs w:val="24"/>
        </w:rPr>
        <w:t>When completed, choose the Unload button.</w:t>
      </w:r>
    </w:p>
    <w:p w14:paraId="3BABD1C2" w14:textId="5445AA5A" w:rsidR="00414FB7" w:rsidRPr="002B013C" w:rsidRDefault="00414FB7" w:rsidP="00414FB7">
      <w:pPr>
        <w:pStyle w:val="ListParagraph"/>
        <w:numPr>
          <w:ilvl w:val="2"/>
          <w:numId w:val="2"/>
        </w:numPr>
        <w:rPr>
          <w:sz w:val="24"/>
          <w:szCs w:val="24"/>
        </w:rPr>
      </w:pPr>
      <w:r w:rsidRPr="002B013C">
        <w:rPr>
          <w:sz w:val="24"/>
          <w:szCs w:val="24"/>
        </w:rPr>
        <w:t>When processing is complete, the run report is displayed.</w:t>
      </w:r>
    </w:p>
    <w:bookmarkEnd w:id="3"/>
    <w:p w14:paraId="68FD943E" w14:textId="193DB5CE" w:rsidR="00414FB7" w:rsidRPr="002B013C" w:rsidRDefault="00414FB7" w:rsidP="00414FB7">
      <w:pPr>
        <w:pStyle w:val="ListParagraph"/>
        <w:numPr>
          <w:ilvl w:val="2"/>
          <w:numId w:val="2"/>
        </w:numPr>
        <w:rPr>
          <w:sz w:val="24"/>
          <w:szCs w:val="24"/>
        </w:rPr>
      </w:pPr>
      <w:r w:rsidRPr="002B013C">
        <w:rPr>
          <w:sz w:val="24"/>
          <w:szCs w:val="24"/>
        </w:rPr>
        <w:t>Remove all carriers form the autoload tray.</w:t>
      </w:r>
    </w:p>
    <w:p w14:paraId="7609A886" w14:textId="77777777" w:rsidR="00025F5A" w:rsidRPr="002B013C" w:rsidRDefault="00025F5A" w:rsidP="00025F5A">
      <w:pPr>
        <w:pStyle w:val="ListParagraph"/>
        <w:ind w:left="1440"/>
        <w:rPr>
          <w:sz w:val="24"/>
          <w:szCs w:val="24"/>
        </w:rPr>
      </w:pPr>
    </w:p>
    <w:p w14:paraId="6EB12CE1" w14:textId="40CE9CA9" w:rsidR="00C60A1D" w:rsidRPr="002B013C" w:rsidRDefault="00C60A1D" w:rsidP="00C60A1D">
      <w:pPr>
        <w:pStyle w:val="ListParagraph"/>
        <w:numPr>
          <w:ilvl w:val="0"/>
          <w:numId w:val="2"/>
        </w:numPr>
        <w:rPr>
          <w:b/>
          <w:bCs/>
          <w:sz w:val="24"/>
          <w:szCs w:val="24"/>
          <w:u w:val="single"/>
        </w:rPr>
      </w:pPr>
      <w:r w:rsidRPr="002B013C">
        <w:rPr>
          <w:b/>
          <w:bCs/>
          <w:sz w:val="24"/>
          <w:szCs w:val="24"/>
          <w:u w:val="single"/>
        </w:rPr>
        <w:t>ERROR HANDLING</w:t>
      </w:r>
    </w:p>
    <w:p w14:paraId="038DCD76" w14:textId="67C71DE1" w:rsidR="00414FB7" w:rsidRPr="002B013C" w:rsidRDefault="00414FB7" w:rsidP="00414FB7">
      <w:pPr>
        <w:pStyle w:val="ListParagraph"/>
        <w:numPr>
          <w:ilvl w:val="1"/>
          <w:numId w:val="2"/>
        </w:numPr>
        <w:rPr>
          <w:sz w:val="24"/>
          <w:szCs w:val="24"/>
        </w:rPr>
      </w:pPr>
      <w:r w:rsidRPr="002B013C">
        <w:rPr>
          <w:sz w:val="24"/>
          <w:szCs w:val="24"/>
        </w:rPr>
        <w:t>Loading Errors</w:t>
      </w:r>
      <w:r w:rsidRPr="002B013C">
        <w:rPr>
          <w:sz w:val="24"/>
          <w:szCs w:val="24"/>
        </w:rPr>
        <w:tab/>
      </w:r>
    </w:p>
    <w:p w14:paraId="07ECFC6B" w14:textId="64C0FC98" w:rsidR="00414FB7" w:rsidRPr="002B013C" w:rsidRDefault="007F0293" w:rsidP="007F0293">
      <w:pPr>
        <w:pStyle w:val="ListParagraph"/>
        <w:numPr>
          <w:ilvl w:val="2"/>
          <w:numId w:val="2"/>
        </w:numPr>
        <w:rPr>
          <w:sz w:val="24"/>
          <w:szCs w:val="24"/>
        </w:rPr>
      </w:pPr>
      <w:r w:rsidRPr="002B013C">
        <w:rPr>
          <w:sz w:val="24"/>
          <w:szCs w:val="24"/>
        </w:rPr>
        <w:t>The current loading status on the instrument deck is displayed on the Workplace tab using colored icons.</w:t>
      </w:r>
    </w:p>
    <w:p w14:paraId="5BC01B60" w14:textId="7F33413A" w:rsidR="007F0293" w:rsidRPr="002B013C" w:rsidRDefault="007F0293" w:rsidP="007F0293">
      <w:pPr>
        <w:pStyle w:val="ListParagraph"/>
        <w:numPr>
          <w:ilvl w:val="3"/>
          <w:numId w:val="2"/>
        </w:numPr>
        <w:rPr>
          <w:sz w:val="24"/>
          <w:szCs w:val="24"/>
        </w:rPr>
      </w:pPr>
      <w:r w:rsidRPr="002B013C">
        <w:rPr>
          <w:sz w:val="24"/>
          <w:szCs w:val="24"/>
        </w:rPr>
        <w:t>White: No carrier loaded</w:t>
      </w:r>
    </w:p>
    <w:p w14:paraId="61904D1F" w14:textId="484D31F4" w:rsidR="007F0293" w:rsidRPr="002B013C" w:rsidRDefault="007F0293" w:rsidP="007F0293">
      <w:pPr>
        <w:pStyle w:val="ListParagraph"/>
        <w:numPr>
          <w:ilvl w:val="3"/>
          <w:numId w:val="2"/>
        </w:numPr>
        <w:rPr>
          <w:sz w:val="24"/>
          <w:szCs w:val="24"/>
        </w:rPr>
      </w:pPr>
      <w:r w:rsidRPr="002B013C">
        <w:rPr>
          <w:sz w:val="24"/>
          <w:szCs w:val="24"/>
        </w:rPr>
        <w:t>Green: Carrier successfully loaded</w:t>
      </w:r>
    </w:p>
    <w:p w14:paraId="2C38460B" w14:textId="47E717FF" w:rsidR="007F0293" w:rsidRPr="002B013C" w:rsidRDefault="007F0293" w:rsidP="007F0293">
      <w:pPr>
        <w:pStyle w:val="ListParagraph"/>
        <w:numPr>
          <w:ilvl w:val="3"/>
          <w:numId w:val="2"/>
        </w:numPr>
        <w:rPr>
          <w:sz w:val="24"/>
          <w:szCs w:val="24"/>
        </w:rPr>
      </w:pPr>
      <w:r w:rsidRPr="002B013C">
        <w:rPr>
          <w:sz w:val="24"/>
          <w:szCs w:val="24"/>
        </w:rPr>
        <w:t>Ren: Carrier with loading error.</w:t>
      </w:r>
    </w:p>
    <w:p w14:paraId="20FC2DDA" w14:textId="735A05DF" w:rsidR="007F0293" w:rsidRPr="002B013C" w:rsidRDefault="007F0293" w:rsidP="007F0293">
      <w:pPr>
        <w:pStyle w:val="ListParagraph"/>
        <w:numPr>
          <w:ilvl w:val="2"/>
          <w:numId w:val="2"/>
        </w:numPr>
        <w:rPr>
          <w:sz w:val="24"/>
          <w:szCs w:val="24"/>
        </w:rPr>
      </w:pPr>
      <w:r w:rsidRPr="002B013C">
        <w:rPr>
          <w:sz w:val="24"/>
          <w:szCs w:val="24"/>
        </w:rPr>
        <w:t>If there is a loading error, a detailed dialog box can be opened.</w:t>
      </w:r>
    </w:p>
    <w:p w14:paraId="1F4471F9" w14:textId="553ACCA2" w:rsidR="007F0293" w:rsidRPr="002B013C" w:rsidRDefault="007F0293" w:rsidP="007F0293">
      <w:pPr>
        <w:pStyle w:val="ListParagraph"/>
        <w:numPr>
          <w:ilvl w:val="2"/>
          <w:numId w:val="2"/>
        </w:numPr>
        <w:rPr>
          <w:sz w:val="24"/>
          <w:szCs w:val="24"/>
        </w:rPr>
      </w:pPr>
      <w:r w:rsidRPr="002B013C">
        <w:rPr>
          <w:sz w:val="24"/>
          <w:szCs w:val="24"/>
        </w:rPr>
        <w:t>When a loading error occurs, a message is displayed.</w:t>
      </w:r>
    </w:p>
    <w:p w14:paraId="03F61AC0" w14:textId="292D091C" w:rsidR="007F0293" w:rsidRPr="002B013C" w:rsidRDefault="007F0293" w:rsidP="007F0293">
      <w:pPr>
        <w:pStyle w:val="ListParagraph"/>
        <w:numPr>
          <w:ilvl w:val="2"/>
          <w:numId w:val="2"/>
        </w:numPr>
        <w:rPr>
          <w:sz w:val="24"/>
          <w:szCs w:val="24"/>
        </w:rPr>
      </w:pPr>
      <w:r w:rsidRPr="002B013C">
        <w:rPr>
          <w:sz w:val="24"/>
          <w:szCs w:val="24"/>
        </w:rPr>
        <w:t>To confirm the message, choose the OK button.</w:t>
      </w:r>
    </w:p>
    <w:p w14:paraId="431EB0BA" w14:textId="0FC05946" w:rsidR="007F0293" w:rsidRPr="002B013C" w:rsidRDefault="007F0293" w:rsidP="007F0293">
      <w:pPr>
        <w:pStyle w:val="ListParagraph"/>
        <w:numPr>
          <w:ilvl w:val="2"/>
          <w:numId w:val="2"/>
        </w:numPr>
        <w:rPr>
          <w:sz w:val="24"/>
          <w:szCs w:val="24"/>
        </w:rPr>
      </w:pPr>
      <w:r w:rsidRPr="002B013C">
        <w:rPr>
          <w:sz w:val="24"/>
          <w:szCs w:val="24"/>
        </w:rPr>
        <w:t>If there are problems with the primary or secondary tubes on the carrier (example bar code errors), choose the Details button.</w:t>
      </w:r>
    </w:p>
    <w:p w14:paraId="2B207F53" w14:textId="77702D2D" w:rsidR="007F0293" w:rsidRPr="002B013C" w:rsidRDefault="007F0293" w:rsidP="007F0293">
      <w:pPr>
        <w:pStyle w:val="ListParagraph"/>
        <w:numPr>
          <w:ilvl w:val="2"/>
          <w:numId w:val="2"/>
        </w:numPr>
        <w:rPr>
          <w:sz w:val="24"/>
          <w:szCs w:val="24"/>
        </w:rPr>
      </w:pPr>
      <w:r w:rsidRPr="002B013C">
        <w:rPr>
          <w:sz w:val="24"/>
          <w:szCs w:val="24"/>
        </w:rPr>
        <w:t>In the Carrier layout dialog box, locate the tube error on the carrier.</w:t>
      </w:r>
    </w:p>
    <w:p w14:paraId="0889A819" w14:textId="03D2F59F" w:rsidR="007F0293" w:rsidRPr="002B013C" w:rsidRDefault="007F0293" w:rsidP="007F0293">
      <w:pPr>
        <w:pStyle w:val="ListParagraph"/>
        <w:numPr>
          <w:ilvl w:val="3"/>
          <w:numId w:val="2"/>
        </w:numPr>
        <w:rPr>
          <w:sz w:val="24"/>
          <w:szCs w:val="24"/>
        </w:rPr>
      </w:pPr>
      <w:r w:rsidRPr="002B013C">
        <w:rPr>
          <w:sz w:val="24"/>
          <w:szCs w:val="24"/>
        </w:rPr>
        <w:t>Use the legend to determine the cause of each of the errors.</w:t>
      </w:r>
    </w:p>
    <w:p w14:paraId="6EFF3149" w14:textId="391003C9" w:rsidR="007F0293" w:rsidRPr="002B013C" w:rsidRDefault="007F0293" w:rsidP="007F0293">
      <w:pPr>
        <w:pStyle w:val="ListParagraph"/>
        <w:numPr>
          <w:ilvl w:val="3"/>
          <w:numId w:val="2"/>
        </w:numPr>
        <w:rPr>
          <w:sz w:val="24"/>
          <w:szCs w:val="24"/>
        </w:rPr>
      </w:pPr>
      <w:r w:rsidRPr="002B013C">
        <w:rPr>
          <w:sz w:val="24"/>
          <w:szCs w:val="24"/>
        </w:rPr>
        <w:t>If necessary, choose the View List button to get a load list with further details such as container barcodes.</w:t>
      </w:r>
    </w:p>
    <w:p w14:paraId="370D0079" w14:textId="793E1FD1" w:rsidR="007F0293" w:rsidRPr="002B013C" w:rsidRDefault="007F0293" w:rsidP="007F0293">
      <w:pPr>
        <w:pStyle w:val="ListParagraph"/>
        <w:numPr>
          <w:ilvl w:val="2"/>
          <w:numId w:val="2"/>
        </w:numPr>
        <w:rPr>
          <w:sz w:val="24"/>
          <w:szCs w:val="24"/>
        </w:rPr>
      </w:pPr>
      <w:r w:rsidRPr="002B013C">
        <w:rPr>
          <w:sz w:val="24"/>
          <w:szCs w:val="24"/>
        </w:rPr>
        <w:t>To unload erroneous carriers, choose one of the following:</w:t>
      </w:r>
    </w:p>
    <w:p w14:paraId="3C6E76D7" w14:textId="7AB5EE30" w:rsidR="007F0293" w:rsidRPr="002B013C" w:rsidRDefault="007F0293" w:rsidP="007F0293">
      <w:pPr>
        <w:pStyle w:val="ListParagraph"/>
        <w:numPr>
          <w:ilvl w:val="3"/>
          <w:numId w:val="2"/>
        </w:numPr>
        <w:rPr>
          <w:sz w:val="24"/>
          <w:szCs w:val="24"/>
        </w:rPr>
      </w:pPr>
      <w:r w:rsidRPr="002B013C">
        <w:rPr>
          <w:sz w:val="24"/>
          <w:szCs w:val="24"/>
        </w:rPr>
        <w:t>To unload all carriers, choose the Select all check box.</w:t>
      </w:r>
    </w:p>
    <w:p w14:paraId="2B760A0E" w14:textId="17FB3924" w:rsidR="007F0293" w:rsidRPr="002B013C" w:rsidRDefault="007F0293" w:rsidP="007F0293">
      <w:pPr>
        <w:pStyle w:val="ListParagraph"/>
        <w:numPr>
          <w:ilvl w:val="3"/>
          <w:numId w:val="2"/>
        </w:numPr>
        <w:rPr>
          <w:sz w:val="24"/>
          <w:szCs w:val="24"/>
        </w:rPr>
      </w:pPr>
      <w:r w:rsidRPr="002B013C">
        <w:rPr>
          <w:sz w:val="24"/>
          <w:szCs w:val="24"/>
        </w:rPr>
        <w:t>To unload only the erroneous racks, select the check boxes of the affected racks.</w:t>
      </w:r>
    </w:p>
    <w:p w14:paraId="73BC3C37" w14:textId="6FD581E2" w:rsidR="007F0293" w:rsidRPr="002B013C" w:rsidRDefault="007F0293" w:rsidP="007F0293">
      <w:pPr>
        <w:pStyle w:val="ListParagraph"/>
        <w:numPr>
          <w:ilvl w:val="2"/>
          <w:numId w:val="2"/>
        </w:numPr>
        <w:rPr>
          <w:sz w:val="24"/>
          <w:szCs w:val="24"/>
        </w:rPr>
      </w:pPr>
      <w:r w:rsidRPr="002B013C">
        <w:rPr>
          <w:sz w:val="24"/>
          <w:szCs w:val="24"/>
        </w:rPr>
        <w:t>Choose the Unload button.</w:t>
      </w:r>
    </w:p>
    <w:p w14:paraId="1CE9FCFC" w14:textId="1B537B6D" w:rsidR="007F0293" w:rsidRPr="002B013C" w:rsidRDefault="007F0293" w:rsidP="007F0293">
      <w:pPr>
        <w:pStyle w:val="ListParagraph"/>
        <w:numPr>
          <w:ilvl w:val="2"/>
          <w:numId w:val="2"/>
        </w:numPr>
        <w:rPr>
          <w:sz w:val="24"/>
          <w:szCs w:val="24"/>
        </w:rPr>
      </w:pPr>
      <w:r w:rsidRPr="002B013C">
        <w:rPr>
          <w:sz w:val="24"/>
          <w:szCs w:val="24"/>
        </w:rPr>
        <w:t>Fix the problem and load the carriers again.</w:t>
      </w:r>
    </w:p>
    <w:p w14:paraId="2399710B" w14:textId="7927F460" w:rsidR="007F0293" w:rsidRPr="002B013C" w:rsidRDefault="007F0293" w:rsidP="007F0293">
      <w:pPr>
        <w:pStyle w:val="ListParagraph"/>
        <w:numPr>
          <w:ilvl w:val="1"/>
          <w:numId w:val="2"/>
        </w:numPr>
        <w:rPr>
          <w:sz w:val="24"/>
          <w:szCs w:val="24"/>
        </w:rPr>
      </w:pPr>
      <w:r w:rsidRPr="002B013C">
        <w:rPr>
          <w:sz w:val="24"/>
          <w:szCs w:val="24"/>
        </w:rPr>
        <w:t>Unprocessed Samples</w:t>
      </w:r>
    </w:p>
    <w:p w14:paraId="2E826FAC" w14:textId="19C1514C" w:rsidR="007F0293" w:rsidRPr="002B013C" w:rsidRDefault="007F0293" w:rsidP="007F0293">
      <w:pPr>
        <w:pStyle w:val="ListParagraph"/>
        <w:numPr>
          <w:ilvl w:val="2"/>
          <w:numId w:val="2"/>
        </w:numPr>
        <w:rPr>
          <w:sz w:val="24"/>
          <w:szCs w:val="24"/>
        </w:rPr>
      </w:pPr>
      <w:r w:rsidRPr="002B013C">
        <w:rPr>
          <w:sz w:val="24"/>
          <w:szCs w:val="24"/>
        </w:rPr>
        <w:t>At the end of a run, the run report is displayed. Unprocessed samples are in the original carrier positions or placed in error carriers.</w:t>
      </w:r>
    </w:p>
    <w:p w14:paraId="66FB2FB9" w14:textId="564884C0" w:rsidR="007F0293" w:rsidRPr="002B013C" w:rsidRDefault="007F0293" w:rsidP="007F0293">
      <w:pPr>
        <w:pStyle w:val="ListParagraph"/>
        <w:numPr>
          <w:ilvl w:val="2"/>
          <w:numId w:val="2"/>
        </w:numPr>
        <w:rPr>
          <w:sz w:val="24"/>
          <w:szCs w:val="24"/>
        </w:rPr>
      </w:pPr>
      <w:r w:rsidRPr="002B013C">
        <w:rPr>
          <w:sz w:val="24"/>
          <w:szCs w:val="24"/>
        </w:rPr>
        <w:t>Check the details of unprocessed samples before processing them on another instrument.</w:t>
      </w:r>
    </w:p>
    <w:p w14:paraId="6BBB73F7" w14:textId="2ABCEC61" w:rsidR="007F0293" w:rsidRPr="002B013C" w:rsidRDefault="007F0293" w:rsidP="007F0293">
      <w:pPr>
        <w:pStyle w:val="ListParagraph"/>
        <w:numPr>
          <w:ilvl w:val="2"/>
          <w:numId w:val="2"/>
        </w:numPr>
        <w:rPr>
          <w:sz w:val="24"/>
          <w:szCs w:val="24"/>
        </w:rPr>
      </w:pPr>
      <w:r w:rsidRPr="002B013C">
        <w:rPr>
          <w:sz w:val="24"/>
          <w:szCs w:val="24"/>
        </w:rPr>
        <w:t>If there are unprocessed samples on error carriers, a message is displayed on the wizard when the error carriers are unloaded.</w:t>
      </w:r>
    </w:p>
    <w:p w14:paraId="1D3B427F" w14:textId="5D20DFAB" w:rsidR="007F0293" w:rsidRPr="002B013C" w:rsidRDefault="007F0293" w:rsidP="007F0293">
      <w:pPr>
        <w:pStyle w:val="ListParagraph"/>
        <w:numPr>
          <w:ilvl w:val="2"/>
          <w:numId w:val="2"/>
        </w:numPr>
        <w:rPr>
          <w:sz w:val="24"/>
          <w:szCs w:val="24"/>
        </w:rPr>
      </w:pPr>
      <w:r w:rsidRPr="002B013C">
        <w:rPr>
          <w:sz w:val="24"/>
          <w:szCs w:val="24"/>
        </w:rPr>
        <w:t>Choose the Details button.</w:t>
      </w:r>
    </w:p>
    <w:p w14:paraId="757F1969" w14:textId="1B9FF49A" w:rsidR="007F0293" w:rsidRPr="002B013C" w:rsidRDefault="007F0293" w:rsidP="007F0293">
      <w:pPr>
        <w:pStyle w:val="ListParagraph"/>
        <w:numPr>
          <w:ilvl w:val="2"/>
          <w:numId w:val="2"/>
        </w:numPr>
        <w:rPr>
          <w:sz w:val="24"/>
          <w:szCs w:val="24"/>
        </w:rPr>
      </w:pPr>
      <w:r w:rsidRPr="002B013C">
        <w:rPr>
          <w:sz w:val="24"/>
          <w:szCs w:val="24"/>
        </w:rPr>
        <w:t>In the Carrier Layout dialog box, locate the tube error on the carrier.</w:t>
      </w:r>
    </w:p>
    <w:p w14:paraId="1B0A7847" w14:textId="3314DB2A" w:rsidR="007F0293" w:rsidRPr="002B013C" w:rsidRDefault="007F0293" w:rsidP="007F0293">
      <w:pPr>
        <w:pStyle w:val="ListParagraph"/>
        <w:numPr>
          <w:ilvl w:val="3"/>
          <w:numId w:val="2"/>
        </w:numPr>
        <w:rPr>
          <w:sz w:val="24"/>
          <w:szCs w:val="24"/>
        </w:rPr>
      </w:pPr>
      <w:r w:rsidRPr="002B013C">
        <w:rPr>
          <w:sz w:val="24"/>
          <w:szCs w:val="24"/>
        </w:rPr>
        <w:t>To see details about an error, move the cursor over the sample.</w:t>
      </w:r>
    </w:p>
    <w:p w14:paraId="2CA0AB21" w14:textId="165DDE13" w:rsidR="007F0293" w:rsidRPr="002B013C" w:rsidRDefault="007F0293" w:rsidP="007F0293">
      <w:pPr>
        <w:pStyle w:val="ListParagraph"/>
        <w:numPr>
          <w:ilvl w:val="2"/>
          <w:numId w:val="2"/>
        </w:numPr>
        <w:rPr>
          <w:sz w:val="24"/>
          <w:szCs w:val="24"/>
        </w:rPr>
      </w:pPr>
      <w:r w:rsidRPr="002B013C">
        <w:rPr>
          <w:sz w:val="24"/>
          <w:szCs w:val="24"/>
        </w:rPr>
        <w:t>If necessary, choose the View List button to get a list with further details.</w:t>
      </w:r>
    </w:p>
    <w:p w14:paraId="416F7361" w14:textId="090AC604" w:rsidR="007F0293" w:rsidRPr="002B013C" w:rsidRDefault="007F0293" w:rsidP="007F0293">
      <w:pPr>
        <w:pStyle w:val="ListParagraph"/>
        <w:numPr>
          <w:ilvl w:val="2"/>
          <w:numId w:val="2"/>
        </w:numPr>
        <w:rPr>
          <w:sz w:val="24"/>
          <w:szCs w:val="24"/>
        </w:rPr>
      </w:pPr>
      <w:r w:rsidRPr="002B013C">
        <w:rPr>
          <w:sz w:val="24"/>
          <w:szCs w:val="24"/>
        </w:rPr>
        <w:t>After the run is finished, the Run report tab is displayed.</w:t>
      </w:r>
    </w:p>
    <w:p w14:paraId="3185DBE6" w14:textId="230B0022" w:rsidR="007F0293" w:rsidRPr="002B013C" w:rsidRDefault="007F0293" w:rsidP="007F0293">
      <w:pPr>
        <w:pStyle w:val="ListParagraph"/>
        <w:numPr>
          <w:ilvl w:val="2"/>
          <w:numId w:val="2"/>
        </w:numPr>
        <w:rPr>
          <w:sz w:val="24"/>
          <w:szCs w:val="24"/>
        </w:rPr>
      </w:pPr>
      <w:r w:rsidRPr="002B013C">
        <w:rPr>
          <w:sz w:val="24"/>
          <w:szCs w:val="24"/>
        </w:rPr>
        <w:t>In the Rune Report table, choose the workflow for which you want to display the report.</w:t>
      </w:r>
    </w:p>
    <w:p w14:paraId="5B703000" w14:textId="47774F27" w:rsidR="007F0293" w:rsidRPr="002B013C" w:rsidRDefault="007F0293" w:rsidP="007F0293">
      <w:pPr>
        <w:pStyle w:val="ListParagraph"/>
        <w:numPr>
          <w:ilvl w:val="3"/>
          <w:numId w:val="2"/>
        </w:numPr>
        <w:rPr>
          <w:sz w:val="24"/>
          <w:szCs w:val="24"/>
        </w:rPr>
      </w:pPr>
      <w:r w:rsidRPr="002B013C">
        <w:rPr>
          <w:sz w:val="24"/>
          <w:szCs w:val="24"/>
        </w:rPr>
        <w:t>Choose the Show report button.</w:t>
      </w:r>
    </w:p>
    <w:p w14:paraId="58300753" w14:textId="5A48BE17" w:rsidR="007F0293" w:rsidRPr="002B013C" w:rsidRDefault="007F0293" w:rsidP="007F0293">
      <w:pPr>
        <w:pStyle w:val="ListParagraph"/>
        <w:numPr>
          <w:ilvl w:val="3"/>
          <w:numId w:val="2"/>
        </w:numPr>
        <w:rPr>
          <w:sz w:val="24"/>
          <w:szCs w:val="24"/>
        </w:rPr>
      </w:pPr>
      <w:r w:rsidRPr="002B013C">
        <w:rPr>
          <w:sz w:val="24"/>
          <w:szCs w:val="24"/>
        </w:rPr>
        <w:t>Check the run report for errors before processing the samples on the sample preparation instrument.</w:t>
      </w:r>
    </w:p>
    <w:p w14:paraId="26F72278" w14:textId="594BE5F5" w:rsidR="008E1286" w:rsidRPr="002B013C" w:rsidRDefault="008E1286" w:rsidP="008E1286">
      <w:pPr>
        <w:pStyle w:val="ListParagraph"/>
        <w:numPr>
          <w:ilvl w:val="1"/>
          <w:numId w:val="2"/>
        </w:numPr>
        <w:rPr>
          <w:sz w:val="24"/>
          <w:szCs w:val="24"/>
        </w:rPr>
      </w:pPr>
      <w:r w:rsidRPr="002B013C">
        <w:rPr>
          <w:sz w:val="24"/>
          <w:szCs w:val="24"/>
        </w:rPr>
        <w:t>Clean up procedure for aborted runs:</w:t>
      </w:r>
    </w:p>
    <w:p w14:paraId="0C85F81E" w14:textId="515241DC" w:rsidR="008E1286" w:rsidRPr="002B013C" w:rsidRDefault="008E1286" w:rsidP="008E1286">
      <w:pPr>
        <w:pStyle w:val="ListParagraph"/>
        <w:numPr>
          <w:ilvl w:val="2"/>
          <w:numId w:val="2"/>
        </w:numPr>
        <w:rPr>
          <w:sz w:val="24"/>
          <w:szCs w:val="24"/>
        </w:rPr>
      </w:pPr>
      <w:r w:rsidRPr="002B013C">
        <w:rPr>
          <w:sz w:val="24"/>
          <w:szCs w:val="24"/>
        </w:rPr>
        <w:t xml:space="preserve">Refer to </w:t>
      </w:r>
      <w:r w:rsidR="00EE2D08">
        <w:rPr>
          <w:sz w:val="24"/>
          <w:szCs w:val="24"/>
        </w:rPr>
        <w:t>p</w:t>
      </w:r>
      <w:r w:rsidR="00F51A7A">
        <w:rPr>
          <w:sz w:val="24"/>
          <w:szCs w:val="24"/>
        </w:rPr>
        <w:t xml:space="preserve"> </w:t>
      </w:r>
      <w:r w:rsidR="00EE2D08">
        <w:rPr>
          <w:sz w:val="24"/>
          <w:szCs w:val="24"/>
        </w:rPr>
        <w:t xml:space="preserve">480 </w:t>
      </w:r>
      <w:r w:rsidRPr="002B013C">
        <w:rPr>
          <w:sz w:val="24"/>
          <w:szCs w:val="24"/>
        </w:rPr>
        <w:t xml:space="preserve">Instrument </w:t>
      </w:r>
      <w:r w:rsidR="00F51A7A">
        <w:rPr>
          <w:sz w:val="24"/>
          <w:szCs w:val="24"/>
        </w:rPr>
        <w:t>User Guide</w:t>
      </w:r>
      <w:r w:rsidRPr="002B013C">
        <w:rPr>
          <w:sz w:val="24"/>
          <w:szCs w:val="24"/>
        </w:rPr>
        <w:t xml:space="preserve"> for instructions.</w:t>
      </w:r>
    </w:p>
    <w:p w14:paraId="4563497B" w14:textId="59CDB66D" w:rsidR="00025F5A" w:rsidRPr="002B013C" w:rsidRDefault="00025F5A" w:rsidP="00025F5A">
      <w:pPr>
        <w:pStyle w:val="ListParagraph"/>
        <w:ind w:left="1440"/>
        <w:rPr>
          <w:sz w:val="24"/>
          <w:szCs w:val="24"/>
        </w:rPr>
      </w:pPr>
    </w:p>
    <w:p w14:paraId="6F23E5B4" w14:textId="089CF615" w:rsidR="00C60A1D" w:rsidRPr="002B013C" w:rsidRDefault="00C60A1D" w:rsidP="00C60A1D">
      <w:pPr>
        <w:pStyle w:val="ListParagraph"/>
        <w:numPr>
          <w:ilvl w:val="0"/>
          <w:numId w:val="2"/>
        </w:numPr>
        <w:rPr>
          <w:b/>
          <w:bCs/>
          <w:sz w:val="24"/>
          <w:szCs w:val="24"/>
          <w:u w:val="single"/>
        </w:rPr>
      </w:pPr>
      <w:r w:rsidRPr="002B013C">
        <w:rPr>
          <w:b/>
          <w:bCs/>
          <w:sz w:val="24"/>
          <w:szCs w:val="24"/>
          <w:u w:val="single"/>
        </w:rPr>
        <w:t>SHUTTING DOWN</w:t>
      </w:r>
    </w:p>
    <w:p w14:paraId="564D779D" w14:textId="06FFF6A8" w:rsidR="008E1286" w:rsidRPr="002B013C" w:rsidRDefault="008E1286" w:rsidP="008E1286">
      <w:pPr>
        <w:pStyle w:val="ListParagraph"/>
        <w:numPr>
          <w:ilvl w:val="1"/>
          <w:numId w:val="2"/>
        </w:numPr>
        <w:rPr>
          <w:sz w:val="24"/>
          <w:szCs w:val="24"/>
        </w:rPr>
      </w:pPr>
      <w:r w:rsidRPr="002B013C">
        <w:rPr>
          <w:sz w:val="24"/>
          <w:szCs w:val="24"/>
        </w:rPr>
        <w:t>When you do not plan to use the system, for example, overnight, Roche recommends shutting it down.</w:t>
      </w:r>
    </w:p>
    <w:p w14:paraId="7269A0F7" w14:textId="7E8249D0" w:rsidR="008E1286" w:rsidRPr="002B013C" w:rsidRDefault="008E1286" w:rsidP="008E1286">
      <w:pPr>
        <w:pStyle w:val="ListParagraph"/>
        <w:numPr>
          <w:ilvl w:val="1"/>
          <w:numId w:val="2"/>
        </w:numPr>
        <w:rPr>
          <w:sz w:val="24"/>
          <w:szCs w:val="24"/>
        </w:rPr>
      </w:pPr>
      <w:r w:rsidRPr="002B013C">
        <w:rPr>
          <w:sz w:val="24"/>
          <w:szCs w:val="24"/>
        </w:rPr>
        <w:t>Make sure all supplies are unloaded.</w:t>
      </w:r>
    </w:p>
    <w:p w14:paraId="0235B30F" w14:textId="604473E6" w:rsidR="008E1286" w:rsidRPr="002B013C" w:rsidRDefault="008E1286" w:rsidP="008E1286">
      <w:pPr>
        <w:pStyle w:val="ListParagraph"/>
        <w:numPr>
          <w:ilvl w:val="1"/>
          <w:numId w:val="2"/>
        </w:numPr>
        <w:rPr>
          <w:sz w:val="24"/>
          <w:szCs w:val="24"/>
        </w:rPr>
      </w:pPr>
      <w:r w:rsidRPr="002B013C">
        <w:rPr>
          <w:sz w:val="24"/>
          <w:szCs w:val="24"/>
        </w:rPr>
        <w:t>Shut down the software first by choosing the Exit button.</w:t>
      </w:r>
    </w:p>
    <w:p w14:paraId="70D47FDF" w14:textId="7DC151BF" w:rsidR="008E1286" w:rsidRPr="002B013C" w:rsidRDefault="008E1286" w:rsidP="008E1286">
      <w:pPr>
        <w:pStyle w:val="ListParagraph"/>
        <w:numPr>
          <w:ilvl w:val="1"/>
          <w:numId w:val="2"/>
        </w:numPr>
        <w:rPr>
          <w:sz w:val="24"/>
          <w:szCs w:val="24"/>
        </w:rPr>
      </w:pPr>
      <w:r w:rsidRPr="002B013C">
        <w:rPr>
          <w:sz w:val="24"/>
          <w:szCs w:val="24"/>
        </w:rPr>
        <w:t>Second, shut down the control unit, using the Windows functionality.</w:t>
      </w:r>
    </w:p>
    <w:p w14:paraId="16714D28" w14:textId="1B5751B8" w:rsidR="008E1286" w:rsidRPr="002B013C" w:rsidRDefault="008E1286" w:rsidP="008E1286">
      <w:pPr>
        <w:pStyle w:val="ListParagraph"/>
        <w:numPr>
          <w:ilvl w:val="1"/>
          <w:numId w:val="2"/>
        </w:numPr>
        <w:rPr>
          <w:sz w:val="24"/>
          <w:szCs w:val="24"/>
        </w:rPr>
      </w:pPr>
      <w:r w:rsidRPr="002B013C">
        <w:rPr>
          <w:sz w:val="24"/>
          <w:szCs w:val="24"/>
        </w:rPr>
        <w:t>Then, switch off the instrument by pressing the power button on the front of the instrument.</w:t>
      </w:r>
    </w:p>
    <w:p w14:paraId="04A48C5E" w14:textId="77777777" w:rsidR="00025F5A" w:rsidRPr="002B013C" w:rsidRDefault="00025F5A" w:rsidP="00025F5A">
      <w:pPr>
        <w:pStyle w:val="ListParagraph"/>
        <w:ind w:left="1080"/>
        <w:rPr>
          <w:sz w:val="24"/>
          <w:szCs w:val="24"/>
        </w:rPr>
      </w:pPr>
    </w:p>
    <w:p w14:paraId="77852841" w14:textId="616A42B9" w:rsidR="00C60A1D" w:rsidRPr="002B013C" w:rsidRDefault="00C60A1D" w:rsidP="00C60A1D">
      <w:pPr>
        <w:pStyle w:val="ListParagraph"/>
        <w:numPr>
          <w:ilvl w:val="0"/>
          <w:numId w:val="2"/>
        </w:numPr>
        <w:rPr>
          <w:b/>
          <w:bCs/>
          <w:sz w:val="24"/>
          <w:szCs w:val="24"/>
          <w:u w:val="single"/>
        </w:rPr>
      </w:pPr>
      <w:r w:rsidRPr="002B013C">
        <w:rPr>
          <w:b/>
          <w:bCs/>
          <w:sz w:val="24"/>
          <w:szCs w:val="24"/>
          <w:u w:val="single"/>
        </w:rPr>
        <w:t>MAINTENANCE</w:t>
      </w:r>
    </w:p>
    <w:p w14:paraId="511B1B38" w14:textId="458665DF" w:rsidR="008E1286" w:rsidRPr="002B013C" w:rsidRDefault="00227F41" w:rsidP="008E1286">
      <w:pPr>
        <w:pStyle w:val="ListParagraph"/>
        <w:numPr>
          <w:ilvl w:val="1"/>
          <w:numId w:val="2"/>
        </w:numPr>
        <w:rPr>
          <w:sz w:val="24"/>
          <w:szCs w:val="24"/>
        </w:rPr>
      </w:pPr>
      <w:r w:rsidRPr="002B013C">
        <w:rPr>
          <w:sz w:val="24"/>
          <w:szCs w:val="24"/>
        </w:rPr>
        <w:t>Daily</w:t>
      </w:r>
    </w:p>
    <w:p w14:paraId="058622B6" w14:textId="424F0E91" w:rsidR="00227F41" w:rsidRPr="002B013C" w:rsidRDefault="00227F41" w:rsidP="00227F41">
      <w:pPr>
        <w:pStyle w:val="ListParagraph"/>
        <w:numPr>
          <w:ilvl w:val="2"/>
          <w:numId w:val="2"/>
        </w:numPr>
        <w:rPr>
          <w:sz w:val="24"/>
          <w:szCs w:val="24"/>
        </w:rPr>
      </w:pPr>
      <w:r w:rsidRPr="002B013C">
        <w:rPr>
          <w:sz w:val="24"/>
          <w:szCs w:val="24"/>
        </w:rPr>
        <w:t>In the instrument area for daily maintenance, choose the Perform Daily Maintenance button.</w:t>
      </w:r>
    </w:p>
    <w:p w14:paraId="416A8989" w14:textId="67174606" w:rsidR="00081132" w:rsidRPr="002B013C" w:rsidRDefault="00081132" w:rsidP="00081132">
      <w:pPr>
        <w:pStyle w:val="ListParagraph"/>
        <w:numPr>
          <w:ilvl w:val="2"/>
          <w:numId w:val="2"/>
        </w:numPr>
        <w:rPr>
          <w:sz w:val="24"/>
          <w:szCs w:val="24"/>
        </w:rPr>
      </w:pPr>
      <w:bookmarkStart w:id="4" w:name="_Hlk158106576"/>
      <w:r w:rsidRPr="002B013C">
        <w:rPr>
          <w:sz w:val="24"/>
          <w:szCs w:val="24"/>
        </w:rPr>
        <w:t xml:space="preserve">The processing status should be idle. </w:t>
      </w:r>
      <w:bookmarkEnd w:id="4"/>
      <w:r w:rsidRPr="002B013C">
        <w:rPr>
          <w:sz w:val="24"/>
          <w:szCs w:val="24"/>
        </w:rPr>
        <w:t>If not, you may need to initiate weekly maintenance action in the Overview work area first.</w:t>
      </w:r>
    </w:p>
    <w:p w14:paraId="7586B8DA" w14:textId="49FED9C3" w:rsidR="00227F41" w:rsidRPr="002B013C" w:rsidRDefault="00227F41" w:rsidP="00227F41">
      <w:pPr>
        <w:pStyle w:val="ListParagraph"/>
        <w:numPr>
          <w:ilvl w:val="2"/>
          <w:numId w:val="2"/>
        </w:numPr>
        <w:rPr>
          <w:sz w:val="24"/>
          <w:szCs w:val="24"/>
        </w:rPr>
      </w:pPr>
      <w:r w:rsidRPr="002B013C">
        <w:rPr>
          <w:sz w:val="24"/>
          <w:szCs w:val="24"/>
        </w:rPr>
        <w:t>Replace the waste chute:</w:t>
      </w:r>
      <w:r w:rsidR="008D6359">
        <w:rPr>
          <w:sz w:val="24"/>
          <w:szCs w:val="24"/>
        </w:rPr>
        <w:t xml:space="preserve"> </w:t>
      </w:r>
      <w:r w:rsidR="008D6359" w:rsidRPr="008D6359">
        <w:rPr>
          <w:sz w:val="24"/>
          <w:szCs w:val="24"/>
          <w:highlight w:val="yellow"/>
        </w:rPr>
        <w:t>As needed</w:t>
      </w:r>
      <w:r w:rsidR="008D6359">
        <w:rPr>
          <w:sz w:val="24"/>
          <w:szCs w:val="24"/>
        </w:rPr>
        <w:t>.</w:t>
      </w:r>
    </w:p>
    <w:p w14:paraId="2F7F4E71" w14:textId="7E2B7F53" w:rsidR="00227F41" w:rsidRPr="002B013C" w:rsidRDefault="00227F41" w:rsidP="00227F41">
      <w:pPr>
        <w:pStyle w:val="ListParagraph"/>
        <w:numPr>
          <w:ilvl w:val="3"/>
          <w:numId w:val="2"/>
        </w:numPr>
        <w:rPr>
          <w:sz w:val="24"/>
          <w:szCs w:val="24"/>
        </w:rPr>
      </w:pPr>
      <w:r w:rsidRPr="002B013C">
        <w:rPr>
          <w:sz w:val="24"/>
          <w:szCs w:val="24"/>
        </w:rPr>
        <w:t>Open the solid waste door.</w:t>
      </w:r>
    </w:p>
    <w:p w14:paraId="275AC1D0" w14:textId="4337FF93" w:rsidR="00227F41" w:rsidRPr="002B013C" w:rsidRDefault="00227F41" w:rsidP="00227F41">
      <w:pPr>
        <w:pStyle w:val="ListParagraph"/>
        <w:numPr>
          <w:ilvl w:val="3"/>
          <w:numId w:val="2"/>
        </w:numPr>
        <w:rPr>
          <w:sz w:val="24"/>
          <w:szCs w:val="24"/>
        </w:rPr>
      </w:pPr>
      <w:r w:rsidRPr="002B013C">
        <w:rPr>
          <w:sz w:val="24"/>
          <w:szCs w:val="24"/>
        </w:rPr>
        <w:t>Pull the waste chute from the support frame.</w:t>
      </w:r>
    </w:p>
    <w:p w14:paraId="05F45295" w14:textId="7D08301E" w:rsidR="00227F41" w:rsidRPr="002B013C" w:rsidRDefault="00227F41" w:rsidP="00227F41">
      <w:pPr>
        <w:pStyle w:val="ListParagraph"/>
        <w:numPr>
          <w:ilvl w:val="3"/>
          <w:numId w:val="2"/>
        </w:numPr>
        <w:rPr>
          <w:sz w:val="24"/>
          <w:szCs w:val="24"/>
        </w:rPr>
      </w:pPr>
      <w:r w:rsidRPr="002B013C">
        <w:rPr>
          <w:sz w:val="24"/>
          <w:szCs w:val="24"/>
        </w:rPr>
        <w:t>Remove the waste chute and dispose it accordingly.</w:t>
      </w:r>
    </w:p>
    <w:p w14:paraId="7A425995" w14:textId="455750FC" w:rsidR="00227F41" w:rsidRPr="002B013C" w:rsidRDefault="00227F41" w:rsidP="00227F41">
      <w:pPr>
        <w:pStyle w:val="ListParagraph"/>
        <w:numPr>
          <w:ilvl w:val="3"/>
          <w:numId w:val="2"/>
        </w:numPr>
        <w:rPr>
          <w:sz w:val="24"/>
          <w:szCs w:val="24"/>
        </w:rPr>
      </w:pPr>
      <w:r w:rsidRPr="002B013C">
        <w:rPr>
          <w:sz w:val="24"/>
          <w:szCs w:val="24"/>
        </w:rPr>
        <w:t>Place the bottom portion of a new waste chute inside the support frame.</w:t>
      </w:r>
    </w:p>
    <w:p w14:paraId="15B8742B" w14:textId="5ACF8510" w:rsidR="00227F41" w:rsidRPr="002B013C" w:rsidRDefault="00227F41" w:rsidP="00227F41">
      <w:pPr>
        <w:pStyle w:val="ListParagraph"/>
        <w:numPr>
          <w:ilvl w:val="3"/>
          <w:numId w:val="2"/>
        </w:numPr>
        <w:rPr>
          <w:sz w:val="24"/>
          <w:szCs w:val="24"/>
        </w:rPr>
      </w:pPr>
      <w:r w:rsidRPr="002B013C">
        <w:rPr>
          <w:sz w:val="24"/>
          <w:szCs w:val="24"/>
        </w:rPr>
        <w:t>Fold the top of the new waste chute over the support frame.</w:t>
      </w:r>
    </w:p>
    <w:p w14:paraId="709A434B" w14:textId="0AC11B78" w:rsidR="00227F41" w:rsidRPr="002B013C" w:rsidRDefault="00227F41" w:rsidP="00227F41">
      <w:pPr>
        <w:pStyle w:val="ListParagraph"/>
        <w:numPr>
          <w:ilvl w:val="3"/>
          <w:numId w:val="2"/>
        </w:numPr>
        <w:rPr>
          <w:sz w:val="24"/>
          <w:szCs w:val="24"/>
        </w:rPr>
      </w:pPr>
      <w:r w:rsidRPr="002B013C">
        <w:rPr>
          <w:sz w:val="24"/>
          <w:szCs w:val="24"/>
        </w:rPr>
        <w:t>Close the solid waste door.</w:t>
      </w:r>
    </w:p>
    <w:p w14:paraId="2AADEADC" w14:textId="76383E2A" w:rsidR="00227F41" w:rsidRPr="002B013C" w:rsidRDefault="00227F41" w:rsidP="00227F41">
      <w:pPr>
        <w:pStyle w:val="ListParagraph"/>
        <w:numPr>
          <w:ilvl w:val="2"/>
          <w:numId w:val="2"/>
        </w:numPr>
        <w:rPr>
          <w:sz w:val="24"/>
          <w:szCs w:val="24"/>
        </w:rPr>
      </w:pPr>
      <w:r w:rsidRPr="002B013C">
        <w:rPr>
          <w:sz w:val="24"/>
          <w:szCs w:val="24"/>
        </w:rPr>
        <w:t>Replace the solid waste container:</w:t>
      </w:r>
      <w:r w:rsidR="008D6359">
        <w:rPr>
          <w:sz w:val="24"/>
          <w:szCs w:val="24"/>
        </w:rPr>
        <w:t xml:space="preserve"> </w:t>
      </w:r>
      <w:r w:rsidR="008D6359" w:rsidRPr="008D6359">
        <w:rPr>
          <w:sz w:val="24"/>
          <w:szCs w:val="24"/>
          <w:highlight w:val="yellow"/>
        </w:rPr>
        <w:t>As needed</w:t>
      </w:r>
      <w:r w:rsidR="008D6359">
        <w:rPr>
          <w:sz w:val="24"/>
          <w:szCs w:val="24"/>
        </w:rPr>
        <w:t>.</w:t>
      </w:r>
    </w:p>
    <w:p w14:paraId="357B9B36" w14:textId="45FC7996" w:rsidR="00227F41" w:rsidRPr="002B013C" w:rsidRDefault="00227F41" w:rsidP="00227F41">
      <w:pPr>
        <w:pStyle w:val="ListParagraph"/>
        <w:numPr>
          <w:ilvl w:val="3"/>
          <w:numId w:val="2"/>
        </w:numPr>
        <w:rPr>
          <w:sz w:val="24"/>
          <w:szCs w:val="24"/>
        </w:rPr>
      </w:pPr>
      <w:r w:rsidRPr="002B013C">
        <w:rPr>
          <w:sz w:val="24"/>
          <w:szCs w:val="24"/>
        </w:rPr>
        <w:t>Remove the solid waste container from the trolly.</w:t>
      </w:r>
    </w:p>
    <w:p w14:paraId="52A40E52" w14:textId="220E3D2B" w:rsidR="00227F41" w:rsidRPr="002B013C" w:rsidRDefault="00227F41" w:rsidP="00227F41">
      <w:pPr>
        <w:pStyle w:val="ListParagraph"/>
        <w:numPr>
          <w:ilvl w:val="3"/>
          <w:numId w:val="2"/>
        </w:numPr>
        <w:rPr>
          <w:sz w:val="24"/>
          <w:szCs w:val="24"/>
        </w:rPr>
      </w:pPr>
      <w:r w:rsidRPr="002B013C">
        <w:rPr>
          <w:sz w:val="24"/>
          <w:szCs w:val="24"/>
        </w:rPr>
        <w:t>Dispose of the large solid waste bag accordingly.</w:t>
      </w:r>
    </w:p>
    <w:p w14:paraId="33132450" w14:textId="74A8B942" w:rsidR="00227F41" w:rsidRPr="002B013C" w:rsidRDefault="00227F41" w:rsidP="00227F41">
      <w:pPr>
        <w:pStyle w:val="ListParagraph"/>
        <w:numPr>
          <w:ilvl w:val="3"/>
          <w:numId w:val="2"/>
        </w:numPr>
        <w:rPr>
          <w:sz w:val="24"/>
          <w:szCs w:val="24"/>
        </w:rPr>
      </w:pPr>
      <w:r w:rsidRPr="002B013C">
        <w:rPr>
          <w:sz w:val="24"/>
          <w:szCs w:val="24"/>
        </w:rPr>
        <w:t>Insert a new large solid waste bag int a new solid waste container.</w:t>
      </w:r>
    </w:p>
    <w:p w14:paraId="06FA7AAB" w14:textId="39CAF739" w:rsidR="00227F41" w:rsidRPr="002B013C" w:rsidRDefault="00227F41" w:rsidP="00227F41">
      <w:pPr>
        <w:pStyle w:val="ListParagraph"/>
        <w:numPr>
          <w:ilvl w:val="3"/>
          <w:numId w:val="2"/>
        </w:numPr>
        <w:rPr>
          <w:sz w:val="24"/>
          <w:szCs w:val="24"/>
        </w:rPr>
      </w:pPr>
      <w:r w:rsidRPr="002B013C">
        <w:rPr>
          <w:sz w:val="24"/>
          <w:szCs w:val="24"/>
        </w:rPr>
        <w:t>Place the solid waste container on the trolly.</w:t>
      </w:r>
    </w:p>
    <w:p w14:paraId="0FF2B621" w14:textId="313E33DA" w:rsidR="00227F41" w:rsidRPr="002B013C" w:rsidRDefault="00227F41" w:rsidP="00227F41">
      <w:pPr>
        <w:pStyle w:val="ListParagraph"/>
        <w:numPr>
          <w:ilvl w:val="3"/>
          <w:numId w:val="2"/>
        </w:numPr>
        <w:rPr>
          <w:sz w:val="24"/>
          <w:szCs w:val="24"/>
        </w:rPr>
      </w:pPr>
      <w:r w:rsidRPr="002B013C">
        <w:rPr>
          <w:sz w:val="24"/>
          <w:szCs w:val="24"/>
        </w:rPr>
        <w:t>Put the end of the new waste chute into the large solid waste bag.</w:t>
      </w:r>
    </w:p>
    <w:p w14:paraId="5A493B30" w14:textId="51B87D95" w:rsidR="00227F41" w:rsidRPr="002B013C" w:rsidRDefault="00227F41" w:rsidP="00227F41">
      <w:pPr>
        <w:pStyle w:val="ListParagraph"/>
        <w:numPr>
          <w:ilvl w:val="2"/>
          <w:numId w:val="2"/>
        </w:numPr>
        <w:rPr>
          <w:sz w:val="24"/>
          <w:szCs w:val="24"/>
        </w:rPr>
      </w:pPr>
      <w:r w:rsidRPr="002B013C">
        <w:rPr>
          <w:sz w:val="24"/>
          <w:szCs w:val="24"/>
        </w:rPr>
        <w:t>Cleaning the tip eject plate:</w:t>
      </w:r>
    </w:p>
    <w:p w14:paraId="512C355E" w14:textId="6EBF833E" w:rsidR="00227F41" w:rsidRPr="002B013C" w:rsidRDefault="00081132" w:rsidP="00227F41">
      <w:pPr>
        <w:pStyle w:val="ListParagraph"/>
        <w:numPr>
          <w:ilvl w:val="3"/>
          <w:numId w:val="2"/>
        </w:numPr>
        <w:rPr>
          <w:sz w:val="24"/>
          <w:szCs w:val="24"/>
        </w:rPr>
      </w:pPr>
      <w:r w:rsidRPr="002B013C">
        <w:rPr>
          <w:sz w:val="24"/>
          <w:szCs w:val="24"/>
        </w:rPr>
        <w:t>Remove the tip eject plate.</w:t>
      </w:r>
    </w:p>
    <w:p w14:paraId="56440F0A" w14:textId="5C40C7C0" w:rsidR="00081132" w:rsidRPr="002B013C" w:rsidRDefault="00081132" w:rsidP="00227F41">
      <w:pPr>
        <w:pStyle w:val="ListParagraph"/>
        <w:numPr>
          <w:ilvl w:val="3"/>
          <w:numId w:val="2"/>
        </w:numPr>
        <w:rPr>
          <w:sz w:val="24"/>
          <w:szCs w:val="24"/>
        </w:rPr>
      </w:pPr>
      <w:r w:rsidRPr="002B013C">
        <w:rPr>
          <w:sz w:val="24"/>
          <w:szCs w:val="24"/>
        </w:rPr>
        <w:t>Clean the tip eject plate with disinfectant solution.</w:t>
      </w:r>
    </w:p>
    <w:p w14:paraId="5E2BB9A4" w14:textId="2D80FF65" w:rsidR="00081132" w:rsidRPr="002B013C" w:rsidRDefault="00081132" w:rsidP="00227F41">
      <w:pPr>
        <w:pStyle w:val="ListParagraph"/>
        <w:numPr>
          <w:ilvl w:val="3"/>
          <w:numId w:val="2"/>
        </w:numPr>
        <w:rPr>
          <w:sz w:val="24"/>
          <w:szCs w:val="24"/>
        </w:rPr>
      </w:pPr>
      <w:r w:rsidRPr="002B013C">
        <w:rPr>
          <w:sz w:val="24"/>
          <w:szCs w:val="24"/>
        </w:rPr>
        <w:t>Put the clean tip eject plate fits horizontally on the initialization/waste block.</w:t>
      </w:r>
    </w:p>
    <w:p w14:paraId="534795B0" w14:textId="7A506D11" w:rsidR="00081132" w:rsidRPr="002B013C" w:rsidRDefault="00081132" w:rsidP="00227F41">
      <w:pPr>
        <w:pStyle w:val="ListParagraph"/>
        <w:numPr>
          <w:ilvl w:val="3"/>
          <w:numId w:val="2"/>
        </w:numPr>
        <w:rPr>
          <w:sz w:val="24"/>
          <w:szCs w:val="24"/>
        </w:rPr>
      </w:pPr>
      <w:r w:rsidRPr="002B013C">
        <w:rPr>
          <w:sz w:val="24"/>
          <w:szCs w:val="24"/>
        </w:rPr>
        <w:t>If the tip eject plate is not stationed properly, moving parts could crash into it and cause an instrument malfunction.</w:t>
      </w:r>
    </w:p>
    <w:p w14:paraId="63B45CBB" w14:textId="6B7F51E8" w:rsidR="00081132" w:rsidRPr="002B013C" w:rsidRDefault="00081132" w:rsidP="00081132">
      <w:pPr>
        <w:pStyle w:val="ListParagraph"/>
        <w:numPr>
          <w:ilvl w:val="2"/>
          <w:numId w:val="2"/>
        </w:numPr>
        <w:rPr>
          <w:sz w:val="24"/>
          <w:szCs w:val="24"/>
        </w:rPr>
      </w:pPr>
      <w:bookmarkStart w:id="5" w:name="_Hlk158106999"/>
      <w:r w:rsidRPr="002B013C">
        <w:rPr>
          <w:sz w:val="24"/>
          <w:szCs w:val="24"/>
        </w:rPr>
        <w:t>Confirm maintenance has been completed by choosing the OK button in the dialog box that lists all maintenance actions.</w:t>
      </w:r>
    </w:p>
    <w:bookmarkEnd w:id="5"/>
    <w:p w14:paraId="65A3273F" w14:textId="56A88157" w:rsidR="00081132" w:rsidRPr="002B013C" w:rsidRDefault="00081132" w:rsidP="00081132">
      <w:pPr>
        <w:pStyle w:val="ListParagraph"/>
        <w:numPr>
          <w:ilvl w:val="1"/>
          <w:numId w:val="2"/>
        </w:numPr>
        <w:rPr>
          <w:sz w:val="24"/>
          <w:szCs w:val="24"/>
        </w:rPr>
      </w:pPr>
      <w:r w:rsidRPr="002B013C">
        <w:rPr>
          <w:sz w:val="24"/>
          <w:szCs w:val="24"/>
        </w:rPr>
        <w:t>Weekly</w:t>
      </w:r>
    </w:p>
    <w:p w14:paraId="7A715637" w14:textId="16FFD82C" w:rsidR="00081132" w:rsidRPr="002B013C" w:rsidRDefault="00081132" w:rsidP="00081132">
      <w:pPr>
        <w:pStyle w:val="ListParagraph"/>
        <w:numPr>
          <w:ilvl w:val="2"/>
          <w:numId w:val="2"/>
        </w:numPr>
        <w:rPr>
          <w:sz w:val="24"/>
          <w:szCs w:val="24"/>
        </w:rPr>
      </w:pPr>
      <w:r w:rsidRPr="002B013C">
        <w:rPr>
          <w:sz w:val="24"/>
          <w:szCs w:val="24"/>
        </w:rPr>
        <w:t>In addition to the daily tasks, you will clean the instrument with weekly maintenance.</w:t>
      </w:r>
    </w:p>
    <w:p w14:paraId="6E409A11" w14:textId="13B877D9" w:rsidR="00081132" w:rsidRPr="002B013C" w:rsidRDefault="00081132" w:rsidP="00081132">
      <w:pPr>
        <w:pStyle w:val="ListParagraph"/>
        <w:numPr>
          <w:ilvl w:val="2"/>
          <w:numId w:val="2"/>
        </w:numPr>
        <w:rPr>
          <w:sz w:val="24"/>
          <w:szCs w:val="24"/>
        </w:rPr>
      </w:pPr>
      <w:r w:rsidRPr="002B013C">
        <w:rPr>
          <w:sz w:val="24"/>
          <w:szCs w:val="24"/>
        </w:rPr>
        <w:t>In the instrument area for daily maintenance, choose the Perform Weekly Maintenance button.</w:t>
      </w:r>
    </w:p>
    <w:p w14:paraId="6A50185F" w14:textId="3E32C585" w:rsidR="00081132" w:rsidRPr="002B013C" w:rsidRDefault="00081132" w:rsidP="00081132">
      <w:pPr>
        <w:pStyle w:val="ListParagraph"/>
        <w:numPr>
          <w:ilvl w:val="2"/>
          <w:numId w:val="2"/>
        </w:numPr>
        <w:rPr>
          <w:sz w:val="24"/>
          <w:szCs w:val="24"/>
        </w:rPr>
      </w:pPr>
      <w:r w:rsidRPr="002B013C">
        <w:rPr>
          <w:sz w:val="24"/>
          <w:szCs w:val="24"/>
        </w:rPr>
        <w:t>If a spill of regents occurs the instrument should be cleaned with deionized water followed with a 70% ethanol solution.</w:t>
      </w:r>
    </w:p>
    <w:p w14:paraId="20FBD991" w14:textId="50A9F248" w:rsidR="00081132" w:rsidRPr="002B013C" w:rsidRDefault="00081132" w:rsidP="00081132">
      <w:pPr>
        <w:pStyle w:val="ListParagraph"/>
        <w:numPr>
          <w:ilvl w:val="2"/>
          <w:numId w:val="2"/>
        </w:numPr>
        <w:rPr>
          <w:sz w:val="24"/>
          <w:szCs w:val="24"/>
        </w:rPr>
      </w:pPr>
      <w:r w:rsidRPr="002B013C">
        <w:rPr>
          <w:sz w:val="24"/>
          <w:szCs w:val="24"/>
        </w:rPr>
        <w:t xml:space="preserve">If a specimen, a positive control or other biohazardous material spills on the instrument or instrument carriers, clean it with a disinfectant solution followed by deionized water and then 70% ethanol. </w:t>
      </w:r>
    </w:p>
    <w:p w14:paraId="56E0581D" w14:textId="344DE82E" w:rsidR="00081132" w:rsidRPr="002B013C" w:rsidRDefault="00081132" w:rsidP="00081132">
      <w:pPr>
        <w:pStyle w:val="ListParagraph"/>
        <w:numPr>
          <w:ilvl w:val="2"/>
          <w:numId w:val="2"/>
        </w:numPr>
        <w:rPr>
          <w:sz w:val="24"/>
          <w:szCs w:val="24"/>
        </w:rPr>
      </w:pPr>
      <w:r w:rsidRPr="002B013C">
        <w:rPr>
          <w:sz w:val="24"/>
          <w:szCs w:val="24"/>
        </w:rPr>
        <w:t>The processing status should be idle.</w:t>
      </w:r>
    </w:p>
    <w:p w14:paraId="0A713DDE" w14:textId="63491659" w:rsidR="00081132" w:rsidRPr="002B013C" w:rsidRDefault="00081132" w:rsidP="00081132">
      <w:pPr>
        <w:pStyle w:val="ListParagraph"/>
        <w:numPr>
          <w:ilvl w:val="2"/>
          <w:numId w:val="2"/>
        </w:numPr>
        <w:rPr>
          <w:sz w:val="24"/>
          <w:szCs w:val="24"/>
        </w:rPr>
      </w:pPr>
      <w:r w:rsidRPr="002B013C">
        <w:rPr>
          <w:sz w:val="24"/>
          <w:szCs w:val="24"/>
        </w:rPr>
        <w:t>Cleaning instrument surface:</w:t>
      </w:r>
    </w:p>
    <w:p w14:paraId="2E0E94DA" w14:textId="0C45EC72" w:rsidR="00081132" w:rsidRPr="002B013C" w:rsidRDefault="00081132" w:rsidP="00081132">
      <w:pPr>
        <w:pStyle w:val="ListParagraph"/>
        <w:numPr>
          <w:ilvl w:val="3"/>
          <w:numId w:val="2"/>
        </w:numPr>
        <w:rPr>
          <w:sz w:val="24"/>
          <w:szCs w:val="24"/>
        </w:rPr>
      </w:pPr>
      <w:r w:rsidRPr="002B013C">
        <w:rPr>
          <w:sz w:val="24"/>
          <w:szCs w:val="24"/>
        </w:rPr>
        <w:t>Clean the front and side covers using a lint-free cloth moistened with disinfectant solution. Wipe dry.</w:t>
      </w:r>
    </w:p>
    <w:p w14:paraId="362E4C26" w14:textId="20385A8F" w:rsidR="00081132" w:rsidRPr="002B013C" w:rsidRDefault="00081132" w:rsidP="00081132">
      <w:pPr>
        <w:pStyle w:val="ListParagraph"/>
        <w:numPr>
          <w:ilvl w:val="3"/>
          <w:numId w:val="2"/>
        </w:numPr>
        <w:rPr>
          <w:sz w:val="24"/>
          <w:szCs w:val="24"/>
        </w:rPr>
      </w:pPr>
      <w:r w:rsidRPr="002B013C">
        <w:rPr>
          <w:sz w:val="24"/>
          <w:szCs w:val="24"/>
        </w:rPr>
        <w:t>Clean the safety guards using a lint-free cloth moistened with disinfectant solution. Wipe dry without exerting pressure.</w:t>
      </w:r>
    </w:p>
    <w:p w14:paraId="18D9B791" w14:textId="7F991BBB" w:rsidR="00081132" w:rsidRPr="002B013C" w:rsidRDefault="00C85A79" w:rsidP="00081132">
      <w:pPr>
        <w:pStyle w:val="ListParagraph"/>
        <w:numPr>
          <w:ilvl w:val="3"/>
          <w:numId w:val="2"/>
        </w:numPr>
        <w:rPr>
          <w:sz w:val="24"/>
          <w:szCs w:val="24"/>
        </w:rPr>
      </w:pPr>
      <w:r w:rsidRPr="002B013C">
        <w:rPr>
          <w:sz w:val="24"/>
          <w:szCs w:val="24"/>
        </w:rPr>
        <w:t>Open the front cover.</w:t>
      </w:r>
    </w:p>
    <w:p w14:paraId="6A92AD99" w14:textId="16932384" w:rsidR="00C85A79" w:rsidRPr="002B013C" w:rsidRDefault="00C85A79" w:rsidP="00081132">
      <w:pPr>
        <w:pStyle w:val="ListParagraph"/>
        <w:numPr>
          <w:ilvl w:val="3"/>
          <w:numId w:val="2"/>
        </w:numPr>
        <w:rPr>
          <w:sz w:val="24"/>
          <w:szCs w:val="24"/>
        </w:rPr>
      </w:pPr>
      <w:r w:rsidRPr="002B013C">
        <w:rPr>
          <w:sz w:val="24"/>
          <w:szCs w:val="24"/>
        </w:rPr>
        <w:t>Clean the instrument deck and autoload tray using a lint-free cloth moistened with disinfectant solution and wipe dry.</w:t>
      </w:r>
    </w:p>
    <w:p w14:paraId="4110660B" w14:textId="01A71252" w:rsidR="00C85A79" w:rsidRPr="002B013C" w:rsidRDefault="00C85A79" w:rsidP="00C85A79">
      <w:pPr>
        <w:pStyle w:val="ListParagraph"/>
        <w:numPr>
          <w:ilvl w:val="4"/>
          <w:numId w:val="2"/>
        </w:numPr>
        <w:rPr>
          <w:sz w:val="24"/>
          <w:szCs w:val="24"/>
        </w:rPr>
      </w:pPr>
      <w:r w:rsidRPr="002B013C">
        <w:rPr>
          <w:sz w:val="24"/>
          <w:szCs w:val="24"/>
        </w:rPr>
        <w:t>Check the slide blocks for cleanliness.</w:t>
      </w:r>
    </w:p>
    <w:p w14:paraId="3952E2D8" w14:textId="3683FCD5" w:rsidR="00C85A79" w:rsidRPr="002B013C" w:rsidRDefault="00C85A79" w:rsidP="00C85A79">
      <w:pPr>
        <w:pStyle w:val="ListParagraph"/>
        <w:numPr>
          <w:ilvl w:val="4"/>
          <w:numId w:val="2"/>
        </w:numPr>
        <w:rPr>
          <w:sz w:val="24"/>
          <w:szCs w:val="24"/>
        </w:rPr>
      </w:pPr>
      <w:r w:rsidRPr="002B013C">
        <w:rPr>
          <w:sz w:val="24"/>
          <w:szCs w:val="24"/>
        </w:rPr>
        <w:t>Wipe the surface of the decapper/recapper modules.</w:t>
      </w:r>
    </w:p>
    <w:p w14:paraId="61A58A20" w14:textId="29A49E73" w:rsidR="00C85A79" w:rsidRPr="002B013C" w:rsidRDefault="00C85A79" w:rsidP="00C85A79">
      <w:pPr>
        <w:pStyle w:val="ListParagraph"/>
        <w:numPr>
          <w:ilvl w:val="3"/>
          <w:numId w:val="2"/>
        </w:numPr>
        <w:rPr>
          <w:sz w:val="24"/>
          <w:szCs w:val="24"/>
        </w:rPr>
      </w:pPr>
      <w:r w:rsidRPr="002B013C">
        <w:rPr>
          <w:sz w:val="24"/>
          <w:szCs w:val="24"/>
        </w:rPr>
        <w:t>Check the laser scanner window of the barcode reader on the autoloader. Clean it with a lint-free cloth or with cotton swabs lightly soaked in 70% ethanol.</w:t>
      </w:r>
    </w:p>
    <w:p w14:paraId="69297B34" w14:textId="1EA871FA" w:rsidR="00C85A79" w:rsidRPr="002B013C" w:rsidRDefault="00C85A79" w:rsidP="00C85A79">
      <w:pPr>
        <w:pStyle w:val="ListParagraph"/>
        <w:numPr>
          <w:ilvl w:val="3"/>
          <w:numId w:val="2"/>
        </w:numPr>
        <w:rPr>
          <w:sz w:val="24"/>
          <w:szCs w:val="24"/>
        </w:rPr>
      </w:pPr>
      <w:r w:rsidRPr="002B013C">
        <w:rPr>
          <w:sz w:val="24"/>
          <w:szCs w:val="24"/>
        </w:rPr>
        <w:t>Clean the autoload protection ribbon with a lint-free cloth moistened with disinfectant solution. Wipe dry without exerting pressure.</w:t>
      </w:r>
    </w:p>
    <w:p w14:paraId="2FB61CAE" w14:textId="7F8F56B4" w:rsidR="00C85A79" w:rsidRPr="002B013C" w:rsidRDefault="00C85A79" w:rsidP="00C85A79">
      <w:pPr>
        <w:pStyle w:val="ListParagraph"/>
        <w:numPr>
          <w:ilvl w:val="2"/>
          <w:numId w:val="2"/>
        </w:numPr>
        <w:rPr>
          <w:sz w:val="24"/>
          <w:szCs w:val="24"/>
        </w:rPr>
      </w:pPr>
      <w:r w:rsidRPr="002B013C">
        <w:rPr>
          <w:sz w:val="24"/>
          <w:szCs w:val="24"/>
        </w:rPr>
        <w:t>Cleaning a carrier:</w:t>
      </w:r>
    </w:p>
    <w:p w14:paraId="0AEF9C3F" w14:textId="2CF53B28" w:rsidR="00C85A79" w:rsidRPr="002B013C" w:rsidRDefault="00C85A79" w:rsidP="00C85A79">
      <w:pPr>
        <w:pStyle w:val="ListParagraph"/>
        <w:numPr>
          <w:ilvl w:val="3"/>
          <w:numId w:val="2"/>
        </w:numPr>
        <w:rPr>
          <w:sz w:val="24"/>
          <w:szCs w:val="24"/>
        </w:rPr>
      </w:pPr>
      <w:r w:rsidRPr="002B013C">
        <w:rPr>
          <w:sz w:val="24"/>
          <w:szCs w:val="24"/>
        </w:rPr>
        <w:t>Clean the carrier with a lint-free cloth moistened with disinfectant solution. Wipe dry.</w:t>
      </w:r>
    </w:p>
    <w:p w14:paraId="461092C4" w14:textId="0459BFCE" w:rsidR="00C85A79" w:rsidRPr="002B013C" w:rsidRDefault="00C85A79" w:rsidP="00C85A79">
      <w:pPr>
        <w:pStyle w:val="ListParagraph"/>
        <w:numPr>
          <w:ilvl w:val="3"/>
          <w:numId w:val="2"/>
        </w:numPr>
        <w:rPr>
          <w:sz w:val="24"/>
          <w:szCs w:val="24"/>
        </w:rPr>
      </w:pPr>
      <w:r w:rsidRPr="002B013C">
        <w:rPr>
          <w:sz w:val="24"/>
          <w:szCs w:val="24"/>
        </w:rPr>
        <w:t>Leave the carrier to dry completely before you place it on the autoload tray again.</w:t>
      </w:r>
    </w:p>
    <w:p w14:paraId="1B79D50C" w14:textId="6B563786" w:rsidR="00C85A79" w:rsidRPr="002B013C" w:rsidRDefault="00C85A79" w:rsidP="00C85A79">
      <w:pPr>
        <w:pStyle w:val="ListParagraph"/>
        <w:numPr>
          <w:ilvl w:val="2"/>
          <w:numId w:val="2"/>
        </w:numPr>
        <w:rPr>
          <w:sz w:val="24"/>
          <w:szCs w:val="24"/>
        </w:rPr>
      </w:pPr>
      <w:r w:rsidRPr="002B013C">
        <w:rPr>
          <w:sz w:val="24"/>
          <w:szCs w:val="24"/>
        </w:rPr>
        <w:t>Confirm maintenance has been completed by choosing the OK button in the dialog box that lists all maintenance actions.</w:t>
      </w:r>
    </w:p>
    <w:p w14:paraId="020F5EFB" w14:textId="77777777" w:rsidR="00025F5A" w:rsidRPr="002B013C" w:rsidRDefault="00025F5A" w:rsidP="00025F5A">
      <w:pPr>
        <w:pStyle w:val="ListParagraph"/>
        <w:ind w:left="1440"/>
        <w:rPr>
          <w:sz w:val="24"/>
          <w:szCs w:val="24"/>
        </w:rPr>
      </w:pPr>
    </w:p>
    <w:p w14:paraId="2C2A7282" w14:textId="191E392D" w:rsidR="00C60A1D" w:rsidRPr="002B013C" w:rsidRDefault="00C60A1D" w:rsidP="00C60A1D">
      <w:pPr>
        <w:pStyle w:val="ListParagraph"/>
        <w:numPr>
          <w:ilvl w:val="0"/>
          <w:numId w:val="2"/>
        </w:numPr>
        <w:rPr>
          <w:b/>
          <w:bCs/>
          <w:sz w:val="24"/>
          <w:szCs w:val="24"/>
          <w:u w:val="single"/>
        </w:rPr>
      </w:pPr>
      <w:r w:rsidRPr="002B013C">
        <w:rPr>
          <w:b/>
          <w:bCs/>
          <w:sz w:val="24"/>
          <w:szCs w:val="24"/>
          <w:u w:val="single"/>
        </w:rPr>
        <w:t>TROUB</w:t>
      </w:r>
      <w:r w:rsidR="002B013C" w:rsidRPr="002B013C">
        <w:rPr>
          <w:b/>
          <w:bCs/>
          <w:sz w:val="24"/>
          <w:szCs w:val="24"/>
          <w:u w:val="single"/>
        </w:rPr>
        <w:t>LESHOO</w:t>
      </w:r>
      <w:r w:rsidRPr="002B013C">
        <w:rPr>
          <w:b/>
          <w:bCs/>
          <w:sz w:val="24"/>
          <w:szCs w:val="24"/>
          <w:u w:val="single"/>
        </w:rPr>
        <w:t>TING</w:t>
      </w:r>
    </w:p>
    <w:p w14:paraId="5543652D" w14:textId="02175F59" w:rsidR="00C85A79" w:rsidRDefault="00C85A79" w:rsidP="00C85A79">
      <w:pPr>
        <w:pStyle w:val="ListParagraph"/>
        <w:numPr>
          <w:ilvl w:val="1"/>
          <w:numId w:val="2"/>
        </w:numPr>
        <w:rPr>
          <w:sz w:val="24"/>
          <w:szCs w:val="24"/>
        </w:rPr>
      </w:pPr>
      <w:r w:rsidRPr="002B013C">
        <w:rPr>
          <w:sz w:val="24"/>
          <w:szCs w:val="24"/>
        </w:rPr>
        <w:t>Refer to p</w:t>
      </w:r>
      <w:r w:rsidR="00F51A7A">
        <w:rPr>
          <w:sz w:val="24"/>
          <w:szCs w:val="24"/>
        </w:rPr>
        <w:t xml:space="preserve"> </w:t>
      </w:r>
      <w:r w:rsidRPr="002B013C">
        <w:rPr>
          <w:sz w:val="24"/>
          <w:szCs w:val="24"/>
        </w:rPr>
        <w:t xml:space="preserve">480 Instrument </w:t>
      </w:r>
      <w:r w:rsidR="00F51A7A">
        <w:rPr>
          <w:sz w:val="24"/>
          <w:szCs w:val="24"/>
        </w:rPr>
        <w:t>User Guide</w:t>
      </w:r>
      <w:r w:rsidRPr="002B013C">
        <w:rPr>
          <w:sz w:val="24"/>
          <w:szCs w:val="24"/>
        </w:rPr>
        <w:t xml:space="preserve"> for Troubleshooting instructions.</w:t>
      </w:r>
    </w:p>
    <w:p w14:paraId="7148F046" w14:textId="77777777" w:rsidR="00F51A7A" w:rsidRDefault="00F51A7A" w:rsidP="00F51A7A">
      <w:pPr>
        <w:pStyle w:val="ListParagraph"/>
        <w:ind w:left="1080"/>
        <w:rPr>
          <w:sz w:val="24"/>
          <w:szCs w:val="24"/>
        </w:rPr>
      </w:pPr>
    </w:p>
    <w:p w14:paraId="2D0A2A5E" w14:textId="56E36EA6" w:rsidR="00F51A7A" w:rsidRPr="00F51A7A" w:rsidRDefault="00F51A7A" w:rsidP="00F51A7A">
      <w:pPr>
        <w:pStyle w:val="ListParagraph"/>
        <w:numPr>
          <w:ilvl w:val="0"/>
          <w:numId w:val="2"/>
        </w:numPr>
        <w:rPr>
          <w:b/>
          <w:bCs/>
          <w:sz w:val="24"/>
          <w:szCs w:val="24"/>
          <w:u w:val="single"/>
        </w:rPr>
      </w:pPr>
      <w:r w:rsidRPr="00F51A7A">
        <w:rPr>
          <w:b/>
          <w:bCs/>
          <w:sz w:val="24"/>
          <w:szCs w:val="24"/>
          <w:u w:val="single"/>
        </w:rPr>
        <w:t>REFERENCES</w:t>
      </w:r>
    </w:p>
    <w:p w14:paraId="46831216" w14:textId="0B7AF569" w:rsidR="00F51A7A" w:rsidRPr="002B013C" w:rsidRDefault="00F51A7A" w:rsidP="00F51A7A">
      <w:pPr>
        <w:pStyle w:val="ListParagraph"/>
        <w:numPr>
          <w:ilvl w:val="1"/>
          <w:numId w:val="2"/>
        </w:numPr>
        <w:rPr>
          <w:sz w:val="24"/>
          <w:szCs w:val="24"/>
        </w:rPr>
      </w:pPr>
      <w:r>
        <w:rPr>
          <w:sz w:val="24"/>
          <w:szCs w:val="24"/>
        </w:rPr>
        <w:t>Cobas p 480 v2 Instrument User Guide v1.0</w:t>
      </w:r>
    </w:p>
    <w:p w14:paraId="27D188A2" w14:textId="77777777" w:rsidR="00E20335" w:rsidRPr="002B013C" w:rsidRDefault="00E20335" w:rsidP="00E20335">
      <w:pPr>
        <w:pStyle w:val="ListParagraph"/>
        <w:ind w:left="1440"/>
        <w:rPr>
          <w:sz w:val="24"/>
          <w:szCs w:val="24"/>
        </w:rPr>
      </w:pPr>
    </w:p>
    <w:sectPr w:rsidR="00E20335" w:rsidRPr="002B013C">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A64B" w14:textId="77777777" w:rsidR="00627F06" w:rsidRDefault="00627F06" w:rsidP="00627F06">
      <w:pPr>
        <w:spacing w:after="0" w:line="240" w:lineRule="auto"/>
      </w:pPr>
      <w:r>
        <w:separator/>
      </w:r>
    </w:p>
  </w:endnote>
  <w:endnote w:type="continuationSeparator" w:id="0">
    <w:p w14:paraId="50D36AC3" w14:textId="77777777" w:rsidR="00627F06" w:rsidRDefault="00627F06" w:rsidP="0062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0247"/>
      <w:docPartObj>
        <w:docPartGallery w:val="Page Numbers (Bottom of Page)"/>
        <w:docPartUnique/>
      </w:docPartObj>
    </w:sdtPr>
    <w:sdtEndPr/>
    <w:sdtContent>
      <w:sdt>
        <w:sdtPr>
          <w:id w:val="1728636285"/>
          <w:docPartObj>
            <w:docPartGallery w:val="Page Numbers (Top of Page)"/>
            <w:docPartUnique/>
          </w:docPartObj>
        </w:sdtPr>
        <w:sdtEndPr/>
        <w:sdtContent>
          <w:p w14:paraId="75ED7603" w14:textId="0AF58892" w:rsidR="00627F06" w:rsidRDefault="00627F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2A1EC1" w14:textId="77777777" w:rsidR="00627F06" w:rsidRDefault="00627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2293" w14:textId="77777777" w:rsidR="00627F06" w:rsidRDefault="00627F06" w:rsidP="00627F06">
      <w:pPr>
        <w:spacing w:after="0" w:line="240" w:lineRule="auto"/>
      </w:pPr>
      <w:r>
        <w:separator/>
      </w:r>
    </w:p>
  </w:footnote>
  <w:footnote w:type="continuationSeparator" w:id="0">
    <w:p w14:paraId="777DE495" w14:textId="77777777" w:rsidR="00627F06" w:rsidRDefault="00627F06" w:rsidP="00627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42D6" w14:textId="2B895D78" w:rsidR="00627F06" w:rsidRDefault="00627F06">
    <w:pPr>
      <w:pStyle w:val="Header"/>
    </w:pPr>
    <w:r>
      <w:tab/>
    </w:r>
    <w:r>
      <w:tab/>
    </w:r>
    <w:r w:rsidR="00C32538">
      <w:t>4/8/2024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F4"/>
    <w:multiLevelType w:val="multilevel"/>
    <w:tmpl w:val="A6164A9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09639923">
    <w:abstractNumId w:val="1"/>
  </w:num>
  <w:num w:numId="2" w16cid:durableId="181452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5"/>
    <w:rsid w:val="00025F5A"/>
    <w:rsid w:val="00081132"/>
    <w:rsid w:val="00094D98"/>
    <w:rsid w:val="000C01F5"/>
    <w:rsid w:val="001F03B3"/>
    <w:rsid w:val="00224B8F"/>
    <w:rsid w:val="00227F41"/>
    <w:rsid w:val="00240B15"/>
    <w:rsid w:val="002B013C"/>
    <w:rsid w:val="00414FB7"/>
    <w:rsid w:val="0052008A"/>
    <w:rsid w:val="00593EA9"/>
    <w:rsid w:val="005D5C7B"/>
    <w:rsid w:val="00607311"/>
    <w:rsid w:val="00627F06"/>
    <w:rsid w:val="00716A9F"/>
    <w:rsid w:val="00730DA4"/>
    <w:rsid w:val="0077030A"/>
    <w:rsid w:val="007E7AB3"/>
    <w:rsid w:val="007F0293"/>
    <w:rsid w:val="007F6C6D"/>
    <w:rsid w:val="008D6359"/>
    <w:rsid w:val="008E1286"/>
    <w:rsid w:val="00BC76F5"/>
    <w:rsid w:val="00C30763"/>
    <w:rsid w:val="00C3215E"/>
    <w:rsid w:val="00C32538"/>
    <w:rsid w:val="00C60A1D"/>
    <w:rsid w:val="00C85A79"/>
    <w:rsid w:val="00D24303"/>
    <w:rsid w:val="00DE1FAF"/>
    <w:rsid w:val="00E20335"/>
    <w:rsid w:val="00EA0B8B"/>
    <w:rsid w:val="00EE2D08"/>
    <w:rsid w:val="00F10C0B"/>
    <w:rsid w:val="00F5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666F"/>
  <w15:docId w15:val="{97DA77A4-06D5-40A5-B3FB-18A78D39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paragraph" w:styleId="Header">
    <w:name w:val="header"/>
    <w:basedOn w:val="Normal"/>
    <w:link w:val="HeaderChar"/>
    <w:uiPriority w:val="99"/>
    <w:unhideWhenUsed/>
    <w:rsid w:val="00627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F06"/>
  </w:style>
  <w:style w:type="paragraph" w:styleId="Footer">
    <w:name w:val="footer"/>
    <w:basedOn w:val="Normal"/>
    <w:link w:val="FooterChar"/>
    <w:uiPriority w:val="99"/>
    <w:unhideWhenUsed/>
    <w:rsid w:val="00627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2</cp:revision>
  <dcterms:created xsi:type="dcterms:W3CDTF">2024-04-03T20:01:00Z</dcterms:created>
  <dcterms:modified xsi:type="dcterms:W3CDTF">2024-04-03T20:01:00Z</dcterms:modified>
</cp:coreProperties>
</file>