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F82AB" w14:textId="1DA9372E" w:rsidR="00475F58" w:rsidRPr="000C6A08" w:rsidRDefault="00475F58" w:rsidP="00475F58">
      <w:pPr>
        <w:jc w:val="center"/>
        <w:rPr>
          <w:rFonts w:asciiTheme="minorHAnsi" w:hAnsiTheme="minorHAnsi" w:cs="Arial"/>
          <w:b/>
          <w:bCs/>
          <w:caps/>
          <w:sz w:val="28"/>
          <w:szCs w:val="28"/>
        </w:rPr>
      </w:pPr>
      <w:bookmarkStart w:id="0" w:name="_Hlk181683878"/>
      <w:r w:rsidRPr="000C6A08">
        <w:rPr>
          <w:rFonts w:asciiTheme="minorHAnsi" w:hAnsiTheme="minorHAnsi" w:cs="Arial"/>
          <w:b/>
          <w:bCs/>
          <w:caps/>
          <w:sz w:val="28"/>
          <w:szCs w:val="28"/>
          <w:u w:val="single"/>
        </w:rPr>
        <w:t>PROCEDURE:</w:t>
      </w:r>
      <w:r w:rsidR="00EC5BEF">
        <w:rPr>
          <w:rFonts w:asciiTheme="minorHAnsi" w:hAnsiTheme="minorHAnsi" w:cs="Arial"/>
          <w:b/>
          <w:bCs/>
          <w:caps/>
          <w:sz w:val="28"/>
          <w:szCs w:val="28"/>
        </w:rPr>
        <w:t xml:space="preserve"> </w:t>
      </w:r>
      <w:r w:rsidR="000C6A08" w:rsidRPr="000C6A08">
        <w:rPr>
          <w:rFonts w:asciiTheme="minorHAnsi" w:hAnsiTheme="minorHAnsi" w:cs="Arial"/>
          <w:b/>
          <w:bCs/>
          <w:caps/>
          <w:sz w:val="28"/>
          <w:szCs w:val="28"/>
        </w:rPr>
        <w:t xml:space="preserve">Coro Molecular Microbiology </w:t>
      </w:r>
      <w:r w:rsidR="00535B55">
        <w:rPr>
          <w:rFonts w:asciiTheme="minorHAnsi" w:hAnsiTheme="minorHAnsi" w:cs="Arial"/>
          <w:b/>
          <w:bCs/>
          <w:caps/>
          <w:sz w:val="28"/>
          <w:szCs w:val="28"/>
        </w:rPr>
        <w:t xml:space="preserve">COBAS 6800 </w:t>
      </w:r>
      <w:r w:rsidR="00B7387B">
        <w:rPr>
          <w:rFonts w:asciiTheme="minorHAnsi" w:hAnsiTheme="minorHAnsi" w:cs="Arial"/>
          <w:b/>
          <w:bCs/>
          <w:caps/>
          <w:sz w:val="28"/>
          <w:szCs w:val="28"/>
        </w:rPr>
        <w:t>Anaplasma</w:t>
      </w:r>
      <w:r w:rsidR="00CB582E">
        <w:rPr>
          <w:rFonts w:asciiTheme="minorHAnsi" w:hAnsiTheme="minorHAnsi" w:cs="Arial"/>
          <w:b/>
          <w:bCs/>
          <w:caps/>
          <w:sz w:val="28"/>
          <w:szCs w:val="28"/>
        </w:rPr>
        <w:t>,</w:t>
      </w:r>
      <w:r w:rsidR="005C2568">
        <w:rPr>
          <w:rFonts w:asciiTheme="minorHAnsi" w:hAnsiTheme="minorHAnsi" w:cs="Arial"/>
          <w:b/>
          <w:bCs/>
          <w:caps/>
          <w:sz w:val="28"/>
          <w:szCs w:val="28"/>
        </w:rPr>
        <w:t xml:space="preserve"> EHRLICHIA AND </w:t>
      </w:r>
      <w:r w:rsidR="00CB582E">
        <w:rPr>
          <w:rFonts w:asciiTheme="minorHAnsi" w:hAnsiTheme="minorHAnsi" w:cs="Arial"/>
          <w:b/>
          <w:bCs/>
          <w:caps/>
          <w:sz w:val="28"/>
          <w:szCs w:val="28"/>
        </w:rPr>
        <w:t>Babesia</w:t>
      </w:r>
      <w:r w:rsidR="00B7387B">
        <w:rPr>
          <w:rFonts w:asciiTheme="minorHAnsi" w:hAnsiTheme="minorHAnsi" w:cs="Arial"/>
          <w:b/>
          <w:bCs/>
          <w:caps/>
          <w:sz w:val="28"/>
          <w:szCs w:val="28"/>
        </w:rPr>
        <w:t xml:space="preserve"> </w:t>
      </w:r>
      <w:r w:rsidR="005C2568">
        <w:rPr>
          <w:rFonts w:asciiTheme="minorHAnsi" w:hAnsiTheme="minorHAnsi" w:cs="Arial"/>
          <w:b/>
          <w:bCs/>
          <w:caps/>
          <w:sz w:val="28"/>
          <w:szCs w:val="28"/>
        </w:rPr>
        <w:t>PCR</w:t>
      </w:r>
      <w:r w:rsidR="007274C0">
        <w:rPr>
          <w:rFonts w:asciiTheme="minorHAnsi" w:hAnsiTheme="minorHAnsi" w:cs="Arial"/>
          <w:b/>
          <w:bCs/>
          <w:caps/>
          <w:sz w:val="28"/>
          <w:szCs w:val="28"/>
        </w:rPr>
        <w:t xml:space="preserve"> </w:t>
      </w:r>
      <w:r w:rsidR="00B7387B">
        <w:rPr>
          <w:rFonts w:asciiTheme="minorHAnsi" w:hAnsiTheme="minorHAnsi" w:cs="Arial"/>
          <w:b/>
          <w:bCs/>
          <w:caps/>
          <w:sz w:val="28"/>
          <w:szCs w:val="28"/>
        </w:rPr>
        <w:t>procedure</w:t>
      </w:r>
    </w:p>
    <w:p w14:paraId="45F4DE85" w14:textId="77777777" w:rsidR="002064F0" w:rsidRDefault="002064F0">
      <w:pPr>
        <w:rPr>
          <w:rFonts w:asciiTheme="minorHAnsi" w:hAnsiTheme="minorHAnsi"/>
        </w:rPr>
      </w:pPr>
    </w:p>
    <w:p w14:paraId="5E096CA8" w14:textId="77777777" w:rsidR="000C6A08" w:rsidRPr="00804BB8" w:rsidRDefault="00804BB8" w:rsidP="000C6A08">
      <w:pPr>
        <w:numPr>
          <w:ilvl w:val="0"/>
          <w:numId w:val="1"/>
        </w:numPr>
        <w:rPr>
          <w:rFonts w:asciiTheme="minorHAnsi" w:hAnsiTheme="minorHAnsi"/>
          <w:b/>
          <w:u w:val="single"/>
        </w:rPr>
      </w:pPr>
      <w:r>
        <w:rPr>
          <w:rFonts w:asciiTheme="minorHAnsi" w:hAnsiTheme="minorHAnsi"/>
          <w:b/>
          <w:u w:val="single"/>
        </w:rPr>
        <w:t>PRINCIPLE</w:t>
      </w:r>
    </w:p>
    <w:p w14:paraId="2A9A48CB" w14:textId="77777777" w:rsidR="004B2B1B" w:rsidRPr="004B2B1B" w:rsidRDefault="004B2B1B" w:rsidP="004B2B1B">
      <w:pPr>
        <w:numPr>
          <w:ilvl w:val="1"/>
          <w:numId w:val="1"/>
        </w:numPr>
        <w:rPr>
          <w:rFonts w:asciiTheme="minorHAnsi" w:hAnsiTheme="minorHAnsi"/>
        </w:rPr>
      </w:pPr>
      <w:r w:rsidRPr="004B2B1B">
        <w:rPr>
          <w:rFonts w:asciiTheme="minorHAnsi" w:hAnsiTheme="minorHAnsi"/>
        </w:rPr>
        <w:t>Intended Use</w:t>
      </w:r>
    </w:p>
    <w:p w14:paraId="7BE74C77" w14:textId="4A7B742A" w:rsidR="00CD1FB3" w:rsidRDefault="00B7387B" w:rsidP="00CD1FB3">
      <w:pPr>
        <w:numPr>
          <w:ilvl w:val="2"/>
          <w:numId w:val="1"/>
        </w:numPr>
        <w:rPr>
          <w:rFonts w:asciiTheme="minorHAnsi" w:hAnsiTheme="minorHAnsi"/>
        </w:rPr>
      </w:pPr>
      <w:r>
        <w:rPr>
          <w:rFonts w:asciiTheme="minorHAnsi" w:hAnsiTheme="minorHAnsi"/>
        </w:rPr>
        <w:t>This assay is a</w:t>
      </w:r>
      <w:r w:rsidR="00CD1FB3" w:rsidRPr="00CD1FB3">
        <w:rPr>
          <w:rFonts w:asciiTheme="minorHAnsi" w:hAnsiTheme="minorHAnsi"/>
        </w:rPr>
        <w:t xml:space="preserve"> nucleic acid amplification test for the </w:t>
      </w:r>
      <w:r>
        <w:rPr>
          <w:rFonts w:asciiTheme="minorHAnsi" w:hAnsiTheme="minorHAnsi"/>
        </w:rPr>
        <w:t>detection</w:t>
      </w:r>
      <w:r w:rsidR="00CD1FB3" w:rsidRPr="00CD1FB3">
        <w:rPr>
          <w:rFonts w:asciiTheme="minorHAnsi" w:hAnsiTheme="minorHAnsi"/>
        </w:rPr>
        <w:t xml:space="preserve"> of </w:t>
      </w:r>
      <w:r w:rsidRPr="00CF1582">
        <w:rPr>
          <w:rFonts w:asciiTheme="minorHAnsi" w:hAnsiTheme="minorHAnsi"/>
          <w:i/>
          <w:iCs/>
        </w:rPr>
        <w:t xml:space="preserve">Anaplasma </w:t>
      </w:r>
      <w:proofErr w:type="spellStart"/>
      <w:r w:rsidRPr="00CF1582">
        <w:rPr>
          <w:rFonts w:asciiTheme="minorHAnsi" w:hAnsiTheme="minorHAnsi"/>
          <w:i/>
          <w:iCs/>
        </w:rPr>
        <w:t>phagocytophilum</w:t>
      </w:r>
      <w:proofErr w:type="spellEnd"/>
      <w:r w:rsidRPr="00CF1582">
        <w:rPr>
          <w:rFonts w:asciiTheme="minorHAnsi" w:hAnsiTheme="minorHAnsi"/>
          <w:i/>
          <w:iCs/>
        </w:rPr>
        <w:t xml:space="preserve"> </w:t>
      </w:r>
      <w:r>
        <w:rPr>
          <w:rFonts w:asciiTheme="minorHAnsi" w:hAnsiTheme="minorHAnsi"/>
        </w:rPr>
        <w:t xml:space="preserve">and </w:t>
      </w:r>
      <w:r w:rsidRPr="00CF1582">
        <w:rPr>
          <w:rFonts w:asciiTheme="minorHAnsi" w:hAnsiTheme="minorHAnsi"/>
          <w:i/>
          <w:iCs/>
        </w:rPr>
        <w:t>Ehrlichia</w:t>
      </w:r>
      <w:r>
        <w:rPr>
          <w:rFonts w:asciiTheme="minorHAnsi" w:hAnsiTheme="minorHAnsi"/>
        </w:rPr>
        <w:t xml:space="preserve"> species</w:t>
      </w:r>
      <w:r w:rsidR="00CD1FB3" w:rsidRPr="00CD1FB3">
        <w:rPr>
          <w:rFonts w:asciiTheme="minorHAnsi" w:hAnsiTheme="minorHAnsi"/>
        </w:rPr>
        <w:t xml:space="preserve"> in human </w:t>
      </w:r>
      <w:r>
        <w:rPr>
          <w:rFonts w:asciiTheme="minorHAnsi" w:hAnsiTheme="minorHAnsi"/>
        </w:rPr>
        <w:t>whole blood</w:t>
      </w:r>
      <w:r w:rsidR="00CD1FB3" w:rsidRPr="00CD1FB3">
        <w:rPr>
          <w:rFonts w:asciiTheme="minorHAnsi" w:hAnsiTheme="minorHAnsi"/>
        </w:rPr>
        <w:t>.</w:t>
      </w:r>
    </w:p>
    <w:p w14:paraId="4DEE8C25" w14:textId="1230B30F" w:rsidR="00B7387B" w:rsidRDefault="00B7387B" w:rsidP="00CD1FB3">
      <w:pPr>
        <w:numPr>
          <w:ilvl w:val="2"/>
          <w:numId w:val="1"/>
        </w:numPr>
        <w:rPr>
          <w:rFonts w:asciiTheme="minorHAnsi" w:hAnsiTheme="minorHAnsi"/>
        </w:rPr>
      </w:pPr>
      <w:r>
        <w:rPr>
          <w:rFonts w:asciiTheme="minorHAnsi" w:hAnsiTheme="minorHAnsi"/>
        </w:rPr>
        <w:t>This assay is performed on the Roche</w:t>
      </w:r>
      <w:r w:rsidR="0054757A">
        <w:rPr>
          <w:rFonts w:asciiTheme="minorHAnsi" w:hAnsiTheme="minorHAnsi"/>
        </w:rPr>
        <w:t xml:space="preserve"> cobas</w:t>
      </w:r>
      <w:r w:rsidR="0054757A" w:rsidRPr="0054757A">
        <w:rPr>
          <w:rFonts w:asciiTheme="minorHAnsi" w:hAnsiTheme="minorHAnsi"/>
        </w:rPr>
        <w:t>®</w:t>
      </w:r>
      <w:r>
        <w:rPr>
          <w:rFonts w:asciiTheme="minorHAnsi" w:hAnsiTheme="minorHAnsi"/>
        </w:rPr>
        <w:t xml:space="preserve"> 6800 platform using primers from Fort Worth Diagnostics</w:t>
      </w:r>
      <w:r w:rsidR="00092775">
        <w:rPr>
          <w:rFonts w:asciiTheme="minorHAnsi" w:hAnsiTheme="minorHAnsi"/>
        </w:rPr>
        <w:t xml:space="preserve"> (ASR)</w:t>
      </w:r>
      <w:r>
        <w:rPr>
          <w:rFonts w:asciiTheme="minorHAnsi" w:hAnsiTheme="minorHAnsi"/>
        </w:rPr>
        <w:t>.</w:t>
      </w:r>
    </w:p>
    <w:p w14:paraId="382F15FC" w14:textId="7D705A03" w:rsidR="00CD1FB3" w:rsidRPr="00B7387B" w:rsidRDefault="00CD1FB3" w:rsidP="00B7387B">
      <w:pPr>
        <w:numPr>
          <w:ilvl w:val="2"/>
          <w:numId w:val="1"/>
        </w:numPr>
        <w:rPr>
          <w:rFonts w:asciiTheme="minorHAnsi" w:hAnsiTheme="minorHAnsi"/>
        </w:rPr>
      </w:pPr>
      <w:r w:rsidRPr="00CD1FB3">
        <w:rPr>
          <w:rFonts w:asciiTheme="minorHAnsi" w:hAnsiTheme="minorHAnsi"/>
        </w:rPr>
        <w:t xml:space="preserve">The results from </w:t>
      </w:r>
      <w:r w:rsidR="00B7387B">
        <w:rPr>
          <w:rFonts w:asciiTheme="minorHAnsi" w:hAnsiTheme="minorHAnsi"/>
        </w:rPr>
        <w:t>this assay</w:t>
      </w:r>
      <w:r w:rsidRPr="00CD1FB3">
        <w:rPr>
          <w:rFonts w:asciiTheme="minorHAnsi" w:hAnsiTheme="minorHAnsi"/>
        </w:rPr>
        <w:t xml:space="preserve"> must be interpreted within the context of all relevant clinical and laboratory findings.</w:t>
      </w:r>
    </w:p>
    <w:p w14:paraId="64970E1A" w14:textId="77777777" w:rsidR="009D131F" w:rsidRDefault="000C6A08" w:rsidP="00475F58">
      <w:pPr>
        <w:numPr>
          <w:ilvl w:val="1"/>
          <w:numId w:val="1"/>
        </w:numPr>
        <w:rPr>
          <w:rFonts w:asciiTheme="minorHAnsi" w:hAnsiTheme="minorHAnsi"/>
        </w:rPr>
      </w:pPr>
      <w:r>
        <w:rPr>
          <w:rFonts w:asciiTheme="minorHAnsi" w:hAnsiTheme="minorHAnsi"/>
        </w:rPr>
        <w:t>Summary and Background</w:t>
      </w:r>
    </w:p>
    <w:p w14:paraId="016B26F0" w14:textId="2EAF1E6F" w:rsidR="00614335" w:rsidRPr="00CF1582" w:rsidRDefault="00B7387B" w:rsidP="009D131F">
      <w:pPr>
        <w:numPr>
          <w:ilvl w:val="2"/>
          <w:numId w:val="1"/>
        </w:numPr>
        <w:rPr>
          <w:rFonts w:asciiTheme="minorHAnsi" w:hAnsiTheme="minorHAnsi"/>
          <w:i/>
          <w:iCs/>
        </w:rPr>
      </w:pPr>
      <w:r w:rsidRPr="00CF1582">
        <w:rPr>
          <w:rFonts w:asciiTheme="minorHAnsi" w:hAnsiTheme="minorHAnsi"/>
          <w:i/>
          <w:iCs/>
        </w:rPr>
        <w:t xml:space="preserve">Anaplasma </w:t>
      </w:r>
      <w:proofErr w:type="spellStart"/>
      <w:r w:rsidR="009D131F" w:rsidRPr="00CF1582">
        <w:rPr>
          <w:rFonts w:asciiTheme="minorHAnsi" w:hAnsiTheme="minorHAnsi"/>
          <w:i/>
          <w:iCs/>
        </w:rPr>
        <w:t>phagocytophil</w:t>
      </w:r>
      <w:r w:rsidR="00CF1582" w:rsidRPr="00CF1582">
        <w:rPr>
          <w:rFonts w:asciiTheme="minorHAnsi" w:hAnsiTheme="minorHAnsi"/>
          <w:i/>
          <w:iCs/>
        </w:rPr>
        <w:t>u</w:t>
      </w:r>
      <w:r w:rsidR="009D131F" w:rsidRPr="00CF1582">
        <w:rPr>
          <w:rFonts w:asciiTheme="minorHAnsi" w:hAnsiTheme="minorHAnsi"/>
          <w:i/>
          <w:iCs/>
        </w:rPr>
        <w:t>m</w:t>
      </w:r>
      <w:proofErr w:type="spellEnd"/>
    </w:p>
    <w:p w14:paraId="46DD27D4" w14:textId="35ACC94A" w:rsidR="00D773F0" w:rsidRPr="00957EFB" w:rsidRDefault="00B7387B" w:rsidP="009D131F">
      <w:pPr>
        <w:numPr>
          <w:ilvl w:val="3"/>
          <w:numId w:val="1"/>
        </w:numPr>
        <w:rPr>
          <w:rFonts w:ascii="Calibri" w:hAnsi="Calibri"/>
        </w:rPr>
      </w:pPr>
      <w:r w:rsidRPr="00CF1582">
        <w:rPr>
          <w:rFonts w:ascii="Calibri" w:hAnsi="Calibri"/>
          <w:i/>
          <w:iCs/>
          <w:szCs w:val="22"/>
        </w:rPr>
        <w:t xml:space="preserve">Anaplasma </w:t>
      </w:r>
      <w:proofErr w:type="spellStart"/>
      <w:r w:rsidRPr="00CF1582">
        <w:rPr>
          <w:rFonts w:ascii="Calibri" w:hAnsi="Calibri"/>
          <w:i/>
          <w:iCs/>
          <w:szCs w:val="22"/>
        </w:rPr>
        <w:t>phagocytophilum</w:t>
      </w:r>
      <w:proofErr w:type="spellEnd"/>
      <w:r w:rsidR="00092775">
        <w:rPr>
          <w:rFonts w:ascii="Calibri" w:hAnsi="Calibri"/>
          <w:szCs w:val="22"/>
        </w:rPr>
        <w:t xml:space="preserve"> is a </w:t>
      </w:r>
      <w:r w:rsidR="00957EFB">
        <w:rPr>
          <w:rFonts w:ascii="Calibri" w:hAnsi="Calibri"/>
          <w:szCs w:val="22"/>
        </w:rPr>
        <w:t>bacterium</w:t>
      </w:r>
      <w:r w:rsidR="00092775">
        <w:rPr>
          <w:rFonts w:ascii="Calibri" w:hAnsi="Calibri"/>
          <w:szCs w:val="22"/>
        </w:rPr>
        <w:t xml:space="preserve"> that</w:t>
      </w:r>
      <w:r w:rsidRPr="00B7387B">
        <w:rPr>
          <w:rFonts w:ascii="Calibri" w:hAnsi="Calibri"/>
          <w:szCs w:val="22"/>
        </w:rPr>
        <w:t xml:space="preserve"> causes human anaplasmosis, which is also known as human granulocytic anaplasmosis</w:t>
      </w:r>
      <w:r w:rsidR="00083E61">
        <w:rPr>
          <w:rFonts w:ascii="Calibri" w:hAnsi="Calibri"/>
          <w:szCs w:val="22"/>
        </w:rPr>
        <w:t xml:space="preserve"> (HGA)</w:t>
      </w:r>
      <w:r w:rsidRPr="00B7387B">
        <w:rPr>
          <w:rFonts w:ascii="Calibri" w:hAnsi="Calibri"/>
          <w:szCs w:val="22"/>
        </w:rPr>
        <w:t>.</w:t>
      </w:r>
    </w:p>
    <w:p w14:paraId="295D0B7D" w14:textId="28CB5D58" w:rsidR="00957EFB" w:rsidRPr="00957EFB" w:rsidRDefault="00957EFB" w:rsidP="00957EFB">
      <w:pPr>
        <w:pStyle w:val="ListParagraph"/>
        <w:numPr>
          <w:ilvl w:val="3"/>
          <w:numId w:val="1"/>
        </w:numPr>
        <w:rPr>
          <w:rFonts w:ascii="Calibri" w:hAnsi="Calibri"/>
        </w:rPr>
      </w:pPr>
      <w:r w:rsidRPr="00957EFB">
        <w:rPr>
          <w:rFonts w:ascii="Calibri" w:hAnsi="Calibri"/>
        </w:rPr>
        <w:t xml:space="preserve">The </w:t>
      </w:r>
      <w:r w:rsidRPr="00CF1582">
        <w:rPr>
          <w:rFonts w:ascii="Calibri" w:hAnsi="Calibri"/>
          <w:i/>
          <w:iCs/>
        </w:rPr>
        <w:t>Ixodes scapularis</w:t>
      </w:r>
      <w:r w:rsidRPr="00957EFB">
        <w:rPr>
          <w:rFonts w:ascii="Calibri" w:hAnsi="Calibri"/>
        </w:rPr>
        <w:t xml:space="preserve"> tick is the vector for </w:t>
      </w:r>
      <w:r w:rsidRPr="00CF1582">
        <w:rPr>
          <w:rFonts w:ascii="Calibri" w:hAnsi="Calibri"/>
          <w:i/>
          <w:iCs/>
        </w:rPr>
        <w:t xml:space="preserve">A. </w:t>
      </w:r>
      <w:proofErr w:type="spellStart"/>
      <w:r w:rsidRPr="00CF1582">
        <w:rPr>
          <w:rFonts w:ascii="Calibri" w:hAnsi="Calibri"/>
          <w:i/>
          <w:iCs/>
        </w:rPr>
        <w:t>phagocytophilum</w:t>
      </w:r>
      <w:proofErr w:type="spellEnd"/>
      <w:r w:rsidRPr="00957EFB">
        <w:rPr>
          <w:rFonts w:ascii="Calibri" w:hAnsi="Calibri"/>
        </w:rPr>
        <w:t xml:space="preserve"> in the </w:t>
      </w:r>
      <w:r w:rsidR="009F3CCE">
        <w:rPr>
          <w:rFonts w:ascii="Calibri" w:hAnsi="Calibri"/>
        </w:rPr>
        <w:t>N</w:t>
      </w:r>
      <w:r w:rsidRPr="00957EFB">
        <w:rPr>
          <w:rFonts w:ascii="Calibri" w:hAnsi="Calibri"/>
        </w:rPr>
        <w:t xml:space="preserve">ortheastern and </w:t>
      </w:r>
      <w:r w:rsidR="0031621B">
        <w:rPr>
          <w:rFonts w:ascii="Calibri" w:hAnsi="Calibri"/>
        </w:rPr>
        <w:t>M</w:t>
      </w:r>
      <w:r w:rsidRPr="00957EFB">
        <w:rPr>
          <w:rFonts w:ascii="Calibri" w:hAnsi="Calibri"/>
        </w:rPr>
        <w:t>idwestern United States</w:t>
      </w:r>
      <w:r w:rsidR="0031621B">
        <w:rPr>
          <w:rFonts w:ascii="Calibri" w:hAnsi="Calibri"/>
        </w:rPr>
        <w:t>, where the incidence is highest</w:t>
      </w:r>
      <w:r w:rsidRPr="00957EFB">
        <w:rPr>
          <w:rFonts w:ascii="Calibri" w:hAnsi="Calibri"/>
        </w:rPr>
        <w:t>. Most anaplasmosis cases occur</w:t>
      </w:r>
      <w:r w:rsidR="00F06D4A">
        <w:rPr>
          <w:rFonts w:ascii="Calibri" w:hAnsi="Calibri"/>
        </w:rPr>
        <w:t xml:space="preserve"> in the warmer months.</w:t>
      </w:r>
      <w:r w:rsidRPr="00957EFB">
        <w:rPr>
          <w:rFonts w:ascii="Calibri" w:hAnsi="Calibri"/>
        </w:rPr>
        <w:t xml:space="preserve"> </w:t>
      </w:r>
      <w:r w:rsidR="00F06D4A">
        <w:rPr>
          <w:rFonts w:ascii="Calibri" w:hAnsi="Calibri"/>
        </w:rPr>
        <w:t>Rarely the infection can be transmitted via blood products or solid organ transplantation.</w:t>
      </w:r>
    </w:p>
    <w:p w14:paraId="1BEDFC37" w14:textId="28A138E3" w:rsidR="000C6A08" w:rsidRDefault="00B7387B" w:rsidP="009D131F">
      <w:pPr>
        <w:numPr>
          <w:ilvl w:val="3"/>
          <w:numId w:val="1"/>
        </w:numPr>
        <w:rPr>
          <w:rFonts w:ascii="Calibri" w:hAnsi="Calibri"/>
          <w:szCs w:val="22"/>
        </w:rPr>
      </w:pPr>
      <w:r w:rsidRPr="00B7387B">
        <w:rPr>
          <w:rFonts w:ascii="Calibri" w:hAnsi="Calibri"/>
          <w:szCs w:val="22"/>
        </w:rPr>
        <w:t>Anaplasmosis is, in most cases, a mild illness, although it can vary in progression and severity depending on factors such as age, immune status, and the presence of comorbidities. Clinical presentation is usually marked by nonspecific symptoms (e</w:t>
      </w:r>
      <w:r w:rsidR="00CF1582">
        <w:rPr>
          <w:rFonts w:ascii="Calibri" w:hAnsi="Calibri"/>
          <w:szCs w:val="22"/>
        </w:rPr>
        <w:t>.</w:t>
      </w:r>
      <w:r w:rsidRPr="00B7387B">
        <w:rPr>
          <w:rFonts w:ascii="Calibri" w:hAnsi="Calibri"/>
          <w:szCs w:val="22"/>
        </w:rPr>
        <w:t>g</w:t>
      </w:r>
      <w:r w:rsidR="00CF1582">
        <w:rPr>
          <w:rFonts w:ascii="Calibri" w:hAnsi="Calibri"/>
          <w:szCs w:val="22"/>
        </w:rPr>
        <w:t>.</w:t>
      </w:r>
      <w:r w:rsidRPr="00B7387B">
        <w:rPr>
          <w:rFonts w:ascii="Calibri" w:hAnsi="Calibri"/>
          <w:szCs w:val="22"/>
        </w:rPr>
        <w:t>, fever, chills, and headache)</w:t>
      </w:r>
      <w:r w:rsidR="00F66C02">
        <w:rPr>
          <w:rFonts w:ascii="Calibri" w:hAnsi="Calibri"/>
          <w:szCs w:val="22"/>
        </w:rPr>
        <w:t xml:space="preserve">; </w:t>
      </w:r>
      <w:r w:rsidRPr="00B7387B">
        <w:rPr>
          <w:rFonts w:ascii="Calibri" w:hAnsi="Calibri"/>
          <w:szCs w:val="22"/>
        </w:rPr>
        <w:t xml:space="preserve">life-threatening </w:t>
      </w:r>
      <w:r w:rsidR="00083E61">
        <w:rPr>
          <w:rFonts w:ascii="Calibri" w:hAnsi="Calibri"/>
          <w:szCs w:val="22"/>
        </w:rPr>
        <w:t>i</w:t>
      </w:r>
      <w:r w:rsidRPr="00B7387B">
        <w:rPr>
          <w:rFonts w:ascii="Calibri" w:hAnsi="Calibri"/>
          <w:szCs w:val="22"/>
        </w:rPr>
        <w:t xml:space="preserve">llness is less common. </w:t>
      </w:r>
    </w:p>
    <w:p w14:paraId="2A4C5A53" w14:textId="26749724" w:rsidR="009D131F" w:rsidRDefault="009D131F" w:rsidP="009D131F">
      <w:pPr>
        <w:numPr>
          <w:ilvl w:val="2"/>
          <w:numId w:val="1"/>
        </w:numPr>
        <w:rPr>
          <w:rFonts w:ascii="Calibri" w:hAnsi="Calibri"/>
          <w:szCs w:val="22"/>
        </w:rPr>
      </w:pPr>
      <w:r w:rsidRPr="00CF1582">
        <w:rPr>
          <w:rFonts w:ascii="Calibri" w:hAnsi="Calibri"/>
          <w:i/>
          <w:iCs/>
          <w:szCs w:val="22"/>
        </w:rPr>
        <w:t>Ehrlichia</w:t>
      </w:r>
      <w:r>
        <w:rPr>
          <w:rFonts w:ascii="Calibri" w:hAnsi="Calibri"/>
          <w:szCs w:val="22"/>
        </w:rPr>
        <w:t xml:space="preserve"> species</w:t>
      </w:r>
    </w:p>
    <w:p w14:paraId="134F4674" w14:textId="6D9C72C2" w:rsidR="009D131F" w:rsidRDefault="009D131F" w:rsidP="009D131F">
      <w:pPr>
        <w:numPr>
          <w:ilvl w:val="3"/>
          <w:numId w:val="1"/>
        </w:numPr>
        <w:rPr>
          <w:rFonts w:ascii="Calibri" w:hAnsi="Calibri"/>
          <w:szCs w:val="22"/>
        </w:rPr>
      </w:pPr>
      <w:r w:rsidRPr="00CF1582">
        <w:rPr>
          <w:rFonts w:ascii="Calibri" w:hAnsi="Calibri"/>
          <w:i/>
          <w:iCs/>
          <w:szCs w:val="22"/>
        </w:rPr>
        <w:t xml:space="preserve">Ehrlichia </w:t>
      </w:r>
      <w:proofErr w:type="spellStart"/>
      <w:r w:rsidRPr="00CF1582">
        <w:rPr>
          <w:rFonts w:ascii="Calibri" w:hAnsi="Calibri"/>
          <w:i/>
          <w:iCs/>
          <w:szCs w:val="22"/>
        </w:rPr>
        <w:t>chaffeensis</w:t>
      </w:r>
      <w:proofErr w:type="spellEnd"/>
      <w:r w:rsidR="00957EFB">
        <w:rPr>
          <w:rFonts w:ascii="Calibri" w:hAnsi="Calibri"/>
          <w:szCs w:val="22"/>
        </w:rPr>
        <w:t xml:space="preserve"> is a bacterium</w:t>
      </w:r>
      <w:r w:rsidRPr="009D131F">
        <w:rPr>
          <w:rFonts w:ascii="Calibri" w:hAnsi="Calibri"/>
          <w:szCs w:val="22"/>
        </w:rPr>
        <w:t xml:space="preserve"> th</w:t>
      </w:r>
      <w:r w:rsidR="00957EFB">
        <w:rPr>
          <w:rFonts w:ascii="Calibri" w:hAnsi="Calibri"/>
          <w:szCs w:val="22"/>
        </w:rPr>
        <w:t>at</w:t>
      </w:r>
      <w:r w:rsidRPr="009D131F">
        <w:rPr>
          <w:rFonts w:ascii="Calibri" w:hAnsi="Calibri"/>
          <w:szCs w:val="22"/>
        </w:rPr>
        <w:t xml:space="preserve"> cause</w:t>
      </w:r>
      <w:r w:rsidR="00957EFB">
        <w:rPr>
          <w:rFonts w:ascii="Calibri" w:hAnsi="Calibri"/>
          <w:szCs w:val="22"/>
        </w:rPr>
        <w:t>s</w:t>
      </w:r>
      <w:r w:rsidRPr="009D131F">
        <w:rPr>
          <w:rFonts w:ascii="Calibri" w:hAnsi="Calibri"/>
          <w:szCs w:val="22"/>
        </w:rPr>
        <w:t xml:space="preserve"> </w:t>
      </w:r>
      <w:r w:rsidR="00E73CD9">
        <w:rPr>
          <w:rFonts w:ascii="Calibri" w:hAnsi="Calibri"/>
          <w:szCs w:val="22"/>
        </w:rPr>
        <w:t xml:space="preserve">most cases of </w:t>
      </w:r>
      <w:r w:rsidRPr="009D131F">
        <w:rPr>
          <w:rFonts w:ascii="Calibri" w:hAnsi="Calibri"/>
          <w:szCs w:val="22"/>
        </w:rPr>
        <w:t xml:space="preserve">human monocytic ehrlichiosis (HME), </w:t>
      </w:r>
      <w:r w:rsidR="00957EFB">
        <w:rPr>
          <w:rFonts w:ascii="Calibri" w:hAnsi="Calibri"/>
          <w:szCs w:val="22"/>
        </w:rPr>
        <w:t xml:space="preserve">which </w:t>
      </w:r>
      <w:r w:rsidR="00F66C02">
        <w:rPr>
          <w:rFonts w:ascii="Calibri" w:hAnsi="Calibri"/>
          <w:szCs w:val="22"/>
        </w:rPr>
        <w:t>can be</w:t>
      </w:r>
      <w:r w:rsidRPr="009D131F">
        <w:rPr>
          <w:rFonts w:ascii="Calibri" w:hAnsi="Calibri"/>
          <w:szCs w:val="22"/>
        </w:rPr>
        <w:t xml:space="preserve"> associated with severe, life-threatening disease</w:t>
      </w:r>
      <w:r w:rsidR="00E73CD9">
        <w:rPr>
          <w:rFonts w:ascii="Calibri" w:hAnsi="Calibri"/>
          <w:szCs w:val="22"/>
        </w:rPr>
        <w:t>.</w:t>
      </w:r>
      <w:r w:rsidR="00D052BC">
        <w:rPr>
          <w:rFonts w:ascii="Calibri" w:hAnsi="Calibri"/>
          <w:szCs w:val="22"/>
        </w:rPr>
        <w:t xml:space="preserve"> </w:t>
      </w:r>
      <w:r w:rsidRPr="00CF1582">
        <w:rPr>
          <w:rFonts w:ascii="Calibri" w:hAnsi="Calibri"/>
          <w:i/>
          <w:iCs/>
          <w:szCs w:val="22"/>
        </w:rPr>
        <w:t xml:space="preserve">E. </w:t>
      </w:r>
      <w:proofErr w:type="spellStart"/>
      <w:r w:rsidRPr="00CF1582">
        <w:rPr>
          <w:rFonts w:ascii="Calibri" w:hAnsi="Calibri"/>
          <w:i/>
          <w:iCs/>
          <w:szCs w:val="22"/>
        </w:rPr>
        <w:t>ewingii</w:t>
      </w:r>
      <w:proofErr w:type="spellEnd"/>
      <w:r w:rsidRPr="009D131F">
        <w:rPr>
          <w:rFonts w:ascii="Calibri" w:hAnsi="Calibri"/>
          <w:szCs w:val="22"/>
        </w:rPr>
        <w:t xml:space="preserve"> and </w:t>
      </w:r>
      <w:r w:rsidRPr="00CF1582">
        <w:rPr>
          <w:rFonts w:ascii="Calibri" w:hAnsi="Calibri"/>
          <w:i/>
          <w:iCs/>
          <w:szCs w:val="22"/>
        </w:rPr>
        <w:t xml:space="preserve">E. </w:t>
      </w:r>
      <w:proofErr w:type="spellStart"/>
      <w:r w:rsidRPr="00CF1582">
        <w:rPr>
          <w:rFonts w:ascii="Calibri" w:hAnsi="Calibri"/>
          <w:i/>
          <w:iCs/>
          <w:szCs w:val="22"/>
        </w:rPr>
        <w:t>muris</w:t>
      </w:r>
      <w:proofErr w:type="spellEnd"/>
      <w:r w:rsidRPr="00CF1582">
        <w:rPr>
          <w:rFonts w:ascii="Calibri" w:hAnsi="Calibri"/>
          <w:i/>
          <w:iCs/>
          <w:szCs w:val="22"/>
        </w:rPr>
        <w:t xml:space="preserve"> </w:t>
      </w:r>
      <w:proofErr w:type="spellStart"/>
      <w:r w:rsidRPr="00CF1582">
        <w:rPr>
          <w:rFonts w:ascii="Calibri" w:hAnsi="Calibri"/>
          <w:i/>
          <w:iCs/>
          <w:szCs w:val="22"/>
        </w:rPr>
        <w:t>eauclairensis</w:t>
      </w:r>
      <w:proofErr w:type="spellEnd"/>
      <w:r w:rsidRPr="009D131F">
        <w:rPr>
          <w:rFonts w:ascii="Calibri" w:hAnsi="Calibri"/>
          <w:szCs w:val="22"/>
        </w:rPr>
        <w:t xml:space="preserve"> are </w:t>
      </w:r>
      <w:r w:rsidR="00E73CD9">
        <w:rPr>
          <w:rFonts w:ascii="Calibri" w:hAnsi="Calibri"/>
          <w:szCs w:val="22"/>
        </w:rPr>
        <w:t>less common etiologic species that may cause HME</w:t>
      </w:r>
      <w:r w:rsidR="004F1DD9">
        <w:rPr>
          <w:rFonts w:ascii="Calibri" w:hAnsi="Calibri"/>
          <w:szCs w:val="22"/>
        </w:rPr>
        <w:t>,</w:t>
      </w:r>
      <w:r w:rsidR="00E73CD9">
        <w:rPr>
          <w:rFonts w:ascii="Calibri" w:hAnsi="Calibri"/>
          <w:szCs w:val="22"/>
        </w:rPr>
        <w:t xml:space="preserve"> but </w:t>
      </w:r>
      <w:r w:rsidR="004F1DD9">
        <w:rPr>
          <w:rFonts w:ascii="Calibri" w:hAnsi="Calibri"/>
          <w:szCs w:val="22"/>
        </w:rPr>
        <w:t xml:space="preserve">these </w:t>
      </w:r>
      <w:r w:rsidR="00E73CD9">
        <w:rPr>
          <w:rFonts w:ascii="Calibri" w:hAnsi="Calibri"/>
          <w:szCs w:val="22"/>
        </w:rPr>
        <w:t xml:space="preserve">are </w:t>
      </w:r>
      <w:r w:rsidRPr="009D131F">
        <w:rPr>
          <w:rFonts w:ascii="Calibri" w:hAnsi="Calibri"/>
          <w:szCs w:val="22"/>
        </w:rPr>
        <w:t>not known to cause fatal illness.</w:t>
      </w:r>
    </w:p>
    <w:p w14:paraId="3FEA005F" w14:textId="6616FA09" w:rsidR="009D131F" w:rsidRDefault="009D131F" w:rsidP="009D131F">
      <w:pPr>
        <w:numPr>
          <w:ilvl w:val="3"/>
          <w:numId w:val="1"/>
        </w:numPr>
        <w:rPr>
          <w:rFonts w:ascii="Calibri" w:hAnsi="Calibri"/>
          <w:szCs w:val="22"/>
        </w:rPr>
      </w:pPr>
      <w:r w:rsidRPr="009D131F">
        <w:rPr>
          <w:rFonts w:ascii="Calibri" w:hAnsi="Calibri"/>
          <w:szCs w:val="22"/>
        </w:rPr>
        <w:t xml:space="preserve">Most people get ehrlichiosis from the bite of an infected </w:t>
      </w:r>
      <w:r w:rsidR="00F06D4A">
        <w:rPr>
          <w:rFonts w:ascii="Calibri" w:hAnsi="Calibri"/>
          <w:szCs w:val="22"/>
        </w:rPr>
        <w:t xml:space="preserve">lone star </w:t>
      </w:r>
      <w:r w:rsidRPr="009D131F">
        <w:rPr>
          <w:rFonts w:ascii="Calibri" w:hAnsi="Calibri"/>
          <w:szCs w:val="22"/>
        </w:rPr>
        <w:t xml:space="preserve">tick. </w:t>
      </w:r>
      <w:r w:rsidR="00F06D4A">
        <w:rPr>
          <w:rFonts w:ascii="Calibri" w:hAnsi="Calibri"/>
          <w:szCs w:val="22"/>
        </w:rPr>
        <w:t xml:space="preserve">Infections are most prevalent in the </w:t>
      </w:r>
      <w:r w:rsidR="00BA7904">
        <w:rPr>
          <w:rFonts w:ascii="Calibri" w:hAnsi="Calibri"/>
          <w:szCs w:val="22"/>
        </w:rPr>
        <w:t>S</w:t>
      </w:r>
      <w:r w:rsidR="00F06D4A">
        <w:rPr>
          <w:rFonts w:ascii="Calibri" w:hAnsi="Calibri"/>
          <w:szCs w:val="22"/>
        </w:rPr>
        <w:t>outh</w:t>
      </w:r>
      <w:r w:rsidRPr="009D131F">
        <w:rPr>
          <w:rFonts w:ascii="Calibri" w:hAnsi="Calibri"/>
          <w:szCs w:val="22"/>
        </w:rPr>
        <w:t>east</w:t>
      </w:r>
      <w:r w:rsidR="00F06D4A">
        <w:rPr>
          <w:rFonts w:ascii="Calibri" w:hAnsi="Calibri"/>
          <w:szCs w:val="22"/>
        </w:rPr>
        <w:t>ern U</w:t>
      </w:r>
      <w:r w:rsidRPr="009D131F">
        <w:rPr>
          <w:rFonts w:ascii="Calibri" w:hAnsi="Calibri"/>
          <w:szCs w:val="22"/>
        </w:rPr>
        <w:t xml:space="preserve">nited States. There have also been rare, reported cases associated with blood </w:t>
      </w:r>
      <w:r w:rsidR="00F06D4A">
        <w:rPr>
          <w:rFonts w:ascii="Calibri" w:hAnsi="Calibri"/>
          <w:szCs w:val="22"/>
        </w:rPr>
        <w:t xml:space="preserve">product </w:t>
      </w:r>
      <w:r w:rsidRPr="009D131F">
        <w:rPr>
          <w:rFonts w:ascii="Calibri" w:hAnsi="Calibri"/>
          <w:szCs w:val="22"/>
        </w:rPr>
        <w:t>transfusion and organ transplantation</w:t>
      </w:r>
      <w:r>
        <w:rPr>
          <w:rFonts w:ascii="Calibri" w:hAnsi="Calibri"/>
          <w:szCs w:val="22"/>
        </w:rPr>
        <w:t>.</w:t>
      </w:r>
    </w:p>
    <w:p w14:paraId="3AB53C0F" w14:textId="40D6A452" w:rsidR="009D131F" w:rsidRPr="009D131F" w:rsidRDefault="009D131F" w:rsidP="009D131F">
      <w:pPr>
        <w:numPr>
          <w:ilvl w:val="3"/>
          <w:numId w:val="1"/>
        </w:numPr>
        <w:rPr>
          <w:rFonts w:ascii="Calibri" w:hAnsi="Calibri"/>
          <w:szCs w:val="22"/>
        </w:rPr>
      </w:pPr>
      <w:r w:rsidRPr="009D131F">
        <w:rPr>
          <w:rFonts w:ascii="Calibri" w:hAnsi="Calibri"/>
          <w:szCs w:val="22"/>
        </w:rPr>
        <w:t>Signs and symptoms commonly seen in the first few days of illness include</w:t>
      </w:r>
      <w:r>
        <w:rPr>
          <w:rFonts w:ascii="Calibri" w:hAnsi="Calibri"/>
          <w:szCs w:val="22"/>
        </w:rPr>
        <w:t xml:space="preserve"> f</w:t>
      </w:r>
      <w:r w:rsidRPr="009D131F">
        <w:rPr>
          <w:rFonts w:ascii="Calibri" w:hAnsi="Calibri"/>
          <w:szCs w:val="22"/>
        </w:rPr>
        <w:t xml:space="preserve">ever, chills, rigors, headache, malaise, myalgia, gastrointestinal symptoms (nausea, vomiting, diarrhea, anorexia), </w:t>
      </w:r>
      <w:r w:rsidR="00F66C02">
        <w:rPr>
          <w:rFonts w:ascii="Calibri" w:hAnsi="Calibri"/>
          <w:szCs w:val="22"/>
        </w:rPr>
        <w:t xml:space="preserve">and </w:t>
      </w:r>
      <w:r w:rsidRPr="009D131F">
        <w:rPr>
          <w:rFonts w:ascii="Calibri" w:hAnsi="Calibri"/>
          <w:szCs w:val="22"/>
        </w:rPr>
        <w:t>confusion</w:t>
      </w:r>
      <w:r>
        <w:rPr>
          <w:rFonts w:ascii="Calibri" w:hAnsi="Calibri"/>
          <w:szCs w:val="22"/>
        </w:rPr>
        <w:t>.</w:t>
      </w:r>
    </w:p>
    <w:p w14:paraId="55CDE7C3" w14:textId="4669B748" w:rsidR="009D131F" w:rsidRPr="009D131F" w:rsidRDefault="009D131F" w:rsidP="009D131F">
      <w:pPr>
        <w:numPr>
          <w:ilvl w:val="3"/>
          <w:numId w:val="1"/>
        </w:numPr>
        <w:rPr>
          <w:rFonts w:ascii="Calibri" w:hAnsi="Calibri"/>
          <w:szCs w:val="22"/>
        </w:rPr>
      </w:pPr>
      <w:r w:rsidRPr="009D131F">
        <w:rPr>
          <w:rFonts w:ascii="Calibri" w:hAnsi="Calibri"/>
          <w:szCs w:val="22"/>
        </w:rPr>
        <w:t xml:space="preserve">Rash develops in up to 60% of children, but less than 30% of adults, and typically begins 5 days after symptom onset. The rash usually spares the face, </w:t>
      </w:r>
      <w:r w:rsidR="00F66C02">
        <w:rPr>
          <w:rFonts w:ascii="Calibri" w:hAnsi="Calibri"/>
          <w:szCs w:val="22"/>
        </w:rPr>
        <w:t xml:space="preserve">and rarely </w:t>
      </w:r>
      <w:r w:rsidRPr="009D131F">
        <w:rPr>
          <w:rFonts w:ascii="Calibri" w:hAnsi="Calibri"/>
          <w:szCs w:val="22"/>
        </w:rPr>
        <w:t>may spread to the palms of hands and soles of feet.</w:t>
      </w:r>
    </w:p>
    <w:p w14:paraId="0D73B525" w14:textId="77777777" w:rsidR="00197F56" w:rsidRDefault="009D131F" w:rsidP="001E5609">
      <w:pPr>
        <w:numPr>
          <w:ilvl w:val="3"/>
          <w:numId w:val="1"/>
        </w:numPr>
        <w:rPr>
          <w:rFonts w:ascii="Calibri" w:hAnsi="Calibri"/>
          <w:szCs w:val="22"/>
        </w:rPr>
      </w:pPr>
      <w:r w:rsidRPr="00197F56">
        <w:rPr>
          <w:rFonts w:ascii="Calibri" w:hAnsi="Calibri"/>
          <w:szCs w:val="22"/>
        </w:rPr>
        <w:t>If treatment is delayed, the disease may become severe.</w:t>
      </w:r>
      <w:r w:rsidR="0054757A" w:rsidRPr="0054757A">
        <w:t xml:space="preserve"> </w:t>
      </w:r>
      <w:r w:rsidR="0054757A" w:rsidRPr="00197F56">
        <w:rPr>
          <w:rFonts w:ascii="Calibri" w:hAnsi="Calibri"/>
          <w:szCs w:val="22"/>
        </w:rPr>
        <w:t xml:space="preserve">Severe illness may </w:t>
      </w:r>
      <w:proofErr w:type="gramStart"/>
      <w:r w:rsidR="0054757A" w:rsidRPr="00197F56">
        <w:rPr>
          <w:rFonts w:ascii="Calibri" w:hAnsi="Calibri"/>
          <w:szCs w:val="22"/>
        </w:rPr>
        <w:t>involve:</w:t>
      </w:r>
      <w:proofErr w:type="gramEnd"/>
      <w:r w:rsidR="0054757A" w:rsidRPr="00197F56">
        <w:rPr>
          <w:rFonts w:ascii="Calibri" w:hAnsi="Calibri"/>
          <w:szCs w:val="22"/>
        </w:rPr>
        <w:t xml:space="preserve"> meningoencephalitis, acute respiratory distress syndrome</w:t>
      </w:r>
      <w:r w:rsidR="00092775" w:rsidRPr="00197F56">
        <w:rPr>
          <w:rFonts w:ascii="Calibri" w:hAnsi="Calibri"/>
          <w:szCs w:val="22"/>
        </w:rPr>
        <w:t>,</w:t>
      </w:r>
      <w:r w:rsidR="0054757A" w:rsidRPr="00197F56">
        <w:rPr>
          <w:rFonts w:ascii="Calibri" w:hAnsi="Calibri"/>
          <w:szCs w:val="22"/>
        </w:rPr>
        <w:t xml:space="preserve"> toxic </w:t>
      </w:r>
      <w:r w:rsidR="0054757A" w:rsidRPr="00197F56">
        <w:rPr>
          <w:rFonts w:ascii="Calibri" w:hAnsi="Calibri"/>
          <w:szCs w:val="22"/>
        </w:rPr>
        <w:lastRenderedPageBreak/>
        <w:t>shock-like or septic shock-like syndromes, renal failure, coagulopathy and pancytopenia.</w:t>
      </w:r>
    </w:p>
    <w:p w14:paraId="7E06EDCD" w14:textId="4F0EFFAF" w:rsidR="00197F56" w:rsidRPr="00197F56" w:rsidRDefault="00197F56" w:rsidP="001E5609">
      <w:pPr>
        <w:numPr>
          <w:ilvl w:val="2"/>
          <w:numId w:val="1"/>
        </w:numPr>
        <w:rPr>
          <w:rFonts w:ascii="Calibri" w:hAnsi="Calibri"/>
          <w:szCs w:val="22"/>
        </w:rPr>
      </w:pPr>
      <w:r w:rsidRPr="00197F56">
        <w:rPr>
          <w:rFonts w:ascii="Calibri" w:hAnsi="Calibri"/>
          <w:szCs w:val="22"/>
        </w:rPr>
        <w:t xml:space="preserve">Detection of </w:t>
      </w:r>
      <w:r w:rsidRPr="00197F56">
        <w:rPr>
          <w:rFonts w:ascii="Calibri" w:hAnsi="Calibri"/>
          <w:i/>
          <w:iCs/>
          <w:szCs w:val="22"/>
        </w:rPr>
        <w:t>Anaplasma</w:t>
      </w:r>
      <w:r w:rsidRPr="00197F56">
        <w:rPr>
          <w:rFonts w:ascii="Calibri" w:hAnsi="Calibri"/>
          <w:szCs w:val="22"/>
        </w:rPr>
        <w:t xml:space="preserve"> and </w:t>
      </w:r>
      <w:r w:rsidRPr="00197F56">
        <w:rPr>
          <w:rFonts w:ascii="Calibri" w:hAnsi="Calibri"/>
          <w:i/>
          <w:iCs/>
          <w:szCs w:val="22"/>
        </w:rPr>
        <w:t>Ehrlichia</w:t>
      </w:r>
      <w:r w:rsidRPr="00197F56">
        <w:rPr>
          <w:rFonts w:ascii="Calibri" w:hAnsi="Calibri"/>
          <w:szCs w:val="22"/>
        </w:rPr>
        <w:t xml:space="preserve"> DNA by PCR is most sensitive during the first week of illness; </w:t>
      </w:r>
      <w:bookmarkStart w:id="1" w:name="_Hlk174024973"/>
      <w:r w:rsidRPr="00197F56">
        <w:rPr>
          <w:rFonts w:ascii="Calibri" w:hAnsi="Calibri"/>
          <w:szCs w:val="22"/>
        </w:rPr>
        <w:t>sensitivity may decrease after administration of tetracycline-class antibiotics.</w:t>
      </w:r>
    </w:p>
    <w:bookmarkEnd w:id="1"/>
    <w:p w14:paraId="64C5BDF1" w14:textId="31C6D136" w:rsidR="00197F56" w:rsidRPr="00197F56" w:rsidRDefault="00197F56" w:rsidP="001E5609">
      <w:pPr>
        <w:numPr>
          <w:ilvl w:val="2"/>
          <w:numId w:val="1"/>
        </w:numPr>
        <w:rPr>
          <w:rFonts w:ascii="Calibri" w:hAnsi="Calibri"/>
          <w:szCs w:val="22"/>
        </w:rPr>
      </w:pPr>
      <w:r w:rsidRPr="00197F56">
        <w:rPr>
          <w:rFonts w:ascii="Calibri" w:hAnsi="Calibri"/>
          <w:szCs w:val="22"/>
        </w:rPr>
        <w:t xml:space="preserve">Doxycycline is the recommended treatment for both </w:t>
      </w:r>
      <w:r w:rsidRPr="00197F56">
        <w:rPr>
          <w:rFonts w:ascii="Calibri" w:hAnsi="Calibri"/>
          <w:i/>
          <w:iCs/>
          <w:szCs w:val="22"/>
        </w:rPr>
        <w:t>Anaplasma</w:t>
      </w:r>
      <w:r w:rsidRPr="00197F56">
        <w:rPr>
          <w:rFonts w:ascii="Calibri" w:hAnsi="Calibri"/>
          <w:szCs w:val="22"/>
        </w:rPr>
        <w:t xml:space="preserve"> and </w:t>
      </w:r>
      <w:r w:rsidRPr="00197F56">
        <w:rPr>
          <w:rFonts w:ascii="Calibri" w:hAnsi="Calibri"/>
          <w:i/>
          <w:iCs/>
          <w:szCs w:val="22"/>
        </w:rPr>
        <w:t>Ehrlichia</w:t>
      </w:r>
      <w:r w:rsidRPr="00197F56">
        <w:rPr>
          <w:rFonts w:ascii="Calibri" w:hAnsi="Calibri"/>
          <w:szCs w:val="22"/>
        </w:rPr>
        <w:t xml:space="preserve"> infections.</w:t>
      </w:r>
    </w:p>
    <w:p w14:paraId="59B5C499" w14:textId="2F7C62C0" w:rsidR="00197F56" w:rsidRPr="00197F56" w:rsidRDefault="00197F56" w:rsidP="00197F56">
      <w:pPr>
        <w:numPr>
          <w:ilvl w:val="2"/>
          <w:numId w:val="1"/>
        </w:numPr>
        <w:rPr>
          <w:rFonts w:ascii="Calibri" w:hAnsi="Calibri"/>
          <w:szCs w:val="22"/>
        </w:rPr>
      </w:pPr>
      <w:r w:rsidRPr="00197F56">
        <w:rPr>
          <w:rFonts w:ascii="Calibri" w:hAnsi="Calibri"/>
          <w:i/>
          <w:iCs/>
          <w:szCs w:val="22"/>
        </w:rPr>
        <w:t>Babesia</w:t>
      </w:r>
      <w:r w:rsidR="005C2568">
        <w:rPr>
          <w:rFonts w:ascii="Calibri" w:hAnsi="Calibri"/>
          <w:i/>
          <w:iCs/>
          <w:szCs w:val="22"/>
        </w:rPr>
        <w:t xml:space="preserve"> species</w:t>
      </w:r>
    </w:p>
    <w:p w14:paraId="4E9FEE7A" w14:textId="452FE6CB" w:rsidR="00197F56" w:rsidRPr="00197F56" w:rsidRDefault="00197F56" w:rsidP="00197F56">
      <w:pPr>
        <w:numPr>
          <w:ilvl w:val="3"/>
          <w:numId w:val="1"/>
        </w:numPr>
        <w:rPr>
          <w:rFonts w:ascii="Calibri" w:hAnsi="Calibri"/>
          <w:szCs w:val="22"/>
        </w:rPr>
      </w:pPr>
      <w:r w:rsidRPr="00197F56">
        <w:rPr>
          <w:rFonts w:ascii="Calibri" w:hAnsi="Calibri"/>
          <w:szCs w:val="22"/>
        </w:rPr>
        <w:t xml:space="preserve">Babesiosis is a parasitic disease caused by intraerythrocytic protozoa of the </w:t>
      </w:r>
      <w:r w:rsidRPr="00197F56">
        <w:rPr>
          <w:rFonts w:ascii="Calibri" w:hAnsi="Calibri"/>
          <w:i/>
          <w:iCs/>
          <w:szCs w:val="22"/>
        </w:rPr>
        <w:t>Babesia</w:t>
      </w:r>
      <w:r w:rsidRPr="00197F56">
        <w:rPr>
          <w:rFonts w:ascii="Calibri" w:hAnsi="Calibri"/>
          <w:szCs w:val="22"/>
        </w:rPr>
        <w:t xml:space="preserve"> genus (</w:t>
      </w:r>
      <w:r w:rsidRPr="00197F56">
        <w:rPr>
          <w:rFonts w:ascii="Calibri" w:hAnsi="Calibri"/>
          <w:i/>
          <w:iCs/>
          <w:szCs w:val="22"/>
        </w:rPr>
        <w:t>Babesia microti</w:t>
      </w:r>
      <w:r w:rsidRPr="00197F56">
        <w:rPr>
          <w:rFonts w:ascii="Calibri" w:hAnsi="Calibri"/>
          <w:szCs w:val="22"/>
        </w:rPr>
        <w:t xml:space="preserve"> and other species). </w:t>
      </w:r>
      <w:r w:rsidRPr="00197F56">
        <w:rPr>
          <w:rFonts w:ascii="Calibri" w:hAnsi="Calibri"/>
          <w:i/>
          <w:iCs/>
          <w:szCs w:val="22"/>
        </w:rPr>
        <w:t>Babesia</w:t>
      </w:r>
      <w:r w:rsidRPr="00197F56">
        <w:rPr>
          <w:rFonts w:ascii="Calibri" w:hAnsi="Calibri"/>
          <w:szCs w:val="22"/>
        </w:rPr>
        <w:t xml:space="preserve"> are transmitted in nature through the bites of infected ticks but can also be acquired through contaminated blood components from asymptomatic parasitemic donors or, more rarely, transplacentally. </w:t>
      </w:r>
      <w:r w:rsidRPr="00197F56">
        <w:rPr>
          <w:rFonts w:ascii="Calibri" w:hAnsi="Calibri"/>
        </w:rPr>
        <w:t xml:space="preserve">The </w:t>
      </w:r>
      <w:r w:rsidRPr="00197F56">
        <w:rPr>
          <w:rFonts w:ascii="Calibri" w:hAnsi="Calibri"/>
          <w:i/>
          <w:iCs/>
        </w:rPr>
        <w:t>Ixodes scapularis</w:t>
      </w:r>
      <w:r w:rsidRPr="00197F56">
        <w:rPr>
          <w:rFonts w:ascii="Calibri" w:hAnsi="Calibri"/>
        </w:rPr>
        <w:t xml:space="preserve"> tick is the vector for </w:t>
      </w:r>
      <w:r w:rsidRPr="00197F56">
        <w:rPr>
          <w:rFonts w:ascii="Calibri" w:hAnsi="Calibri"/>
          <w:i/>
          <w:iCs/>
        </w:rPr>
        <w:t>Babesia</w:t>
      </w:r>
      <w:r w:rsidRPr="00197F56">
        <w:rPr>
          <w:rFonts w:ascii="Calibri" w:hAnsi="Calibri"/>
        </w:rPr>
        <w:t xml:space="preserve"> in the United States. </w:t>
      </w:r>
    </w:p>
    <w:p w14:paraId="0698020A" w14:textId="77777777" w:rsidR="00197F56" w:rsidRDefault="00197F56" w:rsidP="00197F56">
      <w:pPr>
        <w:pStyle w:val="ListParagraph"/>
        <w:numPr>
          <w:ilvl w:val="3"/>
          <w:numId w:val="1"/>
        </w:numPr>
        <w:rPr>
          <w:rFonts w:ascii="Calibri" w:hAnsi="Calibri"/>
          <w:szCs w:val="22"/>
        </w:rPr>
      </w:pPr>
      <w:r w:rsidRPr="00197F56">
        <w:rPr>
          <w:rFonts w:ascii="Calibri" w:hAnsi="Calibri"/>
          <w:i/>
          <w:iCs/>
          <w:szCs w:val="22"/>
        </w:rPr>
        <w:t>Babesia</w:t>
      </w:r>
      <w:r w:rsidRPr="00197F56">
        <w:rPr>
          <w:rFonts w:ascii="Calibri" w:hAnsi="Calibri"/>
          <w:szCs w:val="22"/>
        </w:rPr>
        <w:t xml:space="preserve"> infection can range from subclinical to life-threatening. Clinical manifestations, if any, can include hemolytic anemia and nonspecific influenza-like signs and symptoms (e.g., fever, chills, sweats, headache, myalgia, arthralgia, malaise, fatigue, generalized weakness). Splenomegaly, hepatomegaly, or jaundice may be evident. The clinical presentation is similar to malaria.</w:t>
      </w:r>
    </w:p>
    <w:p w14:paraId="080A1067" w14:textId="47BBB192" w:rsidR="00197F56" w:rsidRDefault="00197F56" w:rsidP="00197F56">
      <w:pPr>
        <w:pStyle w:val="ListParagraph"/>
        <w:numPr>
          <w:ilvl w:val="3"/>
          <w:numId w:val="1"/>
        </w:numPr>
        <w:rPr>
          <w:rFonts w:ascii="Calibri" w:hAnsi="Calibri"/>
          <w:szCs w:val="22"/>
        </w:rPr>
      </w:pPr>
      <w:r w:rsidRPr="00197F56">
        <w:rPr>
          <w:rFonts w:ascii="Calibri" w:hAnsi="Calibri"/>
          <w:szCs w:val="22"/>
        </w:rPr>
        <w:t>In addition to signs of hemolytic anemia, laboratory findings may include thrombocytopenia, and elevated levels of liver enzymes, total and indirect bilirubin, blood urea nitrogen, or creatinine. Risk factors for severe babesiosis include asplenia, advanced age, and other causes of impaired immune function (e.g., HIV, malignancy, corticosteroid therapy). Some immunosuppressive therapies or conditions may mask or modulate the clinical manifestations (e.g., the patient may be afebrile). Severe cases can be associated with marked anemia, disseminated intravascular coagulation, hemodynamic instability, acute respiratory distress, myocardial infarction, renal failure, hepatic failure, altered mental status, and death.</w:t>
      </w:r>
    </w:p>
    <w:p w14:paraId="3C26424E" w14:textId="77777777" w:rsidR="00197F56" w:rsidRPr="00197F56" w:rsidRDefault="00197F56" w:rsidP="00197F56">
      <w:pPr>
        <w:pStyle w:val="ListParagraph"/>
        <w:numPr>
          <w:ilvl w:val="3"/>
          <w:numId w:val="1"/>
        </w:numPr>
        <w:rPr>
          <w:rFonts w:ascii="Calibri" w:hAnsi="Calibri"/>
          <w:szCs w:val="22"/>
        </w:rPr>
      </w:pPr>
      <w:r w:rsidRPr="00197F56">
        <w:rPr>
          <w:rFonts w:ascii="Calibri" w:hAnsi="Calibri"/>
          <w:szCs w:val="22"/>
        </w:rPr>
        <w:t xml:space="preserve">The CDC’s case definition for babesiosis requires confirmation of infection by blood smear or NAAT. NAAT is often the preferred first-line test to diagnose babesiosis because several blood smears may be required for detection. Additionally, blood smears may not differentiate between </w:t>
      </w:r>
      <w:r w:rsidRPr="00197F56">
        <w:rPr>
          <w:rFonts w:ascii="Calibri" w:hAnsi="Calibri"/>
          <w:i/>
          <w:iCs/>
          <w:szCs w:val="22"/>
        </w:rPr>
        <w:t>Babesia</w:t>
      </w:r>
      <w:r w:rsidRPr="00197F56">
        <w:rPr>
          <w:rFonts w:ascii="Calibri" w:hAnsi="Calibri"/>
          <w:szCs w:val="22"/>
        </w:rPr>
        <w:t xml:space="preserve"> and Plasmodium.</w:t>
      </w:r>
      <w:r w:rsidRPr="00197F56">
        <w:rPr>
          <w:rFonts w:ascii="Calibri" w:hAnsi="Calibri"/>
          <w:szCs w:val="22"/>
        </w:rPr>
        <w:tab/>
      </w:r>
      <w:r w:rsidRPr="00197F56">
        <w:rPr>
          <w:rFonts w:ascii="Calibri" w:hAnsi="Calibri"/>
          <w:szCs w:val="22"/>
        </w:rPr>
        <w:tab/>
      </w:r>
    </w:p>
    <w:p w14:paraId="5202FDE2" w14:textId="483BE0A7" w:rsidR="00197F56" w:rsidRDefault="00197F56" w:rsidP="00197F56">
      <w:pPr>
        <w:numPr>
          <w:ilvl w:val="3"/>
          <w:numId w:val="1"/>
        </w:numPr>
        <w:rPr>
          <w:rFonts w:ascii="Calibri" w:hAnsi="Calibri"/>
          <w:szCs w:val="22"/>
        </w:rPr>
      </w:pPr>
      <w:r w:rsidRPr="00197F56">
        <w:rPr>
          <w:rFonts w:ascii="Calibri" w:hAnsi="Calibri"/>
          <w:szCs w:val="22"/>
        </w:rPr>
        <w:t>Treatment of babesiosis typically includes a combination of antimicrobial agents, namely atovaquone and azithromycin.</w:t>
      </w:r>
    </w:p>
    <w:p w14:paraId="1FD7F53C" w14:textId="77777777" w:rsidR="005C2568" w:rsidRDefault="005C2568" w:rsidP="005D40D9">
      <w:pPr>
        <w:ind w:left="1800"/>
        <w:rPr>
          <w:rFonts w:ascii="Calibri" w:hAnsi="Calibri"/>
          <w:szCs w:val="22"/>
        </w:rPr>
      </w:pPr>
    </w:p>
    <w:p w14:paraId="618738D4" w14:textId="1DA914FD" w:rsidR="005C2568" w:rsidRPr="001E5609" w:rsidRDefault="005C2568" w:rsidP="001E5609">
      <w:pPr>
        <w:numPr>
          <w:ilvl w:val="0"/>
          <w:numId w:val="1"/>
        </w:numPr>
        <w:rPr>
          <w:rFonts w:ascii="Calibri" w:hAnsi="Calibri"/>
          <w:b/>
          <w:bCs/>
          <w:szCs w:val="22"/>
          <w:u w:val="single"/>
        </w:rPr>
      </w:pPr>
      <w:r w:rsidRPr="001E5609">
        <w:rPr>
          <w:rFonts w:ascii="Calibri" w:hAnsi="Calibri"/>
          <w:b/>
          <w:bCs/>
          <w:szCs w:val="22"/>
          <w:u w:val="single"/>
        </w:rPr>
        <w:t>SAMPLE PREPARATION</w:t>
      </w:r>
    </w:p>
    <w:p w14:paraId="3471EBA4" w14:textId="4BEBDA59" w:rsidR="00D773F0" w:rsidRDefault="0054757A" w:rsidP="001E5609">
      <w:pPr>
        <w:numPr>
          <w:ilvl w:val="1"/>
          <w:numId w:val="1"/>
        </w:numPr>
        <w:rPr>
          <w:rFonts w:asciiTheme="minorHAnsi" w:hAnsiTheme="minorHAnsi"/>
        </w:rPr>
      </w:pPr>
      <w:r>
        <w:rPr>
          <w:rFonts w:asciiTheme="minorHAnsi" w:hAnsiTheme="minorHAnsi"/>
        </w:rPr>
        <w:t>This assay on the cobas</w:t>
      </w:r>
      <w:r w:rsidRPr="0054757A">
        <w:rPr>
          <w:rFonts w:asciiTheme="minorHAnsi" w:hAnsiTheme="minorHAnsi"/>
        </w:rPr>
        <w:t>®</w:t>
      </w:r>
      <w:r>
        <w:rPr>
          <w:rFonts w:asciiTheme="minorHAnsi" w:hAnsiTheme="minorHAnsi"/>
        </w:rPr>
        <w:t xml:space="preserve"> 6800</w:t>
      </w:r>
      <w:r w:rsidR="00D773F0" w:rsidRPr="00D773F0">
        <w:rPr>
          <w:rFonts w:asciiTheme="minorHAnsi" w:hAnsiTheme="minorHAnsi"/>
        </w:rPr>
        <w:t xml:space="preserve"> is based on fully automated sample preparation (nucleic acid extraction and purification) followed by PCR amplification and detection. The cobas</w:t>
      </w:r>
      <w:bookmarkStart w:id="2" w:name="_Hlk171409686"/>
      <w:r w:rsidR="00D773F0" w:rsidRPr="00D773F0">
        <w:rPr>
          <w:rFonts w:asciiTheme="minorHAnsi" w:hAnsiTheme="minorHAnsi"/>
        </w:rPr>
        <w:t>®</w:t>
      </w:r>
      <w:bookmarkEnd w:id="2"/>
      <w:r w:rsidR="00D773F0" w:rsidRPr="00D773F0">
        <w:rPr>
          <w:rFonts w:asciiTheme="minorHAnsi" w:hAnsiTheme="minorHAnsi"/>
        </w:rPr>
        <w:t xml:space="preserve"> 6800/8800 Systems consist of the sample supply module, the transfer module, the processing module, and the analytic module. Automated data management is performed by the cobas® 6800/8800 software which assigns test </w:t>
      </w:r>
      <w:r w:rsidR="00D773F0" w:rsidRPr="00D773F0">
        <w:rPr>
          <w:rFonts w:asciiTheme="minorHAnsi" w:hAnsiTheme="minorHAnsi"/>
        </w:rPr>
        <w:lastRenderedPageBreak/>
        <w:t xml:space="preserve">results for </w:t>
      </w:r>
      <w:r w:rsidR="005C2568">
        <w:rPr>
          <w:rFonts w:asciiTheme="minorHAnsi" w:hAnsiTheme="minorHAnsi"/>
        </w:rPr>
        <w:t xml:space="preserve">all </w:t>
      </w:r>
      <w:r>
        <w:rPr>
          <w:rFonts w:asciiTheme="minorHAnsi" w:hAnsiTheme="minorHAnsi"/>
        </w:rPr>
        <w:t>targets</w:t>
      </w:r>
      <w:r w:rsidR="00D773F0" w:rsidRPr="00D773F0">
        <w:rPr>
          <w:rFonts w:asciiTheme="minorHAnsi" w:hAnsiTheme="minorHAnsi"/>
        </w:rPr>
        <w:t xml:space="preserve"> as either </w:t>
      </w:r>
      <w:r w:rsidR="007B28AA" w:rsidRPr="00D773F0">
        <w:rPr>
          <w:rFonts w:asciiTheme="minorHAnsi" w:hAnsiTheme="minorHAnsi"/>
        </w:rPr>
        <w:t xml:space="preserve">target </w:t>
      </w:r>
      <w:r w:rsidR="007B28AA">
        <w:rPr>
          <w:rFonts w:asciiTheme="minorHAnsi" w:hAnsiTheme="minorHAnsi"/>
        </w:rPr>
        <w:t>detected</w:t>
      </w:r>
      <w:r>
        <w:rPr>
          <w:rFonts w:asciiTheme="minorHAnsi" w:hAnsiTheme="minorHAnsi"/>
        </w:rPr>
        <w:t xml:space="preserve"> or </w:t>
      </w:r>
      <w:r w:rsidR="00D773F0" w:rsidRPr="00D773F0">
        <w:rPr>
          <w:rFonts w:asciiTheme="minorHAnsi" w:hAnsiTheme="minorHAnsi"/>
        </w:rPr>
        <w:t>not detected</w:t>
      </w:r>
      <w:r>
        <w:rPr>
          <w:rFonts w:asciiTheme="minorHAnsi" w:hAnsiTheme="minorHAnsi"/>
        </w:rPr>
        <w:t>.</w:t>
      </w:r>
      <w:r w:rsidR="00D773F0" w:rsidRPr="00D773F0">
        <w:rPr>
          <w:rFonts w:asciiTheme="minorHAnsi" w:hAnsiTheme="minorHAnsi"/>
        </w:rPr>
        <w:t xml:space="preserve"> Results can be reviewed directly on the system screen, exported, or printed as a report</w:t>
      </w:r>
      <w:r w:rsidR="00D773F0">
        <w:rPr>
          <w:rFonts w:asciiTheme="minorHAnsi" w:hAnsiTheme="minorHAnsi"/>
        </w:rPr>
        <w:t>.</w:t>
      </w:r>
    </w:p>
    <w:p w14:paraId="1169B6D7" w14:textId="0B09FBD3" w:rsidR="00D773F0" w:rsidRDefault="00D773F0" w:rsidP="001E5609">
      <w:pPr>
        <w:numPr>
          <w:ilvl w:val="1"/>
          <w:numId w:val="1"/>
        </w:numPr>
        <w:rPr>
          <w:rFonts w:asciiTheme="minorHAnsi" w:hAnsiTheme="minorHAnsi"/>
        </w:rPr>
      </w:pPr>
      <w:r w:rsidRPr="00D773F0">
        <w:rPr>
          <w:rFonts w:asciiTheme="minorHAnsi" w:hAnsiTheme="minorHAnsi"/>
        </w:rPr>
        <w:t xml:space="preserve">Nucleic acid from patient samples and added lambda DNA-QS molecules </w:t>
      </w:r>
      <w:r w:rsidR="00D4085C">
        <w:rPr>
          <w:rFonts w:asciiTheme="minorHAnsi" w:hAnsiTheme="minorHAnsi"/>
        </w:rPr>
        <w:t>are</w:t>
      </w:r>
      <w:r w:rsidRPr="00D773F0">
        <w:rPr>
          <w:rFonts w:asciiTheme="minorHAnsi" w:hAnsiTheme="minorHAnsi"/>
        </w:rPr>
        <w:t xml:space="preserve"> simultaneously extracted. In summary, </w:t>
      </w:r>
      <w:r w:rsidR="009025D2">
        <w:rPr>
          <w:rFonts w:asciiTheme="minorHAnsi" w:hAnsiTheme="minorHAnsi"/>
        </w:rPr>
        <w:t>bacterial</w:t>
      </w:r>
      <w:r w:rsidRPr="00D773F0">
        <w:rPr>
          <w:rFonts w:asciiTheme="minorHAnsi" w:hAnsiTheme="minorHAnsi"/>
        </w:rPr>
        <w:t xml:space="preserve"> nucleic acid is released by addition of proteinase and lysis reagent to the sample. The released nucleic acid binds to the silica surface of the added magnetic glass particles. Unbound substances and impurities, such as denatured protein, cellular debris and potential PCR inhibitors are removed with subsequent wash reagent steps and purified nucleic acid is eluted from the glass particles with elution buffer at elevated temperature</w:t>
      </w:r>
      <w:r>
        <w:rPr>
          <w:rFonts w:asciiTheme="minorHAnsi" w:hAnsiTheme="minorHAnsi"/>
        </w:rPr>
        <w:t>.</w:t>
      </w:r>
    </w:p>
    <w:p w14:paraId="1F981BCB" w14:textId="77777777" w:rsidR="005D669E" w:rsidRPr="00784921" w:rsidRDefault="005D669E" w:rsidP="00D773F0">
      <w:pPr>
        <w:numPr>
          <w:ilvl w:val="1"/>
          <w:numId w:val="1"/>
        </w:numPr>
        <w:rPr>
          <w:rFonts w:asciiTheme="minorHAnsi" w:hAnsiTheme="minorHAnsi"/>
        </w:rPr>
      </w:pPr>
      <w:r w:rsidRPr="00784921">
        <w:rPr>
          <w:rFonts w:asciiTheme="minorHAnsi" w:hAnsiTheme="minorHAnsi"/>
        </w:rPr>
        <w:t>Selective Amplification</w:t>
      </w:r>
    </w:p>
    <w:p w14:paraId="296EEB60" w14:textId="3670882B" w:rsidR="005D669E" w:rsidRPr="00533F3F" w:rsidRDefault="00D773F0" w:rsidP="00D773F0">
      <w:pPr>
        <w:numPr>
          <w:ilvl w:val="2"/>
          <w:numId w:val="1"/>
        </w:numPr>
        <w:rPr>
          <w:rFonts w:asciiTheme="minorHAnsi" w:hAnsiTheme="minorHAnsi"/>
        </w:rPr>
      </w:pPr>
      <w:r w:rsidRPr="00D773F0">
        <w:rPr>
          <w:rFonts w:asciiTheme="minorHAnsi" w:eastAsia="Imago" w:hAnsiTheme="minorHAnsi"/>
          <w:szCs w:val="22"/>
        </w:rPr>
        <w:t xml:space="preserve">Selective amplification of target nucleic acid from the sample is achieved by the use of target </w:t>
      </w:r>
      <w:r w:rsidR="00967ABA">
        <w:rPr>
          <w:rFonts w:asciiTheme="minorHAnsi" w:eastAsia="Imago" w:hAnsiTheme="minorHAnsi"/>
          <w:szCs w:val="22"/>
        </w:rPr>
        <w:t>bacterial</w:t>
      </w:r>
      <w:r w:rsidRPr="00D773F0">
        <w:rPr>
          <w:rFonts w:asciiTheme="minorHAnsi" w:eastAsia="Imago" w:hAnsiTheme="minorHAnsi"/>
          <w:szCs w:val="22"/>
        </w:rPr>
        <w:t>-specific primers</w:t>
      </w:r>
      <w:r w:rsidR="009C7777">
        <w:rPr>
          <w:rFonts w:asciiTheme="minorHAnsi" w:eastAsia="Imago" w:hAnsiTheme="minorHAnsi"/>
          <w:szCs w:val="22"/>
        </w:rPr>
        <w:t xml:space="preserve"> </w:t>
      </w:r>
      <w:r w:rsidR="005C2568">
        <w:rPr>
          <w:rFonts w:asciiTheme="minorHAnsi" w:eastAsia="Imago" w:hAnsiTheme="minorHAnsi"/>
          <w:szCs w:val="22"/>
        </w:rPr>
        <w:t>(</w:t>
      </w:r>
      <w:r w:rsidR="009C7777">
        <w:rPr>
          <w:rFonts w:asciiTheme="minorHAnsi" w:eastAsia="Imago" w:hAnsiTheme="minorHAnsi"/>
          <w:szCs w:val="22"/>
        </w:rPr>
        <w:t xml:space="preserve">msp2 gene for </w:t>
      </w:r>
      <w:r w:rsidR="00686A3D">
        <w:rPr>
          <w:rFonts w:asciiTheme="minorHAnsi" w:eastAsia="Imago" w:hAnsiTheme="minorHAnsi"/>
          <w:szCs w:val="22"/>
        </w:rPr>
        <w:t>Anaplasma, 16</w:t>
      </w:r>
      <w:r w:rsidR="009C7777">
        <w:rPr>
          <w:rFonts w:asciiTheme="minorHAnsi" w:eastAsia="Imago" w:hAnsiTheme="minorHAnsi"/>
          <w:szCs w:val="22"/>
        </w:rPr>
        <w:t>s gene for Ehrlichia</w:t>
      </w:r>
      <w:r w:rsidR="005C2568">
        <w:rPr>
          <w:rFonts w:asciiTheme="minorHAnsi" w:eastAsia="Imago" w:hAnsiTheme="minorHAnsi"/>
          <w:szCs w:val="22"/>
        </w:rPr>
        <w:t xml:space="preserve"> and 18s for Babesia</w:t>
      </w:r>
      <w:r w:rsidR="009C7777">
        <w:rPr>
          <w:rFonts w:asciiTheme="minorHAnsi" w:eastAsia="Imago" w:hAnsiTheme="minorHAnsi"/>
          <w:szCs w:val="22"/>
        </w:rPr>
        <w:t>)</w:t>
      </w:r>
      <w:r w:rsidR="00967ABA">
        <w:rPr>
          <w:rFonts w:asciiTheme="minorHAnsi" w:eastAsia="Imago" w:hAnsiTheme="minorHAnsi"/>
          <w:szCs w:val="22"/>
        </w:rPr>
        <w:t>.</w:t>
      </w:r>
      <w:r w:rsidRPr="00D773F0">
        <w:rPr>
          <w:rFonts w:asciiTheme="minorHAnsi" w:eastAsia="Imago" w:hAnsiTheme="minorHAnsi"/>
          <w:szCs w:val="22"/>
        </w:rPr>
        <w:t xml:space="preserve"> Selective amplification of DNA-QS is achieved by the use of sequence-specific forward and reverse primers which are selected to have no homology with the </w:t>
      </w:r>
      <w:r w:rsidR="007D0454">
        <w:rPr>
          <w:rFonts w:asciiTheme="minorHAnsi" w:eastAsia="Imago" w:hAnsiTheme="minorHAnsi"/>
          <w:szCs w:val="22"/>
        </w:rPr>
        <w:t>Anaplasma</w:t>
      </w:r>
      <w:r w:rsidR="005C2568">
        <w:rPr>
          <w:rFonts w:asciiTheme="minorHAnsi" w:eastAsia="Imago" w:hAnsiTheme="minorHAnsi"/>
          <w:szCs w:val="22"/>
        </w:rPr>
        <w:t>,</w:t>
      </w:r>
      <w:r w:rsidR="007D0454">
        <w:rPr>
          <w:rFonts w:asciiTheme="minorHAnsi" w:eastAsia="Imago" w:hAnsiTheme="minorHAnsi"/>
          <w:szCs w:val="22"/>
        </w:rPr>
        <w:t xml:space="preserve"> Ehrlichia</w:t>
      </w:r>
      <w:r w:rsidR="005C2568">
        <w:rPr>
          <w:rFonts w:asciiTheme="minorHAnsi" w:eastAsia="Imago" w:hAnsiTheme="minorHAnsi"/>
          <w:szCs w:val="22"/>
        </w:rPr>
        <w:t xml:space="preserve"> or Babesia</w:t>
      </w:r>
      <w:r w:rsidRPr="00D773F0">
        <w:rPr>
          <w:rFonts w:asciiTheme="minorHAnsi" w:eastAsia="Imago" w:hAnsiTheme="minorHAnsi"/>
          <w:szCs w:val="22"/>
        </w:rPr>
        <w:t xml:space="preserve"> genome. A thermostable DNA polymerase enzyme is used for amplification. The target and DNA-QS sequences are amplified simultaneously utilizing a universal PCR amplification profile with predefined temperature steps and number of cycles. The master mix includes </w:t>
      </w:r>
      <w:proofErr w:type="spellStart"/>
      <w:r w:rsidRPr="00D773F0">
        <w:rPr>
          <w:rFonts w:asciiTheme="minorHAnsi" w:eastAsia="Imago" w:hAnsiTheme="minorHAnsi"/>
          <w:szCs w:val="22"/>
        </w:rPr>
        <w:t>deoxyuridine</w:t>
      </w:r>
      <w:proofErr w:type="spellEnd"/>
      <w:r w:rsidRPr="00D773F0">
        <w:rPr>
          <w:rFonts w:asciiTheme="minorHAnsi" w:eastAsia="Imago" w:hAnsiTheme="minorHAnsi"/>
          <w:szCs w:val="22"/>
        </w:rPr>
        <w:t xml:space="preserve"> triphosphate (</w:t>
      </w:r>
      <w:proofErr w:type="spellStart"/>
      <w:r w:rsidRPr="00D773F0">
        <w:rPr>
          <w:rFonts w:asciiTheme="minorHAnsi" w:eastAsia="Imago" w:hAnsiTheme="minorHAnsi"/>
          <w:szCs w:val="22"/>
        </w:rPr>
        <w:t>dUTP</w:t>
      </w:r>
      <w:proofErr w:type="spellEnd"/>
      <w:r w:rsidRPr="00D773F0">
        <w:rPr>
          <w:rFonts w:asciiTheme="minorHAnsi" w:eastAsia="Imago" w:hAnsiTheme="minorHAnsi"/>
          <w:szCs w:val="22"/>
        </w:rPr>
        <w:t xml:space="preserve">), instead of </w:t>
      </w:r>
      <w:proofErr w:type="spellStart"/>
      <w:r w:rsidRPr="00D773F0">
        <w:rPr>
          <w:rFonts w:asciiTheme="minorHAnsi" w:eastAsia="Imago" w:hAnsiTheme="minorHAnsi"/>
          <w:szCs w:val="22"/>
        </w:rPr>
        <w:t>deoxythimidine</w:t>
      </w:r>
      <w:proofErr w:type="spellEnd"/>
      <w:r w:rsidRPr="00D773F0">
        <w:rPr>
          <w:rFonts w:asciiTheme="minorHAnsi" w:eastAsia="Imago" w:hAnsiTheme="minorHAnsi"/>
          <w:szCs w:val="22"/>
        </w:rPr>
        <w:t xml:space="preserve"> triphosphate (dTTP), which is incorporated into the newly synthesized DNA (amplicon). Any contaminating amplicon from previous PCR runs is eliminated by the </w:t>
      </w:r>
      <w:proofErr w:type="spellStart"/>
      <w:r w:rsidRPr="00D773F0">
        <w:rPr>
          <w:rFonts w:asciiTheme="minorHAnsi" w:eastAsia="Imago" w:hAnsiTheme="minorHAnsi"/>
          <w:szCs w:val="22"/>
        </w:rPr>
        <w:t>AmpErase</w:t>
      </w:r>
      <w:proofErr w:type="spellEnd"/>
      <w:r w:rsidRPr="00D773F0">
        <w:rPr>
          <w:rFonts w:asciiTheme="minorHAnsi" w:eastAsia="Imago" w:hAnsiTheme="minorHAnsi"/>
          <w:szCs w:val="22"/>
        </w:rPr>
        <w:t xml:space="preserve"> enzyme, which is included in the PCR mix, when heated in the first thermal cycling step.</w:t>
      </w:r>
      <w:r w:rsidR="00DB4F9B">
        <w:rPr>
          <w:rFonts w:asciiTheme="minorHAnsi" w:eastAsia="Imago" w:hAnsiTheme="minorHAnsi"/>
          <w:szCs w:val="22"/>
        </w:rPr>
        <w:t xml:space="preserve"> N</w:t>
      </w:r>
      <w:r w:rsidRPr="00D773F0">
        <w:rPr>
          <w:rFonts w:asciiTheme="minorHAnsi" w:eastAsia="Imago" w:hAnsiTheme="minorHAnsi"/>
          <w:szCs w:val="22"/>
        </w:rPr>
        <w:t>ewly formed amplicon</w:t>
      </w:r>
      <w:r w:rsidR="00103A4D">
        <w:rPr>
          <w:rFonts w:asciiTheme="minorHAnsi" w:eastAsia="Imago" w:hAnsiTheme="minorHAnsi"/>
          <w:szCs w:val="22"/>
        </w:rPr>
        <w:t>s</w:t>
      </w:r>
      <w:r w:rsidRPr="00D773F0">
        <w:rPr>
          <w:rFonts w:asciiTheme="minorHAnsi" w:eastAsia="Imago" w:hAnsiTheme="minorHAnsi"/>
          <w:szCs w:val="22"/>
        </w:rPr>
        <w:t xml:space="preserve"> are not eliminated since the </w:t>
      </w:r>
      <w:proofErr w:type="spellStart"/>
      <w:r w:rsidRPr="00D773F0">
        <w:rPr>
          <w:rFonts w:asciiTheme="minorHAnsi" w:eastAsia="Imago" w:hAnsiTheme="minorHAnsi"/>
          <w:szCs w:val="22"/>
        </w:rPr>
        <w:t>AmpErase</w:t>
      </w:r>
      <w:proofErr w:type="spellEnd"/>
      <w:r w:rsidRPr="00D773F0">
        <w:rPr>
          <w:rFonts w:asciiTheme="minorHAnsi" w:eastAsia="Imago" w:hAnsiTheme="minorHAnsi"/>
          <w:szCs w:val="22"/>
        </w:rPr>
        <w:t xml:space="preserve"> enzyme is inactivated once exposed to temperatures above 55°C</w:t>
      </w:r>
      <w:r w:rsidR="005D669E" w:rsidRPr="00533F3F">
        <w:rPr>
          <w:rFonts w:asciiTheme="minorHAnsi" w:eastAsia="Imago" w:hAnsiTheme="minorHAnsi"/>
          <w:szCs w:val="22"/>
        </w:rPr>
        <w:t>.</w:t>
      </w:r>
    </w:p>
    <w:p w14:paraId="1F48974C" w14:textId="2BCFD21F" w:rsidR="00533F3F" w:rsidRPr="00533F3F" w:rsidRDefault="00D773F0" w:rsidP="00D773F0">
      <w:pPr>
        <w:numPr>
          <w:ilvl w:val="2"/>
          <w:numId w:val="1"/>
        </w:numPr>
        <w:rPr>
          <w:rFonts w:asciiTheme="minorHAnsi" w:hAnsiTheme="minorHAnsi"/>
        </w:rPr>
      </w:pPr>
      <w:r w:rsidRPr="00D773F0">
        <w:rPr>
          <w:rFonts w:asciiTheme="minorHAnsi" w:eastAsia="Imago" w:hAnsiTheme="minorHAnsi"/>
          <w:bCs/>
          <w:szCs w:val="22"/>
        </w:rPr>
        <w:t xml:space="preserve">The </w:t>
      </w:r>
      <w:r w:rsidR="007D0454">
        <w:rPr>
          <w:rFonts w:asciiTheme="minorHAnsi" w:eastAsia="Imago" w:hAnsiTheme="minorHAnsi"/>
          <w:bCs/>
          <w:szCs w:val="22"/>
        </w:rPr>
        <w:t>assay</w:t>
      </w:r>
      <w:r w:rsidRPr="00D773F0">
        <w:rPr>
          <w:rFonts w:asciiTheme="minorHAnsi" w:eastAsia="Imago" w:hAnsiTheme="minorHAnsi"/>
          <w:bCs/>
          <w:szCs w:val="22"/>
        </w:rPr>
        <w:t xml:space="preserve"> master mix contains one detection probe specific for </w:t>
      </w:r>
      <w:r w:rsidR="005C2568">
        <w:rPr>
          <w:rFonts w:asciiTheme="minorHAnsi" w:eastAsia="Imago" w:hAnsiTheme="minorHAnsi"/>
          <w:bCs/>
          <w:szCs w:val="22"/>
        </w:rPr>
        <w:t>each target (</w:t>
      </w:r>
      <w:r w:rsidR="007D0454">
        <w:rPr>
          <w:rFonts w:asciiTheme="minorHAnsi" w:eastAsia="Imago" w:hAnsiTheme="minorHAnsi"/>
          <w:bCs/>
          <w:szCs w:val="22"/>
        </w:rPr>
        <w:t>Anaplasma</w:t>
      </w:r>
      <w:r w:rsidR="0067716D">
        <w:rPr>
          <w:rFonts w:asciiTheme="minorHAnsi" w:eastAsia="Imago" w:hAnsiTheme="minorHAnsi"/>
          <w:bCs/>
          <w:szCs w:val="22"/>
        </w:rPr>
        <w:t xml:space="preserve">, </w:t>
      </w:r>
      <w:r w:rsidR="007D0454">
        <w:rPr>
          <w:rFonts w:asciiTheme="minorHAnsi" w:eastAsia="Imago" w:hAnsiTheme="minorHAnsi"/>
          <w:bCs/>
          <w:szCs w:val="22"/>
        </w:rPr>
        <w:t>Ehrlichia</w:t>
      </w:r>
      <w:r w:rsidR="0067716D">
        <w:rPr>
          <w:rFonts w:asciiTheme="minorHAnsi" w:eastAsia="Imago" w:hAnsiTheme="minorHAnsi"/>
          <w:bCs/>
          <w:szCs w:val="22"/>
        </w:rPr>
        <w:t xml:space="preserve"> and Babesia)</w:t>
      </w:r>
      <w:r w:rsidRPr="00D773F0">
        <w:rPr>
          <w:rFonts w:asciiTheme="minorHAnsi" w:eastAsia="Imago" w:hAnsiTheme="minorHAnsi"/>
          <w:bCs/>
          <w:szCs w:val="22"/>
        </w:rPr>
        <w:t xml:space="preserve"> sequences and one for the DNA-QS. The probes are labeled with target-specific fluorescent reporter dyes allowing simultaneous detection of </w:t>
      </w:r>
      <w:r w:rsidR="007D0454">
        <w:rPr>
          <w:rFonts w:asciiTheme="minorHAnsi" w:eastAsia="Imago" w:hAnsiTheme="minorHAnsi"/>
          <w:bCs/>
          <w:szCs w:val="22"/>
        </w:rPr>
        <w:t>the bacterial</w:t>
      </w:r>
      <w:r w:rsidRPr="00D773F0">
        <w:rPr>
          <w:rFonts w:asciiTheme="minorHAnsi" w:eastAsia="Imago" w:hAnsiTheme="minorHAnsi"/>
          <w:bCs/>
          <w:szCs w:val="22"/>
        </w:rPr>
        <w:t xml:space="preserve"> target and DNA-QS in </w:t>
      </w:r>
      <w:r w:rsidRPr="00784921">
        <w:rPr>
          <w:rFonts w:asciiTheme="minorHAnsi" w:eastAsia="Imago" w:hAnsiTheme="minorHAnsi"/>
          <w:bCs/>
          <w:szCs w:val="22"/>
        </w:rPr>
        <w:t>t</w:t>
      </w:r>
      <w:r w:rsidR="00784921" w:rsidRPr="00784921">
        <w:rPr>
          <w:rFonts w:asciiTheme="minorHAnsi" w:eastAsia="Imago" w:hAnsiTheme="minorHAnsi"/>
          <w:bCs/>
          <w:szCs w:val="22"/>
        </w:rPr>
        <w:t>hree</w:t>
      </w:r>
      <w:r w:rsidRPr="00784921">
        <w:rPr>
          <w:rFonts w:asciiTheme="minorHAnsi" w:eastAsia="Imago" w:hAnsiTheme="minorHAnsi"/>
          <w:bCs/>
          <w:szCs w:val="22"/>
        </w:rPr>
        <w:t xml:space="preserve"> different target channels.</w:t>
      </w:r>
      <w:r w:rsidRPr="00D773F0">
        <w:rPr>
          <w:rFonts w:asciiTheme="minorHAnsi" w:eastAsia="Imago" w:hAnsiTheme="minorHAnsi"/>
          <w:bCs/>
          <w:szCs w:val="22"/>
        </w:rPr>
        <w:t xml:space="preserve"> The fluorescent signal of the intact probes is suppressed by the quencher dye. During the PCR amplification step, hybridization of the probe to the specific single-stranded DNA templates results in cleavage by the 5'-to-3' nuclease activity of the DNA polymerase resulting in separation of the reporter and quencher dyes and the generation of a fluorescent signal. With each PCR cycle, increasing amounts of cleaved probes are generated and the cumulative signal of the reporter dye is concomitantly increased. Real-time detection and discrimination of PCR products is accomplished by measuring the fluorescence of the released reporter dyes for the viral targets and DNA-QS</w:t>
      </w:r>
      <w:r w:rsidR="00533F3F" w:rsidRPr="00533F3F">
        <w:rPr>
          <w:rFonts w:asciiTheme="minorHAnsi" w:eastAsia="Imago" w:hAnsiTheme="minorHAnsi"/>
          <w:szCs w:val="22"/>
        </w:rPr>
        <w:t>.</w:t>
      </w:r>
    </w:p>
    <w:p w14:paraId="3EE0F4C8" w14:textId="77777777" w:rsidR="00533F3F" w:rsidRPr="00533F3F" w:rsidRDefault="00533F3F" w:rsidP="00533F3F">
      <w:pPr>
        <w:ind w:left="1440"/>
        <w:rPr>
          <w:rFonts w:asciiTheme="minorHAnsi" w:hAnsiTheme="minorHAnsi"/>
        </w:rPr>
      </w:pPr>
    </w:p>
    <w:p w14:paraId="571B8302" w14:textId="77777777" w:rsidR="00533F3F" w:rsidRPr="00804BB8" w:rsidRDefault="00804BB8" w:rsidP="00533F3F">
      <w:pPr>
        <w:numPr>
          <w:ilvl w:val="0"/>
          <w:numId w:val="1"/>
        </w:numPr>
        <w:rPr>
          <w:rFonts w:asciiTheme="minorHAnsi" w:hAnsiTheme="minorHAnsi"/>
          <w:b/>
          <w:u w:val="single"/>
        </w:rPr>
      </w:pPr>
      <w:r>
        <w:rPr>
          <w:rFonts w:asciiTheme="minorHAnsi" w:hAnsiTheme="minorHAnsi"/>
          <w:b/>
          <w:u w:val="single"/>
        </w:rPr>
        <w:t>AVAILABILITY</w:t>
      </w:r>
    </w:p>
    <w:p w14:paraId="54906D54" w14:textId="3FD038AB" w:rsidR="00533F3F" w:rsidRDefault="00533F3F" w:rsidP="00223D8E">
      <w:pPr>
        <w:numPr>
          <w:ilvl w:val="1"/>
          <w:numId w:val="1"/>
        </w:numPr>
        <w:rPr>
          <w:rFonts w:asciiTheme="minorHAnsi" w:hAnsiTheme="minorHAnsi"/>
        </w:rPr>
      </w:pPr>
      <w:r w:rsidRPr="00533F3F">
        <w:rPr>
          <w:rFonts w:asciiTheme="minorHAnsi" w:hAnsiTheme="minorHAnsi"/>
        </w:rPr>
        <w:t>Specimens may be submitted 7 days a week/ 24 hour a day.</w:t>
      </w:r>
    </w:p>
    <w:p w14:paraId="74799484" w14:textId="77777777" w:rsidR="00E97DBD" w:rsidRDefault="00E97DBD" w:rsidP="00E97DBD">
      <w:pPr>
        <w:rPr>
          <w:rFonts w:asciiTheme="minorHAnsi" w:hAnsiTheme="minorHAnsi"/>
        </w:rPr>
      </w:pPr>
    </w:p>
    <w:p w14:paraId="56942675" w14:textId="77777777" w:rsidR="00197F56" w:rsidRPr="00223D8E" w:rsidRDefault="00197F56" w:rsidP="00197F56">
      <w:pPr>
        <w:rPr>
          <w:rFonts w:asciiTheme="minorHAnsi" w:hAnsiTheme="minorHAnsi"/>
        </w:rPr>
      </w:pPr>
    </w:p>
    <w:p w14:paraId="43BF15F1" w14:textId="77777777" w:rsidR="00533F3F" w:rsidRPr="00533F3F" w:rsidRDefault="00533F3F" w:rsidP="00533F3F">
      <w:pPr>
        <w:ind w:left="1080"/>
        <w:rPr>
          <w:rFonts w:asciiTheme="minorHAnsi" w:hAnsiTheme="minorHAnsi"/>
        </w:rPr>
      </w:pPr>
    </w:p>
    <w:p w14:paraId="14B9A402" w14:textId="77777777" w:rsidR="00533F3F" w:rsidRPr="00804BB8" w:rsidRDefault="00804BB8" w:rsidP="00533F3F">
      <w:pPr>
        <w:numPr>
          <w:ilvl w:val="0"/>
          <w:numId w:val="1"/>
        </w:numPr>
        <w:rPr>
          <w:rFonts w:asciiTheme="minorHAnsi" w:hAnsiTheme="minorHAnsi"/>
          <w:b/>
          <w:u w:val="single"/>
        </w:rPr>
      </w:pPr>
      <w:r>
        <w:rPr>
          <w:rFonts w:asciiTheme="minorHAnsi" w:hAnsiTheme="minorHAnsi"/>
          <w:b/>
          <w:u w:val="single"/>
        </w:rPr>
        <w:lastRenderedPageBreak/>
        <w:t>TEST CODE</w:t>
      </w:r>
    </w:p>
    <w:p w14:paraId="30D591F5" w14:textId="74DFAC3F" w:rsidR="00533F3F" w:rsidRPr="00197F56" w:rsidRDefault="00197F56" w:rsidP="00533F3F">
      <w:pPr>
        <w:numPr>
          <w:ilvl w:val="1"/>
          <w:numId w:val="1"/>
        </w:numPr>
        <w:rPr>
          <w:rFonts w:asciiTheme="minorHAnsi" w:hAnsiTheme="minorHAnsi"/>
          <w:b/>
        </w:rPr>
      </w:pPr>
      <w:r>
        <w:rPr>
          <w:rFonts w:asciiTheme="minorHAnsi" w:hAnsiTheme="minorHAnsi"/>
        </w:rPr>
        <w:t>AEPCR-Anaplasma and Ehrlichia</w:t>
      </w:r>
    </w:p>
    <w:p w14:paraId="1467F7C2" w14:textId="5B121757" w:rsidR="00197F56" w:rsidRPr="00533F3F" w:rsidRDefault="00197F56" w:rsidP="00533F3F">
      <w:pPr>
        <w:numPr>
          <w:ilvl w:val="1"/>
          <w:numId w:val="1"/>
        </w:numPr>
        <w:rPr>
          <w:rFonts w:asciiTheme="minorHAnsi" w:hAnsiTheme="minorHAnsi"/>
          <w:b/>
        </w:rPr>
      </w:pPr>
      <w:r>
        <w:rPr>
          <w:rFonts w:asciiTheme="minorHAnsi" w:hAnsiTheme="minorHAnsi"/>
        </w:rPr>
        <w:t>BABES- Babesia</w:t>
      </w:r>
    </w:p>
    <w:p w14:paraId="0C4D2472" w14:textId="77777777" w:rsidR="00533F3F" w:rsidRPr="00533F3F" w:rsidRDefault="00533F3F" w:rsidP="00533F3F">
      <w:pPr>
        <w:ind w:left="1080"/>
        <w:rPr>
          <w:rFonts w:asciiTheme="minorHAnsi" w:hAnsiTheme="minorHAnsi"/>
          <w:b/>
        </w:rPr>
      </w:pPr>
    </w:p>
    <w:p w14:paraId="067BE4FC" w14:textId="77777777" w:rsidR="00533F3F" w:rsidRPr="00804BB8" w:rsidRDefault="00804BB8" w:rsidP="00533F3F">
      <w:pPr>
        <w:numPr>
          <w:ilvl w:val="0"/>
          <w:numId w:val="1"/>
        </w:numPr>
        <w:rPr>
          <w:rFonts w:asciiTheme="minorHAnsi" w:hAnsiTheme="minorHAnsi"/>
          <w:b/>
          <w:u w:val="single"/>
        </w:rPr>
      </w:pPr>
      <w:r w:rsidRPr="00804BB8">
        <w:rPr>
          <w:rFonts w:asciiTheme="minorHAnsi" w:hAnsiTheme="minorHAnsi"/>
          <w:b/>
          <w:u w:val="single"/>
        </w:rPr>
        <w:t>SPECIMEN REQUIREMENTS</w:t>
      </w:r>
    </w:p>
    <w:p w14:paraId="5A0C5A88" w14:textId="77777777" w:rsidR="00533F3F" w:rsidRPr="00EC5BEF" w:rsidRDefault="00533F3F" w:rsidP="00533F3F">
      <w:pPr>
        <w:numPr>
          <w:ilvl w:val="1"/>
          <w:numId w:val="1"/>
        </w:numPr>
        <w:rPr>
          <w:rFonts w:asciiTheme="minorHAnsi" w:hAnsiTheme="minorHAnsi"/>
          <w:b/>
        </w:rPr>
      </w:pPr>
      <w:r>
        <w:rPr>
          <w:rFonts w:asciiTheme="minorHAnsi" w:hAnsiTheme="minorHAnsi"/>
        </w:rPr>
        <w:t>Specimen Collection</w:t>
      </w:r>
    </w:p>
    <w:p w14:paraId="26F9FC15" w14:textId="77777777" w:rsidR="00533F3F" w:rsidRPr="00EC5BEF" w:rsidRDefault="00533F3F" w:rsidP="00EC5BEF">
      <w:pPr>
        <w:numPr>
          <w:ilvl w:val="2"/>
          <w:numId w:val="1"/>
        </w:numPr>
        <w:rPr>
          <w:rFonts w:asciiTheme="minorHAnsi" w:hAnsiTheme="minorHAnsi"/>
          <w:b/>
        </w:rPr>
      </w:pPr>
      <w:r w:rsidRPr="00EC5BEF">
        <w:rPr>
          <w:rFonts w:asciiTheme="minorHAnsi" w:hAnsiTheme="minorHAnsi"/>
        </w:rPr>
        <w:t>Handle all specimens as if they are capable of transmitting infectious agents.</w:t>
      </w:r>
    </w:p>
    <w:p w14:paraId="665B1DFA" w14:textId="13125B19" w:rsidR="00533F3F" w:rsidRDefault="00817C2C" w:rsidP="002545DD">
      <w:pPr>
        <w:numPr>
          <w:ilvl w:val="2"/>
          <w:numId w:val="1"/>
        </w:numPr>
        <w:rPr>
          <w:rFonts w:asciiTheme="minorHAnsi" w:hAnsiTheme="minorHAnsi"/>
        </w:rPr>
      </w:pPr>
      <w:r>
        <w:rPr>
          <w:rFonts w:asciiTheme="minorHAnsi" w:hAnsiTheme="minorHAnsi"/>
        </w:rPr>
        <w:t>Whole b</w:t>
      </w:r>
      <w:r w:rsidR="002545DD" w:rsidRPr="002545DD">
        <w:rPr>
          <w:rFonts w:asciiTheme="minorHAnsi" w:hAnsiTheme="minorHAnsi"/>
        </w:rPr>
        <w:t>lood should be collected in sterile tubes using EDTA as the anticoagulant. Follow the sample collection tube manufacturer instructions.</w:t>
      </w:r>
    </w:p>
    <w:p w14:paraId="5099EB57" w14:textId="77777777" w:rsidR="002545DD" w:rsidRDefault="002545DD" w:rsidP="002545DD">
      <w:pPr>
        <w:numPr>
          <w:ilvl w:val="1"/>
          <w:numId w:val="1"/>
        </w:numPr>
        <w:rPr>
          <w:rFonts w:asciiTheme="minorHAnsi" w:hAnsiTheme="minorHAnsi"/>
        </w:rPr>
      </w:pPr>
      <w:r>
        <w:rPr>
          <w:rFonts w:asciiTheme="minorHAnsi" w:hAnsiTheme="minorHAnsi"/>
        </w:rPr>
        <w:t>Specimen Transport</w:t>
      </w:r>
    </w:p>
    <w:p w14:paraId="0F52D5C4" w14:textId="576A1BE9" w:rsidR="00533F3F" w:rsidRPr="00817C2C" w:rsidRDefault="00817C2C" w:rsidP="00817C2C">
      <w:pPr>
        <w:numPr>
          <w:ilvl w:val="2"/>
          <w:numId w:val="1"/>
        </w:numPr>
        <w:rPr>
          <w:rFonts w:asciiTheme="minorHAnsi" w:hAnsiTheme="minorHAnsi"/>
        </w:rPr>
      </w:pPr>
      <w:r w:rsidRPr="00817C2C">
        <w:rPr>
          <w:rFonts w:asciiTheme="minorHAnsi" w:hAnsiTheme="minorHAnsi"/>
        </w:rPr>
        <w:t xml:space="preserve">Whole blood collected in sterile tubes using EDTA as the anticoagulant may be stored and/or transported at 2°C to </w:t>
      </w:r>
      <w:r w:rsidR="00E5623B">
        <w:rPr>
          <w:rFonts w:asciiTheme="minorHAnsi" w:hAnsiTheme="minorHAnsi"/>
        </w:rPr>
        <w:t>8</w:t>
      </w:r>
      <w:r w:rsidRPr="00817C2C">
        <w:rPr>
          <w:rFonts w:asciiTheme="minorHAnsi" w:hAnsiTheme="minorHAnsi"/>
        </w:rPr>
        <w:t xml:space="preserve">°C prior to </w:t>
      </w:r>
      <w:r w:rsidR="007D0454">
        <w:rPr>
          <w:rFonts w:asciiTheme="minorHAnsi" w:hAnsiTheme="minorHAnsi"/>
        </w:rPr>
        <w:t>testing</w:t>
      </w:r>
      <w:r>
        <w:rPr>
          <w:rFonts w:asciiTheme="minorHAnsi" w:hAnsiTheme="minorHAnsi"/>
        </w:rPr>
        <w:t>.</w:t>
      </w:r>
    </w:p>
    <w:p w14:paraId="77DF73C0" w14:textId="77777777" w:rsidR="005D669E" w:rsidRDefault="00B0642A" w:rsidP="002545DD">
      <w:pPr>
        <w:numPr>
          <w:ilvl w:val="1"/>
          <w:numId w:val="1"/>
        </w:numPr>
        <w:rPr>
          <w:rFonts w:asciiTheme="minorHAnsi" w:hAnsiTheme="minorHAnsi"/>
        </w:rPr>
      </w:pPr>
      <w:r>
        <w:rPr>
          <w:rFonts w:asciiTheme="minorHAnsi" w:hAnsiTheme="minorHAnsi"/>
        </w:rPr>
        <w:t>Specimen Storage</w:t>
      </w:r>
    </w:p>
    <w:p w14:paraId="381CFACF" w14:textId="122A4382" w:rsidR="00B0642A" w:rsidRPr="00784921" w:rsidRDefault="00B0642A" w:rsidP="00B0642A">
      <w:pPr>
        <w:numPr>
          <w:ilvl w:val="2"/>
          <w:numId w:val="1"/>
        </w:numPr>
        <w:rPr>
          <w:rFonts w:asciiTheme="minorHAnsi" w:hAnsiTheme="minorHAnsi"/>
        </w:rPr>
      </w:pPr>
      <w:r w:rsidRPr="00784921">
        <w:rPr>
          <w:rFonts w:asciiTheme="minorHAnsi" w:hAnsiTheme="minorHAnsi"/>
        </w:rPr>
        <w:t>EDTA plasma samples may be stored for up to 6 days at 2°C to 8°C</w:t>
      </w:r>
      <w:r w:rsidR="007D0454" w:rsidRPr="00784921">
        <w:rPr>
          <w:rFonts w:asciiTheme="minorHAnsi" w:hAnsiTheme="minorHAnsi"/>
        </w:rPr>
        <w:t>.</w:t>
      </w:r>
      <w:r w:rsidRPr="00784921">
        <w:rPr>
          <w:rFonts w:asciiTheme="minorHAnsi" w:hAnsiTheme="minorHAnsi"/>
        </w:rPr>
        <w:t xml:space="preserve"> </w:t>
      </w:r>
    </w:p>
    <w:p w14:paraId="4232B32F" w14:textId="2E10E59F" w:rsidR="008B002F" w:rsidRDefault="008B002F" w:rsidP="00B0642A">
      <w:pPr>
        <w:ind w:left="1440"/>
        <w:rPr>
          <w:rFonts w:asciiTheme="minorHAnsi" w:hAnsiTheme="minorHAnsi"/>
        </w:rPr>
      </w:pPr>
    </w:p>
    <w:p w14:paraId="5945CC8B" w14:textId="77777777" w:rsidR="008B002F" w:rsidRDefault="008B002F" w:rsidP="00B0642A">
      <w:pPr>
        <w:ind w:left="1440"/>
        <w:rPr>
          <w:rFonts w:asciiTheme="minorHAnsi" w:hAnsiTheme="minorHAnsi"/>
        </w:rPr>
      </w:pPr>
    </w:p>
    <w:p w14:paraId="4ACE9A1C" w14:textId="77777777" w:rsidR="00B0642A" w:rsidRPr="00804BB8" w:rsidRDefault="00804BB8" w:rsidP="00B0642A">
      <w:pPr>
        <w:numPr>
          <w:ilvl w:val="0"/>
          <w:numId w:val="1"/>
        </w:numPr>
        <w:rPr>
          <w:rFonts w:asciiTheme="minorHAnsi" w:hAnsiTheme="minorHAnsi"/>
          <w:b/>
          <w:u w:val="single"/>
        </w:rPr>
      </w:pPr>
      <w:r w:rsidRPr="00804BB8">
        <w:rPr>
          <w:rFonts w:asciiTheme="minorHAnsi" w:hAnsiTheme="minorHAnsi"/>
          <w:b/>
          <w:u w:val="single"/>
        </w:rPr>
        <w:t>MATERIALS AND REAGENTS</w:t>
      </w:r>
    </w:p>
    <w:p w14:paraId="72FB05E0" w14:textId="77777777" w:rsidR="00B0642A" w:rsidRPr="00B0642A" w:rsidRDefault="00B0642A" w:rsidP="00B0642A">
      <w:pPr>
        <w:numPr>
          <w:ilvl w:val="1"/>
          <w:numId w:val="1"/>
        </w:numPr>
        <w:rPr>
          <w:rFonts w:asciiTheme="minorHAnsi" w:hAnsiTheme="minorHAnsi"/>
          <w:b/>
        </w:rPr>
      </w:pPr>
      <w:r>
        <w:rPr>
          <w:rFonts w:asciiTheme="minorHAnsi" w:hAnsiTheme="minorHAnsi"/>
        </w:rPr>
        <w:t>Reagents</w:t>
      </w:r>
    </w:p>
    <w:p w14:paraId="231D5D2F" w14:textId="33D313AC" w:rsidR="00083BEF" w:rsidRDefault="00B0642A" w:rsidP="00614335">
      <w:pPr>
        <w:pStyle w:val="ListParagraph"/>
        <w:numPr>
          <w:ilvl w:val="2"/>
          <w:numId w:val="1"/>
        </w:numPr>
        <w:rPr>
          <w:rFonts w:asciiTheme="minorHAnsi" w:hAnsiTheme="minorHAnsi"/>
        </w:rPr>
      </w:pPr>
      <w:r w:rsidRPr="00B0642A">
        <w:rPr>
          <w:rFonts w:asciiTheme="minorHAnsi" w:hAnsiTheme="minorHAnsi"/>
        </w:rPr>
        <w:t xml:space="preserve">cobas® </w:t>
      </w:r>
      <w:r w:rsidR="00E5623B">
        <w:rPr>
          <w:rFonts w:asciiTheme="minorHAnsi" w:hAnsiTheme="minorHAnsi"/>
        </w:rPr>
        <w:t>Omni channel kit</w:t>
      </w:r>
      <w:r w:rsidR="0054735B">
        <w:rPr>
          <w:rFonts w:asciiTheme="minorHAnsi" w:hAnsiTheme="minorHAnsi"/>
        </w:rPr>
        <w:t xml:space="preserve"> </w:t>
      </w:r>
      <w:r w:rsidRPr="00B0642A">
        <w:rPr>
          <w:rFonts w:asciiTheme="minorHAnsi" w:hAnsiTheme="minorHAnsi"/>
        </w:rPr>
        <w:t>in</w:t>
      </w:r>
      <w:r w:rsidR="0054735B">
        <w:rPr>
          <w:rFonts w:asciiTheme="minorHAnsi" w:hAnsiTheme="minorHAnsi"/>
        </w:rPr>
        <w:t>cludes the following components that are stored at 2-8°C:</w:t>
      </w:r>
    </w:p>
    <w:p w14:paraId="388CA2D3" w14:textId="77777777" w:rsidR="0054735B" w:rsidRDefault="0054735B" w:rsidP="0054735B">
      <w:pPr>
        <w:pStyle w:val="ListParagraph"/>
        <w:numPr>
          <w:ilvl w:val="3"/>
          <w:numId w:val="1"/>
        </w:numPr>
        <w:rPr>
          <w:rFonts w:asciiTheme="minorHAnsi" w:hAnsiTheme="minorHAnsi"/>
        </w:rPr>
      </w:pPr>
      <w:r>
        <w:rPr>
          <w:rFonts w:asciiTheme="minorHAnsi" w:hAnsiTheme="minorHAnsi"/>
        </w:rPr>
        <w:t>Proteinase Solution</w:t>
      </w:r>
    </w:p>
    <w:p w14:paraId="064F4ED3" w14:textId="77777777" w:rsidR="0054735B" w:rsidRDefault="0054735B" w:rsidP="0054735B">
      <w:pPr>
        <w:pStyle w:val="ListParagraph"/>
        <w:numPr>
          <w:ilvl w:val="3"/>
          <w:numId w:val="1"/>
        </w:numPr>
        <w:rPr>
          <w:rFonts w:asciiTheme="minorHAnsi" w:hAnsiTheme="minorHAnsi"/>
        </w:rPr>
      </w:pPr>
      <w:r>
        <w:rPr>
          <w:rFonts w:asciiTheme="minorHAnsi" w:hAnsiTheme="minorHAnsi"/>
        </w:rPr>
        <w:t>DNA Quantitation Standard</w:t>
      </w:r>
    </w:p>
    <w:p w14:paraId="2B8FA3C9" w14:textId="77777777" w:rsidR="0054735B" w:rsidRDefault="0054735B" w:rsidP="0054735B">
      <w:pPr>
        <w:pStyle w:val="ListParagraph"/>
        <w:numPr>
          <w:ilvl w:val="3"/>
          <w:numId w:val="1"/>
        </w:numPr>
        <w:rPr>
          <w:rFonts w:asciiTheme="minorHAnsi" w:hAnsiTheme="minorHAnsi"/>
        </w:rPr>
      </w:pPr>
      <w:r>
        <w:rPr>
          <w:rFonts w:asciiTheme="minorHAnsi" w:hAnsiTheme="minorHAnsi"/>
        </w:rPr>
        <w:t>Elution Buffer</w:t>
      </w:r>
    </w:p>
    <w:p w14:paraId="4B3E207C" w14:textId="66437117" w:rsidR="0054735B" w:rsidRDefault="00E5623B" w:rsidP="0054735B">
      <w:pPr>
        <w:pStyle w:val="ListParagraph"/>
        <w:numPr>
          <w:ilvl w:val="2"/>
          <w:numId w:val="1"/>
        </w:numPr>
        <w:rPr>
          <w:rFonts w:asciiTheme="minorHAnsi" w:hAnsiTheme="minorHAnsi"/>
        </w:rPr>
      </w:pPr>
      <w:r>
        <w:rPr>
          <w:rFonts w:asciiTheme="minorHAnsi" w:hAnsiTheme="minorHAnsi"/>
        </w:rPr>
        <w:t>Reagents not</w:t>
      </w:r>
      <w:r w:rsidR="0054735B">
        <w:rPr>
          <w:rFonts w:asciiTheme="minorHAnsi" w:hAnsiTheme="minorHAnsi"/>
        </w:rPr>
        <w:t xml:space="preserve"> included in the kit and stored at </w:t>
      </w:r>
      <w:r w:rsidR="0054735B" w:rsidRPr="0054735B">
        <w:rPr>
          <w:rFonts w:asciiTheme="minorHAnsi" w:hAnsiTheme="minorHAnsi"/>
        </w:rPr>
        <w:t>2-8</w:t>
      </w:r>
      <w:bookmarkStart w:id="3" w:name="_Hlk171421791"/>
      <w:r w:rsidR="0054735B" w:rsidRPr="0054735B">
        <w:rPr>
          <w:rFonts w:asciiTheme="minorHAnsi" w:hAnsiTheme="minorHAnsi"/>
        </w:rPr>
        <w:t>°C</w:t>
      </w:r>
      <w:r w:rsidR="0054735B">
        <w:rPr>
          <w:rFonts w:asciiTheme="minorHAnsi" w:hAnsiTheme="minorHAnsi"/>
        </w:rPr>
        <w:t xml:space="preserve"> </w:t>
      </w:r>
      <w:bookmarkEnd w:id="3"/>
      <w:r w:rsidR="0054735B">
        <w:rPr>
          <w:rFonts w:asciiTheme="minorHAnsi" w:hAnsiTheme="minorHAnsi"/>
        </w:rPr>
        <w:t>unless stated otherwise:</w:t>
      </w:r>
    </w:p>
    <w:p w14:paraId="29710D3D" w14:textId="77777777" w:rsidR="0054735B" w:rsidRDefault="0054735B" w:rsidP="0054735B">
      <w:pPr>
        <w:pStyle w:val="ListParagraph"/>
        <w:numPr>
          <w:ilvl w:val="3"/>
          <w:numId w:val="1"/>
        </w:numPr>
        <w:rPr>
          <w:rFonts w:asciiTheme="minorHAnsi" w:hAnsiTheme="minorHAnsi"/>
        </w:rPr>
      </w:pPr>
      <w:r>
        <w:rPr>
          <w:rFonts w:asciiTheme="minorHAnsi" w:hAnsiTheme="minorHAnsi"/>
        </w:rPr>
        <w:t>MGP Reagent</w:t>
      </w:r>
    </w:p>
    <w:p w14:paraId="7115AEFB" w14:textId="77777777" w:rsidR="0054735B" w:rsidRDefault="0054735B" w:rsidP="0054735B">
      <w:pPr>
        <w:pStyle w:val="ListParagraph"/>
        <w:numPr>
          <w:ilvl w:val="3"/>
          <w:numId w:val="1"/>
        </w:numPr>
        <w:rPr>
          <w:rFonts w:asciiTheme="minorHAnsi" w:hAnsiTheme="minorHAnsi"/>
        </w:rPr>
      </w:pPr>
      <w:r>
        <w:rPr>
          <w:rFonts w:asciiTheme="minorHAnsi" w:hAnsiTheme="minorHAnsi"/>
        </w:rPr>
        <w:t>Specimen Diluent</w:t>
      </w:r>
    </w:p>
    <w:p w14:paraId="67E6BA82" w14:textId="77777777" w:rsidR="0054735B" w:rsidRDefault="0054735B" w:rsidP="0054735B">
      <w:pPr>
        <w:pStyle w:val="ListParagraph"/>
        <w:numPr>
          <w:ilvl w:val="3"/>
          <w:numId w:val="1"/>
        </w:numPr>
        <w:rPr>
          <w:rFonts w:asciiTheme="minorHAnsi" w:hAnsiTheme="minorHAnsi"/>
        </w:rPr>
      </w:pPr>
      <w:r>
        <w:rPr>
          <w:rFonts w:asciiTheme="minorHAnsi" w:hAnsiTheme="minorHAnsi"/>
        </w:rPr>
        <w:t>Lysis Reagent</w:t>
      </w:r>
    </w:p>
    <w:p w14:paraId="198DF9A7" w14:textId="77777777" w:rsidR="00083BEF" w:rsidRDefault="0054735B" w:rsidP="0054735B">
      <w:pPr>
        <w:pStyle w:val="ListParagraph"/>
        <w:numPr>
          <w:ilvl w:val="3"/>
          <w:numId w:val="1"/>
        </w:numPr>
        <w:rPr>
          <w:rFonts w:asciiTheme="minorHAnsi" w:hAnsiTheme="minorHAnsi"/>
        </w:rPr>
      </w:pPr>
      <w:r>
        <w:rPr>
          <w:rFonts w:asciiTheme="minorHAnsi" w:hAnsiTheme="minorHAnsi"/>
        </w:rPr>
        <w:t>Wash Reagent, store at 15-30°C</w:t>
      </w:r>
    </w:p>
    <w:p w14:paraId="42B96188" w14:textId="6D8C3442" w:rsidR="00E5623B" w:rsidRDefault="00E5623B" w:rsidP="00E5623B">
      <w:pPr>
        <w:pStyle w:val="ListParagraph"/>
        <w:numPr>
          <w:ilvl w:val="2"/>
          <w:numId w:val="1"/>
        </w:numPr>
        <w:rPr>
          <w:rFonts w:asciiTheme="minorHAnsi" w:hAnsiTheme="minorHAnsi"/>
        </w:rPr>
      </w:pPr>
      <w:r w:rsidRPr="00E5623B">
        <w:rPr>
          <w:rFonts w:asciiTheme="minorHAnsi" w:hAnsiTheme="minorHAnsi"/>
        </w:rPr>
        <w:t xml:space="preserve">Fort Worth Diagnostics Primer </w:t>
      </w:r>
      <w:r>
        <w:rPr>
          <w:rFonts w:asciiTheme="minorHAnsi" w:hAnsiTheme="minorHAnsi"/>
        </w:rPr>
        <w:t>Sets stored at -20</w:t>
      </w:r>
      <w:r w:rsidRPr="00E5623B">
        <w:rPr>
          <w:rFonts w:asciiTheme="minorHAnsi" w:hAnsiTheme="minorHAnsi"/>
        </w:rPr>
        <w:t>°C</w:t>
      </w:r>
    </w:p>
    <w:p w14:paraId="4F0C874D" w14:textId="7CB5C9E0" w:rsidR="00E5623B" w:rsidRDefault="00E5623B" w:rsidP="00E5623B">
      <w:pPr>
        <w:pStyle w:val="ListParagraph"/>
        <w:numPr>
          <w:ilvl w:val="3"/>
          <w:numId w:val="1"/>
        </w:numPr>
        <w:rPr>
          <w:rFonts w:asciiTheme="minorHAnsi" w:hAnsiTheme="minorHAnsi"/>
        </w:rPr>
      </w:pPr>
      <w:r>
        <w:rPr>
          <w:rFonts w:asciiTheme="minorHAnsi" w:hAnsiTheme="minorHAnsi"/>
        </w:rPr>
        <w:t xml:space="preserve">Anaplasma </w:t>
      </w:r>
      <w:proofErr w:type="spellStart"/>
      <w:r>
        <w:rPr>
          <w:rFonts w:asciiTheme="minorHAnsi" w:hAnsiTheme="minorHAnsi"/>
        </w:rPr>
        <w:t>phagocytophilum</w:t>
      </w:r>
      <w:proofErr w:type="spellEnd"/>
    </w:p>
    <w:p w14:paraId="2565901F" w14:textId="6631E1FB" w:rsidR="00E5623B" w:rsidRDefault="00E5623B" w:rsidP="00E5623B">
      <w:pPr>
        <w:pStyle w:val="ListParagraph"/>
        <w:numPr>
          <w:ilvl w:val="3"/>
          <w:numId w:val="1"/>
        </w:numPr>
        <w:rPr>
          <w:rFonts w:asciiTheme="minorHAnsi" w:hAnsiTheme="minorHAnsi"/>
        </w:rPr>
      </w:pPr>
      <w:r>
        <w:rPr>
          <w:rFonts w:asciiTheme="minorHAnsi" w:hAnsiTheme="minorHAnsi"/>
        </w:rPr>
        <w:t>Ehrlichia</w:t>
      </w:r>
      <w:r w:rsidR="004B328F">
        <w:rPr>
          <w:rFonts w:asciiTheme="minorHAnsi" w:hAnsiTheme="minorHAnsi"/>
        </w:rPr>
        <w:t xml:space="preserve"> species</w:t>
      </w:r>
    </w:p>
    <w:p w14:paraId="75F7C514" w14:textId="015BD45B" w:rsidR="008553DD" w:rsidRPr="0054735B" w:rsidRDefault="008553DD" w:rsidP="00E5623B">
      <w:pPr>
        <w:pStyle w:val="ListParagraph"/>
        <w:numPr>
          <w:ilvl w:val="3"/>
          <w:numId w:val="1"/>
        </w:numPr>
        <w:rPr>
          <w:rFonts w:asciiTheme="minorHAnsi" w:hAnsiTheme="minorHAnsi"/>
        </w:rPr>
      </w:pPr>
      <w:r>
        <w:rPr>
          <w:rFonts w:asciiTheme="minorHAnsi" w:hAnsiTheme="minorHAnsi"/>
        </w:rPr>
        <w:t>Babesia</w:t>
      </w:r>
      <w:r w:rsidR="004B328F">
        <w:rPr>
          <w:rFonts w:asciiTheme="minorHAnsi" w:hAnsiTheme="minorHAnsi"/>
        </w:rPr>
        <w:t xml:space="preserve"> species</w:t>
      </w:r>
    </w:p>
    <w:p w14:paraId="76AF28C6" w14:textId="77777777" w:rsidR="00083BEF" w:rsidRDefault="0054735B" w:rsidP="0054735B">
      <w:pPr>
        <w:pStyle w:val="ListParagraph"/>
        <w:numPr>
          <w:ilvl w:val="1"/>
          <w:numId w:val="1"/>
        </w:numPr>
        <w:rPr>
          <w:rFonts w:asciiTheme="minorHAnsi" w:hAnsiTheme="minorHAnsi"/>
        </w:rPr>
      </w:pPr>
      <w:r>
        <w:rPr>
          <w:rFonts w:asciiTheme="minorHAnsi" w:hAnsiTheme="minorHAnsi"/>
        </w:rPr>
        <w:t>Materials</w:t>
      </w:r>
    </w:p>
    <w:p w14:paraId="38BC1B1B" w14:textId="77777777" w:rsidR="0054735B" w:rsidRDefault="0054735B" w:rsidP="0054735B">
      <w:pPr>
        <w:pStyle w:val="ListParagraph"/>
        <w:numPr>
          <w:ilvl w:val="2"/>
          <w:numId w:val="1"/>
        </w:numPr>
        <w:rPr>
          <w:rFonts w:asciiTheme="minorHAnsi" w:hAnsiTheme="minorHAnsi"/>
        </w:rPr>
      </w:pPr>
      <w:r>
        <w:rPr>
          <w:rFonts w:asciiTheme="minorHAnsi" w:hAnsiTheme="minorHAnsi"/>
        </w:rPr>
        <w:t>cobas omni Processing Plate</w:t>
      </w:r>
    </w:p>
    <w:p w14:paraId="2368B94C" w14:textId="77777777" w:rsidR="0054735B" w:rsidRDefault="0054735B" w:rsidP="0054735B">
      <w:pPr>
        <w:pStyle w:val="ListParagraph"/>
        <w:numPr>
          <w:ilvl w:val="2"/>
          <w:numId w:val="1"/>
        </w:numPr>
        <w:rPr>
          <w:rFonts w:asciiTheme="minorHAnsi" w:hAnsiTheme="minorHAnsi"/>
        </w:rPr>
      </w:pPr>
      <w:r w:rsidRPr="0054735B">
        <w:rPr>
          <w:rFonts w:asciiTheme="minorHAnsi" w:hAnsiTheme="minorHAnsi"/>
        </w:rPr>
        <w:t xml:space="preserve">cobas omni </w:t>
      </w:r>
      <w:r>
        <w:rPr>
          <w:rFonts w:asciiTheme="minorHAnsi" w:hAnsiTheme="minorHAnsi"/>
        </w:rPr>
        <w:t>Amplification Plate</w:t>
      </w:r>
    </w:p>
    <w:p w14:paraId="03994DF6" w14:textId="77777777" w:rsidR="0054735B" w:rsidRDefault="00152CE2" w:rsidP="00152CE2">
      <w:pPr>
        <w:pStyle w:val="ListParagraph"/>
        <w:numPr>
          <w:ilvl w:val="2"/>
          <w:numId w:val="1"/>
        </w:numPr>
        <w:rPr>
          <w:rFonts w:asciiTheme="minorHAnsi" w:hAnsiTheme="minorHAnsi"/>
        </w:rPr>
      </w:pPr>
      <w:r w:rsidRPr="00152CE2">
        <w:rPr>
          <w:rFonts w:asciiTheme="minorHAnsi" w:hAnsiTheme="minorHAnsi"/>
        </w:rPr>
        <w:t xml:space="preserve">cobas omni </w:t>
      </w:r>
      <w:r w:rsidR="0054735B">
        <w:rPr>
          <w:rFonts w:asciiTheme="minorHAnsi" w:hAnsiTheme="minorHAnsi"/>
        </w:rPr>
        <w:t>Pipett</w:t>
      </w:r>
      <w:r>
        <w:rPr>
          <w:rFonts w:asciiTheme="minorHAnsi" w:hAnsiTheme="minorHAnsi"/>
        </w:rPr>
        <w:t xml:space="preserve">e </w:t>
      </w:r>
      <w:r w:rsidR="0054735B">
        <w:rPr>
          <w:rFonts w:asciiTheme="minorHAnsi" w:hAnsiTheme="minorHAnsi"/>
        </w:rPr>
        <w:t>Tips</w:t>
      </w:r>
    </w:p>
    <w:p w14:paraId="2B50966F" w14:textId="77777777" w:rsidR="0054735B" w:rsidRDefault="00152CE2" w:rsidP="0054735B">
      <w:pPr>
        <w:pStyle w:val="ListParagraph"/>
        <w:numPr>
          <w:ilvl w:val="2"/>
          <w:numId w:val="1"/>
        </w:numPr>
        <w:rPr>
          <w:rFonts w:asciiTheme="minorHAnsi" w:hAnsiTheme="minorHAnsi"/>
        </w:rPr>
      </w:pPr>
      <w:r w:rsidRPr="00152CE2">
        <w:rPr>
          <w:rFonts w:asciiTheme="minorHAnsi" w:hAnsiTheme="minorHAnsi"/>
        </w:rPr>
        <w:t xml:space="preserve">cobas omni </w:t>
      </w:r>
      <w:r w:rsidR="0054735B">
        <w:rPr>
          <w:rFonts w:asciiTheme="minorHAnsi" w:hAnsiTheme="minorHAnsi"/>
        </w:rPr>
        <w:t>Liquid Waste Container</w:t>
      </w:r>
    </w:p>
    <w:p w14:paraId="4DA7DF6A" w14:textId="77777777" w:rsidR="00083BEF" w:rsidRPr="00152CE2" w:rsidRDefault="0054735B" w:rsidP="00152CE2">
      <w:pPr>
        <w:pStyle w:val="ListParagraph"/>
        <w:numPr>
          <w:ilvl w:val="2"/>
          <w:numId w:val="1"/>
        </w:numPr>
        <w:rPr>
          <w:rFonts w:asciiTheme="minorHAnsi" w:hAnsiTheme="minorHAnsi"/>
        </w:rPr>
      </w:pPr>
      <w:r>
        <w:rPr>
          <w:rFonts w:asciiTheme="minorHAnsi" w:hAnsiTheme="minorHAnsi"/>
        </w:rPr>
        <w:t xml:space="preserve">Solid Waste </w:t>
      </w:r>
      <w:r w:rsidR="00152CE2">
        <w:rPr>
          <w:rFonts w:asciiTheme="minorHAnsi" w:hAnsiTheme="minorHAnsi"/>
        </w:rPr>
        <w:t>Container and Bag</w:t>
      </w:r>
    </w:p>
    <w:p w14:paraId="3C32BD19" w14:textId="77777777" w:rsidR="00B0642A" w:rsidRDefault="00686D97" w:rsidP="00083C7D">
      <w:pPr>
        <w:numPr>
          <w:ilvl w:val="1"/>
          <w:numId w:val="1"/>
        </w:numPr>
        <w:rPr>
          <w:rFonts w:asciiTheme="minorHAnsi" w:hAnsiTheme="minorHAnsi"/>
        </w:rPr>
      </w:pPr>
      <w:r w:rsidRPr="00686D97">
        <w:rPr>
          <w:rFonts w:asciiTheme="minorHAnsi" w:hAnsiTheme="minorHAnsi"/>
        </w:rPr>
        <w:t>Reagent Precautions</w:t>
      </w:r>
    </w:p>
    <w:p w14:paraId="018D4EE3" w14:textId="77777777" w:rsidR="00686D97" w:rsidRPr="00686D97" w:rsidRDefault="00686D97" w:rsidP="00686D97">
      <w:pPr>
        <w:pStyle w:val="ListParagraph"/>
        <w:numPr>
          <w:ilvl w:val="2"/>
          <w:numId w:val="1"/>
        </w:numPr>
        <w:rPr>
          <w:rFonts w:asciiTheme="minorHAnsi" w:hAnsiTheme="minorHAnsi"/>
        </w:rPr>
      </w:pPr>
      <w:r w:rsidRPr="00686D97">
        <w:rPr>
          <w:rFonts w:asciiTheme="minorHAnsi" w:hAnsiTheme="minorHAnsi"/>
        </w:rPr>
        <w:t>Handle all reagents, controls, and samples according to good laboratory practice in order to prevent carryover of reagents or controls.</w:t>
      </w:r>
    </w:p>
    <w:p w14:paraId="25181609" w14:textId="77777777" w:rsidR="00686D97" w:rsidRPr="00686D97" w:rsidRDefault="00686D97" w:rsidP="00686D97">
      <w:pPr>
        <w:pStyle w:val="ListParagraph"/>
        <w:numPr>
          <w:ilvl w:val="2"/>
          <w:numId w:val="1"/>
        </w:numPr>
        <w:rPr>
          <w:rFonts w:asciiTheme="minorHAnsi" w:hAnsiTheme="minorHAnsi"/>
        </w:rPr>
      </w:pPr>
      <w:r w:rsidRPr="00686D97">
        <w:rPr>
          <w:rFonts w:asciiTheme="minorHAnsi" w:hAnsiTheme="minorHAnsi"/>
        </w:rPr>
        <w:t>Before use, visually inspect each reagent cassette, diluent, lysis reagent, and wash reagent to ensure that there are no signs of leakage. If there is any evidence of leakage, do not use that material for testing.</w:t>
      </w:r>
    </w:p>
    <w:p w14:paraId="28121A42" w14:textId="77777777" w:rsidR="00686D97" w:rsidRDefault="00686D97" w:rsidP="00686D97">
      <w:pPr>
        <w:pStyle w:val="ListParagraph"/>
        <w:numPr>
          <w:ilvl w:val="2"/>
          <w:numId w:val="1"/>
        </w:numPr>
        <w:rPr>
          <w:rFonts w:asciiTheme="minorHAnsi" w:hAnsiTheme="minorHAnsi"/>
        </w:rPr>
      </w:pPr>
      <w:r w:rsidRPr="00686D97">
        <w:rPr>
          <w:rFonts w:asciiTheme="minorHAnsi" w:hAnsiTheme="minorHAnsi"/>
        </w:rPr>
        <w:t>cobas omni Lysis Reagent contains guanidine thiocyanate, a potentially hazardous chemical. Avoid contact of reagents with the skin, eyes, or mucous membranes. If contact does occur, immediately wash with generous amounts of water; otherwise, burns can occur.</w:t>
      </w:r>
    </w:p>
    <w:p w14:paraId="598623CA" w14:textId="77777777" w:rsidR="00962D8F" w:rsidRPr="00962D8F" w:rsidRDefault="00962D8F" w:rsidP="00962D8F">
      <w:pPr>
        <w:pStyle w:val="ListParagraph"/>
        <w:numPr>
          <w:ilvl w:val="2"/>
          <w:numId w:val="1"/>
        </w:numPr>
        <w:rPr>
          <w:rFonts w:asciiTheme="minorHAnsi" w:hAnsiTheme="minorHAnsi"/>
        </w:rPr>
      </w:pPr>
      <w:r w:rsidRPr="00962D8F">
        <w:rPr>
          <w:rFonts w:asciiTheme="minorHAnsi" w:hAnsiTheme="minorHAnsi"/>
        </w:rPr>
        <w:t>Do not allow cobas omni Lysis Reagent, which contains guanidine thiocyanate, to contact sodium hypochlorite (bleach) solution. This mixture can produce a highly toxic gas.</w:t>
      </w:r>
    </w:p>
    <w:p w14:paraId="0A17DB5C" w14:textId="0116AB2E" w:rsidR="00686D97" w:rsidRDefault="00686D97" w:rsidP="00686D97">
      <w:pPr>
        <w:pStyle w:val="ListParagraph"/>
        <w:numPr>
          <w:ilvl w:val="2"/>
          <w:numId w:val="1"/>
        </w:numPr>
        <w:rPr>
          <w:rFonts w:asciiTheme="minorHAnsi" w:hAnsiTheme="minorHAnsi"/>
        </w:rPr>
      </w:pPr>
      <w:r w:rsidRPr="00686D97">
        <w:rPr>
          <w:rFonts w:asciiTheme="minorHAnsi" w:hAnsiTheme="minorHAnsi"/>
        </w:rPr>
        <w:t xml:space="preserve">cobas omni MGP Reagent, and cobas omni Specimen Diluent contain sodium </w:t>
      </w:r>
      <w:proofErr w:type="spellStart"/>
      <w:r w:rsidRPr="00686D97">
        <w:rPr>
          <w:rFonts w:asciiTheme="minorHAnsi" w:hAnsiTheme="minorHAnsi"/>
        </w:rPr>
        <w:t>azide</w:t>
      </w:r>
      <w:proofErr w:type="spellEnd"/>
      <w:r w:rsidRPr="00686D97">
        <w:rPr>
          <w:rFonts w:asciiTheme="minorHAnsi" w:hAnsiTheme="minorHAnsi"/>
        </w:rPr>
        <w:t xml:space="preserve"> as a preservative. Avoid contact of reagents with the skin, eyes, or mucous membranes. If contact does occur, immediately wash with generous amounts of water; otherwise, burns can occur. If these reagents are spilled, dilute with water before wiping dry.</w:t>
      </w:r>
    </w:p>
    <w:p w14:paraId="5047017B" w14:textId="037A78E3" w:rsidR="0077409C" w:rsidRPr="00686D97" w:rsidRDefault="0077409C" w:rsidP="0077409C">
      <w:pPr>
        <w:pStyle w:val="ListParagraph"/>
        <w:numPr>
          <w:ilvl w:val="2"/>
          <w:numId w:val="1"/>
        </w:numPr>
        <w:rPr>
          <w:rFonts w:asciiTheme="minorHAnsi" w:hAnsiTheme="minorHAnsi"/>
        </w:rPr>
      </w:pPr>
      <w:r w:rsidRPr="0077409C">
        <w:rPr>
          <w:rFonts w:asciiTheme="minorHAnsi" w:hAnsiTheme="minorHAnsi"/>
        </w:rPr>
        <w:t xml:space="preserve">cobas® </w:t>
      </w:r>
      <w:proofErr w:type="spellStart"/>
      <w:r w:rsidRPr="0077409C">
        <w:rPr>
          <w:rFonts w:asciiTheme="minorHAnsi" w:hAnsiTheme="minorHAnsi"/>
        </w:rPr>
        <w:t>cobas®NHP</w:t>
      </w:r>
      <w:proofErr w:type="spellEnd"/>
      <w:r w:rsidRPr="0077409C">
        <w:rPr>
          <w:rFonts w:asciiTheme="minorHAnsi" w:hAnsiTheme="minorHAnsi"/>
        </w:rPr>
        <w:t xml:space="preserve"> Negative Control Kit contain plasma derived from human blood. No known test method can offer complete assurance that products derived from human blood will not transmit infectious agents.</w:t>
      </w:r>
    </w:p>
    <w:p w14:paraId="4F10BA34" w14:textId="77777777" w:rsidR="00686D97" w:rsidRPr="00686D97" w:rsidRDefault="00686D97" w:rsidP="00686D97">
      <w:pPr>
        <w:pStyle w:val="ListParagraph"/>
        <w:numPr>
          <w:ilvl w:val="2"/>
          <w:numId w:val="1"/>
        </w:numPr>
        <w:rPr>
          <w:rFonts w:asciiTheme="minorHAnsi" w:hAnsiTheme="minorHAnsi"/>
        </w:rPr>
      </w:pPr>
      <w:r w:rsidRPr="00686D97">
        <w:rPr>
          <w:rFonts w:asciiTheme="minorHAnsi" w:hAnsiTheme="minorHAnsi"/>
        </w:rPr>
        <w:t>Dispose of all materials that have come in contact with samples and reagents in accordance with country, state, and local regulations.</w:t>
      </w:r>
    </w:p>
    <w:p w14:paraId="4FC433A8" w14:textId="77777777" w:rsidR="00686D97" w:rsidRDefault="00686D97" w:rsidP="00686D97">
      <w:pPr>
        <w:numPr>
          <w:ilvl w:val="1"/>
          <w:numId w:val="1"/>
        </w:numPr>
        <w:rPr>
          <w:rFonts w:asciiTheme="minorHAnsi" w:hAnsiTheme="minorHAnsi"/>
        </w:rPr>
      </w:pPr>
      <w:r>
        <w:rPr>
          <w:rFonts w:asciiTheme="minorHAnsi" w:hAnsiTheme="minorHAnsi"/>
        </w:rPr>
        <w:t>Reagent Storage and Handling</w:t>
      </w:r>
    </w:p>
    <w:p w14:paraId="35DF95CE" w14:textId="2BE327D1" w:rsidR="00784921" w:rsidRDefault="00784921" w:rsidP="00686D97">
      <w:pPr>
        <w:pStyle w:val="ListParagraph"/>
        <w:numPr>
          <w:ilvl w:val="2"/>
          <w:numId w:val="1"/>
        </w:numPr>
        <w:rPr>
          <w:rFonts w:asciiTheme="minorHAnsi" w:hAnsiTheme="minorHAnsi"/>
        </w:rPr>
      </w:pPr>
      <w:r>
        <w:rPr>
          <w:rFonts w:asciiTheme="minorHAnsi" w:hAnsiTheme="minorHAnsi"/>
        </w:rPr>
        <w:t>Controls are stored in the -20</w:t>
      </w:r>
      <w:r>
        <w:rPr>
          <w:rFonts w:asciiTheme="minorHAnsi" w:hAnsiTheme="minorHAnsi" w:cstheme="minorHAnsi"/>
        </w:rPr>
        <w:t>°</w:t>
      </w:r>
      <w:r>
        <w:rPr>
          <w:rFonts w:asciiTheme="minorHAnsi" w:hAnsiTheme="minorHAnsi"/>
        </w:rPr>
        <w:t>C freezer.</w:t>
      </w:r>
    </w:p>
    <w:p w14:paraId="34FE9AE9" w14:textId="6E406C88" w:rsidR="00686D97" w:rsidRPr="00784921" w:rsidRDefault="00784921" w:rsidP="00686D97">
      <w:pPr>
        <w:pStyle w:val="ListParagraph"/>
        <w:numPr>
          <w:ilvl w:val="2"/>
          <w:numId w:val="1"/>
        </w:numPr>
        <w:rPr>
          <w:rFonts w:asciiTheme="minorHAnsi" w:hAnsiTheme="minorHAnsi"/>
        </w:rPr>
      </w:pPr>
      <w:r>
        <w:rPr>
          <w:rFonts w:asciiTheme="minorHAnsi" w:hAnsiTheme="minorHAnsi"/>
        </w:rPr>
        <w:t>Reagents are stored in the 2-8</w:t>
      </w:r>
      <w:r>
        <w:rPr>
          <w:rFonts w:asciiTheme="minorHAnsi" w:hAnsiTheme="minorHAnsi" w:cstheme="minorHAnsi"/>
        </w:rPr>
        <w:t>°</w:t>
      </w:r>
      <w:r>
        <w:rPr>
          <w:rFonts w:asciiTheme="minorHAnsi" w:hAnsiTheme="minorHAnsi"/>
        </w:rPr>
        <w:t>C refrigerator.</w:t>
      </w:r>
    </w:p>
    <w:p w14:paraId="26899F2F" w14:textId="77777777" w:rsidR="00686D97" w:rsidRPr="00D015C7" w:rsidRDefault="00686D97" w:rsidP="00686D97">
      <w:pPr>
        <w:numPr>
          <w:ilvl w:val="2"/>
          <w:numId w:val="1"/>
        </w:numPr>
        <w:rPr>
          <w:rFonts w:asciiTheme="minorHAnsi" w:hAnsiTheme="minorHAnsi"/>
        </w:rPr>
      </w:pPr>
      <w:r w:rsidRPr="00152CE2">
        <w:rPr>
          <w:rFonts w:asciiTheme="minorHAnsi" w:hAnsiTheme="minorHAnsi"/>
          <w:bCs/>
          <w:lang w:eastAsia="zh-CN"/>
        </w:rPr>
        <w:t xml:space="preserve">Reagents loaded onto the </w:t>
      </w:r>
      <w:r w:rsidRPr="00152CE2">
        <w:rPr>
          <w:rFonts w:asciiTheme="minorHAnsi" w:hAnsiTheme="minorHAnsi"/>
          <w:b/>
          <w:bCs/>
          <w:lang w:eastAsia="zh-CN"/>
        </w:rPr>
        <w:t>cobas</w:t>
      </w:r>
      <w:r w:rsidRPr="00152CE2">
        <w:rPr>
          <w:rFonts w:asciiTheme="minorHAnsi" w:hAnsiTheme="minorHAnsi"/>
          <w:b/>
          <w:bCs/>
          <w:vertAlign w:val="superscript"/>
          <w:lang w:eastAsia="zh-CN"/>
        </w:rPr>
        <w:t>®</w:t>
      </w:r>
      <w:r w:rsidRPr="00152CE2">
        <w:rPr>
          <w:rFonts w:asciiTheme="minorHAnsi" w:hAnsiTheme="minorHAnsi"/>
          <w:bCs/>
          <w:lang w:eastAsia="zh-CN"/>
        </w:rPr>
        <w:t xml:space="preserve"> 6800 System are stored at appropriate temperatures and their expiration is monitored by the system. The </w:t>
      </w:r>
      <w:r w:rsidRPr="00152CE2">
        <w:rPr>
          <w:rFonts w:asciiTheme="minorHAnsi" w:hAnsiTheme="minorHAnsi"/>
          <w:b/>
          <w:bCs/>
          <w:lang w:eastAsia="zh-CN"/>
        </w:rPr>
        <w:t>cobas</w:t>
      </w:r>
      <w:r w:rsidRPr="00152CE2">
        <w:rPr>
          <w:rFonts w:asciiTheme="minorHAnsi" w:hAnsiTheme="minorHAnsi"/>
          <w:b/>
          <w:bCs/>
          <w:vertAlign w:val="superscript"/>
          <w:lang w:eastAsia="zh-CN"/>
        </w:rPr>
        <w:t>®</w:t>
      </w:r>
      <w:r w:rsidRPr="00152CE2">
        <w:rPr>
          <w:rFonts w:asciiTheme="minorHAnsi" w:hAnsiTheme="minorHAnsi"/>
          <w:bCs/>
          <w:lang w:eastAsia="zh-CN"/>
        </w:rPr>
        <w:t xml:space="preserve"> 6800 Systems allow reagents to be used only if all of the conditions shown in the following table are met. The system automatically prevents use of expired reagents. The following table allows the user to understand the reagent handling conditions enforced by the </w:t>
      </w:r>
      <w:r w:rsidRPr="00152CE2">
        <w:rPr>
          <w:rFonts w:asciiTheme="minorHAnsi" w:hAnsiTheme="minorHAnsi"/>
          <w:b/>
          <w:bCs/>
          <w:lang w:eastAsia="zh-CN"/>
        </w:rPr>
        <w:t>cobas</w:t>
      </w:r>
      <w:r w:rsidRPr="00152CE2">
        <w:rPr>
          <w:rFonts w:asciiTheme="minorHAnsi" w:hAnsiTheme="minorHAnsi"/>
          <w:b/>
          <w:bCs/>
          <w:vertAlign w:val="superscript"/>
          <w:lang w:eastAsia="zh-CN"/>
        </w:rPr>
        <w:t>®</w:t>
      </w:r>
      <w:r w:rsidRPr="00152CE2">
        <w:rPr>
          <w:rFonts w:asciiTheme="minorHAnsi" w:hAnsiTheme="minorHAnsi"/>
          <w:bCs/>
          <w:lang w:eastAsia="zh-CN"/>
        </w:rPr>
        <w:t xml:space="preserve"> 6800 System.</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070"/>
        <w:gridCol w:w="2646"/>
        <w:gridCol w:w="1309"/>
      </w:tblGrid>
      <w:tr w:rsidR="00686D97" w:rsidRPr="00D868D0" w14:paraId="3CE9ADE6" w14:textId="77777777" w:rsidTr="004153B3">
        <w:trPr>
          <w:trHeight w:val="467"/>
        </w:trPr>
        <w:tc>
          <w:tcPr>
            <w:tcW w:w="2790" w:type="dxa"/>
            <w:shd w:val="clear" w:color="auto" w:fill="BFBFBF"/>
          </w:tcPr>
          <w:p w14:paraId="08AC8CF1" w14:textId="77777777" w:rsidR="00686D97" w:rsidRPr="00D868D0" w:rsidRDefault="00686D97" w:rsidP="00614335">
            <w:pPr>
              <w:rPr>
                <w:b/>
                <w:bCs/>
                <w:sz w:val="18"/>
                <w:szCs w:val="18"/>
                <w:lang w:eastAsia="zh-CN"/>
              </w:rPr>
            </w:pPr>
            <w:r w:rsidRPr="00D868D0">
              <w:rPr>
                <w:b/>
                <w:bCs/>
                <w:sz w:val="18"/>
                <w:szCs w:val="18"/>
                <w:lang w:eastAsia="zh-CN"/>
              </w:rPr>
              <w:t>Reagent</w:t>
            </w:r>
          </w:p>
        </w:tc>
        <w:tc>
          <w:tcPr>
            <w:tcW w:w="2070" w:type="dxa"/>
            <w:shd w:val="clear" w:color="auto" w:fill="BFBFBF"/>
          </w:tcPr>
          <w:p w14:paraId="5EA7BC3C" w14:textId="77777777" w:rsidR="00686D97" w:rsidRPr="00D868D0" w:rsidRDefault="00686D97" w:rsidP="00614335">
            <w:pPr>
              <w:rPr>
                <w:b/>
                <w:bCs/>
                <w:sz w:val="18"/>
                <w:szCs w:val="18"/>
                <w:lang w:eastAsia="zh-CN"/>
              </w:rPr>
            </w:pPr>
            <w:r w:rsidRPr="00D868D0">
              <w:rPr>
                <w:b/>
                <w:bCs/>
                <w:sz w:val="18"/>
                <w:szCs w:val="18"/>
                <w:lang w:eastAsia="zh-CN"/>
              </w:rPr>
              <w:t>Open-kit stability</w:t>
            </w:r>
          </w:p>
        </w:tc>
        <w:tc>
          <w:tcPr>
            <w:tcW w:w="2646" w:type="dxa"/>
            <w:shd w:val="clear" w:color="auto" w:fill="BFBFBF"/>
          </w:tcPr>
          <w:p w14:paraId="63ED3CF6" w14:textId="77777777" w:rsidR="00686D97" w:rsidRPr="00D868D0" w:rsidRDefault="00686D97" w:rsidP="00614335">
            <w:pPr>
              <w:rPr>
                <w:b/>
                <w:bCs/>
                <w:sz w:val="18"/>
                <w:szCs w:val="18"/>
                <w:lang w:eastAsia="zh-CN"/>
              </w:rPr>
            </w:pPr>
            <w:r w:rsidRPr="00D868D0">
              <w:rPr>
                <w:b/>
                <w:bCs/>
                <w:sz w:val="18"/>
                <w:szCs w:val="18"/>
                <w:lang w:eastAsia="zh-CN"/>
              </w:rPr>
              <w:t>Number of runs for which this kit can be used</w:t>
            </w:r>
          </w:p>
        </w:tc>
        <w:tc>
          <w:tcPr>
            <w:tcW w:w="1309" w:type="dxa"/>
            <w:shd w:val="clear" w:color="auto" w:fill="BFBFBF"/>
          </w:tcPr>
          <w:p w14:paraId="1F488A2D" w14:textId="77777777" w:rsidR="00686D97" w:rsidRPr="00D868D0" w:rsidRDefault="00686D97" w:rsidP="00614335">
            <w:pPr>
              <w:rPr>
                <w:b/>
                <w:bCs/>
                <w:sz w:val="18"/>
                <w:szCs w:val="18"/>
                <w:lang w:eastAsia="zh-CN"/>
              </w:rPr>
            </w:pPr>
            <w:r w:rsidRPr="00D868D0">
              <w:rPr>
                <w:b/>
                <w:bCs/>
                <w:sz w:val="18"/>
                <w:szCs w:val="18"/>
                <w:lang w:eastAsia="zh-CN"/>
              </w:rPr>
              <w:t>On-board stability</w:t>
            </w:r>
          </w:p>
        </w:tc>
      </w:tr>
      <w:tr w:rsidR="00E5623B" w:rsidRPr="00D868D0" w14:paraId="2FDF008C" w14:textId="77777777" w:rsidTr="004153B3">
        <w:tc>
          <w:tcPr>
            <w:tcW w:w="2790" w:type="dxa"/>
            <w:shd w:val="clear" w:color="auto" w:fill="auto"/>
          </w:tcPr>
          <w:p w14:paraId="6BC12A51" w14:textId="61943EDA" w:rsidR="00E5623B" w:rsidRPr="00D868D0" w:rsidRDefault="00E5623B" w:rsidP="00152CE2">
            <w:pPr>
              <w:rPr>
                <w:bCs/>
                <w:sz w:val="18"/>
                <w:szCs w:val="18"/>
                <w:lang w:eastAsia="zh-CN"/>
              </w:rPr>
            </w:pPr>
            <w:r w:rsidRPr="00D868D0">
              <w:rPr>
                <w:b/>
                <w:bCs/>
                <w:sz w:val="18"/>
                <w:szCs w:val="18"/>
                <w:lang w:eastAsia="zh-CN"/>
              </w:rPr>
              <w:t>cobas</w:t>
            </w:r>
            <w:r w:rsidRPr="00D868D0">
              <w:rPr>
                <w:b/>
                <w:bCs/>
                <w:sz w:val="18"/>
                <w:szCs w:val="18"/>
                <w:vertAlign w:val="superscript"/>
                <w:lang w:eastAsia="zh-CN"/>
              </w:rPr>
              <w:t>®</w:t>
            </w:r>
            <w:r w:rsidRPr="00D868D0">
              <w:rPr>
                <w:bCs/>
                <w:sz w:val="18"/>
                <w:szCs w:val="18"/>
                <w:lang w:eastAsia="zh-CN"/>
              </w:rPr>
              <w:t xml:space="preserve"> NHP Negative Control Kit</w:t>
            </w:r>
          </w:p>
        </w:tc>
        <w:tc>
          <w:tcPr>
            <w:tcW w:w="2070" w:type="dxa"/>
            <w:shd w:val="clear" w:color="auto" w:fill="auto"/>
          </w:tcPr>
          <w:p w14:paraId="6C81567D" w14:textId="12964F5C" w:rsidR="00E5623B" w:rsidRPr="00D868D0" w:rsidRDefault="00E5623B" w:rsidP="00614335">
            <w:pPr>
              <w:rPr>
                <w:bCs/>
                <w:sz w:val="18"/>
                <w:szCs w:val="18"/>
                <w:lang w:eastAsia="zh-CN"/>
              </w:rPr>
            </w:pPr>
            <w:r w:rsidRPr="00D868D0">
              <w:rPr>
                <w:bCs/>
                <w:sz w:val="18"/>
                <w:szCs w:val="18"/>
                <w:lang w:eastAsia="zh-CN"/>
              </w:rPr>
              <w:t>N/A</w:t>
            </w:r>
          </w:p>
        </w:tc>
        <w:tc>
          <w:tcPr>
            <w:tcW w:w="2646" w:type="dxa"/>
            <w:shd w:val="clear" w:color="auto" w:fill="auto"/>
          </w:tcPr>
          <w:p w14:paraId="38DFFD5C" w14:textId="656D66A1" w:rsidR="00E5623B" w:rsidRPr="00D868D0" w:rsidRDefault="00E5623B" w:rsidP="00152CE2">
            <w:pPr>
              <w:rPr>
                <w:bCs/>
                <w:sz w:val="18"/>
                <w:szCs w:val="18"/>
                <w:lang w:eastAsia="zh-CN"/>
              </w:rPr>
            </w:pPr>
            <w:r w:rsidRPr="00D868D0">
              <w:rPr>
                <w:bCs/>
                <w:sz w:val="18"/>
                <w:szCs w:val="18"/>
                <w:lang w:eastAsia="zh-CN"/>
              </w:rPr>
              <w:t>N/A</w:t>
            </w:r>
          </w:p>
        </w:tc>
        <w:tc>
          <w:tcPr>
            <w:tcW w:w="1309" w:type="dxa"/>
            <w:shd w:val="clear" w:color="auto" w:fill="auto"/>
          </w:tcPr>
          <w:p w14:paraId="04078752" w14:textId="761F2CF4" w:rsidR="00E5623B" w:rsidRPr="00D868D0" w:rsidRDefault="00E5623B" w:rsidP="00152CE2">
            <w:pPr>
              <w:rPr>
                <w:bCs/>
                <w:sz w:val="18"/>
                <w:szCs w:val="18"/>
                <w:lang w:eastAsia="zh-CN"/>
              </w:rPr>
            </w:pPr>
            <w:r w:rsidRPr="00D868D0">
              <w:rPr>
                <w:bCs/>
                <w:sz w:val="18"/>
                <w:szCs w:val="18"/>
                <w:lang w:eastAsia="zh-CN"/>
              </w:rPr>
              <w:t>Max 10 hours</w:t>
            </w:r>
          </w:p>
        </w:tc>
      </w:tr>
      <w:tr w:rsidR="00E5623B" w:rsidRPr="00D868D0" w14:paraId="39FBA098" w14:textId="77777777" w:rsidTr="004153B3">
        <w:tc>
          <w:tcPr>
            <w:tcW w:w="2790" w:type="dxa"/>
            <w:shd w:val="clear" w:color="auto" w:fill="auto"/>
          </w:tcPr>
          <w:p w14:paraId="1924D7B3" w14:textId="6981DA75" w:rsidR="00E5623B" w:rsidRPr="00D868D0" w:rsidRDefault="00E5623B" w:rsidP="00152CE2">
            <w:pPr>
              <w:rPr>
                <w:bCs/>
                <w:sz w:val="18"/>
                <w:szCs w:val="18"/>
                <w:lang w:eastAsia="zh-CN"/>
              </w:rPr>
            </w:pPr>
            <w:r w:rsidRPr="00D868D0">
              <w:rPr>
                <w:b/>
                <w:bCs/>
                <w:sz w:val="18"/>
                <w:szCs w:val="18"/>
                <w:lang w:eastAsia="zh-CN"/>
              </w:rPr>
              <w:t>cobas omni</w:t>
            </w:r>
            <w:r w:rsidRPr="00D868D0">
              <w:rPr>
                <w:bCs/>
                <w:sz w:val="18"/>
                <w:szCs w:val="18"/>
                <w:lang w:eastAsia="zh-CN"/>
              </w:rPr>
              <w:t xml:space="preserve"> Lysis Reagent</w:t>
            </w:r>
          </w:p>
        </w:tc>
        <w:tc>
          <w:tcPr>
            <w:tcW w:w="2070" w:type="dxa"/>
            <w:shd w:val="clear" w:color="auto" w:fill="auto"/>
          </w:tcPr>
          <w:p w14:paraId="3573A387" w14:textId="569DB736" w:rsidR="00E5623B" w:rsidRPr="00D868D0" w:rsidRDefault="00E5623B" w:rsidP="00614335">
            <w:pPr>
              <w:rPr>
                <w:bCs/>
                <w:sz w:val="18"/>
                <w:szCs w:val="18"/>
                <w:lang w:eastAsia="zh-CN"/>
              </w:rPr>
            </w:pPr>
            <w:r w:rsidRPr="00D868D0">
              <w:rPr>
                <w:bCs/>
                <w:sz w:val="18"/>
                <w:szCs w:val="18"/>
                <w:lang w:eastAsia="zh-CN"/>
              </w:rPr>
              <w:t>30 days from loading*</w:t>
            </w:r>
          </w:p>
        </w:tc>
        <w:tc>
          <w:tcPr>
            <w:tcW w:w="2646" w:type="dxa"/>
            <w:shd w:val="clear" w:color="auto" w:fill="auto"/>
          </w:tcPr>
          <w:p w14:paraId="3055400B" w14:textId="0ADF5A1E" w:rsidR="00E5623B" w:rsidRPr="00D868D0" w:rsidRDefault="00E5623B" w:rsidP="00614335">
            <w:pPr>
              <w:rPr>
                <w:bCs/>
                <w:sz w:val="18"/>
                <w:szCs w:val="18"/>
                <w:lang w:eastAsia="zh-CN"/>
              </w:rPr>
            </w:pPr>
            <w:r w:rsidRPr="00D868D0">
              <w:rPr>
                <w:bCs/>
                <w:sz w:val="18"/>
                <w:szCs w:val="18"/>
                <w:lang w:eastAsia="zh-CN"/>
              </w:rPr>
              <w:t>N/A</w:t>
            </w:r>
          </w:p>
        </w:tc>
        <w:tc>
          <w:tcPr>
            <w:tcW w:w="1309" w:type="dxa"/>
            <w:shd w:val="clear" w:color="auto" w:fill="auto"/>
          </w:tcPr>
          <w:p w14:paraId="5186C335" w14:textId="10BE9DC2" w:rsidR="00E5623B" w:rsidRPr="00D868D0" w:rsidRDefault="00E5623B" w:rsidP="00614335">
            <w:pPr>
              <w:rPr>
                <w:bCs/>
                <w:sz w:val="18"/>
                <w:szCs w:val="18"/>
                <w:lang w:eastAsia="zh-CN"/>
              </w:rPr>
            </w:pPr>
            <w:r w:rsidRPr="00D868D0">
              <w:rPr>
                <w:bCs/>
                <w:sz w:val="18"/>
                <w:szCs w:val="18"/>
                <w:lang w:eastAsia="zh-CN"/>
              </w:rPr>
              <w:t>N/A</w:t>
            </w:r>
          </w:p>
        </w:tc>
      </w:tr>
      <w:tr w:rsidR="00E5623B" w:rsidRPr="00D868D0" w14:paraId="72AD6B18" w14:textId="77777777" w:rsidTr="004153B3">
        <w:tc>
          <w:tcPr>
            <w:tcW w:w="2790" w:type="dxa"/>
            <w:shd w:val="clear" w:color="auto" w:fill="auto"/>
          </w:tcPr>
          <w:p w14:paraId="054CC6FB" w14:textId="32A95039" w:rsidR="00E5623B" w:rsidRPr="00D868D0" w:rsidRDefault="00E5623B" w:rsidP="00614335">
            <w:pPr>
              <w:rPr>
                <w:bCs/>
                <w:sz w:val="18"/>
                <w:szCs w:val="18"/>
                <w:lang w:eastAsia="zh-CN"/>
              </w:rPr>
            </w:pPr>
            <w:r w:rsidRPr="00D868D0">
              <w:rPr>
                <w:b/>
                <w:bCs/>
                <w:sz w:val="18"/>
                <w:szCs w:val="18"/>
                <w:lang w:eastAsia="zh-CN"/>
              </w:rPr>
              <w:t>cobas omni</w:t>
            </w:r>
            <w:r w:rsidRPr="00D868D0">
              <w:rPr>
                <w:bCs/>
                <w:sz w:val="18"/>
                <w:szCs w:val="18"/>
                <w:lang w:eastAsia="zh-CN"/>
              </w:rPr>
              <w:t xml:space="preserve"> MGP Reagent</w:t>
            </w:r>
          </w:p>
        </w:tc>
        <w:tc>
          <w:tcPr>
            <w:tcW w:w="2070" w:type="dxa"/>
            <w:shd w:val="clear" w:color="auto" w:fill="auto"/>
          </w:tcPr>
          <w:p w14:paraId="6D7A43E7" w14:textId="13F3053A" w:rsidR="00E5623B" w:rsidRPr="00D868D0" w:rsidRDefault="00E5623B" w:rsidP="00614335">
            <w:pPr>
              <w:rPr>
                <w:bCs/>
                <w:sz w:val="18"/>
                <w:szCs w:val="18"/>
                <w:lang w:eastAsia="zh-CN"/>
              </w:rPr>
            </w:pPr>
            <w:r w:rsidRPr="00D868D0">
              <w:rPr>
                <w:bCs/>
                <w:sz w:val="18"/>
                <w:szCs w:val="18"/>
                <w:lang w:eastAsia="zh-CN"/>
              </w:rPr>
              <w:t>30 days from loading*</w:t>
            </w:r>
          </w:p>
        </w:tc>
        <w:tc>
          <w:tcPr>
            <w:tcW w:w="2646" w:type="dxa"/>
            <w:shd w:val="clear" w:color="auto" w:fill="auto"/>
          </w:tcPr>
          <w:p w14:paraId="068BE204" w14:textId="6F41C1E4" w:rsidR="00E5623B" w:rsidRPr="00D868D0" w:rsidRDefault="00E5623B" w:rsidP="00614335">
            <w:pPr>
              <w:rPr>
                <w:bCs/>
                <w:sz w:val="18"/>
                <w:szCs w:val="18"/>
                <w:lang w:eastAsia="zh-CN"/>
              </w:rPr>
            </w:pPr>
            <w:r w:rsidRPr="00D868D0">
              <w:rPr>
                <w:bCs/>
                <w:sz w:val="18"/>
                <w:szCs w:val="18"/>
                <w:lang w:eastAsia="zh-CN"/>
              </w:rPr>
              <w:t>N/A</w:t>
            </w:r>
          </w:p>
        </w:tc>
        <w:tc>
          <w:tcPr>
            <w:tcW w:w="1309" w:type="dxa"/>
            <w:shd w:val="clear" w:color="auto" w:fill="auto"/>
          </w:tcPr>
          <w:p w14:paraId="3F6A78E9" w14:textId="5CC7D9A8" w:rsidR="00E5623B" w:rsidRPr="00D868D0" w:rsidRDefault="00E5623B" w:rsidP="00614335">
            <w:pPr>
              <w:rPr>
                <w:bCs/>
                <w:sz w:val="18"/>
                <w:szCs w:val="18"/>
                <w:lang w:eastAsia="zh-CN"/>
              </w:rPr>
            </w:pPr>
            <w:r w:rsidRPr="00D868D0">
              <w:rPr>
                <w:bCs/>
                <w:sz w:val="18"/>
                <w:szCs w:val="18"/>
                <w:lang w:eastAsia="zh-CN"/>
              </w:rPr>
              <w:t>N/A</w:t>
            </w:r>
          </w:p>
        </w:tc>
      </w:tr>
      <w:tr w:rsidR="00E5623B" w:rsidRPr="00D868D0" w14:paraId="5CB1630E" w14:textId="77777777" w:rsidTr="004153B3">
        <w:tc>
          <w:tcPr>
            <w:tcW w:w="2790" w:type="dxa"/>
            <w:shd w:val="clear" w:color="auto" w:fill="auto"/>
          </w:tcPr>
          <w:p w14:paraId="01F25981" w14:textId="6B2E4715" w:rsidR="00E5623B" w:rsidRPr="00D868D0" w:rsidRDefault="00E5623B" w:rsidP="00614335">
            <w:pPr>
              <w:rPr>
                <w:bCs/>
                <w:sz w:val="18"/>
                <w:szCs w:val="18"/>
                <w:lang w:eastAsia="zh-CN"/>
              </w:rPr>
            </w:pPr>
            <w:r w:rsidRPr="00D868D0">
              <w:rPr>
                <w:b/>
                <w:bCs/>
                <w:sz w:val="18"/>
                <w:szCs w:val="18"/>
                <w:lang w:eastAsia="zh-CN"/>
              </w:rPr>
              <w:t>cobas omni</w:t>
            </w:r>
            <w:r w:rsidRPr="00D868D0">
              <w:rPr>
                <w:bCs/>
                <w:sz w:val="18"/>
                <w:szCs w:val="18"/>
                <w:lang w:eastAsia="zh-CN"/>
              </w:rPr>
              <w:t xml:space="preserve"> Specimen Diluent</w:t>
            </w:r>
          </w:p>
        </w:tc>
        <w:tc>
          <w:tcPr>
            <w:tcW w:w="2070" w:type="dxa"/>
            <w:shd w:val="clear" w:color="auto" w:fill="auto"/>
          </w:tcPr>
          <w:p w14:paraId="49605EFD" w14:textId="1DED4849" w:rsidR="00E5623B" w:rsidRPr="00D868D0" w:rsidRDefault="00E5623B" w:rsidP="00614335">
            <w:pPr>
              <w:rPr>
                <w:bCs/>
                <w:sz w:val="18"/>
                <w:szCs w:val="18"/>
                <w:lang w:eastAsia="zh-CN"/>
              </w:rPr>
            </w:pPr>
            <w:r w:rsidRPr="00D868D0">
              <w:rPr>
                <w:bCs/>
                <w:sz w:val="18"/>
                <w:szCs w:val="18"/>
                <w:lang w:eastAsia="zh-CN"/>
              </w:rPr>
              <w:t>30 days from loading*</w:t>
            </w:r>
          </w:p>
        </w:tc>
        <w:tc>
          <w:tcPr>
            <w:tcW w:w="2646" w:type="dxa"/>
            <w:shd w:val="clear" w:color="auto" w:fill="auto"/>
          </w:tcPr>
          <w:p w14:paraId="1128E170" w14:textId="5EA0F712" w:rsidR="00E5623B" w:rsidRPr="00D868D0" w:rsidRDefault="00E5623B" w:rsidP="00614335">
            <w:pPr>
              <w:rPr>
                <w:bCs/>
                <w:sz w:val="18"/>
                <w:szCs w:val="18"/>
                <w:lang w:eastAsia="zh-CN"/>
              </w:rPr>
            </w:pPr>
            <w:r w:rsidRPr="00D868D0">
              <w:rPr>
                <w:bCs/>
                <w:sz w:val="18"/>
                <w:szCs w:val="18"/>
                <w:lang w:eastAsia="zh-CN"/>
              </w:rPr>
              <w:t>N/A</w:t>
            </w:r>
          </w:p>
        </w:tc>
        <w:tc>
          <w:tcPr>
            <w:tcW w:w="1309" w:type="dxa"/>
            <w:shd w:val="clear" w:color="auto" w:fill="auto"/>
          </w:tcPr>
          <w:p w14:paraId="685D41C7" w14:textId="29D04B37" w:rsidR="00E5623B" w:rsidRPr="00D868D0" w:rsidRDefault="00E5623B" w:rsidP="00614335">
            <w:pPr>
              <w:rPr>
                <w:bCs/>
                <w:sz w:val="18"/>
                <w:szCs w:val="18"/>
                <w:lang w:eastAsia="zh-CN"/>
              </w:rPr>
            </w:pPr>
            <w:r w:rsidRPr="00D868D0">
              <w:rPr>
                <w:bCs/>
                <w:sz w:val="18"/>
                <w:szCs w:val="18"/>
                <w:lang w:eastAsia="zh-CN"/>
              </w:rPr>
              <w:t>N/A</w:t>
            </w:r>
          </w:p>
        </w:tc>
      </w:tr>
      <w:tr w:rsidR="00E5623B" w:rsidRPr="00D868D0" w14:paraId="10840F30" w14:textId="77777777" w:rsidTr="004153B3">
        <w:tc>
          <w:tcPr>
            <w:tcW w:w="2790" w:type="dxa"/>
            <w:shd w:val="clear" w:color="auto" w:fill="auto"/>
          </w:tcPr>
          <w:p w14:paraId="1C320247" w14:textId="20AB902F" w:rsidR="00E5623B" w:rsidRPr="00D868D0" w:rsidRDefault="00E5623B" w:rsidP="00614335">
            <w:pPr>
              <w:rPr>
                <w:bCs/>
                <w:sz w:val="18"/>
                <w:szCs w:val="18"/>
                <w:lang w:eastAsia="zh-CN"/>
              </w:rPr>
            </w:pPr>
            <w:r w:rsidRPr="00D868D0">
              <w:rPr>
                <w:b/>
                <w:bCs/>
                <w:sz w:val="18"/>
                <w:szCs w:val="18"/>
                <w:lang w:eastAsia="zh-CN"/>
              </w:rPr>
              <w:t>cobas omni</w:t>
            </w:r>
            <w:r w:rsidRPr="00D868D0">
              <w:rPr>
                <w:bCs/>
                <w:sz w:val="18"/>
                <w:szCs w:val="18"/>
                <w:lang w:eastAsia="zh-CN"/>
              </w:rPr>
              <w:t xml:space="preserve"> Wash Reagent</w:t>
            </w:r>
          </w:p>
        </w:tc>
        <w:tc>
          <w:tcPr>
            <w:tcW w:w="2070" w:type="dxa"/>
            <w:shd w:val="clear" w:color="auto" w:fill="auto"/>
          </w:tcPr>
          <w:p w14:paraId="458E30BD" w14:textId="21CD8EA5" w:rsidR="00E5623B" w:rsidRPr="00D868D0" w:rsidRDefault="00E5623B" w:rsidP="00614335">
            <w:pPr>
              <w:rPr>
                <w:bCs/>
                <w:sz w:val="18"/>
                <w:szCs w:val="18"/>
                <w:lang w:eastAsia="zh-CN"/>
              </w:rPr>
            </w:pPr>
            <w:r w:rsidRPr="00D868D0">
              <w:rPr>
                <w:bCs/>
                <w:sz w:val="18"/>
                <w:szCs w:val="18"/>
                <w:lang w:eastAsia="zh-CN"/>
              </w:rPr>
              <w:t>30 days from loading*</w:t>
            </w:r>
          </w:p>
        </w:tc>
        <w:tc>
          <w:tcPr>
            <w:tcW w:w="2646" w:type="dxa"/>
            <w:shd w:val="clear" w:color="auto" w:fill="auto"/>
          </w:tcPr>
          <w:p w14:paraId="7AF09F6B" w14:textId="452C2563" w:rsidR="00E5623B" w:rsidRPr="00D868D0" w:rsidRDefault="00E5623B" w:rsidP="00614335">
            <w:pPr>
              <w:rPr>
                <w:bCs/>
                <w:sz w:val="18"/>
                <w:szCs w:val="18"/>
                <w:lang w:eastAsia="zh-CN"/>
              </w:rPr>
            </w:pPr>
            <w:r w:rsidRPr="00D868D0">
              <w:rPr>
                <w:bCs/>
                <w:sz w:val="18"/>
                <w:szCs w:val="18"/>
                <w:lang w:eastAsia="zh-CN"/>
              </w:rPr>
              <w:t>N/A</w:t>
            </w:r>
          </w:p>
        </w:tc>
        <w:tc>
          <w:tcPr>
            <w:tcW w:w="1309" w:type="dxa"/>
            <w:shd w:val="clear" w:color="auto" w:fill="auto"/>
          </w:tcPr>
          <w:p w14:paraId="7C20C720" w14:textId="118D57C1" w:rsidR="00E5623B" w:rsidRPr="00D868D0" w:rsidRDefault="00E5623B" w:rsidP="00614335">
            <w:pPr>
              <w:rPr>
                <w:bCs/>
                <w:sz w:val="18"/>
                <w:szCs w:val="18"/>
                <w:lang w:eastAsia="zh-CN"/>
              </w:rPr>
            </w:pPr>
            <w:r w:rsidRPr="00D868D0">
              <w:rPr>
                <w:bCs/>
                <w:sz w:val="18"/>
                <w:szCs w:val="18"/>
                <w:lang w:eastAsia="zh-CN"/>
              </w:rPr>
              <w:t>N/A</w:t>
            </w:r>
          </w:p>
        </w:tc>
      </w:tr>
    </w:tbl>
    <w:p w14:paraId="6D2CEE81" w14:textId="77777777" w:rsidR="00686D97" w:rsidRPr="00686D97" w:rsidRDefault="00686D97" w:rsidP="00686D97">
      <w:pPr>
        <w:ind w:left="1080"/>
        <w:rPr>
          <w:bCs/>
          <w:i/>
          <w:sz w:val="18"/>
          <w:szCs w:val="18"/>
          <w:lang w:eastAsia="zh-CN"/>
        </w:rPr>
      </w:pPr>
      <w:r w:rsidRPr="0090345D">
        <w:rPr>
          <w:bCs/>
          <w:i/>
          <w:sz w:val="18"/>
          <w:szCs w:val="18"/>
          <w:lang w:eastAsia="zh-CN"/>
        </w:rPr>
        <w:t xml:space="preserve">*Time is measured from the first time that reagent is loaded onto the </w:t>
      </w:r>
      <w:r w:rsidRPr="0090345D">
        <w:rPr>
          <w:b/>
          <w:bCs/>
          <w:i/>
          <w:sz w:val="18"/>
          <w:szCs w:val="18"/>
          <w:lang w:eastAsia="zh-CN"/>
        </w:rPr>
        <w:t>cobas</w:t>
      </w:r>
      <w:r w:rsidRPr="0090345D">
        <w:rPr>
          <w:b/>
          <w:bCs/>
          <w:i/>
          <w:sz w:val="18"/>
          <w:szCs w:val="18"/>
          <w:vertAlign w:val="superscript"/>
          <w:lang w:eastAsia="zh-CN"/>
        </w:rPr>
        <w:t>®</w:t>
      </w:r>
      <w:r>
        <w:rPr>
          <w:bCs/>
          <w:i/>
          <w:sz w:val="18"/>
          <w:szCs w:val="18"/>
          <w:lang w:eastAsia="zh-CN"/>
        </w:rPr>
        <w:t xml:space="preserve"> 6800</w:t>
      </w:r>
      <w:r w:rsidRPr="0090345D">
        <w:rPr>
          <w:bCs/>
          <w:i/>
          <w:sz w:val="18"/>
          <w:szCs w:val="18"/>
          <w:lang w:eastAsia="zh-CN"/>
        </w:rPr>
        <w:t xml:space="preserve"> Systems.</w:t>
      </w:r>
    </w:p>
    <w:p w14:paraId="6FC6C093" w14:textId="77777777" w:rsidR="00686D97" w:rsidRPr="00686D97" w:rsidRDefault="00686D97" w:rsidP="00686D97">
      <w:pPr>
        <w:rPr>
          <w:rFonts w:asciiTheme="minorHAnsi" w:hAnsiTheme="minorHAnsi"/>
        </w:rPr>
      </w:pPr>
    </w:p>
    <w:p w14:paraId="36D6AF07" w14:textId="77777777" w:rsidR="00686D97" w:rsidRPr="00686D97" w:rsidRDefault="00686D97" w:rsidP="00686D97">
      <w:pPr>
        <w:pStyle w:val="ListParagraph"/>
        <w:numPr>
          <w:ilvl w:val="2"/>
          <w:numId w:val="1"/>
        </w:numPr>
        <w:rPr>
          <w:rFonts w:asciiTheme="minorHAnsi" w:hAnsiTheme="minorHAnsi"/>
        </w:rPr>
      </w:pPr>
      <w:r w:rsidRPr="00686D97">
        <w:rPr>
          <w:rFonts w:asciiTheme="minorHAnsi" w:hAnsiTheme="minorHAnsi"/>
        </w:rPr>
        <w:t>Do not use reagents after their expiration dates.</w:t>
      </w:r>
    </w:p>
    <w:p w14:paraId="65058179" w14:textId="77777777" w:rsidR="00962D8F" w:rsidRDefault="00686D97" w:rsidP="00686D97">
      <w:pPr>
        <w:pStyle w:val="ListParagraph"/>
        <w:numPr>
          <w:ilvl w:val="2"/>
          <w:numId w:val="1"/>
        </w:numPr>
        <w:rPr>
          <w:rFonts w:asciiTheme="minorHAnsi" w:hAnsiTheme="minorHAnsi"/>
        </w:rPr>
      </w:pPr>
      <w:r w:rsidRPr="00686D97">
        <w:rPr>
          <w:rFonts w:asciiTheme="minorHAnsi" w:hAnsiTheme="minorHAnsi"/>
        </w:rPr>
        <w:t xml:space="preserve">Do not pool reagents. </w:t>
      </w:r>
    </w:p>
    <w:p w14:paraId="1F44E84F" w14:textId="77777777" w:rsidR="00962D8F" w:rsidRDefault="00686D97" w:rsidP="00686D97">
      <w:pPr>
        <w:pStyle w:val="ListParagraph"/>
        <w:numPr>
          <w:ilvl w:val="2"/>
          <w:numId w:val="1"/>
        </w:numPr>
        <w:rPr>
          <w:rFonts w:asciiTheme="minorHAnsi" w:hAnsiTheme="minorHAnsi"/>
        </w:rPr>
      </w:pPr>
      <w:r w:rsidRPr="00686D97">
        <w:rPr>
          <w:rFonts w:asciiTheme="minorHAnsi" w:hAnsiTheme="minorHAnsi"/>
        </w:rPr>
        <w:t>Gloves must be worn and must be changed between handlin</w:t>
      </w:r>
      <w:r>
        <w:rPr>
          <w:rFonts w:asciiTheme="minorHAnsi" w:hAnsiTheme="minorHAnsi"/>
        </w:rPr>
        <w:t>g specimens and cobas® 6800</w:t>
      </w:r>
      <w:r w:rsidRPr="00686D97">
        <w:rPr>
          <w:rFonts w:asciiTheme="minorHAnsi" w:hAnsiTheme="minorHAnsi"/>
        </w:rPr>
        <w:t xml:space="preserve"> reagents to prevent contamination. </w:t>
      </w:r>
    </w:p>
    <w:p w14:paraId="3190E103" w14:textId="77777777" w:rsidR="00686D97" w:rsidRPr="00686D97" w:rsidRDefault="00686D97" w:rsidP="00686D97">
      <w:pPr>
        <w:pStyle w:val="ListParagraph"/>
        <w:numPr>
          <w:ilvl w:val="2"/>
          <w:numId w:val="1"/>
        </w:numPr>
        <w:rPr>
          <w:rFonts w:asciiTheme="minorHAnsi" w:hAnsiTheme="minorHAnsi"/>
        </w:rPr>
      </w:pPr>
      <w:r w:rsidRPr="00686D97">
        <w:rPr>
          <w:rFonts w:asciiTheme="minorHAnsi" w:hAnsiTheme="minorHAnsi"/>
        </w:rPr>
        <w:t>Dispose of unused reagents and waste in accordance with country, federal, state and local regulations.</w:t>
      </w:r>
    </w:p>
    <w:p w14:paraId="1E15006A" w14:textId="77777777" w:rsidR="00686D97" w:rsidRPr="00686D97" w:rsidRDefault="00686D97" w:rsidP="00686D97">
      <w:pPr>
        <w:pStyle w:val="ListParagraph"/>
        <w:numPr>
          <w:ilvl w:val="2"/>
          <w:numId w:val="1"/>
        </w:numPr>
        <w:rPr>
          <w:rFonts w:asciiTheme="minorHAnsi" w:hAnsiTheme="minorHAnsi"/>
        </w:rPr>
      </w:pPr>
      <w:r w:rsidRPr="00686D97">
        <w:rPr>
          <w:rFonts w:asciiTheme="minorHAnsi" w:hAnsiTheme="minorHAnsi"/>
        </w:rPr>
        <w:t>Handle all reagents with caution and avoid contact with skin, eyes, or mouth. Refer to the package insert for any known toxicity.</w:t>
      </w:r>
    </w:p>
    <w:p w14:paraId="26BDB18F" w14:textId="77777777" w:rsidR="00785090" w:rsidRPr="00785090" w:rsidRDefault="00785090" w:rsidP="00785090">
      <w:pPr>
        <w:pStyle w:val="ListParagraph"/>
        <w:numPr>
          <w:ilvl w:val="3"/>
          <w:numId w:val="1"/>
        </w:numPr>
        <w:rPr>
          <w:rFonts w:asciiTheme="minorHAnsi" w:hAnsiTheme="minorHAnsi"/>
        </w:rPr>
      </w:pPr>
      <w:r w:rsidRPr="00785090">
        <w:rPr>
          <w:rFonts w:asciiTheme="minorHAnsi" w:hAnsiTheme="minorHAnsi"/>
        </w:rPr>
        <w:t>Wear eye protection, laboratory coats and disposable gloves when handling any reagent.  Avoid contact of these materials with the skin, eyes or mucous membranes. If contact does occur, immediately wash with large amounts of water. Burns can occur if left untreated. If spills of these reagents occur, dilute with water before wiping dry.</w:t>
      </w:r>
    </w:p>
    <w:p w14:paraId="565186A0" w14:textId="77777777" w:rsidR="00785090" w:rsidRPr="00785090" w:rsidRDefault="00785090" w:rsidP="00785090">
      <w:pPr>
        <w:pStyle w:val="ListParagraph"/>
        <w:numPr>
          <w:ilvl w:val="3"/>
          <w:numId w:val="1"/>
        </w:numPr>
        <w:rPr>
          <w:rFonts w:asciiTheme="minorHAnsi" w:hAnsiTheme="minorHAnsi"/>
        </w:rPr>
      </w:pPr>
      <w:r w:rsidRPr="00785090">
        <w:rPr>
          <w:rFonts w:asciiTheme="minorHAnsi" w:hAnsiTheme="minorHAnsi"/>
        </w:rPr>
        <w:t>If spil</w:t>
      </w:r>
      <w:r>
        <w:rPr>
          <w:rFonts w:asciiTheme="minorHAnsi" w:hAnsiTheme="minorHAnsi"/>
        </w:rPr>
        <w:t>ls occur on the cobas® 6800 System</w:t>
      </w:r>
      <w:r w:rsidRPr="00785090">
        <w:rPr>
          <w:rFonts w:asciiTheme="minorHAnsi" w:hAnsiTheme="minorHAnsi"/>
        </w:rPr>
        <w:t>, follow the instructions in t</w:t>
      </w:r>
      <w:r>
        <w:rPr>
          <w:rFonts w:asciiTheme="minorHAnsi" w:hAnsiTheme="minorHAnsi"/>
        </w:rPr>
        <w:t xml:space="preserve">he appropriate cobas® 6800 </w:t>
      </w:r>
      <w:r w:rsidRPr="00785090">
        <w:rPr>
          <w:rFonts w:asciiTheme="minorHAnsi" w:hAnsiTheme="minorHAnsi"/>
        </w:rPr>
        <w:t>System – System Manual to clean.</w:t>
      </w:r>
    </w:p>
    <w:p w14:paraId="10A69380" w14:textId="77777777" w:rsidR="00785090" w:rsidRPr="00785090" w:rsidRDefault="00785090" w:rsidP="00785090">
      <w:pPr>
        <w:pStyle w:val="ListParagraph"/>
        <w:ind w:left="1800"/>
        <w:rPr>
          <w:rFonts w:asciiTheme="minorHAnsi" w:hAnsiTheme="minorHAnsi"/>
        </w:rPr>
      </w:pPr>
    </w:p>
    <w:p w14:paraId="61755423" w14:textId="77777777" w:rsidR="00686D97" w:rsidRPr="00784921" w:rsidRDefault="00804BB8" w:rsidP="00785090">
      <w:pPr>
        <w:numPr>
          <w:ilvl w:val="0"/>
          <w:numId w:val="1"/>
        </w:numPr>
        <w:rPr>
          <w:rFonts w:asciiTheme="minorHAnsi" w:hAnsiTheme="minorHAnsi"/>
          <w:u w:val="single"/>
        </w:rPr>
      </w:pPr>
      <w:r w:rsidRPr="00784921">
        <w:rPr>
          <w:rFonts w:asciiTheme="minorHAnsi" w:hAnsiTheme="minorHAnsi"/>
          <w:b/>
          <w:u w:val="single"/>
        </w:rPr>
        <w:t>QUALITY CONTROL</w:t>
      </w:r>
    </w:p>
    <w:p w14:paraId="6D29BD38" w14:textId="77777777" w:rsidR="00785090" w:rsidRDefault="00785090" w:rsidP="00785090">
      <w:pPr>
        <w:numPr>
          <w:ilvl w:val="1"/>
          <w:numId w:val="1"/>
        </w:numPr>
        <w:rPr>
          <w:rFonts w:asciiTheme="minorHAnsi" w:hAnsiTheme="minorHAnsi"/>
        </w:rPr>
      </w:pPr>
      <w:r>
        <w:rPr>
          <w:rFonts w:asciiTheme="minorHAnsi" w:hAnsiTheme="minorHAnsi"/>
        </w:rPr>
        <w:t>Quality Control Information</w:t>
      </w:r>
    </w:p>
    <w:p w14:paraId="754D0CDE" w14:textId="0073016A" w:rsidR="0077409C" w:rsidRDefault="00DB014A" w:rsidP="00DB014A">
      <w:pPr>
        <w:pStyle w:val="ListParagraph"/>
        <w:numPr>
          <w:ilvl w:val="2"/>
          <w:numId w:val="1"/>
        </w:numPr>
        <w:rPr>
          <w:rFonts w:asciiTheme="minorHAnsi" w:hAnsiTheme="minorHAnsi"/>
        </w:rPr>
      </w:pPr>
      <w:r w:rsidRPr="00DB014A">
        <w:rPr>
          <w:rFonts w:asciiTheme="minorHAnsi" w:hAnsiTheme="minorHAnsi"/>
        </w:rPr>
        <w:t xml:space="preserve">One </w:t>
      </w:r>
      <w:r w:rsidR="008B002F">
        <w:rPr>
          <w:rFonts w:asciiTheme="minorHAnsi" w:hAnsiTheme="minorHAnsi"/>
        </w:rPr>
        <w:t>N</w:t>
      </w:r>
      <w:r w:rsidRPr="00DB014A">
        <w:rPr>
          <w:rFonts w:asciiTheme="minorHAnsi" w:hAnsiTheme="minorHAnsi"/>
        </w:rPr>
        <w:t xml:space="preserve">egative </w:t>
      </w:r>
      <w:r w:rsidR="008B002F">
        <w:rPr>
          <w:rFonts w:asciiTheme="minorHAnsi" w:hAnsiTheme="minorHAnsi"/>
        </w:rPr>
        <w:t>C</w:t>
      </w:r>
      <w:r w:rsidRPr="00DB014A">
        <w:rPr>
          <w:rFonts w:asciiTheme="minorHAnsi" w:hAnsiTheme="minorHAnsi"/>
        </w:rPr>
        <w:t xml:space="preserve">ontrol </w:t>
      </w:r>
    </w:p>
    <w:p w14:paraId="70A581FA" w14:textId="7EDF9A3C" w:rsidR="00784921" w:rsidRDefault="00784921" w:rsidP="00784921">
      <w:pPr>
        <w:pStyle w:val="ListParagraph"/>
        <w:numPr>
          <w:ilvl w:val="3"/>
          <w:numId w:val="1"/>
        </w:numPr>
        <w:rPr>
          <w:rFonts w:asciiTheme="minorHAnsi" w:hAnsiTheme="minorHAnsi"/>
        </w:rPr>
      </w:pPr>
      <w:r>
        <w:rPr>
          <w:rFonts w:asciiTheme="minorHAnsi" w:hAnsiTheme="minorHAnsi"/>
        </w:rPr>
        <w:t xml:space="preserve">The negative control used for this assay </w:t>
      </w:r>
      <w:r w:rsidR="00B750EC">
        <w:rPr>
          <w:rFonts w:asciiTheme="minorHAnsi" w:hAnsiTheme="minorHAnsi"/>
        </w:rPr>
        <w:t>can be found in the 2-8</w:t>
      </w:r>
      <w:r w:rsidR="00B750EC">
        <w:rPr>
          <w:rFonts w:asciiTheme="minorHAnsi" w:hAnsiTheme="minorHAnsi" w:cstheme="minorHAnsi"/>
        </w:rPr>
        <w:t>°</w:t>
      </w:r>
      <w:r w:rsidR="00B750EC">
        <w:rPr>
          <w:rFonts w:asciiTheme="minorHAnsi" w:hAnsiTheme="minorHAnsi"/>
        </w:rPr>
        <w:t xml:space="preserve"> refrigerator.</w:t>
      </w:r>
      <w:r w:rsidR="00223A26">
        <w:rPr>
          <w:rFonts w:asciiTheme="minorHAnsi" w:hAnsiTheme="minorHAnsi"/>
        </w:rPr>
        <w:t xml:space="preserve"> Both the Anaplasma/Ehrlichia combo and the Babesia assay use the Cobas Buffer Negative Control kit.</w:t>
      </w:r>
    </w:p>
    <w:p w14:paraId="27F3A6D9" w14:textId="7C5D56D6" w:rsidR="0077409C" w:rsidRDefault="0077409C" w:rsidP="00DB014A">
      <w:pPr>
        <w:pStyle w:val="ListParagraph"/>
        <w:numPr>
          <w:ilvl w:val="2"/>
          <w:numId w:val="1"/>
        </w:numPr>
        <w:rPr>
          <w:rFonts w:asciiTheme="minorHAnsi" w:hAnsiTheme="minorHAnsi"/>
        </w:rPr>
      </w:pPr>
      <w:r>
        <w:rPr>
          <w:rFonts w:asciiTheme="minorHAnsi" w:hAnsiTheme="minorHAnsi"/>
        </w:rPr>
        <w:t xml:space="preserve">One </w:t>
      </w:r>
      <w:r w:rsidR="008B002F">
        <w:rPr>
          <w:rFonts w:asciiTheme="minorHAnsi" w:hAnsiTheme="minorHAnsi"/>
        </w:rPr>
        <w:t>P</w:t>
      </w:r>
      <w:r w:rsidR="00DB014A" w:rsidRPr="00DB014A">
        <w:rPr>
          <w:rFonts w:asciiTheme="minorHAnsi" w:hAnsiTheme="minorHAnsi"/>
        </w:rPr>
        <w:t xml:space="preserve">ositive </w:t>
      </w:r>
      <w:r w:rsidR="008B002F">
        <w:rPr>
          <w:rFonts w:asciiTheme="minorHAnsi" w:hAnsiTheme="minorHAnsi"/>
        </w:rPr>
        <w:t>C</w:t>
      </w:r>
      <w:r w:rsidR="00DB014A" w:rsidRPr="00DB014A">
        <w:rPr>
          <w:rFonts w:asciiTheme="minorHAnsi" w:hAnsiTheme="minorHAnsi"/>
        </w:rPr>
        <w:t xml:space="preserve">ontrol </w:t>
      </w:r>
      <w:r w:rsidR="00FF4AA4">
        <w:rPr>
          <w:rFonts w:asciiTheme="minorHAnsi" w:hAnsiTheme="minorHAnsi"/>
        </w:rPr>
        <w:t>for each target</w:t>
      </w:r>
    </w:p>
    <w:p w14:paraId="20EAF9AB" w14:textId="1704B4AA" w:rsidR="00784921" w:rsidRDefault="00784921" w:rsidP="00784921">
      <w:pPr>
        <w:pStyle w:val="ListParagraph"/>
        <w:numPr>
          <w:ilvl w:val="3"/>
          <w:numId w:val="1"/>
        </w:numPr>
        <w:rPr>
          <w:rFonts w:asciiTheme="minorHAnsi" w:hAnsiTheme="minorHAnsi"/>
        </w:rPr>
      </w:pPr>
      <w:r>
        <w:rPr>
          <w:rFonts w:asciiTheme="minorHAnsi" w:hAnsiTheme="minorHAnsi"/>
        </w:rPr>
        <w:t>Positive controls are located in the -20</w:t>
      </w:r>
      <w:r>
        <w:rPr>
          <w:rFonts w:asciiTheme="minorHAnsi" w:hAnsiTheme="minorHAnsi" w:cstheme="minorHAnsi"/>
        </w:rPr>
        <w:t>°</w:t>
      </w:r>
      <w:r>
        <w:rPr>
          <w:rFonts w:asciiTheme="minorHAnsi" w:hAnsiTheme="minorHAnsi"/>
        </w:rPr>
        <w:t xml:space="preserve">C freezer. </w:t>
      </w:r>
    </w:p>
    <w:p w14:paraId="2BF5B3A3" w14:textId="47F81C0E" w:rsidR="00B750EC" w:rsidRDefault="00B750EC" w:rsidP="00B750EC">
      <w:pPr>
        <w:pStyle w:val="ListParagraph"/>
        <w:numPr>
          <w:ilvl w:val="4"/>
          <w:numId w:val="1"/>
        </w:numPr>
        <w:rPr>
          <w:rFonts w:asciiTheme="minorHAnsi" w:hAnsiTheme="minorHAnsi"/>
        </w:rPr>
      </w:pPr>
      <w:r>
        <w:rPr>
          <w:rFonts w:asciiTheme="minorHAnsi" w:hAnsiTheme="minorHAnsi"/>
        </w:rPr>
        <w:t>The positive control should be thawed to room temperature prior to use. Be sure to vortex the controls and change gloves in between the setup of each control.</w:t>
      </w:r>
    </w:p>
    <w:p w14:paraId="3C3FE34F" w14:textId="41ECCB06" w:rsidR="00B750EC" w:rsidRDefault="00B750EC" w:rsidP="00B750EC">
      <w:pPr>
        <w:pStyle w:val="ListParagraph"/>
        <w:numPr>
          <w:ilvl w:val="4"/>
          <w:numId w:val="1"/>
        </w:numPr>
        <w:rPr>
          <w:rFonts w:asciiTheme="minorHAnsi" w:hAnsiTheme="minorHAnsi"/>
        </w:rPr>
      </w:pPr>
      <w:r>
        <w:rPr>
          <w:rFonts w:asciiTheme="minorHAnsi" w:hAnsiTheme="minorHAnsi"/>
        </w:rPr>
        <w:t>Each positive control needs to be set up in a sterile plasma tube.</w:t>
      </w:r>
    </w:p>
    <w:p w14:paraId="11CA5CD5" w14:textId="2EE41853" w:rsidR="00EB0D27" w:rsidRDefault="00B750EC" w:rsidP="00EB0D27">
      <w:pPr>
        <w:pStyle w:val="ListParagraph"/>
        <w:numPr>
          <w:ilvl w:val="5"/>
          <w:numId w:val="1"/>
        </w:numPr>
        <w:rPr>
          <w:rFonts w:asciiTheme="minorHAnsi" w:hAnsiTheme="minorHAnsi"/>
        </w:rPr>
      </w:pPr>
      <w:r>
        <w:rPr>
          <w:rFonts w:asciiTheme="minorHAnsi" w:hAnsiTheme="minorHAnsi"/>
        </w:rPr>
        <w:t xml:space="preserve">To </w:t>
      </w:r>
      <w:r w:rsidR="00E97DBD">
        <w:rPr>
          <w:rFonts w:asciiTheme="minorHAnsi" w:hAnsiTheme="minorHAnsi"/>
        </w:rPr>
        <w:t>set</w:t>
      </w:r>
      <w:r>
        <w:rPr>
          <w:rFonts w:asciiTheme="minorHAnsi" w:hAnsiTheme="minorHAnsi"/>
        </w:rPr>
        <w:t xml:space="preserve"> up the control, </w:t>
      </w:r>
      <w:r w:rsidR="00E97DBD">
        <w:rPr>
          <w:rFonts w:asciiTheme="minorHAnsi" w:hAnsiTheme="minorHAnsi"/>
        </w:rPr>
        <w:t>take a Fort Worth Diagnostic</w:t>
      </w:r>
      <w:r>
        <w:rPr>
          <w:rFonts w:asciiTheme="minorHAnsi" w:hAnsiTheme="minorHAnsi"/>
        </w:rPr>
        <w:t xml:space="preserve"> 975uL</w:t>
      </w:r>
      <w:r w:rsidR="00E97DBD">
        <w:rPr>
          <w:rFonts w:asciiTheme="minorHAnsi" w:hAnsiTheme="minorHAnsi"/>
        </w:rPr>
        <w:t xml:space="preserve"> Specimen Diluent</w:t>
      </w:r>
      <w:r>
        <w:rPr>
          <w:rFonts w:asciiTheme="minorHAnsi" w:hAnsiTheme="minorHAnsi"/>
        </w:rPr>
        <w:t xml:space="preserve"> plasma tube</w:t>
      </w:r>
      <w:r w:rsidR="004B328F">
        <w:rPr>
          <w:rFonts w:asciiTheme="minorHAnsi" w:hAnsiTheme="minorHAnsi"/>
        </w:rPr>
        <w:t xml:space="preserve"> and a</w:t>
      </w:r>
      <w:r>
        <w:rPr>
          <w:rFonts w:asciiTheme="minorHAnsi" w:hAnsiTheme="minorHAnsi"/>
        </w:rPr>
        <w:t xml:space="preserve">dd 25uL of control to the plasma tube containing the 975uL of </w:t>
      </w:r>
      <w:r w:rsidR="00E97DBD">
        <w:rPr>
          <w:rFonts w:asciiTheme="minorHAnsi" w:hAnsiTheme="minorHAnsi"/>
        </w:rPr>
        <w:t>Specimen Diluent</w:t>
      </w:r>
      <w:r w:rsidR="00EB0D27">
        <w:rPr>
          <w:rFonts w:asciiTheme="minorHAnsi" w:hAnsiTheme="minorHAnsi"/>
        </w:rPr>
        <w:t>.</w:t>
      </w:r>
      <w:r w:rsidR="00E97DBD">
        <w:rPr>
          <w:rFonts w:asciiTheme="minorHAnsi" w:hAnsiTheme="minorHAnsi"/>
        </w:rPr>
        <w:t xml:space="preserve"> Each control requires its own specimen tube for testing.</w:t>
      </w:r>
      <w:r w:rsidR="00EB0D27">
        <w:rPr>
          <w:rFonts w:asciiTheme="minorHAnsi" w:hAnsiTheme="minorHAnsi"/>
        </w:rPr>
        <w:t xml:space="preserve"> For </w:t>
      </w:r>
      <w:r w:rsidR="00EB0D27" w:rsidRPr="00EB0D27">
        <w:rPr>
          <w:rFonts w:asciiTheme="minorHAnsi" w:hAnsiTheme="minorHAnsi"/>
          <w:b/>
          <w:bCs/>
        </w:rPr>
        <w:t>Babesia</w:t>
      </w:r>
      <w:r w:rsidR="00EB0D27">
        <w:rPr>
          <w:rFonts w:asciiTheme="minorHAnsi" w:hAnsiTheme="minorHAnsi"/>
          <w:b/>
          <w:bCs/>
        </w:rPr>
        <w:t xml:space="preserve">, </w:t>
      </w:r>
      <w:r w:rsidR="00EB0D27">
        <w:rPr>
          <w:rFonts w:asciiTheme="minorHAnsi" w:hAnsiTheme="minorHAnsi"/>
        </w:rPr>
        <w:t xml:space="preserve">add </w:t>
      </w:r>
      <w:r w:rsidR="00B646DB">
        <w:rPr>
          <w:rFonts w:asciiTheme="minorHAnsi" w:hAnsiTheme="minorHAnsi"/>
          <w:b/>
          <w:bCs/>
        </w:rPr>
        <w:t>10</w:t>
      </w:r>
      <w:r w:rsidR="00EB0D27" w:rsidRPr="00EB0D27">
        <w:rPr>
          <w:rFonts w:asciiTheme="minorHAnsi" w:hAnsiTheme="minorHAnsi"/>
          <w:b/>
          <w:bCs/>
        </w:rPr>
        <w:t>0uL</w:t>
      </w:r>
      <w:r w:rsidR="00EB0D27">
        <w:rPr>
          <w:rFonts w:asciiTheme="minorHAnsi" w:hAnsiTheme="minorHAnsi"/>
        </w:rPr>
        <w:t xml:space="preserve"> of positive control to </w:t>
      </w:r>
      <w:r w:rsidR="00E97DBD">
        <w:rPr>
          <w:rFonts w:asciiTheme="minorHAnsi" w:hAnsiTheme="minorHAnsi"/>
        </w:rPr>
        <w:t xml:space="preserve">the </w:t>
      </w:r>
      <w:r w:rsidR="00EB0D27">
        <w:rPr>
          <w:rFonts w:asciiTheme="minorHAnsi" w:hAnsiTheme="minorHAnsi"/>
        </w:rPr>
        <w:t xml:space="preserve">975ul </w:t>
      </w:r>
      <w:r w:rsidR="00E97DBD">
        <w:rPr>
          <w:rFonts w:asciiTheme="minorHAnsi" w:hAnsiTheme="minorHAnsi"/>
        </w:rPr>
        <w:t>Specimen diluent tube by Fort Worth Diagnostics.</w:t>
      </w:r>
    </w:p>
    <w:p w14:paraId="04AF50CA" w14:textId="173E7C88" w:rsidR="008A1030" w:rsidRPr="00EB0D27" w:rsidRDefault="008A1030" w:rsidP="00EB0D27">
      <w:pPr>
        <w:pStyle w:val="ListParagraph"/>
        <w:numPr>
          <w:ilvl w:val="5"/>
          <w:numId w:val="1"/>
        </w:numPr>
        <w:rPr>
          <w:rFonts w:asciiTheme="minorHAnsi" w:hAnsiTheme="minorHAnsi"/>
        </w:rPr>
      </w:pPr>
      <w:r w:rsidRPr="008A1030">
        <w:rPr>
          <w:rFonts w:asciiTheme="minorHAnsi" w:hAnsiTheme="minorHAnsi"/>
        </w:rPr>
        <w:t>To program, a test patient label has been created that can be placed on the buffer tube containing the positive control. Each control will have its own test patient label that will be located at the Roche benchtop. The label is placed on the buffer tube containing the appropriate positive control needed for testing. After the control is added to the buffer tube and vortexed for 5 seconds, load the buffer tube into the appropriate labeled specimen racks for testing. These patient labels will eliminate the need to manually enter the name of each control performed on your runs.</w:t>
      </w:r>
    </w:p>
    <w:p w14:paraId="4C88C129" w14:textId="55C2BB8D" w:rsidR="0077409C" w:rsidRDefault="00EB0D27" w:rsidP="00DB014A">
      <w:pPr>
        <w:numPr>
          <w:ilvl w:val="2"/>
          <w:numId w:val="1"/>
        </w:numPr>
        <w:rPr>
          <w:rFonts w:asciiTheme="minorHAnsi" w:hAnsiTheme="minorHAnsi"/>
        </w:rPr>
      </w:pPr>
      <w:r>
        <w:rPr>
          <w:rFonts w:asciiTheme="minorHAnsi" w:hAnsiTheme="minorHAnsi"/>
        </w:rPr>
        <w:t>Negative</w:t>
      </w:r>
      <w:r w:rsidR="00962D8F">
        <w:rPr>
          <w:rFonts w:asciiTheme="minorHAnsi" w:hAnsiTheme="minorHAnsi"/>
        </w:rPr>
        <w:t xml:space="preserve"> </w:t>
      </w:r>
      <w:r w:rsidR="00DB014A">
        <w:rPr>
          <w:rFonts w:asciiTheme="minorHAnsi" w:hAnsiTheme="minorHAnsi"/>
        </w:rPr>
        <w:t xml:space="preserve">controls </w:t>
      </w:r>
      <w:r>
        <w:rPr>
          <w:rFonts w:asciiTheme="minorHAnsi" w:hAnsiTheme="minorHAnsi"/>
        </w:rPr>
        <w:t xml:space="preserve">are stored </w:t>
      </w:r>
      <w:r w:rsidR="00DB014A">
        <w:rPr>
          <w:rFonts w:asciiTheme="minorHAnsi" w:hAnsiTheme="minorHAnsi"/>
        </w:rPr>
        <w:t>at 2-8</w:t>
      </w:r>
      <w:bookmarkStart w:id="4" w:name="_Hlk512248350"/>
      <w:r w:rsidR="00804BB8">
        <w:rPr>
          <w:rFonts w:asciiTheme="minorHAnsi" w:hAnsiTheme="minorHAnsi"/>
        </w:rPr>
        <w:t>°</w:t>
      </w:r>
      <w:r w:rsidR="00DB014A">
        <w:rPr>
          <w:rFonts w:asciiTheme="minorHAnsi" w:hAnsiTheme="minorHAnsi"/>
        </w:rPr>
        <w:t>C</w:t>
      </w:r>
      <w:bookmarkEnd w:id="4"/>
      <w:r w:rsidR="00DB014A" w:rsidRPr="00140A30">
        <w:rPr>
          <w:rFonts w:asciiTheme="minorHAnsi" w:hAnsiTheme="minorHAnsi"/>
        </w:rPr>
        <w:t>.</w:t>
      </w:r>
    </w:p>
    <w:p w14:paraId="60FAB12C" w14:textId="43F545B9" w:rsidR="00EB0D27" w:rsidRDefault="00EB0D27" w:rsidP="00DB014A">
      <w:pPr>
        <w:numPr>
          <w:ilvl w:val="2"/>
          <w:numId w:val="1"/>
        </w:numPr>
        <w:rPr>
          <w:rFonts w:asciiTheme="minorHAnsi" w:hAnsiTheme="minorHAnsi"/>
        </w:rPr>
      </w:pPr>
      <w:r>
        <w:rPr>
          <w:rFonts w:asciiTheme="minorHAnsi" w:hAnsiTheme="minorHAnsi"/>
        </w:rPr>
        <w:t>Positive controls are stored at -20°C.</w:t>
      </w:r>
    </w:p>
    <w:p w14:paraId="356729F9" w14:textId="77777777" w:rsidR="00DB014A" w:rsidRDefault="00DB014A" w:rsidP="00DB014A">
      <w:pPr>
        <w:numPr>
          <w:ilvl w:val="2"/>
          <w:numId w:val="1"/>
        </w:numPr>
        <w:rPr>
          <w:rFonts w:asciiTheme="minorHAnsi" w:hAnsiTheme="minorHAnsi"/>
        </w:rPr>
      </w:pPr>
      <w:r>
        <w:rPr>
          <w:rFonts w:asciiTheme="minorHAnsi" w:hAnsiTheme="minorHAnsi"/>
        </w:rPr>
        <w:t>Controls are stable until the expiration date indicated.</w:t>
      </w:r>
    </w:p>
    <w:p w14:paraId="51C1F465" w14:textId="77777777" w:rsidR="000A7064" w:rsidRDefault="000A7064" w:rsidP="00DB014A">
      <w:pPr>
        <w:numPr>
          <w:ilvl w:val="2"/>
          <w:numId w:val="1"/>
        </w:numPr>
        <w:rPr>
          <w:rFonts w:asciiTheme="minorHAnsi" w:hAnsiTheme="minorHAnsi"/>
        </w:rPr>
      </w:pPr>
      <w:r w:rsidRPr="000A7064">
        <w:rPr>
          <w:rFonts w:asciiTheme="minorHAnsi" w:hAnsiTheme="minorHAnsi"/>
        </w:rPr>
        <w:t>Record</w:t>
      </w:r>
      <w:r>
        <w:rPr>
          <w:rFonts w:asciiTheme="minorHAnsi" w:hAnsiTheme="minorHAnsi"/>
        </w:rPr>
        <w:t xml:space="preserve"> QC results on the sheets provided. Include date of testing, kit lot #, control lot #s, expiration dates, and results.</w:t>
      </w:r>
    </w:p>
    <w:p w14:paraId="18C9B6B6" w14:textId="77777777" w:rsidR="000A7064" w:rsidRDefault="000A7064" w:rsidP="00DB014A">
      <w:pPr>
        <w:numPr>
          <w:ilvl w:val="2"/>
          <w:numId w:val="1"/>
        </w:numPr>
        <w:rPr>
          <w:rFonts w:asciiTheme="minorHAnsi" w:hAnsiTheme="minorHAnsi"/>
        </w:rPr>
      </w:pPr>
      <w:r>
        <w:rPr>
          <w:rFonts w:asciiTheme="minorHAnsi" w:hAnsiTheme="minorHAnsi"/>
        </w:rPr>
        <w:t>Batch validity is checked within the cobas 6800 software (monitor) and is printed with the run report.</w:t>
      </w:r>
    </w:p>
    <w:p w14:paraId="0D732CCD" w14:textId="3712CD2F" w:rsidR="000A7064" w:rsidRPr="000A7064" w:rsidRDefault="000A7064" w:rsidP="00DB014A">
      <w:pPr>
        <w:pStyle w:val="ListParagraph"/>
        <w:numPr>
          <w:ilvl w:val="2"/>
          <w:numId w:val="1"/>
        </w:numPr>
        <w:rPr>
          <w:rFonts w:asciiTheme="minorHAnsi" w:hAnsiTheme="minorHAnsi"/>
        </w:rPr>
      </w:pPr>
      <w:r w:rsidRPr="000A7064">
        <w:rPr>
          <w:rFonts w:asciiTheme="minorHAnsi" w:hAnsiTheme="minorHAnsi"/>
        </w:rPr>
        <w:t>The batch is valid if no flags</w:t>
      </w:r>
      <w:r w:rsidR="0077409C">
        <w:rPr>
          <w:rFonts w:asciiTheme="minorHAnsi" w:hAnsiTheme="minorHAnsi"/>
        </w:rPr>
        <w:t xml:space="preserve"> appear for </w:t>
      </w:r>
      <w:r w:rsidR="00B750EC">
        <w:rPr>
          <w:rFonts w:asciiTheme="minorHAnsi" w:hAnsiTheme="minorHAnsi"/>
        </w:rPr>
        <w:t>the</w:t>
      </w:r>
      <w:r w:rsidR="0077409C">
        <w:rPr>
          <w:rFonts w:asciiTheme="minorHAnsi" w:hAnsiTheme="minorHAnsi"/>
        </w:rPr>
        <w:t xml:space="preserve"> </w:t>
      </w:r>
      <w:r w:rsidR="00B750EC">
        <w:rPr>
          <w:rFonts w:asciiTheme="minorHAnsi" w:hAnsiTheme="minorHAnsi"/>
        </w:rPr>
        <w:t xml:space="preserve">negative </w:t>
      </w:r>
      <w:r w:rsidR="0077409C">
        <w:rPr>
          <w:rFonts w:asciiTheme="minorHAnsi" w:hAnsiTheme="minorHAnsi"/>
        </w:rPr>
        <w:t>control</w:t>
      </w:r>
      <w:r w:rsidR="00B750EC">
        <w:rPr>
          <w:rFonts w:asciiTheme="minorHAnsi" w:hAnsiTheme="minorHAnsi"/>
        </w:rPr>
        <w:t xml:space="preserve"> and if your Positive control results as Positive for the desired target.</w:t>
      </w:r>
    </w:p>
    <w:p w14:paraId="168A6F4B" w14:textId="77777777" w:rsidR="000A7064" w:rsidRPr="000A7064" w:rsidRDefault="000A7064" w:rsidP="000A7064">
      <w:pPr>
        <w:pStyle w:val="ListParagraph"/>
        <w:numPr>
          <w:ilvl w:val="2"/>
          <w:numId w:val="1"/>
        </w:numPr>
        <w:rPr>
          <w:rFonts w:asciiTheme="minorHAnsi" w:hAnsiTheme="minorHAnsi"/>
        </w:rPr>
      </w:pPr>
      <w:r w:rsidRPr="000A7064">
        <w:rPr>
          <w:rFonts w:asciiTheme="minorHAnsi" w:hAnsiTheme="minorHAnsi"/>
        </w:rPr>
        <w:t xml:space="preserve">Validation of </w:t>
      </w:r>
      <w:r w:rsidR="00962D8F">
        <w:rPr>
          <w:rFonts w:asciiTheme="minorHAnsi" w:hAnsiTheme="minorHAnsi"/>
        </w:rPr>
        <w:t xml:space="preserve">patient </w:t>
      </w:r>
      <w:r w:rsidRPr="000A7064">
        <w:rPr>
          <w:rFonts w:asciiTheme="minorHAnsi" w:hAnsiTheme="minorHAnsi"/>
        </w:rPr>
        <w:t>results is performed automa</w:t>
      </w:r>
      <w:r>
        <w:rPr>
          <w:rFonts w:asciiTheme="minorHAnsi" w:hAnsiTheme="minorHAnsi"/>
        </w:rPr>
        <w:t xml:space="preserve">tically by the cobas® 6800 </w:t>
      </w:r>
      <w:r w:rsidRPr="000A7064">
        <w:rPr>
          <w:rFonts w:asciiTheme="minorHAnsi" w:hAnsiTheme="minorHAnsi"/>
        </w:rPr>
        <w:t>software based on negative and positive control results.</w:t>
      </w:r>
    </w:p>
    <w:p w14:paraId="57DC5A46" w14:textId="274F0E02" w:rsidR="000A7064" w:rsidRDefault="000A7064" w:rsidP="00DB014A">
      <w:pPr>
        <w:numPr>
          <w:ilvl w:val="2"/>
          <w:numId w:val="1"/>
        </w:numPr>
        <w:rPr>
          <w:rFonts w:asciiTheme="minorHAnsi" w:hAnsiTheme="minorHAnsi"/>
        </w:rPr>
      </w:pPr>
      <w:r>
        <w:rPr>
          <w:rFonts w:asciiTheme="minorHAnsi" w:hAnsiTheme="minorHAnsi"/>
        </w:rPr>
        <w:t>New lot numbers/shipment of</w:t>
      </w:r>
      <w:r w:rsidR="0077409C">
        <w:rPr>
          <w:rFonts w:asciiTheme="minorHAnsi" w:hAnsiTheme="minorHAnsi"/>
        </w:rPr>
        <w:t xml:space="preserve"> </w:t>
      </w:r>
      <w:r w:rsidR="004153B3">
        <w:rPr>
          <w:rFonts w:asciiTheme="minorHAnsi" w:hAnsiTheme="minorHAnsi"/>
        </w:rPr>
        <w:t>primers</w:t>
      </w:r>
      <w:r>
        <w:rPr>
          <w:rFonts w:asciiTheme="minorHAnsi" w:hAnsiTheme="minorHAnsi"/>
        </w:rPr>
        <w:t xml:space="preserve"> are QC’d using control kits that have passed QC.</w:t>
      </w:r>
    </w:p>
    <w:p w14:paraId="3B801AF4" w14:textId="04250EE4" w:rsidR="000A7064" w:rsidRDefault="000A7064" w:rsidP="00DB014A">
      <w:pPr>
        <w:numPr>
          <w:ilvl w:val="2"/>
          <w:numId w:val="1"/>
        </w:numPr>
        <w:rPr>
          <w:rFonts w:asciiTheme="minorHAnsi" w:hAnsiTheme="minorHAnsi"/>
        </w:rPr>
      </w:pPr>
      <w:r>
        <w:rPr>
          <w:rFonts w:asciiTheme="minorHAnsi" w:hAnsiTheme="minorHAnsi"/>
        </w:rPr>
        <w:t xml:space="preserve">New lot numbers/ shipments of Positive and Negative Control kits are run using </w:t>
      </w:r>
      <w:r w:rsidR="004153B3">
        <w:rPr>
          <w:rFonts w:asciiTheme="minorHAnsi" w:hAnsiTheme="minorHAnsi"/>
        </w:rPr>
        <w:t>assay</w:t>
      </w:r>
      <w:r>
        <w:rPr>
          <w:rFonts w:asciiTheme="minorHAnsi" w:hAnsiTheme="minorHAnsi"/>
        </w:rPr>
        <w:t xml:space="preserve"> kits that have passed QC.</w:t>
      </w:r>
    </w:p>
    <w:p w14:paraId="09DEEF6C" w14:textId="77777777" w:rsidR="000A7064" w:rsidRDefault="000A7064" w:rsidP="00DB014A">
      <w:pPr>
        <w:numPr>
          <w:ilvl w:val="2"/>
          <w:numId w:val="1"/>
        </w:numPr>
        <w:rPr>
          <w:rFonts w:asciiTheme="minorHAnsi" w:hAnsiTheme="minorHAnsi"/>
        </w:rPr>
      </w:pPr>
      <w:r>
        <w:rPr>
          <w:rFonts w:asciiTheme="minorHAnsi" w:hAnsiTheme="minorHAnsi"/>
        </w:rPr>
        <w:t>Environmental testing is performed monthly</w:t>
      </w:r>
    </w:p>
    <w:p w14:paraId="4893B064" w14:textId="694C434B" w:rsidR="000A7064" w:rsidRDefault="000A7064" w:rsidP="000A7064">
      <w:pPr>
        <w:numPr>
          <w:ilvl w:val="3"/>
          <w:numId w:val="1"/>
        </w:numPr>
        <w:rPr>
          <w:rFonts w:asciiTheme="minorHAnsi" w:hAnsiTheme="minorHAnsi"/>
        </w:rPr>
      </w:pPr>
      <w:r>
        <w:rPr>
          <w:rFonts w:asciiTheme="minorHAnsi" w:hAnsiTheme="minorHAnsi"/>
        </w:rPr>
        <w:t xml:space="preserve">The hood, instruments, and bench space </w:t>
      </w:r>
      <w:r w:rsidR="004153B3">
        <w:rPr>
          <w:rFonts w:asciiTheme="minorHAnsi" w:hAnsiTheme="minorHAnsi"/>
        </w:rPr>
        <w:t>are</w:t>
      </w:r>
      <w:r>
        <w:rPr>
          <w:rFonts w:asciiTheme="minorHAnsi" w:hAnsiTheme="minorHAnsi"/>
        </w:rPr>
        <w:t xml:space="preserve"> swabbed and placed in an aliquot of plasma dilution matrix and placed on the run of patient samples.</w:t>
      </w:r>
    </w:p>
    <w:p w14:paraId="64E2C1F8" w14:textId="77777777" w:rsidR="000A7064" w:rsidRDefault="000A7064" w:rsidP="000A7064">
      <w:pPr>
        <w:numPr>
          <w:ilvl w:val="3"/>
          <w:numId w:val="1"/>
        </w:numPr>
        <w:rPr>
          <w:rFonts w:asciiTheme="minorHAnsi" w:hAnsiTheme="minorHAnsi"/>
        </w:rPr>
      </w:pPr>
      <w:r>
        <w:rPr>
          <w:rFonts w:asciiTheme="minorHAnsi" w:hAnsiTheme="minorHAnsi"/>
        </w:rPr>
        <w:t>For any positive result, clean all areas and retest.</w:t>
      </w:r>
    </w:p>
    <w:p w14:paraId="6A383888" w14:textId="77777777" w:rsidR="0030200D" w:rsidRDefault="0030200D" w:rsidP="0030200D">
      <w:pPr>
        <w:numPr>
          <w:ilvl w:val="1"/>
          <w:numId w:val="1"/>
        </w:numPr>
        <w:rPr>
          <w:rFonts w:asciiTheme="minorHAnsi" w:hAnsiTheme="minorHAnsi"/>
        </w:rPr>
      </w:pPr>
      <w:r>
        <w:rPr>
          <w:rFonts w:asciiTheme="minorHAnsi" w:hAnsiTheme="minorHAnsi"/>
        </w:rPr>
        <w:t>Acceptable Limits</w:t>
      </w:r>
    </w:p>
    <w:p w14:paraId="09DDB9C3" w14:textId="0ACD6B83" w:rsidR="0030200D" w:rsidRDefault="0030200D" w:rsidP="0030200D">
      <w:pPr>
        <w:pStyle w:val="ListParagraph"/>
        <w:numPr>
          <w:ilvl w:val="2"/>
          <w:numId w:val="1"/>
        </w:numPr>
        <w:rPr>
          <w:rFonts w:asciiTheme="minorHAnsi" w:hAnsiTheme="minorHAnsi"/>
        </w:rPr>
      </w:pPr>
      <w:r w:rsidRPr="0030200D">
        <w:rPr>
          <w:rFonts w:asciiTheme="minorHAnsi" w:hAnsiTheme="minorHAnsi"/>
        </w:rPr>
        <w:t>For any run, valid results must be obtained for both the Positive and Negative Control</w:t>
      </w:r>
      <w:r w:rsidR="00962D8F">
        <w:rPr>
          <w:rFonts w:asciiTheme="minorHAnsi" w:hAnsiTheme="minorHAnsi"/>
        </w:rPr>
        <w:t>s</w:t>
      </w:r>
      <w:r w:rsidRPr="0030200D">
        <w:rPr>
          <w:rFonts w:asciiTheme="minorHAnsi" w:hAnsiTheme="minorHAnsi"/>
        </w:rPr>
        <w:t xml:space="preserve"> for the cobas</w:t>
      </w:r>
      <w:r>
        <w:rPr>
          <w:rFonts w:asciiTheme="minorHAnsi" w:hAnsiTheme="minorHAnsi"/>
        </w:rPr>
        <w:t>® 6800</w:t>
      </w:r>
      <w:r w:rsidRPr="0030200D">
        <w:rPr>
          <w:rFonts w:asciiTheme="minorHAnsi" w:hAnsiTheme="minorHAnsi"/>
        </w:rPr>
        <w:t xml:space="preserve"> Software to display the reportable </w:t>
      </w:r>
      <w:r w:rsidR="004153B3">
        <w:rPr>
          <w:rFonts w:asciiTheme="minorHAnsi" w:hAnsiTheme="minorHAnsi"/>
        </w:rPr>
        <w:t>assay</w:t>
      </w:r>
      <w:r w:rsidR="0077409C">
        <w:rPr>
          <w:rFonts w:asciiTheme="minorHAnsi" w:hAnsiTheme="minorHAnsi"/>
        </w:rPr>
        <w:t xml:space="preserve"> </w:t>
      </w:r>
      <w:r w:rsidRPr="0030200D">
        <w:rPr>
          <w:rFonts w:asciiTheme="minorHAnsi" w:hAnsiTheme="minorHAnsi"/>
        </w:rPr>
        <w:t>results from that run.</w:t>
      </w:r>
    </w:p>
    <w:p w14:paraId="1A2C2716" w14:textId="72720678" w:rsidR="00E526F0" w:rsidRPr="00E91F22" w:rsidRDefault="00E526F0" w:rsidP="00E526F0">
      <w:pPr>
        <w:pStyle w:val="ListParagraph"/>
        <w:numPr>
          <w:ilvl w:val="2"/>
          <w:numId w:val="1"/>
        </w:numPr>
        <w:rPr>
          <w:rFonts w:asciiTheme="minorHAnsi" w:hAnsiTheme="minorHAnsi"/>
        </w:rPr>
      </w:pPr>
      <w:r w:rsidRPr="00E91F22">
        <w:rPr>
          <w:rFonts w:asciiTheme="minorHAnsi" w:hAnsiTheme="minorHAnsi"/>
        </w:rPr>
        <w:t xml:space="preserve">QC statistics are </w:t>
      </w:r>
      <w:r w:rsidR="004153B3">
        <w:rPr>
          <w:rFonts w:asciiTheme="minorHAnsi" w:hAnsiTheme="minorHAnsi"/>
        </w:rPr>
        <w:t>reviewed</w:t>
      </w:r>
      <w:r w:rsidRPr="00E91F22">
        <w:rPr>
          <w:rFonts w:asciiTheme="minorHAnsi" w:hAnsiTheme="minorHAnsi"/>
        </w:rPr>
        <w:t xml:space="preserve"> monthly to monitor trends over time.</w:t>
      </w:r>
    </w:p>
    <w:p w14:paraId="12B05C0E" w14:textId="77777777" w:rsidR="00AD3CAE" w:rsidRDefault="00AD3CAE" w:rsidP="00AD3CAE">
      <w:pPr>
        <w:numPr>
          <w:ilvl w:val="1"/>
          <w:numId w:val="1"/>
        </w:numPr>
        <w:rPr>
          <w:rFonts w:asciiTheme="minorHAnsi" w:hAnsiTheme="minorHAnsi"/>
        </w:rPr>
      </w:pPr>
      <w:r>
        <w:rPr>
          <w:rFonts w:asciiTheme="minorHAnsi" w:hAnsiTheme="minorHAnsi"/>
        </w:rPr>
        <w:t>Corrective Actions</w:t>
      </w:r>
    </w:p>
    <w:p w14:paraId="12C849CC" w14:textId="77777777" w:rsidR="00AD3CAE" w:rsidRDefault="00962D8F" w:rsidP="00AD3CAE">
      <w:pPr>
        <w:numPr>
          <w:ilvl w:val="2"/>
          <w:numId w:val="1"/>
        </w:numPr>
        <w:rPr>
          <w:rFonts w:asciiTheme="minorHAnsi" w:hAnsiTheme="minorHAnsi"/>
        </w:rPr>
      </w:pPr>
      <w:r>
        <w:rPr>
          <w:rFonts w:asciiTheme="minorHAnsi" w:hAnsiTheme="minorHAnsi"/>
        </w:rPr>
        <w:t>The a</w:t>
      </w:r>
      <w:r w:rsidR="00AD3CAE">
        <w:rPr>
          <w:rFonts w:asciiTheme="minorHAnsi" w:hAnsiTheme="minorHAnsi"/>
        </w:rPr>
        <w:t>ssay will require repeating if either positive or negative controls are not valid.</w:t>
      </w:r>
    </w:p>
    <w:p w14:paraId="28C3E03E" w14:textId="6876BE0F" w:rsidR="00AD3CAE" w:rsidRDefault="00AD3CAE" w:rsidP="00AD3CAE">
      <w:pPr>
        <w:pStyle w:val="ListParagraph"/>
        <w:numPr>
          <w:ilvl w:val="2"/>
          <w:numId w:val="1"/>
        </w:numPr>
        <w:rPr>
          <w:rFonts w:asciiTheme="minorHAnsi" w:hAnsiTheme="minorHAnsi"/>
        </w:rPr>
      </w:pPr>
      <w:r>
        <w:rPr>
          <w:rFonts w:asciiTheme="minorHAnsi" w:hAnsiTheme="minorHAnsi"/>
        </w:rPr>
        <w:t xml:space="preserve">If the </w:t>
      </w:r>
      <w:r w:rsidR="004153B3">
        <w:rPr>
          <w:rFonts w:asciiTheme="minorHAnsi" w:hAnsiTheme="minorHAnsi"/>
        </w:rPr>
        <w:t>control</w:t>
      </w:r>
      <w:r w:rsidRPr="00AD3CAE">
        <w:rPr>
          <w:rFonts w:asciiTheme="minorHAnsi" w:hAnsiTheme="minorHAnsi"/>
        </w:rPr>
        <w:t xml:space="preserve"> results are consistently invalid, contact your local Roche Support Network Customer Support Center for technical assistance.</w:t>
      </w:r>
    </w:p>
    <w:p w14:paraId="28E96DC3" w14:textId="77777777" w:rsidR="00FD0F60" w:rsidRDefault="00FD0F60" w:rsidP="00240F38">
      <w:pPr>
        <w:pStyle w:val="ListParagraph"/>
        <w:ind w:left="1440"/>
        <w:rPr>
          <w:rFonts w:asciiTheme="minorHAnsi" w:hAnsiTheme="minorHAnsi"/>
        </w:rPr>
      </w:pPr>
    </w:p>
    <w:p w14:paraId="5A8B6AB6" w14:textId="3175A2A1" w:rsidR="00321663" w:rsidRDefault="00103A4D" w:rsidP="00321663">
      <w:pPr>
        <w:pStyle w:val="ListParagraph"/>
        <w:numPr>
          <w:ilvl w:val="0"/>
          <w:numId w:val="1"/>
        </w:numPr>
        <w:rPr>
          <w:rFonts w:asciiTheme="minorHAnsi" w:hAnsiTheme="minorHAnsi"/>
          <w:b/>
          <w:bCs/>
          <w:u w:val="single"/>
        </w:rPr>
      </w:pPr>
      <w:r w:rsidRPr="00171D05">
        <w:rPr>
          <w:rFonts w:asciiTheme="minorHAnsi" w:hAnsiTheme="minorHAnsi"/>
          <w:b/>
          <w:bCs/>
          <w:u w:val="single"/>
        </w:rPr>
        <w:t>SETTING UP OMNI CHANNEL KITS</w:t>
      </w:r>
    </w:p>
    <w:p w14:paraId="417C6D6A" w14:textId="165F98E0" w:rsidR="00321663" w:rsidRPr="00321663" w:rsidRDefault="00321663" w:rsidP="00321663">
      <w:pPr>
        <w:pStyle w:val="ListParagraph"/>
        <w:numPr>
          <w:ilvl w:val="1"/>
          <w:numId w:val="1"/>
        </w:numPr>
        <w:rPr>
          <w:rFonts w:asciiTheme="minorHAnsi" w:hAnsiTheme="minorHAnsi"/>
          <w:b/>
          <w:bCs/>
          <w:u w:val="single"/>
        </w:rPr>
      </w:pPr>
      <w:r>
        <w:rPr>
          <w:rFonts w:asciiTheme="minorHAnsi" w:hAnsiTheme="minorHAnsi"/>
        </w:rPr>
        <w:t>Omni Channel Kits are located in the 2-8</w:t>
      </w:r>
      <w:r>
        <w:rPr>
          <w:rFonts w:asciiTheme="minorHAnsi" w:hAnsiTheme="minorHAnsi" w:cstheme="minorHAnsi"/>
        </w:rPr>
        <w:t>°</w:t>
      </w:r>
      <w:r>
        <w:rPr>
          <w:rFonts w:asciiTheme="minorHAnsi" w:hAnsiTheme="minorHAnsi"/>
        </w:rPr>
        <w:t xml:space="preserve"> refrigerator.</w:t>
      </w:r>
    </w:p>
    <w:p w14:paraId="661E0012" w14:textId="36BA7AA7" w:rsidR="00321663" w:rsidRPr="00321663" w:rsidRDefault="00321663" w:rsidP="00321663">
      <w:pPr>
        <w:pStyle w:val="ListParagraph"/>
        <w:numPr>
          <w:ilvl w:val="1"/>
          <w:numId w:val="1"/>
        </w:numPr>
        <w:rPr>
          <w:rFonts w:asciiTheme="minorHAnsi" w:hAnsiTheme="minorHAnsi"/>
          <w:b/>
          <w:bCs/>
          <w:u w:val="single"/>
        </w:rPr>
      </w:pPr>
      <w:r>
        <w:rPr>
          <w:rFonts w:asciiTheme="minorHAnsi" w:hAnsiTheme="minorHAnsi"/>
        </w:rPr>
        <w:t xml:space="preserve">The Omni Channel Kit </w:t>
      </w:r>
      <w:r w:rsidR="00C865A9" w:rsidRPr="005D40D9">
        <w:rPr>
          <w:rFonts w:asciiTheme="minorHAnsi" w:hAnsiTheme="minorHAnsi"/>
          <w:b/>
          <w:bCs/>
        </w:rPr>
        <w:t>must</w:t>
      </w:r>
      <w:r w:rsidR="00C865A9">
        <w:rPr>
          <w:rFonts w:asciiTheme="minorHAnsi" w:hAnsiTheme="minorHAnsi"/>
        </w:rPr>
        <w:t xml:space="preserve"> be set up in </w:t>
      </w:r>
      <w:r>
        <w:rPr>
          <w:rFonts w:asciiTheme="minorHAnsi" w:hAnsiTheme="minorHAnsi"/>
        </w:rPr>
        <w:t>the Master Mix Hood located in Molecular Genomics</w:t>
      </w:r>
      <w:r w:rsidR="00C7363D">
        <w:rPr>
          <w:rFonts w:asciiTheme="minorHAnsi" w:hAnsiTheme="minorHAnsi"/>
        </w:rPr>
        <w:t xml:space="preserve"> Laboratory PCR set up room</w:t>
      </w:r>
      <w:r>
        <w:rPr>
          <w:rFonts w:asciiTheme="minorHAnsi" w:hAnsiTheme="minorHAnsi"/>
        </w:rPr>
        <w:t>. This is a hood</w:t>
      </w:r>
      <w:r w:rsidR="00C865A9">
        <w:rPr>
          <w:rFonts w:asciiTheme="minorHAnsi" w:hAnsiTheme="minorHAnsi"/>
        </w:rPr>
        <w:t xml:space="preserve"> that is never exposed to any extracted nucleic acids</w:t>
      </w:r>
      <w:r>
        <w:rPr>
          <w:rFonts w:asciiTheme="minorHAnsi" w:hAnsiTheme="minorHAnsi"/>
        </w:rPr>
        <w:t>.</w:t>
      </w:r>
    </w:p>
    <w:p w14:paraId="0041B530" w14:textId="432AC93D" w:rsidR="00321663" w:rsidRPr="00321663" w:rsidRDefault="00321663" w:rsidP="00321663">
      <w:pPr>
        <w:pStyle w:val="ListParagraph"/>
        <w:numPr>
          <w:ilvl w:val="1"/>
          <w:numId w:val="1"/>
        </w:numPr>
        <w:rPr>
          <w:rFonts w:asciiTheme="minorHAnsi" w:hAnsiTheme="minorHAnsi"/>
          <w:b/>
          <w:bCs/>
          <w:u w:val="single"/>
        </w:rPr>
      </w:pPr>
      <w:r>
        <w:rPr>
          <w:rFonts w:asciiTheme="minorHAnsi" w:hAnsiTheme="minorHAnsi"/>
        </w:rPr>
        <w:t>Supplies needed</w:t>
      </w:r>
    </w:p>
    <w:p w14:paraId="7D39E582" w14:textId="6FC508F9" w:rsidR="00321663" w:rsidRPr="00321663" w:rsidRDefault="00321663" w:rsidP="00321663">
      <w:pPr>
        <w:pStyle w:val="ListParagraph"/>
        <w:numPr>
          <w:ilvl w:val="2"/>
          <w:numId w:val="1"/>
        </w:numPr>
        <w:rPr>
          <w:rFonts w:asciiTheme="minorHAnsi" w:hAnsiTheme="minorHAnsi"/>
          <w:b/>
          <w:bCs/>
          <w:u w:val="single"/>
        </w:rPr>
      </w:pPr>
      <w:r>
        <w:rPr>
          <w:rFonts w:asciiTheme="minorHAnsi" w:hAnsiTheme="minorHAnsi"/>
        </w:rPr>
        <w:t>1 mL Pipette</w:t>
      </w:r>
    </w:p>
    <w:p w14:paraId="22649A1D" w14:textId="1F5A3819" w:rsidR="00321663" w:rsidRPr="00321663" w:rsidRDefault="00321663" w:rsidP="00321663">
      <w:pPr>
        <w:pStyle w:val="ListParagraph"/>
        <w:numPr>
          <w:ilvl w:val="2"/>
          <w:numId w:val="1"/>
        </w:numPr>
        <w:rPr>
          <w:rFonts w:asciiTheme="minorHAnsi" w:hAnsiTheme="minorHAnsi"/>
          <w:b/>
          <w:bCs/>
          <w:u w:val="single"/>
        </w:rPr>
      </w:pPr>
      <w:r>
        <w:rPr>
          <w:rFonts w:asciiTheme="minorHAnsi" w:hAnsiTheme="minorHAnsi"/>
        </w:rPr>
        <w:t>Sterile container</w:t>
      </w:r>
    </w:p>
    <w:p w14:paraId="66E16BD2" w14:textId="40AF4A60" w:rsidR="00321663" w:rsidRPr="00321663" w:rsidRDefault="00321663" w:rsidP="00321663">
      <w:pPr>
        <w:pStyle w:val="ListParagraph"/>
        <w:numPr>
          <w:ilvl w:val="2"/>
          <w:numId w:val="1"/>
        </w:numPr>
        <w:rPr>
          <w:rFonts w:asciiTheme="minorHAnsi" w:hAnsiTheme="minorHAnsi"/>
          <w:b/>
          <w:bCs/>
          <w:u w:val="single"/>
        </w:rPr>
      </w:pPr>
      <w:r>
        <w:rPr>
          <w:rFonts w:asciiTheme="minorHAnsi" w:hAnsiTheme="minorHAnsi"/>
        </w:rPr>
        <w:t>Reynolds wrap</w:t>
      </w:r>
    </w:p>
    <w:p w14:paraId="675DADFB" w14:textId="794434EE" w:rsidR="00321663" w:rsidRPr="00321663" w:rsidRDefault="00321663" w:rsidP="00321663">
      <w:pPr>
        <w:pStyle w:val="ListParagraph"/>
        <w:numPr>
          <w:ilvl w:val="2"/>
          <w:numId w:val="1"/>
        </w:numPr>
        <w:rPr>
          <w:rFonts w:asciiTheme="minorHAnsi" w:hAnsiTheme="minorHAnsi"/>
          <w:b/>
          <w:bCs/>
          <w:u w:val="single"/>
        </w:rPr>
      </w:pPr>
      <w:r>
        <w:rPr>
          <w:rFonts w:asciiTheme="minorHAnsi" w:hAnsiTheme="minorHAnsi"/>
        </w:rPr>
        <w:t>Pipette tips- same tips used for COVID testing.</w:t>
      </w:r>
    </w:p>
    <w:p w14:paraId="0EC506C1" w14:textId="2EE10958" w:rsidR="00321663" w:rsidRPr="00321663" w:rsidRDefault="00321663" w:rsidP="00321663">
      <w:pPr>
        <w:pStyle w:val="ListParagraph"/>
        <w:numPr>
          <w:ilvl w:val="2"/>
          <w:numId w:val="1"/>
        </w:numPr>
        <w:rPr>
          <w:rFonts w:asciiTheme="minorHAnsi" w:hAnsiTheme="minorHAnsi"/>
          <w:b/>
          <w:bCs/>
          <w:u w:val="single"/>
        </w:rPr>
      </w:pPr>
      <w:r>
        <w:rPr>
          <w:rFonts w:asciiTheme="minorHAnsi" w:hAnsiTheme="minorHAnsi"/>
        </w:rPr>
        <w:t>Primer Pair located in -20</w:t>
      </w:r>
      <w:r>
        <w:rPr>
          <w:rFonts w:asciiTheme="minorHAnsi" w:hAnsiTheme="minorHAnsi" w:cstheme="minorHAnsi"/>
        </w:rPr>
        <w:t>° freezer.</w:t>
      </w:r>
    </w:p>
    <w:p w14:paraId="14175179" w14:textId="52A6184D" w:rsidR="00321663" w:rsidRPr="001C50EA" w:rsidRDefault="00321663" w:rsidP="00321663">
      <w:pPr>
        <w:pStyle w:val="ListParagraph"/>
        <w:numPr>
          <w:ilvl w:val="2"/>
          <w:numId w:val="1"/>
        </w:numPr>
        <w:rPr>
          <w:rFonts w:asciiTheme="minorHAnsi" w:hAnsiTheme="minorHAnsi"/>
          <w:b/>
          <w:bCs/>
          <w:u w:val="single"/>
        </w:rPr>
      </w:pPr>
      <w:r>
        <w:rPr>
          <w:rFonts w:asciiTheme="minorHAnsi" w:hAnsiTheme="minorHAnsi" w:cstheme="minorHAnsi"/>
        </w:rPr>
        <w:t>Nuclease free water</w:t>
      </w:r>
    </w:p>
    <w:p w14:paraId="3B7E9341" w14:textId="3FE82F02" w:rsidR="001C50EA" w:rsidRPr="004C2285" w:rsidRDefault="001C50EA" w:rsidP="00321663">
      <w:pPr>
        <w:pStyle w:val="ListParagraph"/>
        <w:numPr>
          <w:ilvl w:val="2"/>
          <w:numId w:val="1"/>
        </w:numPr>
        <w:rPr>
          <w:rFonts w:asciiTheme="minorHAnsi" w:hAnsiTheme="minorHAnsi"/>
          <w:b/>
          <w:bCs/>
          <w:u w:val="single"/>
        </w:rPr>
      </w:pPr>
      <w:r>
        <w:rPr>
          <w:rFonts w:asciiTheme="minorHAnsi" w:hAnsiTheme="minorHAnsi" w:cstheme="minorHAnsi"/>
        </w:rPr>
        <w:t>Non-filtered pipette tip for venting.</w:t>
      </w:r>
    </w:p>
    <w:p w14:paraId="70B3A3FA" w14:textId="7CAEC9B6" w:rsidR="004C2285" w:rsidRPr="00321663" w:rsidRDefault="004C2285" w:rsidP="00321663">
      <w:pPr>
        <w:pStyle w:val="ListParagraph"/>
        <w:numPr>
          <w:ilvl w:val="2"/>
          <w:numId w:val="1"/>
        </w:numPr>
        <w:rPr>
          <w:rFonts w:asciiTheme="minorHAnsi" w:hAnsiTheme="minorHAnsi"/>
          <w:b/>
          <w:bCs/>
          <w:u w:val="single"/>
        </w:rPr>
      </w:pPr>
      <w:r>
        <w:rPr>
          <w:rFonts w:asciiTheme="minorHAnsi" w:hAnsiTheme="minorHAnsi" w:cstheme="minorHAnsi"/>
        </w:rPr>
        <w:t>Plastic cup for trash.</w:t>
      </w:r>
    </w:p>
    <w:p w14:paraId="5058EAE8" w14:textId="6EEB48D3" w:rsidR="00321663" w:rsidRPr="00321663" w:rsidRDefault="00321663" w:rsidP="00321663">
      <w:pPr>
        <w:pStyle w:val="ListParagraph"/>
        <w:numPr>
          <w:ilvl w:val="2"/>
          <w:numId w:val="1"/>
        </w:numPr>
        <w:rPr>
          <w:rFonts w:asciiTheme="minorHAnsi" w:hAnsiTheme="minorHAnsi"/>
          <w:b/>
          <w:bCs/>
          <w:u w:val="single"/>
        </w:rPr>
      </w:pPr>
      <w:r>
        <w:rPr>
          <w:rFonts w:asciiTheme="minorHAnsi" w:hAnsiTheme="minorHAnsi" w:cstheme="minorHAnsi"/>
        </w:rPr>
        <w:t>New clean lab coat.</w:t>
      </w:r>
    </w:p>
    <w:p w14:paraId="1AF465BE" w14:textId="33B6CE59" w:rsidR="00321663" w:rsidRPr="00FD3394" w:rsidRDefault="00321663" w:rsidP="00321663">
      <w:pPr>
        <w:pStyle w:val="ListParagraph"/>
        <w:numPr>
          <w:ilvl w:val="1"/>
          <w:numId w:val="1"/>
        </w:numPr>
        <w:rPr>
          <w:rFonts w:asciiTheme="minorHAnsi" w:hAnsiTheme="minorHAnsi"/>
          <w:b/>
          <w:bCs/>
          <w:u w:val="single"/>
        </w:rPr>
      </w:pPr>
      <w:r w:rsidRPr="00FD3394">
        <w:rPr>
          <w:rFonts w:asciiTheme="minorHAnsi" w:hAnsiTheme="minorHAnsi" w:cstheme="minorHAnsi"/>
          <w:u w:val="single"/>
        </w:rPr>
        <w:t xml:space="preserve">Steps for </w:t>
      </w:r>
      <w:r w:rsidR="00FD3394">
        <w:rPr>
          <w:rFonts w:asciiTheme="minorHAnsi" w:hAnsiTheme="minorHAnsi" w:cstheme="minorHAnsi"/>
          <w:u w:val="single"/>
        </w:rPr>
        <w:t xml:space="preserve">Omni Channel </w:t>
      </w:r>
      <w:r w:rsidRPr="00FD3394">
        <w:rPr>
          <w:rFonts w:asciiTheme="minorHAnsi" w:hAnsiTheme="minorHAnsi" w:cstheme="minorHAnsi"/>
          <w:u w:val="single"/>
        </w:rPr>
        <w:t>Set up:</w:t>
      </w:r>
    </w:p>
    <w:p w14:paraId="3EADA8AD" w14:textId="16F26237" w:rsidR="00321663" w:rsidRPr="00321663" w:rsidRDefault="00321663" w:rsidP="00321663">
      <w:pPr>
        <w:pStyle w:val="ListParagraph"/>
        <w:numPr>
          <w:ilvl w:val="2"/>
          <w:numId w:val="1"/>
        </w:numPr>
        <w:rPr>
          <w:rFonts w:asciiTheme="minorHAnsi" w:hAnsiTheme="minorHAnsi"/>
          <w:b/>
          <w:bCs/>
          <w:u w:val="single"/>
        </w:rPr>
      </w:pPr>
      <w:r>
        <w:rPr>
          <w:rFonts w:asciiTheme="minorHAnsi" w:hAnsiTheme="minorHAnsi" w:cstheme="minorHAnsi"/>
        </w:rPr>
        <w:t>Sterile container needs to be light protected. Place Reynolds wrap around the sterile container.</w:t>
      </w:r>
    </w:p>
    <w:p w14:paraId="244260FE" w14:textId="2F98306A" w:rsidR="00321663" w:rsidRPr="00321663" w:rsidRDefault="00321663" w:rsidP="00321663">
      <w:pPr>
        <w:pStyle w:val="ListParagraph"/>
        <w:numPr>
          <w:ilvl w:val="2"/>
          <w:numId w:val="1"/>
        </w:numPr>
        <w:rPr>
          <w:rFonts w:asciiTheme="minorHAnsi" w:hAnsiTheme="minorHAnsi"/>
          <w:b/>
          <w:bCs/>
          <w:u w:val="single"/>
        </w:rPr>
      </w:pPr>
      <w:r>
        <w:rPr>
          <w:rFonts w:asciiTheme="minorHAnsi" w:hAnsiTheme="minorHAnsi" w:cstheme="minorHAnsi"/>
        </w:rPr>
        <w:t>Take the Master Mix out of the Omni Channel Kit and invert 2-20 times.</w:t>
      </w:r>
      <w:r w:rsidR="001C50EA">
        <w:rPr>
          <w:rFonts w:asciiTheme="minorHAnsi" w:hAnsiTheme="minorHAnsi" w:cstheme="minorHAnsi"/>
        </w:rPr>
        <w:t xml:space="preserve"> Each kit contains two bottles of Master Mix. Only 10mL is needed. The remaining Master Mix</w:t>
      </w:r>
      <w:r w:rsidR="00C267E4">
        <w:rPr>
          <w:rFonts w:asciiTheme="minorHAnsi" w:hAnsiTheme="minorHAnsi" w:cstheme="minorHAnsi"/>
        </w:rPr>
        <w:t>/sterile container can be discarded.</w:t>
      </w:r>
    </w:p>
    <w:p w14:paraId="38B86969" w14:textId="3C4DB22D" w:rsidR="00321663" w:rsidRPr="00321663" w:rsidRDefault="00321663" w:rsidP="00321663">
      <w:pPr>
        <w:pStyle w:val="ListParagraph"/>
        <w:numPr>
          <w:ilvl w:val="2"/>
          <w:numId w:val="1"/>
        </w:numPr>
        <w:rPr>
          <w:rFonts w:asciiTheme="minorHAnsi" w:hAnsiTheme="minorHAnsi"/>
          <w:b/>
          <w:bCs/>
          <w:u w:val="single"/>
        </w:rPr>
      </w:pPr>
      <w:r>
        <w:rPr>
          <w:rFonts w:asciiTheme="minorHAnsi" w:hAnsiTheme="minorHAnsi" w:cstheme="minorHAnsi"/>
        </w:rPr>
        <w:t>Let Primer Pair thaw to room temperature.</w:t>
      </w:r>
    </w:p>
    <w:p w14:paraId="5D7AB09E" w14:textId="70CD0688" w:rsidR="00321663" w:rsidRPr="00321663" w:rsidRDefault="00321663" w:rsidP="00321663">
      <w:pPr>
        <w:pStyle w:val="ListParagraph"/>
        <w:numPr>
          <w:ilvl w:val="2"/>
          <w:numId w:val="1"/>
        </w:numPr>
        <w:rPr>
          <w:rFonts w:asciiTheme="minorHAnsi" w:hAnsiTheme="minorHAnsi"/>
          <w:b/>
          <w:bCs/>
          <w:u w:val="single"/>
        </w:rPr>
      </w:pPr>
      <w:r>
        <w:rPr>
          <w:rFonts w:asciiTheme="minorHAnsi" w:hAnsiTheme="minorHAnsi" w:cstheme="minorHAnsi"/>
        </w:rPr>
        <w:t>Pipette 10mL of Master Mix into the sterile container, 1 mL at a time.</w:t>
      </w:r>
    </w:p>
    <w:p w14:paraId="4EA2B86D" w14:textId="62A52605" w:rsidR="00321663" w:rsidRPr="00321663" w:rsidRDefault="00321663" w:rsidP="00321663">
      <w:pPr>
        <w:pStyle w:val="ListParagraph"/>
        <w:numPr>
          <w:ilvl w:val="2"/>
          <w:numId w:val="1"/>
        </w:numPr>
        <w:rPr>
          <w:rFonts w:asciiTheme="minorHAnsi" w:hAnsiTheme="minorHAnsi"/>
          <w:b/>
          <w:bCs/>
          <w:u w:val="single"/>
        </w:rPr>
      </w:pPr>
      <w:r>
        <w:rPr>
          <w:rFonts w:asciiTheme="minorHAnsi" w:hAnsiTheme="minorHAnsi" w:cstheme="minorHAnsi"/>
        </w:rPr>
        <w:t>Pipette primers/nuclease free water into the sterile container (total volume of this step adds up to 600uL)</w:t>
      </w:r>
      <w:r w:rsidR="001C50EA">
        <w:rPr>
          <w:rFonts w:asciiTheme="minorHAnsi" w:hAnsiTheme="minorHAnsi" w:cstheme="minorHAnsi"/>
        </w:rPr>
        <w:t xml:space="preserve">. </w:t>
      </w:r>
      <w:r w:rsidR="00F62D04">
        <w:rPr>
          <w:rFonts w:asciiTheme="minorHAnsi" w:hAnsiTheme="minorHAnsi" w:cstheme="minorHAnsi"/>
        </w:rPr>
        <w:t>There will be two different cassettes to set up:</w:t>
      </w:r>
    </w:p>
    <w:p w14:paraId="5CB651C0" w14:textId="3FB8ACC1" w:rsidR="00321663" w:rsidRPr="001C50EA" w:rsidRDefault="00321663" w:rsidP="00321663">
      <w:pPr>
        <w:pStyle w:val="ListParagraph"/>
        <w:numPr>
          <w:ilvl w:val="3"/>
          <w:numId w:val="1"/>
        </w:numPr>
        <w:rPr>
          <w:rFonts w:asciiTheme="minorHAnsi" w:hAnsiTheme="minorHAnsi"/>
          <w:b/>
          <w:bCs/>
          <w:u w:val="single"/>
        </w:rPr>
      </w:pPr>
      <w:r w:rsidRPr="001C50EA">
        <w:rPr>
          <w:rFonts w:asciiTheme="minorHAnsi" w:hAnsiTheme="minorHAnsi" w:cstheme="minorHAnsi"/>
          <w:b/>
          <w:bCs/>
          <w:u w:val="single"/>
        </w:rPr>
        <w:t>Babesia</w:t>
      </w:r>
      <w:r w:rsidR="00FD3394">
        <w:rPr>
          <w:rFonts w:asciiTheme="minorHAnsi" w:hAnsiTheme="minorHAnsi" w:cstheme="minorHAnsi"/>
          <w:b/>
          <w:bCs/>
          <w:u w:val="single"/>
        </w:rPr>
        <w:t xml:space="preserve"> Omni Cassette</w:t>
      </w:r>
      <w:r>
        <w:rPr>
          <w:rFonts w:asciiTheme="minorHAnsi" w:hAnsiTheme="minorHAnsi" w:cstheme="minorHAnsi"/>
        </w:rPr>
        <w:t xml:space="preserve">: 150uL </w:t>
      </w:r>
      <w:r w:rsidR="00C7363D">
        <w:rPr>
          <w:rFonts w:asciiTheme="minorHAnsi" w:hAnsiTheme="minorHAnsi" w:cstheme="minorHAnsi"/>
        </w:rPr>
        <w:t xml:space="preserve">of target primer and </w:t>
      </w:r>
      <w:r>
        <w:rPr>
          <w:rFonts w:asciiTheme="minorHAnsi" w:hAnsiTheme="minorHAnsi" w:cstheme="minorHAnsi"/>
        </w:rPr>
        <w:t>450uL of nuclease free water is added to the sterile container.</w:t>
      </w:r>
    </w:p>
    <w:p w14:paraId="7C2B6FE7" w14:textId="3ECC8B47" w:rsidR="001C50EA" w:rsidRPr="00321663" w:rsidRDefault="001C50EA" w:rsidP="00321663">
      <w:pPr>
        <w:pStyle w:val="ListParagraph"/>
        <w:numPr>
          <w:ilvl w:val="3"/>
          <w:numId w:val="1"/>
        </w:numPr>
        <w:rPr>
          <w:rFonts w:asciiTheme="minorHAnsi" w:hAnsiTheme="minorHAnsi"/>
          <w:b/>
          <w:bCs/>
          <w:u w:val="single"/>
        </w:rPr>
      </w:pPr>
      <w:r>
        <w:rPr>
          <w:rFonts w:asciiTheme="minorHAnsi" w:hAnsiTheme="minorHAnsi"/>
          <w:b/>
          <w:bCs/>
          <w:u w:val="single"/>
        </w:rPr>
        <w:t>Anaplasma/Ehrlichia</w:t>
      </w:r>
      <w:r w:rsidR="00FD3394">
        <w:rPr>
          <w:rFonts w:asciiTheme="minorHAnsi" w:hAnsiTheme="minorHAnsi"/>
          <w:b/>
          <w:bCs/>
          <w:u w:val="single"/>
        </w:rPr>
        <w:t xml:space="preserve"> Omni Cassette</w:t>
      </w:r>
      <w:r>
        <w:rPr>
          <w:rFonts w:asciiTheme="minorHAnsi" w:hAnsiTheme="minorHAnsi"/>
          <w:b/>
          <w:bCs/>
          <w:u w:val="single"/>
        </w:rPr>
        <w:t xml:space="preserve">: </w:t>
      </w:r>
      <w:r>
        <w:rPr>
          <w:rFonts w:asciiTheme="minorHAnsi" w:hAnsiTheme="minorHAnsi"/>
        </w:rPr>
        <w:t>150uL of each target primer and 200uL of nuclease free water is added to the sterile container.</w:t>
      </w:r>
    </w:p>
    <w:p w14:paraId="0F803220" w14:textId="11707E7D" w:rsidR="00321663" w:rsidRPr="001C50EA" w:rsidRDefault="001C50EA" w:rsidP="00321663">
      <w:pPr>
        <w:pStyle w:val="ListParagraph"/>
        <w:numPr>
          <w:ilvl w:val="3"/>
          <w:numId w:val="1"/>
        </w:numPr>
        <w:rPr>
          <w:rFonts w:asciiTheme="minorHAnsi" w:hAnsiTheme="minorHAnsi"/>
          <w:b/>
          <w:bCs/>
          <w:u w:val="single"/>
        </w:rPr>
      </w:pPr>
      <w:r>
        <w:rPr>
          <w:rFonts w:asciiTheme="minorHAnsi" w:hAnsiTheme="minorHAnsi" w:cstheme="minorHAnsi"/>
        </w:rPr>
        <w:t>Recap the sterile container and invert 20 times to insure proper mixing of reagents.</w:t>
      </w:r>
    </w:p>
    <w:p w14:paraId="1E33E3F8" w14:textId="1DC6DA1D" w:rsidR="001C50EA" w:rsidRPr="005D40D9" w:rsidRDefault="001C50EA" w:rsidP="001C50EA">
      <w:pPr>
        <w:pStyle w:val="ListParagraph"/>
        <w:numPr>
          <w:ilvl w:val="2"/>
          <w:numId w:val="1"/>
        </w:numPr>
        <w:rPr>
          <w:rFonts w:asciiTheme="minorHAnsi" w:hAnsiTheme="minorHAnsi"/>
          <w:b/>
          <w:bCs/>
          <w:u w:val="single"/>
        </w:rPr>
      </w:pPr>
      <w:r>
        <w:rPr>
          <w:rFonts w:asciiTheme="minorHAnsi" w:hAnsiTheme="minorHAnsi" w:cstheme="minorHAnsi"/>
        </w:rPr>
        <w:t xml:space="preserve">Place the Omni Channel Cassette inside of the Master Mix hood. Place the </w:t>
      </w:r>
      <w:r w:rsidR="00F62D04">
        <w:rPr>
          <w:rFonts w:asciiTheme="minorHAnsi" w:hAnsiTheme="minorHAnsi" w:cstheme="minorHAnsi"/>
        </w:rPr>
        <w:t xml:space="preserve">back of the </w:t>
      </w:r>
      <w:r>
        <w:rPr>
          <w:rFonts w:asciiTheme="minorHAnsi" w:hAnsiTheme="minorHAnsi" w:cstheme="minorHAnsi"/>
        </w:rPr>
        <w:t xml:space="preserve">cassette on a pipette box to achieve a 45° angle. The rounded notch on the Omni Channel cassette should be </w:t>
      </w:r>
      <w:r w:rsidR="00F62D04">
        <w:rPr>
          <w:rFonts w:asciiTheme="minorHAnsi" w:hAnsiTheme="minorHAnsi" w:cstheme="minorHAnsi"/>
        </w:rPr>
        <w:t xml:space="preserve">in the right-hand corner </w:t>
      </w:r>
      <w:r>
        <w:rPr>
          <w:rFonts w:asciiTheme="minorHAnsi" w:hAnsiTheme="minorHAnsi" w:cstheme="minorHAnsi"/>
        </w:rPr>
        <w:t>as pictured below</w:t>
      </w:r>
      <w:r w:rsidR="000C3CB4">
        <w:rPr>
          <w:rFonts w:asciiTheme="minorHAnsi" w:hAnsiTheme="minorHAnsi" w:cstheme="minorHAnsi"/>
        </w:rPr>
        <w:t xml:space="preserve"> in picture 1:</w:t>
      </w:r>
    </w:p>
    <w:p w14:paraId="1995D44A" w14:textId="10CC80BE" w:rsidR="00F62D04" w:rsidRPr="005D40D9" w:rsidRDefault="000C3CB4" w:rsidP="00F62D04">
      <w:pPr>
        <w:rPr>
          <w:rFonts w:asciiTheme="minorHAnsi" w:hAnsiTheme="minorHAnsi"/>
        </w:rPr>
      </w:pPr>
      <w:r w:rsidRPr="005D40D9">
        <w:rPr>
          <w:rFonts w:asciiTheme="minorHAnsi" w:hAnsiTheme="minorHAnsi"/>
        </w:rPr>
        <w:t>Picture 1</w:t>
      </w:r>
    </w:p>
    <w:p w14:paraId="63D58FA0" w14:textId="77777777" w:rsidR="00F62D04" w:rsidRPr="005D40D9" w:rsidRDefault="00F62D04" w:rsidP="005D40D9">
      <w:pPr>
        <w:rPr>
          <w:rFonts w:asciiTheme="minorHAnsi" w:hAnsiTheme="minorHAnsi"/>
          <w:b/>
          <w:bCs/>
          <w:u w:val="single"/>
        </w:rPr>
      </w:pPr>
    </w:p>
    <w:p w14:paraId="1AC98811" w14:textId="5F499301" w:rsidR="004C2285" w:rsidRPr="004C2285" w:rsidRDefault="004C2285" w:rsidP="004C2285">
      <w:pPr>
        <w:rPr>
          <w:rFonts w:asciiTheme="minorHAnsi" w:hAnsiTheme="minorHAnsi"/>
          <w:b/>
          <w:bCs/>
          <w:u w:val="single"/>
        </w:rPr>
      </w:pPr>
      <w:r w:rsidRPr="001C50EA">
        <w:rPr>
          <w:noProof/>
        </w:rPr>
        <w:drawing>
          <wp:inline distT="0" distB="0" distL="0" distR="0" wp14:anchorId="249970F2" wp14:editId="285E8674">
            <wp:extent cx="5943600" cy="3328670"/>
            <wp:effectExtent l="0" t="0" r="0" b="5080"/>
            <wp:docPr id="1433520370" name="Picture 1" descr="A grey rectangular object with black and re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945143" name="Picture 1" descr="A grey rectangular object with black and red dots&#10;&#10;Description automatically generated"/>
                    <pic:cNvPicPr/>
                  </pic:nvPicPr>
                  <pic:blipFill>
                    <a:blip r:embed="rId8"/>
                    <a:stretch>
                      <a:fillRect/>
                    </a:stretch>
                  </pic:blipFill>
                  <pic:spPr>
                    <a:xfrm>
                      <a:off x="0" y="0"/>
                      <a:ext cx="5943600" cy="3328670"/>
                    </a:xfrm>
                    <a:prstGeom prst="rect">
                      <a:avLst/>
                    </a:prstGeom>
                  </pic:spPr>
                </pic:pic>
              </a:graphicData>
            </a:graphic>
          </wp:inline>
        </w:drawing>
      </w:r>
    </w:p>
    <w:p w14:paraId="494A6211" w14:textId="528D1DE8" w:rsidR="001C50EA" w:rsidRPr="004C2285" w:rsidRDefault="004C2285" w:rsidP="001C50EA">
      <w:pPr>
        <w:pStyle w:val="ListParagraph"/>
        <w:numPr>
          <w:ilvl w:val="2"/>
          <w:numId w:val="1"/>
        </w:numPr>
        <w:rPr>
          <w:rFonts w:asciiTheme="minorHAnsi" w:hAnsiTheme="minorHAnsi"/>
          <w:b/>
          <w:bCs/>
          <w:u w:val="single"/>
        </w:rPr>
      </w:pPr>
      <w:r>
        <w:rPr>
          <w:rFonts w:asciiTheme="minorHAnsi" w:hAnsiTheme="minorHAnsi" w:cstheme="minorHAnsi"/>
        </w:rPr>
        <w:t xml:space="preserve">Place a nonfiltered tip (acts as a release valve) in the top spot located in </w:t>
      </w:r>
      <w:r w:rsidR="00F62D04">
        <w:rPr>
          <w:rFonts w:asciiTheme="minorHAnsi" w:hAnsiTheme="minorHAnsi" w:cstheme="minorHAnsi"/>
        </w:rPr>
        <w:t>the second row</w:t>
      </w:r>
      <w:r>
        <w:rPr>
          <w:rFonts w:asciiTheme="minorHAnsi" w:hAnsiTheme="minorHAnsi" w:cstheme="minorHAnsi"/>
        </w:rPr>
        <w:t xml:space="preserve"> from the right of the cassette (indicated by the top arrow seen in </w:t>
      </w:r>
      <w:r w:rsidR="000C3CB4">
        <w:rPr>
          <w:rFonts w:asciiTheme="minorHAnsi" w:hAnsiTheme="minorHAnsi" w:cstheme="minorHAnsi"/>
        </w:rPr>
        <w:t>Picture 1</w:t>
      </w:r>
      <w:r>
        <w:rPr>
          <w:rFonts w:asciiTheme="minorHAnsi" w:hAnsiTheme="minorHAnsi" w:cstheme="minorHAnsi"/>
        </w:rPr>
        <w:t>)</w:t>
      </w:r>
      <w:r w:rsidR="00E73712">
        <w:rPr>
          <w:rFonts w:asciiTheme="minorHAnsi" w:hAnsiTheme="minorHAnsi" w:cstheme="minorHAnsi"/>
        </w:rPr>
        <w:t xml:space="preserve">. If fluid is seen in the venting pipette during pipetting, gently </w:t>
      </w:r>
      <w:r w:rsidR="000C1495">
        <w:rPr>
          <w:rFonts w:asciiTheme="minorHAnsi" w:hAnsiTheme="minorHAnsi" w:cstheme="minorHAnsi"/>
        </w:rPr>
        <w:t>lift</w:t>
      </w:r>
      <w:r w:rsidR="00E73712">
        <w:rPr>
          <w:rFonts w:asciiTheme="minorHAnsi" w:hAnsiTheme="minorHAnsi" w:cstheme="minorHAnsi"/>
        </w:rPr>
        <w:t xml:space="preserve"> the nonfiltered tip to allow the fluid to work its way back into the cassette. Before pipetting, make sure nonfiltered tip is pushed back into the cassette.</w:t>
      </w:r>
    </w:p>
    <w:p w14:paraId="712BBDF5" w14:textId="324F4F39" w:rsidR="004C2285" w:rsidRPr="004C2285" w:rsidRDefault="004C2285" w:rsidP="001C50EA">
      <w:pPr>
        <w:pStyle w:val="ListParagraph"/>
        <w:numPr>
          <w:ilvl w:val="2"/>
          <w:numId w:val="1"/>
        </w:numPr>
        <w:rPr>
          <w:rFonts w:asciiTheme="minorHAnsi" w:hAnsiTheme="minorHAnsi"/>
          <w:b/>
          <w:bCs/>
          <w:u w:val="single"/>
        </w:rPr>
      </w:pPr>
      <w:r>
        <w:rPr>
          <w:rFonts w:asciiTheme="minorHAnsi" w:hAnsiTheme="minorHAnsi" w:cstheme="minorHAnsi"/>
        </w:rPr>
        <w:t xml:space="preserve">Pipette a total of 9.7mL from the sterile container into the bottom spot of row 2 (indicated by the bottom arrow seen in </w:t>
      </w:r>
      <w:r w:rsidR="000C3CB4">
        <w:rPr>
          <w:rFonts w:asciiTheme="minorHAnsi" w:hAnsiTheme="minorHAnsi" w:cstheme="minorHAnsi"/>
        </w:rPr>
        <w:t>picture 1</w:t>
      </w:r>
      <w:r>
        <w:rPr>
          <w:rFonts w:asciiTheme="minorHAnsi" w:hAnsiTheme="minorHAnsi" w:cstheme="minorHAnsi"/>
        </w:rPr>
        <w:t>). Only dispense a maximum amount of 1mL at a time. The last step should only require 700uL of the mix made in the sterile container.</w:t>
      </w:r>
      <w:r w:rsidR="00E33974">
        <w:rPr>
          <w:rFonts w:asciiTheme="minorHAnsi" w:hAnsiTheme="minorHAnsi" w:cstheme="minorHAnsi"/>
        </w:rPr>
        <w:t xml:space="preserve"> Discard sterile container when done.</w:t>
      </w:r>
    </w:p>
    <w:p w14:paraId="43ED84E0" w14:textId="31CA2069" w:rsidR="004C2285" w:rsidRPr="004C2285" w:rsidRDefault="004C2285" w:rsidP="001C50EA">
      <w:pPr>
        <w:pStyle w:val="ListParagraph"/>
        <w:numPr>
          <w:ilvl w:val="2"/>
          <w:numId w:val="1"/>
        </w:numPr>
        <w:rPr>
          <w:rFonts w:asciiTheme="minorHAnsi" w:hAnsiTheme="minorHAnsi"/>
          <w:b/>
          <w:bCs/>
          <w:u w:val="single"/>
        </w:rPr>
      </w:pPr>
      <w:r>
        <w:rPr>
          <w:rFonts w:asciiTheme="minorHAnsi" w:hAnsiTheme="minorHAnsi" w:cstheme="minorHAnsi"/>
        </w:rPr>
        <w:t>Discard the venting needle and all pipette tips into the plastic cup used for trash.</w:t>
      </w:r>
    </w:p>
    <w:p w14:paraId="639B7B00" w14:textId="5D3990DB" w:rsidR="004C2285" w:rsidRPr="004C2285" w:rsidRDefault="004C2285" w:rsidP="001C50EA">
      <w:pPr>
        <w:pStyle w:val="ListParagraph"/>
        <w:numPr>
          <w:ilvl w:val="2"/>
          <w:numId w:val="1"/>
        </w:numPr>
        <w:rPr>
          <w:rFonts w:asciiTheme="minorHAnsi" w:hAnsiTheme="minorHAnsi"/>
          <w:b/>
          <w:bCs/>
          <w:u w:val="single"/>
        </w:rPr>
      </w:pPr>
      <w:r>
        <w:rPr>
          <w:rFonts w:asciiTheme="minorHAnsi" w:hAnsiTheme="minorHAnsi" w:cstheme="minorHAnsi"/>
        </w:rPr>
        <w:t>After all reagents have been added and all pipette tips have been discarded, gently rock the cassette 20 times.</w:t>
      </w:r>
    </w:p>
    <w:p w14:paraId="32D6893C" w14:textId="24ACD823" w:rsidR="004C2285" w:rsidRPr="00E44806" w:rsidRDefault="00E41673" w:rsidP="004C2285">
      <w:pPr>
        <w:pStyle w:val="ListParagraph"/>
        <w:numPr>
          <w:ilvl w:val="1"/>
          <w:numId w:val="1"/>
        </w:numPr>
        <w:rPr>
          <w:rFonts w:asciiTheme="minorHAnsi" w:hAnsiTheme="minorHAnsi"/>
          <w:u w:val="single"/>
        </w:rPr>
      </w:pPr>
      <w:r w:rsidRPr="00E44806">
        <w:rPr>
          <w:rFonts w:asciiTheme="minorHAnsi" w:hAnsiTheme="minorHAnsi"/>
          <w:u w:val="single"/>
        </w:rPr>
        <w:t xml:space="preserve">Programming an Omni </w:t>
      </w:r>
      <w:r w:rsidR="00543FFB" w:rsidRPr="00E44806">
        <w:rPr>
          <w:rFonts w:asciiTheme="minorHAnsi" w:hAnsiTheme="minorHAnsi"/>
          <w:u w:val="single"/>
        </w:rPr>
        <w:t xml:space="preserve">Channel </w:t>
      </w:r>
      <w:r w:rsidRPr="00E44806">
        <w:rPr>
          <w:rFonts w:asciiTheme="minorHAnsi" w:hAnsiTheme="minorHAnsi"/>
          <w:u w:val="single"/>
        </w:rPr>
        <w:t>Cassette</w:t>
      </w:r>
    </w:p>
    <w:p w14:paraId="76314D8D" w14:textId="6EF92956" w:rsidR="00E41673" w:rsidRPr="00E41673" w:rsidRDefault="00E41673" w:rsidP="00E41673">
      <w:pPr>
        <w:pStyle w:val="ListParagraph"/>
        <w:numPr>
          <w:ilvl w:val="2"/>
          <w:numId w:val="1"/>
        </w:numPr>
        <w:rPr>
          <w:rFonts w:asciiTheme="minorHAnsi" w:hAnsiTheme="minorHAnsi"/>
          <w:b/>
          <w:bCs/>
          <w:u w:val="single"/>
        </w:rPr>
      </w:pPr>
      <w:r>
        <w:rPr>
          <w:rFonts w:asciiTheme="minorHAnsi" w:hAnsiTheme="minorHAnsi"/>
        </w:rPr>
        <w:t>Program the Omni Cassette using the computer to the right of the P480 instrument. The login information is located on the modem.</w:t>
      </w:r>
    </w:p>
    <w:p w14:paraId="546BD6EA" w14:textId="20EFA3CF" w:rsidR="00E41673" w:rsidRPr="00E41673" w:rsidRDefault="00E41673" w:rsidP="00E41673">
      <w:pPr>
        <w:pStyle w:val="ListParagraph"/>
        <w:numPr>
          <w:ilvl w:val="3"/>
          <w:numId w:val="1"/>
        </w:numPr>
        <w:rPr>
          <w:rFonts w:asciiTheme="minorHAnsi" w:hAnsiTheme="minorHAnsi"/>
          <w:b/>
          <w:bCs/>
          <w:u w:val="single"/>
        </w:rPr>
      </w:pPr>
      <w:r>
        <w:rPr>
          <w:rFonts w:asciiTheme="minorHAnsi" w:hAnsiTheme="minorHAnsi"/>
        </w:rPr>
        <w:t>Username: Lab1</w:t>
      </w:r>
    </w:p>
    <w:p w14:paraId="5E9C9193" w14:textId="2C1D21C4" w:rsidR="00E41673" w:rsidRPr="00E41673" w:rsidRDefault="00E41673" w:rsidP="00E41673">
      <w:pPr>
        <w:pStyle w:val="ListParagraph"/>
        <w:numPr>
          <w:ilvl w:val="3"/>
          <w:numId w:val="1"/>
        </w:numPr>
        <w:rPr>
          <w:rFonts w:asciiTheme="minorHAnsi" w:hAnsiTheme="minorHAnsi"/>
          <w:b/>
          <w:bCs/>
          <w:u w:val="single"/>
        </w:rPr>
      </w:pPr>
      <w:r>
        <w:rPr>
          <w:rFonts w:asciiTheme="minorHAnsi" w:hAnsiTheme="minorHAnsi"/>
        </w:rPr>
        <w:t>Password: Lifespan1</w:t>
      </w:r>
    </w:p>
    <w:p w14:paraId="7E3CF683" w14:textId="1170F395" w:rsidR="00E41673" w:rsidRPr="00E41673" w:rsidRDefault="00E41673" w:rsidP="00E41673">
      <w:pPr>
        <w:pStyle w:val="ListParagraph"/>
        <w:numPr>
          <w:ilvl w:val="2"/>
          <w:numId w:val="1"/>
        </w:numPr>
        <w:rPr>
          <w:rFonts w:asciiTheme="minorHAnsi" w:hAnsiTheme="minorHAnsi"/>
          <w:b/>
          <w:bCs/>
          <w:u w:val="single"/>
        </w:rPr>
      </w:pPr>
      <w:r>
        <w:rPr>
          <w:rFonts w:asciiTheme="minorHAnsi" w:hAnsiTheme="minorHAnsi"/>
        </w:rPr>
        <w:t>Click the icon on the desktop labeled: Cobas Omni Utility Channel tool</w:t>
      </w:r>
    </w:p>
    <w:p w14:paraId="0FAF176F" w14:textId="61E9838A" w:rsidR="00E41673" w:rsidRPr="00E41673" w:rsidRDefault="00E41673" w:rsidP="00E41673">
      <w:pPr>
        <w:pStyle w:val="ListParagraph"/>
        <w:numPr>
          <w:ilvl w:val="2"/>
          <w:numId w:val="1"/>
        </w:numPr>
        <w:rPr>
          <w:rFonts w:asciiTheme="minorHAnsi" w:hAnsiTheme="minorHAnsi"/>
          <w:b/>
          <w:bCs/>
          <w:u w:val="single"/>
        </w:rPr>
      </w:pPr>
      <w:r>
        <w:rPr>
          <w:rFonts w:asciiTheme="minorHAnsi" w:hAnsiTheme="minorHAnsi"/>
        </w:rPr>
        <w:t>Next, click “Open published UC analysis package to write on reagent cassette RFID tag.”</w:t>
      </w:r>
    </w:p>
    <w:p w14:paraId="0B1D6D1F" w14:textId="5668341A" w:rsidR="00E41673" w:rsidRPr="00E41673" w:rsidRDefault="00E41673" w:rsidP="00E41673">
      <w:pPr>
        <w:pStyle w:val="ListParagraph"/>
        <w:numPr>
          <w:ilvl w:val="2"/>
          <w:numId w:val="1"/>
        </w:numPr>
        <w:rPr>
          <w:rFonts w:asciiTheme="minorHAnsi" w:hAnsiTheme="minorHAnsi"/>
          <w:b/>
          <w:bCs/>
          <w:u w:val="single"/>
        </w:rPr>
      </w:pPr>
      <w:r>
        <w:rPr>
          <w:rFonts w:asciiTheme="minorHAnsi" w:hAnsiTheme="minorHAnsi"/>
        </w:rPr>
        <w:t>Under desktop, click either:</w:t>
      </w:r>
    </w:p>
    <w:p w14:paraId="7ECA588B" w14:textId="386FE953" w:rsidR="00E41673" w:rsidRPr="00E41673" w:rsidRDefault="00E41673" w:rsidP="00E41673">
      <w:pPr>
        <w:pStyle w:val="ListParagraph"/>
        <w:numPr>
          <w:ilvl w:val="3"/>
          <w:numId w:val="1"/>
        </w:numPr>
        <w:rPr>
          <w:rFonts w:asciiTheme="minorHAnsi" w:hAnsiTheme="minorHAnsi"/>
          <w:b/>
          <w:bCs/>
          <w:u w:val="single"/>
        </w:rPr>
      </w:pPr>
      <w:r>
        <w:rPr>
          <w:rFonts w:asciiTheme="minorHAnsi" w:hAnsiTheme="minorHAnsi"/>
        </w:rPr>
        <w:t>AP_U_Tickborn_01.00 for the Anaplasma/Ehrlichia assay.</w:t>
      </w:r>
    </w:p>
    <w:p w14:paraId="18212C7F" w14:textId="0CCB20B9" w:rsidR="00E41673" w:rsidRPr="00E41673" w:rsidRDefault="00E41673" w:rsidP="00E41673">
      <w:pPr>
        <w:pStyle w:val="ListParagraph"/>
        <w:numPr>
          <w:ilvl w:val="3"/>
          <w:numId w:val="1"/>
        </w:numPr>
        <w:rPr>
          <w:rFonts w:asciiTheme="minorHAnsi" w:hAnsiTheme="minorHAnsi"/>
          <w:b/>
          <w:bCs/>
          <w:u w:val="single"/>
        </w:rPr>
      </w:pPr>
      <w:r>
        <w:rPr>
          <w:rFonts w:asciiTheme="minorHAnsi" w:hAnsiTheme="minorHAnsi"/>
        </w:rPr>
        <w:t>AP_U_Babesia_01.00 for the Babesia assay.</w:t>
      </w:r>
    </w:p>
    <w:p w14:paraId="5A93722D" w14:textId="41630125" w:rsidR="00E41673" w:rsidRPr="00E41673" w:rsidRDefault="00E41673" w:rsidP="00E41673">
      <w:pPr>
        <w:pStyle w:val="ListParagraph"/>
        <w:numPr>
          <w:ilvl w:val="2"/>
          <w:numId w:val="1"/>
        </w:numPr>
        <w:rPr>
          <w:rFonts w:asciiTheme="minorHAnsi" w:hAnsiTheme="minorHAnsi"/>
          <w:b/>
          <w:bCs/>
          <w:u w:val="single"/>
        </w:rPr>
      </w:pPr>
      <w:r>
        <w:rPr>
          <w:rFonts w:asciiTheme="minorHAnsi" w:hAnsiTheme="minorHAnsi"/>
        </w:rPr>
        <w:t>Type in the cassette lot number located on the Omni Cassette box.</w:t>
      </w:r>
    </w:p>
    <w:p w14:paraId="56E450DB" w14:textId="682ED284" w:rsidR="00E41673" w:rsidRPr="00E41673" w:rsidRDefault="00E41673" w:rsidP="00E41673">
      <w:pPr>
        <w:pStyle w:val="ListParagraph"/>
        <w:numPr>
          <w:ilvl w:val="2"/>
          <w:numId w:val="1"/>
        </w:numPr>
        <w:rPr>
          <w:rFonts w:asciiTheme="minorHAnsi" w:hAnsiTheme="minorHAnsi"/>
          <w:b/>
          <w:bCs/>
          <w:u w:val="single"/>
        </w:rPr>
      </w:pPr>
      <w:r>
        <w:rPr>
          <w:rFonts w:asciiTheme="minorHAnsi" w:hAnsiTheme="minorHAnsi"/>
        </w:rPr>
        <w:t>Click “Write Data on RDIF Tag”.</w:t>
      </w:r>
    </w:p>
    <w:p w14:paraId="06CFAD0F" w14:textId="43E5661A" w:rsidR="00E41673" w:rsidRPr="00A3342B" w:rsidRDefault="00E41673" w:rsidP="00E41673">
      <w:pPr>
        <w:pStyle w:val="ListParagraph"/>
        <w:numPr>
          <w:ilvl w:val="2"/>
          <w:numId w:val="1"/>
        </w:numPr>
        <w:rPr>
          <w:rFonts w:asciiTheme="minorHAnsi" w:hAnsiTheme="minorHAnsi"/>
          <w:b/>
          <w:bCs/>
          <w:u w:val="single"/>
        </w:rPr>
      </w:pPr>
      <w:r>
        <w:rPr>
          <w:rFonts w:asciiTheme="minorHAnsi" w:hAnsiTheme="minorHAnsi"/>
        </w:rPr>
        <w:t xml:space="preserve">Place RDIF tag (black square </w:t>
      </w:r>
      <w:r w:rsidR="00A3342B">
        <w:rPr>
          <w:rFonts w:asciiTheme="minorHAnsi" w:hAnsiTheme="minorHAnsi"/>
        </w:rPr>
        <w:t xml:space="preserve">with target circle in center which is plugged into the modem by USB) against white sticker on cassette to program. </w:t>
      </w:r>
    </w:p>
    <w:p w14:paraId="34733E5A" w14:textId="5A795E2D" w:rsidR="00A3342B" w:rsidRPr="00A3342B" w:rsidRDefault="00A3342B" w:rsidP="00E41673">
      <w:pPr>
        <w:pStyle w:val="ListParagraph"/>
        <w:numPr>
          <w:ilvl w:val="2"/>
          <w:numId w:val="1"/>
        </w:numPr>
        <w:rPr>
          <w:rFonts w:asciiTheme="minorHAnsi" w:hAnsiTheme="minorHAnsi"/>
          <w:b/>
          <w:bCs/>
          <w:u w:val="single"/>
        </w:rPr>
      </w:pPr>
      <w:r>
        <w:rPr>
          <w:rFonts w:asciiTheme="minorHAnsi" w:hAnsiTheme="minorHAnsi"/>
        </w:rPr>
        <w:t>The software will let you know when the program has been uploaded.</w:t>
      </w:r>
    </w:p>
    <w:p w14:paraId="5E056432" w14:textId="49C34BB4" w:rsidR="00E41673" w:rsidRPr="00A3342B" w:rsidRDefault="00A3342B" w:rsidP="00E41673">
      <w:pPr>
        <w:pStyle w:val="ListParagraph"/>
        <w:numPr>
          <w:ilvl w:val="2"/>
          <w:numId w:val="1"/>
        </w:numPr>
        <w:rPr>
          <w:rFonts w:asciiTheme="minorHAnsi" w:hAnsiTheme="minorHAnsi"/>
          <w:b/>
          <w:bCs/>
          <w:u w:val="single"/>
        </w:rPr>
      </w:pPr>
      <w:r w:rsidRPr="00A3342B">
        <w:rPr>
          <w:rFonts w:asciiTheme="minorHAnsi" w:hAnsiTheme="minorHAnsi"/>
        </w:rPr>
        <w:t xml:space="preserve">Place the cassette onto the Roche instrument. </w:t>
      </w:r>
      <w:r w:rsidR="0056054C">
        <w:rPr>
          <w:rFonts w:asciiTheme="minorHAnsi" w:hAnsiTheme="minorHAnsi"/>
        </w:rPr>
        <w:t xml:space="preserve"> It is now r</w:t>
      </w:r>
      <w:r w:rsidRPr="00A3342B">
        <w:rPr>
          <w:rFonts w:asciiTheme="minorHAnsi" w:hAnsiTheme="minorHAnsi"/>
        </w:rPr>
        <w:t>eady for testing.</w:t>
      </w:r>
    </w:p>
    <w:p w14:paraId="5F993276" w14:textId="2BA670E6" w:rsidR="001C50EA" w:rsidRPr="001C50EA" w:rsidRDefault="001C50EA" w:rsidP="001C50EA">
      <w:pPr>
        <w:rPr>
          <w:rFonts w:asciiTheme="minorHAnsi" w:hAnsiTheme="minorHAnsi"/>
          <w:b/>
          <w:bCs/>
          <w:u w:val="single"/>
        </w:rPr>
      </w:pPr>
    </w:p>
    <w:p w14:paraId="2634409B" w14:textId="77777777" w:rsidR="00B429C8" w:rsidRPr="00171D05" w:rsidRDefault="00B429C8" w:rsidP="00171D05">
      <w:pPr>
        <w:rPr>
          <w:rFonts w:asciiTheme="minorHAnsi" w:hAnsiTheme="minorHAnsi"/>
        </w:rPr>
      </w:pPr>
    </w:p>
    <w:p w14:paraId="3D9F2ED5" w14:textId="77777777" w:rsidR="00B429C8" w:rsidRDefault="00804BB8" w:rsidP="00B429C8">
      <w:pPr>
        <w:numPr>
          <w:ilvl w:val="0"/>
          <w:numId w:val="1"/>
        </w:numPr>
        <w:rPr>
          <w:rFonts w:asciiTheme="minorHAnsi" w:hAnsiTheme="minorHAnsi"/>
          <w:b/>
          <w:u w:val="single"/>
        </w:rPr>
      </w:pPr>
      <w:r w:rsidRPr="00804BB8">
        <w:rPr>
          <w:rFonts w:asciiTheme="minorHAnsi" w:hAnsiTheme="minorHAnsi"/>
          <w:b/>
          <w:u w:val="single"/>
        </w:rPr>
        <w:t>TEST PROCEDURE</w:t>
      </w:r>
    </w:p>
    <w:p w14:paraId="1ED487E2" w14:textId="77777777" w:rsidR="00314830" w:rsidRPr="00AA2BFF" w:rsidRDefault="00AA2BFF" w:rsidP="00AA2BFF">
      <w:pPr>
        <w:numPr>
          <w:ilvl w:val="1"/>
          <w:numId w:val="1"/>
        </w:numPr>
        <w:rPr>
          <w:rFonts w:asciiTheme="minorHAnsi" w:hAnsiTheme="minorHAnsi"/>
          <w:b/>
          <w:u w:val="single"/>
        </w:rPr>
      </w:pPr>
      <w:r w:rsidRPr="00AA2BFF">
        <w:rPr>
          <w:rFonts w:asciiTheme="minorHAnsi" w:hAnsiTheme="minorHAnsi"/>
        </w:rPr>
        <w:t>Clean bench</w:t>
      </w:r>
      <w:r>
        <w:rPr>
          <w:rFonts w:asciiTheme="minorHAnsi" w:hAnsiTheme="minorHAnsi"/>
        </w:rPr>
        <w:t xml:space="preserve"> </w:t>
      </w:r>
      <w:r w:rsidRPr="00AA2BFF">
        <w:rPr>
          <w:rFonts w:asciiTheme="minorHAnsi" w:hAnsiTheme="minorHAnsi"/>
        </w:rPr>
        <w:t>tops with 10% bleach followed by 70% alcohol pre and post running the assay.</w:t>
      </w:r>
      <w:r w:rsidR="00314830" w:rsidRPr="00AA2BFF">
        <w:rPr>
          <w:rFonts w:asciiTheme="minorHAnsi" w:hAnsiTheme="minorHAnsi"/>
        </w:rPr>
        <w:t xml:space="preserve"> </w:t>
      </w:r>
    </w:p>
    <w:p w14:paraId="5A6DAF29" w14:textId="004D3947" w:rsidR="00B429C8" w:rsidRDefault="00B429C8" w:rsidP="00AA2BFF">
      <w:pPr>
        <w:numPr>
          <w:ilvl w:val="1"/>
          <w:numId w:val="1"/>
        </w:numPr>
        <w:rPr>
          <w:rFonts w:asciiTheme="minorHAnsi" w:hAnsiTheme="minorHAnsi"/>
        </w:rPr>
      </w:pPr>
      <w:r>
        <w:rPr>
          <w:rFonts w:asciiTheme="minorHAnsi" w:hAnsiTheme="minorHAnsi"/>
        </w:rPr>
        <w:t xml:space="preserve">Remove samples from </w:t>
      </w:r>
      <w:r w:rsidR="004153B3">
        <w:rPr>
          <w:rFonts w:asciiTheme="minorHAnsi" w:hAnsiTheme="minorHAnsi"/>
        </w:rPr>
        <w:t xml:space="preserve">refrigerator and allow to </w:t>
      </w:r>
      <w:r>
        <w:rPr>
          <w:rFonts w:asciiTheme="minorHAnsi" w:hAnsiTheme="minorHAnsi"/>
        </w:rPr>
        <w:t xml:space="preserve">come to room temperature. </w:t>
      </w:r>
    </w:p>
    <w:p w14:paraId="3CE58B5D" w14:textId="5CA2EBD9" w:rsidR="005B4076" w:rsidRPr="00FD3394" w:rsidRDefault="005B4076" w:rsidP="00AA2BFF">
      <w:pPr>
        <w:numPr>
          <w:ilvl w:val="1"/>
          <w:numId w:val="1"/>
        </w:numPr>
        <w:rPr>
          <w:rFonts w:asciiTheme="minorHAnsi" w:hAnsiTheme="minorHAnsi"/>
        </w:rPr>
      </w:pPr>
      <w:r w:rsidRPr="00FD3394">
        <w:rPr>
          <w:rFonts w:asciiTheme="minorHAnsi" w:hAnsiTheme="minorHAnsi"/>
        </w:rPr>
        <w:t xml:space="preserve">Required sample volume is </w:t>
      </w:r>
      <w:r w:rsidR="00AA2BFF" w:rsidRPr="00FD3394">
        <w:rPr>
          <w:rFonts w:asciiTheme="minorHAnsi" w:hAnsiTheme="minorHAnsi"/>
        </w:rPr>
        <w:t>500</w:t>
      </w:r>
      <w:r w:rsidRPr="00FD3394">
        <w:rPr>
          <w:rFonts w:asciiTheme="minorHAnsi" w:hAnsiTheme="minorHAnsi"/>
        </w:rPr>
        <w:t>ul.</w:t>
      </w:r>
    </w:p>
    <w:p w14:paraId="4D2055F6" w14:textId="77777777" w:rsidR="00314830" w:rsidRDefault="00314830" w:rsidP="00AA2BFF">
      <w:pPr>
        <w:pStyle w:val="ListParagraph"/>
        <w:numPr>
          <w:ilvl w:val="1"/>
          <w:numId w:val="1"/>
        </w:numPr>
        <w:rPr>
          <w:rFonts w:asciiTheme="minorHAnsi" w:hAnsiTheme="minorHAnsi"/>
        </w:rPr>
      </w:pPr>
      <w:r>
        <w:rPr>
          <w:rFonts w:asciiTheme="minorHAnsi" w:hAnsiTheme="minorHAnsi"/>
        </w:rPr>
        <w:t xml:space="preserve">Go to the 6800 </w:t>
      </w:r>
      <w:r w:rsidRPr="00806597">
        <w:rPr>
          <w:rFonts w:asciiTheme="minorHAnsi" w:hAnsiTheme="minorHAnsi"/>
          <w:b/>
        </w:rPr>
        <w:t>Monitor Tab</w:t>
      </w:r>
      <w:r>
        <w:rPr>
          <w:rFonts w:asciiTheme="minorHAnsi" w:hAnsiTheme="minorHAnsi"/>
        </w:rPr>
        <w:t xml:space="preserve"> and check the taskbar and messages at the top left on the monitor screen.</w:t>
      </w:r>
    </w:p>
    <w:p w14:paraId="6C8E9CC6" w14:textId="77777777" w:rsidR="00314830" w:rsidRPr="00314830" w:rsidRDefault="00314830" w:rsidP="00AA2BFF">
      <w:pPr>
        <w:pStyle w:val="ListParagraph"/>
        <w:numPr>
          <w:ilvl w:val="2"/>
          <w:numId w:val="1"/>
        </w:numPr>
        <w:rPr>
          <w:rFonts w:asciiTheme="minorHAnsi" w:hAnsiTheme="minorHAnsi"/>
        </w:rPr>
      </w:pPr>
      <w:r>
        <w:rPr>
          <w:rFonts w:asciiTheme="minorHAnsi" w:hAnsiTheme="minorHAnsi"/>
        </w:rPr>
        <w:t>Address any issues or maintenance due.</w:t>
      </w:r>
    </w:p>
    <w:p w14:paraId="3621530A" w14:textId="77777777" w:rsidR="005B4076" w:rsidRDefault="005B4076" w:rsidP="00AA2BFF">
      <w:pPr>
        <w:pStyle w:val="ListParagraph"/>
        <w:numPr>
          <w:ilvl w:val="1"/>
          <w:numId w:val="1"/>
        </w:numPr>
        <w:rPr>
          <w:rFonts w:asciiTheme="minorHAnsi" w:hAnsiTheme="minorHAnsi"/>
        </w:rPr>
      </w:pPr>
      <w:r w:rsidRPr="005B4076">
        <w:rPr>
          <w:rFonts w:asciiTheme="minorHAnsi" w:hAnsiTheme="minorHAnsi"/>
        </w:rPr>
        <w:t>Refill reagents and consumables as prompted by the system:</w:t>
      </w:r>
    </w:p>
    <w:p w14:paraId="377B6AE5" w14:textId="77777777" w:rsidR="00314830" w:rsidRPr="00D26204" w:rsidRDefault="00314830" w:rsidP="00AA2BFF">
      <w:pPr>
        <w:pStyle w:val="ListParagraph"/>
        <w:numPr>
          <w:ilvl w:val="2"/>
          <w:numId w:val="1"/>
        </w:numPr>
        <w:rPr>
          <w:rFonts w:asciiTheme="minorHAnsi" w:hAnsiTheme="minorHAnsi"/>
        </w:rPr>
      </w:pPr>
      <w:r w:rsidRPr="00D26204">
        <w:rPr>
          <w:rFonts w:asciiTheme="minorHAnsi" w:hAnsiTheme="minorHAnsi"/>
        </w:rPr>
        <w:t>Load wash reagent, lysis reagent and diluent.</w:t>
      </w:r>
    </w:p>
    <w:p w14:paraId="14C098E1" w14:textId="77777777" w:rsidR="00314830" w:rsidRPr="00D26204" w:rsidRDefault="00314830" w:rsidP="00AA2BFF">
      <w:pPr>
        <w:pStyle w:val="ListParagraph"/>
        <w:numPr>
          <w:ilvl w:val="2"/>
          <w:numId w:val="1"/>
        </w:numPr>
        <w:rPr>
          <w:rFonts w:asciiTheme="minorHAnsi" w:hAnsiTheme="minorHAnsi"/>
        </w:rPr>
      </w:pPr>
      <w:r w:rsidRPr="00D26204">
        <w:rPr>
          <w:rFonts w:asciiTheme="minorHAnsi" w:hAnsiTheme="minorHAnsi"/>
        </w:rPr>
        <w:t>Load</w:t>
      </w:r>
      <w:r>
        <w:rPr>
          <w:rFonts w:asciiTheme="minorHAnsi" w:hAnsiTheme="minorHAnsi"/>
        </w:rPr>
        <w:t xml:space="preserve"> tip racks,</w:t>
      </w:r>
      <w:r w:rsidRPr="00D26204">
        <w:rPr>
          <w:rFonts w:asciiTheme="minorHAnsi" w:hAnsiTheme="minorHAnsi"/>
        </w:rPr>
        <w:t xml:space="preserve"> processing plates and amplification plates.</w:t>
      </w:r>
    </w:p>
    <w:p w14:paraId="3BB5A05E" w14:textId="77777777" w:rsidR="00314830" w:rsidRPr="00D26204" w:rsidRDefault="00314830" w:rsidP="00AA2BFF">
      <w:pPr>
        <w:pStyle w:val="ListParagraph"/>
        <w:numPr>
          <w:ilvl w:val="2"/>
          <w:numId w:val="1"/>
        </w:numPr>
        <w:rPr>
          <w:rFonts w:asciiTheme="minorHAnsi" w:hAnsiTheme="minorHAnsi"/>
        </w:rPr>
      </w:pPr>
      <w:r w:rsidRPr="00D26204">
        <w:rPr>
          <w:rFonts w:asciiTheme="minorHAnsi" w:hAnsiTheme="minorHAnsi"/>
        </w:rPr>
        <w:t>Load Magnetic Glass Particles.</w:t>
      </w:r>
    </w:p>
    <w:p w14:paraId="41D60B91" w14:textId="77777777" w:rsidR="00314830" w:rsidRPr="00D26204" w:rsidRDefault="00314830" w:rsidP="00AA2BFF">
      <w:pPr>
        <w:pStyle w:val="ListParagraph"/>
        <w:numPr>
          <w:ilvl w:val="2"/>
          <w:numId w:val="1"/>
        </w:numPr>
        <w:rPr>
          <w:rFonts w:asciiTheme="minorHAnsi" w:hAnsiTheme="minorHAnsi"/>
        </w:rPr>
      </w:pPr>
      <w:r w:rsidRPr="00D26204">
        <w:rPr>
          <w:rFonts w:asciiTheme="minorHAnsi" w:hAnsiTheme="minorHAnsi"/>
        </w:rPr>
        <w:t>Load test specific reagents.</w:t>
      </w:r>
    </w:p>
    <w:p w14:paraId="4B869636" w14:textId="77777777" w:rsidR="00314830" w:rsidRPr="00D26204" w:rsidRDefault="00314830" w:rsidP="00AA2BFF">
      <w:pPr>
        <w:pStyle w:val="ListParagraph"/>
        <w:numPr>
          <w:ilvl w:val="2"/>
          <w:numId w:val="1"/>
        </w:numPr>
        <w:rPr>
          <w:rFonts w:asciiTheme="minorHAnsi" w:hAnsiTheme="minorHAnsi"/>
        </w:rPr>
      </w:pPr>
      <w:r w:rsidRPr="00D26204">
        <w:rPr>
          <w:rFonts w:asciiTheme="minorHAnsi" w:hAnsiTheme="minorHAnsi"/>
        </w:rPr>
        <w:t>Load control cassettes.</w:t>
      </w:r>
    </w:p>
    <w:p w14:paraId="053D7BF9" w14:textId="77777777" w:rsidR="00314830" w:rsidRDefault="00314830" w:rsidP="00AA2BFF">
      <w:pPr>
        <w:pStyle w:val="ListParagraph"/>
        <w:numPr>
          <w:ilvl w:val="2"/>
          <w:numId w:val="1"/>
        </w:numPr>
        <w:rPr>
          <w:rFonts w:asciiTheme="minorHAnsi" w:hAnsiTheme="minorHAnsi"/>
        </w:rPr>
      </w:pPr>
      <w:r w:rsidRPr="00D26204">
        <w:rPr>
          <w:rFonts w:asciiTheme="minorHAnsi" w:hAnsiTheme="minorHAnsi"/>
        </w:rPr>
        <w:t>Replace rack for clotted tips.</w:t>
      </w:r>
    </w:p>
    <w:p w14:paraId="22C9B795" w14:textId="77777777" w:rsidR="00314830" w:rsidRDefault="00314830" w:rsidP="00AA2BFF">
      <w:pPr>
        <w:pStyle w:val="ListParagraph"/>
        <w:numPr>
          <w:ilvl w:val="1"/>
          <w:numId w:val="1"/>
        </w:numPr>
        <w:rPr>
          <w:rFonts w:asciiTheme="minorHAnsi" w:hAnsiTheme="minorHAnsi"/>
        </w:rPr>
      </w:pPr>
      <w:r>
        <w:rPr>
          <w:rFonts w:asciiTheme="minorHAnsi" w:hAnsiTheme="minorHAnsi"/>
        </w:rPr>
        <w:t>Set the system to “Ready”.</w:t>
      </w:r>
    </w:p>
    <w:p w14:paraId="2F94847B" w14:textId="77777777" w:rsidR="00314830" w:rsidRDefault="00314830" w:rsidP="00AA2BFF">
      <w:pPr>
        <w:pStyle w:val="ListParagraph"/>
        <w:numPr>
          <w:ilvl w:val="2"/>
          <w:numId w:val="1"/>
        </w:numPr>
        <w:rPr>
          <w:rFonts w:asciiTheme="minorHAnsi" w:hAnsiTheme="minorHAnsi"/>
        </w:rPr>
      </w:pPr>
      <w:r>
        <w:rPr>
          <w:rFonts w:asciiTheme="minorHAnsi" w:hAnsiTheme="minorHAnsi"/>
        </w:rPr>
        <w:t>In the task overview, ensure that there is no maintenance overdue.</w:t>
      </w:r>
    </w:p>
    <w:p w14:paraId="6FAB22BF" w14:textId="77777777" w:rsidR="00314830" w:rsidRDefault="00314830" w:rsidP="00AA2BFF">
      <w:pPr>
        <w:pStyle w:val="ListParagraph"/>
        <w:numPr>
          <w:ilvl w:val="2"/>
          <w:numId w:val="1"/>
        </w:numPr>
        <w:rPr>
          <w:rFonts w:asciiTheme="minorHAnsi" w:hAnsiTheme="minorHAnsi"/>
        </w:rPr>
      </w:pPr>
      <w:r>
        <w:rPr>
          <w:rFonts w:asciiTheme="minorHAnsi" w:hAnsiTheme="minorHAnsi"/>
        </w:rPr>
        <w:t xml:space="preserve">On the </w:t>
      </w:r>
      <w:r w:rsidRPr="00053004">
        <w:rPr>
          <w:rFonts w:asciiTheme="minorHAnsi" w:hAnsiTheme="minorHAnsi"/>
          <w:b/>
          <w:color w:val="0070C0"/>
        </w:rPr>
        <w:t>Monitoring</w:t>
      </w:r>
      <w:r>
        <w:rPr>
          <w:rFonts w:asciiTheme="minorHAnsi" w:hAnsiTheme="minorHAnsi"/>
        </w:rPr>
        <w:t xml:space="preserve"> tab, Choose the </w:t>
      </w:r>
      <w:r w:rsidRPr="00053004">
        <w:rPr>
          <w:rFonts w:asciiTheme="minorHAnsi" w:hAnsiTheme="minorHAnsi"/>
          <w:b/>
          <w:color w:val="0070C0"/>
        </w:rPr>
        <w:t>Start</w:t>
      </w:r>
      <w:r>
        <w:rPr>
          <w:rFonts w:asciiTheme="minorHAnsi" w:hAnsiTheme="minorHAnsi"/>
        </w:rPr>
        <w:t xml:space="preserve"> button.</w:t>
      </w:r>
    </w:p>
    <w:p w14:paraId="1360DED8" w14:textId="77777777" w:rsidR="00314830" w:rsidRDefault="00314830" w:rsidP="00AA2BFF">
      <w:pPr>
        <w:pStyle w:val="ListParagraph"/>
        <w:numPr>
          <w:ilvl w:val="3"/>
          <w:numId w:val="1"/>
        </w:numPr>
        <w:rPr>
          <w:rFonts w:asciiTheme="minorHAnsi" w:hAnsiTheme="minorHAnsi"/>
        </w:rPr>
      </w:pPr>
      <w:r>
        <w:rPr>
          <w:rFonts w:asciiTheme="minorHAnsi" w:hAnsiTheme="minorHAnsi"/>
        </w:rPr>
        <w:t xml:space="preserve">The system changes to </w:t>
      </w:r>
      <w:r w:rsidRPr="00053004">
        <w:rPr>
          <w:rFonts w:asciiTheme="minorHAnsi" w:hAnsiTheme="minorHAnsi"/>
          <w:b/>
          <w:color w:val="0070C0"/>
        </w:rPr>
        <w:t>Preparing</w:t>
      </w:r>
      <w:r>
        <w:rPr>
          <w:rFonts w:asciiTheme="minorHAnsi" w:hAnsiTheme="minorHAnsi"/>
        </w:rPr>
        <w:t xml:space="preserve"> status.</w:t>
      </w:r>
    </w:p>
    <w:p w14:paraId="0651B5DA" w14:textId="77777777" w:rsidR="00314830" w:rsidRDefault="00314830" w:rsidP="00AA2BFF">
      <w:pPr>
        <w:pStyle w:val="ListParagraph"/>
        <w:numPr>
          <w:ilvl w:val="2"/>
          <w:numId w:val="1"/>
        </w:numPr>
        <w:rPr>
          <w:rFonts w:asciiTheme="minorHAnsi" w:hAnsiTheme="minorHAnsi"/>
        </w:rPr>
      </w:pPr>
      <w:r>
        <w:rPr>
          <w:rFonts w:asciiTheme="minorHAnsi" w:hAnsiTheme="minorHAnsi"/>
        </w:rPr>
        <w:t xml:space="preserve">Wait for the system to change to </w:t>
      </w:r>
      <w:r w:rsidRPr="00053004">
        <w:rPr>
          <w:rFonts w:asciiTheme="minorHAnsi" w:hAnsiTheme="minorHAnsi"/>
          <w:b/>
          <w:color w:val="0070C0"/>
        </w:rPr>
        <w:t>Ready</w:t>
      </w:r>
      <w:r>
        <w:rPr>
          <w:rFonts w:asciiTheme="minorHAnsi" w:hAnsiTheme="minorHAnsi"/>
        </w:rPr>
        <w:t xml:space="preserve"> status before you start loading. This may take 15 minutes.</w:t>
      </w:r>
    </w:p>
    <w:p w14:paraId="07BA1436" w14:textId="2D9B0753" w:rsidR="00314830" w:rsidRDefault="00314830" w:rsidP="00AA2BFF">
      <w:pPr>
        <w:pStyle w:val="ListParagraph"/>
        <w:numPr>
          <w:ilvl w:val="1"/>
          <w:numId w:val="1"/>
        </w:numPr>
        <w:rPr>
          <w:rFonts w:asciiTheme="minorHAnsi" w:hAnsiTheme="minorHAnsi"/>
        </w:rPr>
      </w:pPr>
      <w:r>
        <w:rPr>
          <w:rFonts w:asciiTheme="minorHAnsi" w:hAnsiTheme="minorHAnsi"/>
        </w:rPr>
        <w:t>Organize the runs for the day and make Tasklists.</w:t>
      </w:r>
    </w:p>
    <w:p w14:paraId="08A60EF2" w14:textId="77777777" w:rsidR="00314830" w:rsidRDefault="00314830" w:rsidP="00AA2BFF">
      <w:pPr>
        <w:pStyle w:val="ListParagraph"/>
        <w:numPr>
          <w:ilvl w:val="1"/>
          <w:numId w:val="1"/>
        </w:numPr>
        <w:rPr>
          <w:rFonts w:asciiTheme="minorHAnsi" w:hAnsiTheme="minorHAnsi"/>
        </w:rPr>
      </w:pPr>
      <w:r>
        <w:rPr>
          <w:rFonts w:asciiTheme="minorHAnsi" w:hAnsiTheme="minorHAnsi"/>
        </w:rPr>
        <w:t>Load sample racks onto rack trays.</w:t>
      </w:r>
    </w:p>
    <w:p w14:paraId="65981DA6" w14:textId="77777777" w:rsidR="00B73424" w:rsidRDefault="00B73424" w:rsidP="00AA2BFF">
      <w:pPr>
        <w:pStyle w:val="ListParagraph"/>
        <w:numPr>
          <w:ilvl w:val="2"/>
          <w:numId w:val="1"/>
        </w:numPr>
        <w:rPr>
          <w:rFonts w:asciiTheme="minorHAnsi" w:hAnsiTheme="minorHAnsi"/>
        </w:rPr>
      </w:pPr>
      <w:r>
        <w:rPr>
          <w:rFonts w:asciiTheme="minorHAnsi" w:hAnsiTheme="minorHAnsi"/>
        </w:rPr>
        <w:t>Cobas 6800 has LIS Order Download</w:t>
      </w:r>
    </w:p>
    <w:p w14:paraId="17B64AF0" w14:textId="77777777" w:rsidR="00B73424" w:rsidRDefault="00B73424" w:rsidP="00AA2BFF">
      <w:pPr>
        <w:pStyle w:val="ListParagraph"/>
        <w:numPr>
          <w:ilvl w:val="2"/>
          <w:numId w:val="1"/>
        </w:numPr>
        <w:rPr>
          <w:rFonts w:asciiTheme="minorHAnsi" w:hAnsiTheme="minorHAnsi"/>
        </w:rPr>
      </w:pPr>
      <w:r>
        <w:rPr>
          <w:rFonts w:asciiTheme="minorHAnsi" w:hAnsiTheme="minorHAnsi"/>
        </w:rPr>
        <w:t xml:space="preserve">For any samples without LIS barcode use Rack Based Ordering, </w:t>
      </w:r>
      <w:r w:rsidR="00804BB8">
        <w:rPr>
          <w:rFonts w:asciiTheme="minorHAnsi" w:hAnsiTheme="minorHAnsi"/>
        </w:rPr>
        <w:t>i.e.</w:t>
      </w:r>
      <w:r>
        <w:rPr>
          <w:rFonts w:asciiTheme="minorHAnsi" w:hAnsiTheme="minorHAnsi"/>
        </w:rPr>
        <w:t xml:space="preserve"> environmental samples.</w:t>
      </w:r>
    </w:p>
    <w:p w14:paraId="4765A6AA" w14:textId="613690C8" w:rsidR="00B73424" w:rsidRDefault="00B73424" w:rsidP="00AA2BFF">
      <w:pPr>
        <w:pStyle w:val="ListParagraph"/>
        <w:numPr>
          <w:ilvl w:val="3"/>
          <w:numId w:val="1"/>
        </w:numPr>
        <w:rPr>
          <w:rFonts w:asciiTheme="minorHAnsi" w:hAnsiTheme="minorHAnsi"/>
        </w:rPr>
      </w:pPr>
      <w:r>
        <w:rPr>
          <w:rFonts w:asciiTheme="minorHAnsi" w:hAnsiTheme="minorHAnsi"/>
        </w:rPr>
        <w:t xml:space="preserve">Designated </w:t>
      </w:r>
      <w:r w:rsidR="004153B3">
        <w:rPr>
          <w:rFonts w:asciiTheme="minorHAnsi" w:hAnsiTheme="minorHAnsi"/>
        </w:rPr>
        <w:t>Anaplasma/Ehrlichia</w:t>
      </w:r>
      <w:r>
        <w:rPr>
          <w:rFonts w:asciiTheme="minorHAnsi" w:hAnsiTheme="minorHAnsi"/>
        </w:rPr>
        <w:t xml:space="preserve"> racks have </w:t>
      </w:r>
      <w:proofErr w:type="gramStart"/>
      <w:r w:rsidR="00223A26">
        <w:rPr>
          <w:rFonts w:asciiTheme="minorHAnsi" w:hAnsiTheme="minorHAnsi"/>
        </w:rPr>
        <w:t>Pink</w:t>
      </w:r>
      <w:proofErr w:type="gramEnd"/>
      <w:r>
        <w:rPr>
          <w:rFonts w:asciiTheme="minorHAnsi" w:hAnsiTheme="minorHAnsi"/>
        </w:rPr>
        <w:t xml:space="preserve"> labels on them</w:t>
      </w:r>
      <w:r w:rsidR="00223A26">
        <w:rPr>
          <w:rFonts w:asciiTheme="minorHAnsi" w:hAnsiTheme="minorHAnsi"/>
        </w:rPr>
        <w:t xml:space="preserve"> with the letters A&amp;E.</w:t>
      </w:r>
    </w:p>
    <w:p w14:paraId="61856DDC" w14:textId="4FF0F103" w:rsidR="00223A26" w:rsidRDefault="00223A26" w:rsidP="00AA2BFF">
      <w:pPr>
        <w:pStyle w:val="ListParagraph"/>
        <w:numPr>
          <w:ilvl w:val="3"/>
          <w:numId w:val="1"/>
        </w:numPr>
        <w:rPr>
          <w:rFonts w:asciiTheme="minorHAnsi" w:hAnsiTheme="minorHAnsi"/>
        </w:rPr>
      </w:pPr>
      <w:r>
        <w:rPr>
          <w:rFonts w:asciiTheme="minorHAnsi" w:hAnsiTheme="minorHAnsi"/>
        </w:rPr>
        <w:t xml:space="preserve">Designated Babesia racks have </w:t>
      </w:r>
      <w:proofErr w:type="gramStart"/>
      <w:r>
        <w:rPr>
          <w:rFonts w:asciiTheme="minorHAnsi" w:hAnsiTheme="minorHAnsi"/>
        </w:rPr>
        <w:t>Red</w:t>
      </w:r>
      <w:proofErr w:type="gramEnd"/>
      <w:r>
        <w:rPr>
          <w:rFonts w:asciiTheme="minorHAnsi" w:hAnsiTheme="minorHAnsi"/>
        </w:rPr>
        <w:t xml:space="preserve"> labels on them with the letter </w:t>
      </w:r>
      <w:r w:rsidR="00B61A65">
        <w:rPr>
          <w:rFonts w:asciiTheme="minorHAnsi" w:hAnsiTheme="minorHAnsi"/>
        </w:rPr>
        <w:t>B</w:t>
      </w:r>
      <w:r>
        <w:rPr>
          <w:rFonts w:asciiTheme="minorHAnsi" w:hAnsiTheme="minorHAnsi"/>
        </w:rPr>
        <w:t>.</w:t>
      </w:r>
    </w:p>
    <w:p w14:paraId="21B79A8E" w14:textId="77777777" w:rsidR="00B73424" w:rsidRPr="00B73424" w:rsidRDefault="00B73424" w:rsidP="00AA2BFF">
      <w:pPr>
        <w:pStyle w:val="ListParagraph"/>
        <w:numPr>
          <w:ilvl w:val="3"/>
          <w:numId w:val="1"/>
        </w:numPr>
        <w:rPr>
          <w:rFonts w:asciiTheme="minorHAnsi" w:hAnsiTheme="minorHAnsi"/>
        </w:rPr>
      </w:pPr>
      <w:r>
        <w:rPr>
          <w:rFonts w:asciiTheme="minorHAnsi" w:hAnsiTheme="minorHAnsi"/>
        </w:rPr>
        <w:t>Sample ID must be entered in Manual Barcode Entry tab</w:t>
      </w:r>
    </w:p>
    <w:p w14:paraId="1BB1086A" w14:textId="77777777" w:rsidR="00314830" w:rsidRDefault="00314830" w:rsidP="00AA2BFF">
      <w:pPr>
        <w:pStyle w:val="ListParagraph"/>
        <w:numPr>
          <w:ilvl w:val="1"/>
          <w:numId w:val="1"/>
        </w:numPr>
        <w:rPr>
          <w:rFonts w:asciiTheme="minorHAnsi" w:hAnsiTheme="minorHAnsi"/>
        </w:rPr>
      </w:pPr>
      <w:r>
        <w:rPr>
          <w:rFonts w:asciiTheme="minorHAnsi" w:hAnsiTheme="minorHAnsi"/>
        </w:rPr>
        <w:t>Bring racks and samples to hood for l</w:t>
      </w:r>
      <w:r w:rsidRPr="00D26204">
        <w:rPr>
          <w:rFonts w:asciiTheme="minorHAnsi" w:hAnsiTheme="minorHAnsi"/>
        </w:rPr>
        <w:t>oad</w:t>
      </w:r>
      <w:r>
        <w:rPr>
          <w:rFonts w:asciiTheme="minorHAnsi" w:hAnsiTheme="minorHAnsi"/>
        </w:rPr>
        <w:t>ing</w:t>
      </w:r>
      <w:r w:rsidRPr="00D26204">
        <w:rPr>
          <w:rFonts w:asciiTheme="minorHAnsi" w:hAnsiTheme="minorHAnsi"/>
        </w:rPr>
        <w:t xml:space="preserve"> racks with samples.</w:t>
      </w:r>
    </w:p>
    <w:p w14:paraId="719C8147" w14:textId="6A762C63" w:rsidR="00314830" w:rsidRDefault="004153B3" w:rsidP="00AA2BFF">
      <w:pPr>
        <w:pStyle w:val="ListParagraph"/>
        <w:numPr>
          <w:ilvl w:val="2"/>
          <w:numId w:val="1"/>
        </w:numPr>
        <w:rPr>
          <w:rFonts w:asciiTheme="minorHAnsi" w:hAnsiTheme="minorHAnsi"/>
        </w:rPr>
      </w:pPr>
      <w:r>
        <w:rPr>
          <w:rFonts w:asciiTheme="minorHAnsi" w:hAnsiTheme="minorHAnsi"/>
        </w:rPr>
        <w:t>Anaplasma/Ehrlichia and Babesia</w:t>
      </w:r>
      <w:r w:rsidR="00314830">
        <w:rPr>
          <w:rFonts w:asciiTheme="minorHAnsi" w:hAnsiTheme="minorHAnsi"/>
        </w:rPr>
        <w:t xml:space="preserve"> can be performed at the same time on the same processing plates.</w:t>
      </w:r>
    </w:p>
    <w:p w14:paraId="3B617986" w14:textId="69F920D5" w:rsidR="004153B3" w:rsidRDefault="004153B3" w:rsidP="00AA2BFF">
      <w:pPr>
        <w:pStyle w:val="ListParagraph"/>
        <w:numPr>
          <w:ilvl w:val="2"/>
          <w:numId w:val="1"/>
        </w:numPr>
        <w:rPr>
          <w:rFonts w:asciiTheme="minorHAnsi" w:hAnsiTheme="minorHAnsi"/>
        </w:rPr>
      </w:pPr>
      <w:r>
        <w:rPr>
          <w:rFonts w:asciiTheme="minorHAnsi" w:hAnsiTheme="minorHAnsi"/>
        </w:rPr>
        <w:t>Dilute sample</w:t>
      </w:r>
      <w:r w:rsidR="00C7363D">
        <w:rPr>
          <w:rFonts w:asciiTheme="minorHAnsi" w:hAnsiTheme="minorHAnsi"/>
        </w:rPr>
        <w:t>s in the hood.</w:t>
      </w:r>
    </w:p>
    <w:p w14:paraId="1F7C2C84" w14:textId="7817E1DE" w:rsidR="004153B3" w:rsidRDefault="00B61A65" w:rsidP="004153B3">
      <w:pPr>
        <w:pStyle w:val="ListParagraph"/>
        <w:numPr>
          <w:ilvl w:val="3"/>
          <w:numId w:val="1"/>
        </w:numPr>
        <w:rPr>
          <w:rFonts w:asciiTheme="minorHAnsi" w:hAnsiTheme="minorHAnsi"/>
        </w:rPr>
      </w:pPr>
      <w:r>
        <w:rPr>
          <w:rFonts w:asciiTheme="minorHAnsi" w:hAnsiTheme="minorHAnsi"/>
        </w:rPr>
        <w:t xml:space="preserve">Using the 975ul </w:t>
      </w:r>
      <w:r w:rsidR="00E97DBD">
        <w:rPr>
          <w:rFonts w:asciiTheme="minorHAnsi" w:hAnsiTheme="minorHAnsi"/>
        </w:rPr>
        <w:t>S</w:t>
      </w:r>
      <w:r>
        <w:rPr>
          <w:rFonts w:asciiTheme="minorHAnsi" w:hAnsiTheme="minorHAnsi"/>
        </w:rPr>
        <w:t xml:space="preserve">pecimen </w:t>
      </w:r>
      <w:r w:rsidR="00E97DBD">
        <w:rPr>
          <w:rFonts w:asciiTheme="minorHAnsi" w:hAnsiTheme="minorHAnsi"/>
        </w:rPr>
        <w:t>D</w:t>
      </w:r>
      <w:r>
        <w:rPr>
          <w:rFonts w:asciiTheme="minorHAnsi" w:hAnsiTheme="minorHAnsi"/>
        </w:rPr>
        <w:t>iluent tube by Fort Worth Diagnostics, place a specimen label on the specimen diluent tube.</w:t>
      </w:r>
    </w:p>
    <w:p w14:paraId="3F120CBA" w14:textId="2B74868E" w:rsidR="00085517" w:rsidRDefault="00085517" w:rsidP="004153B3">
      <w:pPr>
        <w:pStyle w:val="ListParagraph"/>
        <w:numPr>
          <w:ilvl w:val="3"/>
          <w:numId w:val="1"/>
        </w:numPr>
        <w:rPr>
          <w:rFonts w:asciiTheme="minorHAnsi" w:hAnsiTheme="minorHAnsi"/>
        </w:rPr>
      </w:pPr>
      <w:r>
        <w:rPr>
          <w:rFonts w:asciiTheme="minorHAnsi" w:hAnsiTheme="minorHAnsi"/>
        </w:rPr>
        <w:t xml:space="preserve">Take the patients’ specimen and </w:t>
      </w:r>
      <w:r w:rsidR="00873257">
        <w:rPr>
          <w:rFonts w:asciiTheme="minorHAnsi" w:hAnsiTheme="minorHAnsi"/>
        </w:rPr>
        <w:t>invert</w:t>
      </w:r>
      <w:r w:rsidR="00171D05">
        <w:rPr>
          <w:rFonts w:asciiTheme="minorHAnsi" w:hAnsiTheme="minorHAnsi"/>
        </w:rPr>
        <w:t xml:space="preserve"> 5</w:t>
      </w:r>
      <w:r w:rsidR="00873257">
        <w:rPr>
          <w:rFonts w:asciiTheme="minorHAnsi" w:hAnsiTheme="minorHAnsi"/>
        </w:rPr>
        <w:t>-10 times</w:t>
      </w:r>
      <w:r w:rsidR="00171D05">
        <w:rPr>
          <w:rFonts w:asciiTheme="minorHAnsi" w:hAnsiTheme="minorHAnsi"/>
        </w:rPr>
        <w:t>.</w:t>
      </w:r>
    </w:p>
    <w:p w14:paraId="5728AD08" w14:textId="369A7AAA" w:rsidR="00B61A65" w:rsidRDefault="00B61A65" w:rsidP="004153B3">
      <w:pPr>
        <w:pStyle w:val="ListParagraph"/>
        <w:numPr>
          <w:ilvl w:val="3"/>
          <w:numId w:val="1"/>
        </w:numPr>
        <w:rPr>
          <w:rFonts w:asciiTheme="minorHAnsi" w:hAnsiTheme="minorHAnsi"/>
        </w:rPr>
      </w:pPr>
      <w:r>
        <w:rPr>
          <w:rFonts w:asciiTheme="minorHAnsi" w:hAnsiTheme="minorHAnsi"/>
        </w:rPr>
        <w:t>Uncap the specimen diluent tube with a gauze. Save cap.</w:t>
      </w:r>
    </w:p>
    <w:p w14:paraId="7D8E74C5" w14:textId="2AC8476C" w:rsidR="00085517" w:rsidRDefault="00085517" w:rsidP="004153B3">
      <w:pPr>
        <w:pStyle w:val="ListParagraph"/>
        <w:numPr>
          <w:ilvl w:val="3"/>
          <w:numId w:val="1"/>
        </w:numPr>
        <w:rPr>
          <w:rFonts w:asciiTheme="minorHAnsi" w:hAnsiTheme="minorHAnsi"/>
        </w:rPr>
      </w:pPr>
      <w:r>
        <w:rPr>
          <w:rFonts w:asciiTheme="minorHAnsi" w:hAnsiTheme="minorHAnsi"/>
        </w:rPr>
        <w:t xml:space="preserve">Pipette 25uL of patient specimen into the labeled tube containing the 975uL of </w:t>
      </w:r>
      <w:r w:rsidR="00C7363D">
        <w:rPr>
          <w:rFonts w:asciiTheme="minorHAnsi" w:hAnsiTheme="minorHAnsi"/>
        </w:rPr>
        <w:t>diluent</w:t>
      </w:r>
      <w:r>
        <w:rPr>
          <w:rFonts w:asciiTheme="minorHAnsi" w:hAnsiTheme="minorHAnsi"/>
        </w:rPr>
        <w:t>.</w:t>
      </w:r>
    </w:p>
    <w:p w14:paraId="1AD1A3D7" w14:textId="5323E4E1" w:rsidR="00B61A65" w:rsidRDefault="00B61A65" w:rsidP="004153B3">
      <w:pPr>
        <w:pStyle w:val="ListParagraph"/>
        <w:numPr>
          <w:ilvl w:val="3"/>
          <w:numId w:val="1"/>
        </w:numPr>
        <w:rPr>
          <w:rFonts w:asciiTheme="minorHAnsi" w:hAnsiTheme="minorHAnsi"/>
        </w:rPr>
      </w:pPr>
      <w:r>
        <w:rPr>
          <w:rFonts w:asciiTheme="minorHAnsi" w:hAnsiTheme="minorHAnsi"/>
        </w:rPr>
        <w:t>Recap using the same cap and vortex for 5 seconds.</w:t>
      </w:r>
    </w:p>
    <w:p w14:paraId="3579659A" w14:textId="79E2730E" w:rsidR="00314830" w:rsidRPr="00B61A65" w:rsidRDefault="00B61A65" w:rsidP="00B61A65">
      <w:pPr>
        <w:pStyle w:val="ListParagraph"/>
        <w:ind w:left="1440"/>
        <w:rPr>
          <w:rFonts w:asciiTheme="minorHAnsi" w:hAnsiTheme="minorHAnsi"/>
        </w:rPr>
      </w:pPr>
      <w:r>
        <w:rPr>
          <w:rFonts w:asciiTheme="minorHAnsi" w:hAnsiTheme="minorHAnsi"/>
        </w:rPr>
        <w:t xml:space="preserve">f. </w:t>
      </w:r>
      <w:bookmarkStart w:id="5" w:name="_Hlk179441213"/>
      <w:r w:rsidRPr="00B61A65">
        <w:rPr>
          <w:rFonts w:asciiTheme="minorHAnsi" w:hAnsiTheme="minorHAnsi"/>
        </w:rPr>
        <w:t>Discard cap and</w:t>
      </w:r>
      <w:r>
        <w:rPr>
          <w:rFonts w:asciiTheme="minorHAnsi" w:hAnsiTheme="minorHAnsi"/>
        </w:rPr>
        <w:t xml:space="preserve"> a</w:t>
      </w:r>
      <w:r w:rsidR="00314830" w:rsidRPr="00B61A65">
        <w:rPr>
          <w:rFonts w:asciiTheme="minorHAnsi" w:hAnsiTheme="minorHAnsi"/>
        </w:rPr>
        <w:t xml:space="preserve">dd </w:t>
      </w:r>
      <w:r w:rsidR="004153B3" w:rsidRPr="00B61A65">
        <w:rPr>
          <w:rFonts w:asciiTheme="minorHAnsi" w:hAnsiTheme="minorHAnsi"/>
        </w:rPr>
        <w:t>diluted sample</w:t>
      </w:r>
      <w:r w:rsidR="00314830" w:rsidRPr="00B61A65">
        <w:rPr>
          <w:rFonts w:asciiTheme="minorHAnsi" w:hAnsiTheme="minorHAnsi"/>
        </w:rPr>
        <w:t xml:space="preserve"> tube to sample racks</w:t>
      </w:r>
      <w:r w:rsidR="00962D8F" w:rsidRPr="00B61A65">
        <w:rPr>
          <w:rFonts w:asciiTheme="minorHAnsi" w:hAnsiTheme="minorHAnsi"/>
        </w:rPr>
        <w:t>.</w:t>
      </w:r>
    </w:p>
    <w:bookmarkEnd w:id="5"/>
    <w:p w14:paraId="0D3B8756" w14:textId="77777777" w:rsidR="00314830" w:rsidRDefault="00314830" w:rsidP="00AA2BFF">
      <w:pPr>
        <w:pStyle w:val="ListParagraph"/>
        <w:numPr>
          <w:ilvl w:val="1"/>
          <w:numId w:val="1"/>
        </w:numPr>
        <w:rPr>
          <w:rFonts w:asciiTheme="minorHAnsi" w:hAnsiTheme="minorHAnsi"/>
        </w:rPr>
      </w:pPr>
      <w:r>
        <w:rPr>
          <w:rFonts w:asciiTheme="minorHAnsi" w:hAnsiTheme="minorHAnsi"/>
        </w:rPr>
        <w:t>Load trays with sample racks onto the Sample Supply module and go to the “Batches” tab.</w:t>
      </w:r>
    </w:p>
    <w:p w14:paraId="3FC39F2C" w14:textId="77777777" w:rsidR="00314830" w:rsidRDefault="00314830" w:rsidP="00AA2BFF">
      <w:pPr>
        <w:pStyle w:val="ListParagraph"/>
        <w:numPr>
          <w:ilvl w:val="2"/>
          <w:numId w:val="1"/>
        </w:numPr>
        <w:rPr>
          <w:rFonts w:asciiTheme="minorHAnsi" w:hAnsiTheme="minorHAnsi"/>
        </w:rPr>
      </w:pPr>
      <w:r>
        <w:rPr>
          <w:rFonts w:asciiTheme="minorHAnsi" w:hAnsiTheme="minorHAnsi"/>
        </w:rPr>
        <w:t>Monitor the “error lane” for any problems</w:t>
      </w:r>
      <w:r w:rsidR="00962D8F">
        <w:rPr>
          <w:rFonts w:asciiTheme="minorHAnsi" w:hAnsiTheme="minorHAnsi"/>
        </w:rPr>
        <w:t>.</w:t>
      </w:r>
    </w:p>
    <w:p w14:paraId="4EBE25E9" w14:textId="1D78D05C" w:rsidR="00314830" w:rsidRDefault="00314830" w:rsidP="00AA2BFF">
      <w:pPr>
        <w:pStyle w:val="ListParagraph"/>
        <w:numPr>
          <w:ilvl w:val="2"/>
          <w:numId w:val="1"/>
        </w:numPr>
        <w:rPr>
          <w:rFonts w:asciiTheme="minorHAnsi" w:hAnsiTheme="minorHAnsi"/>
        </w:rPr>
      </w:pPr>
      <w:r>
        <w:rPr>
          <w:rFonts w:asciiTheme="minorHAnsi" w:hAnsiTheme="minorHAnsi"/>
        </w:rPr>
        <w:t xml:space="preserve">After the sample barcodes are read it will make the “batch” and list the number of </w:t>
      </w:r>
      <w:r w:rsidR="0098048A">
        <w:rPr>
          <w:rFonts w:asciiTheme="minorHAnsi" w:hAnsiTheme="minorHAnsi"/>
        </w:rPr>
        <w:t>samples</w:t>
      </w:r>
      <w:r>
        <w:rPr>
          <w:rFonts w:asciiTheme="minorHAnsi" w:hAnsiTheme="minorHAnsi"/>
        </w:rPr>
        <w:t xml:space="preserve"> in the batch.</w:t>
      </w:r>
    </w:p>
    <w:p w14:paraId="6FC14E0F" w14:textId="77777777" w:rsidR="00314830" w:rsidRDefault="00314830" w:rsidP="00AA2BFF">
      <w:pPr>
        <w:pStyle w:val="ListParagraph"/>
        <w:numPr>
          <w:ilvl w:val="3"/>
          <w:numId w:val="1"/>
        </w:numPr>
        <w:rPr>
          <w:rFonts w:asciiTheme="minorHAnsi" w:hAnsiTheme="minorHAnsi"/>
        </w:rPr>
      </w:pPr>
      <w:r w:rsidRPr="00E6647C">
        <w:rPr>
          <w:rFonts w:asciiTheme="minorHAnsi" w:hAnsiTheme="minorHAnsi"/>
          <w:b/>
        </w:rPr>
        <w:t>Make sure that number matches the expected number of tests</w:t>
      </w:r>
      <w:r>
        <w:rPr>
          <w:rFonts w:asciiTheme="minorHAnsi" w:hAnsiTheme="minorHAnsi"/>
        </w:rPr>
        <w:t>.</w:t>
      </w:r>
    </w:p>
    <w:p w14:paraId="65DC7D4C" w14:textId="77777777" w:rsidR="00314830" w:rsidRDefault="00314830" w:rsidP="00AA2BFF">
      <w:pPr>
        <w:pStyle w:val="ListParagraph"/>
        <w:numPr>
          <w:ilvl w:val="3"/>
          <w:numId w:val="1"/>
        </w:numPr>
        <w:rPr>
          <w:rFonts w:asciiTheme="minorHAnsi" w:hAnsiTheme="minorHAnsi"/>
        </w:rPr>
      </w:pPr>
      <w:r>
        <w:rPr>
          <w:rFonts w:asciiTheme="minorHAnsi" w:hAnsiTheme="minorHAnsi"/>
        </w:rPr>
        <w:t>Resolve any discrepancies</w:t>
      </w:r>
      <w:r w:rsidR="00962D8F">
        <w:rPr>
          <w:rFonts w:asciiTheme="minorHAnsi" w:hAnsiTheme="minorHAnsi"/>
        </w:rPr>
        <w:t>.</w:t>
      </w:r>
    </w:p>
    <w:p w14:paraId="56BFC385" w14:textId="77777777" w:rsidR="00314830" w:rsidRDefault="00314830" w:rsidP="00AA2BFF">
      <w:pPr>
        <w:pStyle w:val="ListParagraph"/>
        <w:numPr>
          <w:ilvl w:val="1"/>
          <w:numId w:val="1"/>
        </w:numPr>
        <w:rPr>
          <w:rFonts w:asciiTheme="minorHAnsi" w:hAnsiTheme="minorHAnsi"/>
        </w:rPr>
      </w:pPr>
      <w:r>
        <w:rPr>
          <w:rFonts w:asciiTheme="minorHAnsi" w:hAnsiTheme="minorHAnsi"/>
        </w:rPr>
        <w:t>Hit the “</w:t>
      </w:r>
      <w:r w:rsidRPr="00806597">
        <w:rPr>
          <w:rFonts w:asciiTheme="minorHAnsi" w:hAnsiTheme="minorHAnsi"/>
          <w:b/>
        </w:rPr>
        <w:t>Start</w:t>
      </w:r>
      <w:r>
        <w:rPr>
          <w:rFonts w:asciiTheme="minorHAnsi" w:hAnsiTheme="minorHAnsi"/>
          <w:b/>
        </w:rPr>
        <w:t xml:space="preserve"> Manually</w:t>
      </w:r>
      <w:r>
        <w:rPr>
          <w:rFonts w:asciiTheme="minorHAnsi" w:hAnsiTheme="minorHAnsi"/>
        </w:rPr>
        <w:t>” button to begin processing.</w:t>
      </w:r>
    </w:p>
    <w:p w14:paraId="15BCA946" w14:textId="77777777" w:rsidR="00314830" w:rsidRDefault="00314830" w:rsidP="00AA2BFF">
      <w:pPr>
        <w:pStyle w:val="ListParagraph"/>
        <w:numPr>
          <w:ilvl w:val="2"/>
          <w:numId w:val="1"/>
        </w:numPr>
        <w:rPr>
          <w:rFonts w:asciiTheme="minorHAnsi" w:hAnsiTheme="minorHAnsi"/>
        </w:rPr>
      </w:pPr>
      <w:r>
        <w:rPr>
          <w:rFonts w:asciiTheme="minorHAnsi" w:hAnsiTheme="minorHAnsi"/>
        </w:rPr>
        <w:t>At this point you may go to the Routine Tab&gt; Test Order Status to see the finish time.</w:t>
      </w:r>
    </w:p>
    <w:p w14:paraId="01B6A1C0" w14:textId="77777777" w:rsidR="00314830" w:rsidRDefault="00314830" w:rsidP="00AA2BFF">
      <w:pPr>
        <w:pStyle w:val="ListParagraph"/>
        <w:numPr>
          <w:ilvl w:val="1"/>
          <w:numId w:val="1"/>
        </w:numPr>
        <w:rPr>
          <w:rFonts w:asciiTheme="minorHAnsi" w:hAnsiTheme="minorHAnsi"/>
        </w:rPr>
      </w:pPr>
      <w:r>
        <w:rPr>
          <w:rFonts w:asciiTheme="minorHAnsi" w:hAnsiTheme="minorHAnsi"/>
        </w:rPr>
        <w:t>Monitor the instrument during processing in the Transfer Module.</w:t>
      </w:r>
    </w:p>
    <w:p w14:paraId="5667E285" w14:textId="77777777" w:rsidR="00314830" w:rsidRDefault="00314830" w:rsidP="00AA2BFF">
      <w:pPr>
        <w:pStyle w:val="ListParagraph"/>
        <w:numPr>
          <w:ilvl w:val="2"/>
          <w:numId w:val="1"/>
        </w:numPr>
        <w:rPr>
          <w:rFonts w:asciiTheme="minorHAnsi" w:hAnsiTheme="minorHAnsi"/>
        </w:rPr>
      </w:pPr>
      <w:r>
        <w:rPr>
          <w:rFonts w:asciiTheme="minorHAnsi" w:hAnsiTheme="minorHAnsi"/>
        </w:rPr>
        <w:t>Address any errors or issues.</w:t>
      </w:r>
    </w:p>
    <w:p w14:paraId="6A69E2C1" w14:textId="77777777" w:rsidR="00314830" w:rsidRPr="00A22C6E" w:rsidRDefault="00314830" w:rsidP="00314830">
      <w:pPr>
        <w:ind w:left="1440"/>
        <w:rPr>
          <w:rFonts w:asciiTheme="minorHAnsi" w:hAnsiTheme="minorHAnsi"/>
          <w:b/>
        </w:rPr>
      </w:pPr>
      <w:r w:rsidRPr="00A22C6E">
        <w:rPr>
          <w:rFonts w:asciiTheme="minorHAnsi" w:hAnsiTheme="minorHAnsi"/>
          <w:b/>
        </w:rPr>
        <w:t>Note:</w:t>
      </w:r>
      <w:r>
        <w:rPr>
          <w:rFonts w:asciiTheme="minorHAnsi" w:hAnsiTheme="minorHAnsi"/>
          <w:b/>
        </w:rPr>
        <w:t xml:space="preserve"> Do not walk away from instrument until samples are moved to the Processing module</w:t>
      </w:r>
      <w:r w:rsidR="00A846BE">
        <w:rPr>
          <w:rFonts w:asciiTheme="minorHAnsi" w:hAnsiTheme="minorHAnsi"/>
          <w:b/>
        </w:rPr>
        <w:t>.</w:t>
      </w:r>
    </w:p>
    <w:p w14:paraId="7B2D002B" w14:textId="77777777" w:rsidR="00314830" w:rsidRPr="008371EE" w:rsidRDefault="00314830" w:rsidP="00AA2BFF">
      <w:pPr>
        <w:pStyle w:val="ListParagraph"/>
        <w:numPr>
          <w:ilvl w:val="1"/>
          <w:numId w:val="1"/>
        </w:numPr>
        <w:rPr>
          <w:rFonts w:asciiTheme="minorHAnsi" w:hAnsiTheme="minorHAnsi"/>
        </w:rPr>
      </w:pPr>
      <w:r w:rsidRPr="008371EE">
        <w:rPr>
          <w:rFonts w:asciiTheme="minorHAnsi" w:hAnsiTheme="minorHAnsi"/>
        </w:rPr>
        <w:t>Unload racks and samples when finished pipetting</w:t>
      </w:r>
      <w:r w:rsidR="00A846BE" w:rsidRPr="008371EE">
        <w:rPr>
          <w:rFonts w:asciiTheme="minorHAnsi" w:hAnsiTheme="minorHAnsi"/>
        </w:rPr>
        <w:t>.</w:t>
      </w:r>
    </w:p>
    <w:p w14:paraId="086C6DB5" w14:textId="1DD4B30D" w:rsidR="00314830" w:rsidRPr="008371EE" w:rsidRDefault="00314830" w:rsidP="00AA2BFF">
      <w:pPr>
        <w:pStyle w:val="ListParagraph"/>
        <w:numPr>
          <w:ilvl w:val="2"/>
          <w:numId w:val="1"/>
        </w:numPr>
        <w:rPr>
          <w:rFonts w:asciiTheme="minorHAnsi" w:hAnsiTheme="minorHAnsi"/>
        </w:rPr>
      </w:pPr>
      <w:r w:rsidRPr="008371EE">
        <w:rPr>
          <w:rFonts w:asciiTheme="minorHAnsi" w:hAnsiTheme="minorHAnsi"/>
        </w:rPr>
        <w:t xml:space="preserve">Recap tubes in the hood with new caps and </w:t>
      </w:r>
      <w:r w:rsidR="00FD3394" w:rsidRPr="008371EE">
        <w:rPr>
          <w:rFonts w:asciiTheme="minorHAnsi" w:hAnsiTheme="minorHAnsi"/>
        </w:rPr>
        <w:t>discard.</w:t>
      </w:r>
      <w:r w:rsidRPr="008371EE">
        <w:rPr>
          <w:rFonts w:asciiTheme="minorHAnsi" w:hAnsiTheme="minorHAnsi"/>
        </w:rPr>
        <w:t xml:space="preserve"> </w:t>
      </w:r>
    </w:p>
    <w:p w14:paraId="2D0BEB2F" w14:textId="15D6B3DA" w:rsidR="004C2285" w:rsidRPr="008371EE" w:rsidRDefault="004C2285" w:rsidP="00AA2BFF">
      <w:pPr>
        <w:pStyle w:val="ListParagraph"/>
        <w:numPr>
          <w:ilvl w:val="2"/>
          <w:numId w:val="1"/>
        </w:numPr>
        <w:rPr>
          <w:rFonts w:asciiTheme="minorHAnsi" w:hAnsiTheme="minorHAnsi"/>
        </w:rPr>
      </w:pPr>
      <w:r w:rsidRPr="008371EE">
        <w:rPr>
          <w:rFonts w:asciiTheme="minorHAnsi" w:hAnsiTheme="minorHAnsi"/>
        </w:rPr>
        <w:t xml:space="preserve">Original Whole Blood specimen is stored in racks in our 2-8°C refrigerator. Specimens are saved for </w:t>
      </w:r>
      <w:r w:rsidRPr="008371EE">
        <w:rPr>
          <w:rFonts w:asciiTheme="minorHAnsi" w:hAnsiTheme="minorHAnsi"/>
          <w:b/>
          <w:bCs/>
        </w:rPr>
        <w:t>ONE WEEK</w:t>
      </w:r>
      <w:r w:rsidRPr="008371EE">
        <w:rPr>
          <w:rFonts w:asciiTheme="minorHAnsi" w:hAnsiTheme="minorHAnsi"/>
        </w:rPr>
        <w:t xml:space="preserve"> before being discarded.</w:t>
      </w:r>
    </w:p>
    <w:p w14:paraId="42B96470" w14:textId="77777777" w:rsidR="00314830" w:rsidRPr="00D26204" w:rsidRDefault="00314830" w:rsidP="00AA2BFF">
      <w:pPr>
        <w:pStyle w:val="ListParagraph"/>
        <w:numPr>
          <w:ilvl w:val="1"/>
          <w:numId w:val="1"/>
        </w:numPr>
        <w:rPr>
          <w:rFonts w:asciiTheme="minorHAnsi" w:hAnsiTheme="minorHAnsi"/>
        </w:rPr>
      </w:pPr>
      <w:r w:rsidRPr="00D26204">
        <w:rPr>
          <w:rFonts w:asciiTheme="minorHAnsi" w:hAnsiTheme="minorHAnsi"/>
        </w:rPr>
        <w:t>Unload consumables</w:t>
      </w:r>
      <w:r>
        <w:rPr>
          <w:rFonts w:asciiTheme="minorHAnsi" w:hAnsiTheme="minorHAnsi"/>
        </w:rPr>
        <w:t xml:space="preserve"> at the end of processing</w:t>
      </w:r>
      <w:r w:rsidRPr="00D26204">
        <w:rPr>
          <w:rFonts w:asciiTheme="minorHAnsi" w:hAnsiTheme="minorHAnsi"/>
        </w:rPr>
        <w:t>:</w:t>
      </w:r>
    </w:p>
    <w:p w14:paraId="5D4EF28E" w14:textId="77777777" w:rsidR="00314830" w:rsidRPr="00D26204" w:rsidRDefault="00314830" w:rsidP="00AA2BFF">
      <w:pPr>
        <w:pStyle w:val="ListParagraph"/>
        <w:numPr>
          <w:ilvl w:val="2"/>
          <w:numId w:val="1"/>
        </w:numPr>
        <w:rPr>
          <w:rFonts w:asciiTheme="minorHAnsi" w:hAnsiTheme="minorHAnsi"/>
        </w:rPr>
      </w:pPr>
      <w:r w:rsidRPr="00D26204">
        <w:rPr>
          <w:rFonts w:asciiTheme="minorHAnsi" w:hAnsiTheme="minorHAnsi"/>
        </w:rPr>
        <w:t>Remove amplification plates from the analytic module.</w:t>
      </w:r>
    </w:p>
    <w:p w14:paraId="38BC1192" w14:textId="77777777" w:rsidR="00314830" w:rsidRPr="00D26204" w:rsidRDefault="00314830" w:rsidP="00AA2BFF">
      <w:pPr>
        <w:pStyle w:val="ListParagraph"/>
        <w:numPr>
          <w:ilvl w:val="2"/>
          <w:numId w:val="1"/>
        </w:numPr>
        <w:rPr>
          <w:rFonts w:asciiTheme="minorHAnsi" w:hAnsiTheme="minorHAnsi"/>
        </w:rPr>
      </w:pPr>
      <w:r w:rsidRPr="00D26204">
        <w:rPr>
          <w:rFonts w:asciiTheme="minorHAnsi" w:hAnsiTheme="minorHAnsi"/>
        </w:rPr>
        <w:t>Unload empty control cassettes.</w:t>
      </w:r>
    </w:p>
    <w:p w14:paraId="21FADBAB" w14:textId="77777777" w:rsidR="00314830" w:rsidRPr="00D26204" w:rsidRDefault="00314830" w:rsidP="00AA2BFF">
      <w:pPr>
        <w:pStyle w:val="ListParagraph"/>
        <w:numPr>
          <w:ilvl w:val="2"/>
          <w:numId w:val="1"/>
        </w:numPr>
        <w:rPr>
          <w:rFonts w:asciiTheme="minorHAnsi" w:hAnsiTheme="minorHAnsi"/>
        </w:rPr>
      </w:pPr>
      <w:r w:rsidRPr="00D26204">
        <w:rPr>
          <w:rFonts w:asciiTheme="minorHAnsi" w:hAnsiTheme="minorHAnsi"/>
        </w:rPr>
        <w:t>Empty solid waste.</w:t>
      </w:r>
    </w:p>
    <w:p w14:paraId="2FC9E97E" w14:textId="77777777" w:rsidR="00314830" w:rsidRDefault="00314830" w:rsidP="00AA2BFF">
      <w:pPr>
        <w:pStyle w:val="ListParagraph"/>
        <w:numPr>
          <w:ilvl w:val="2"/>
          <w:numId w:val="1"/>
        </w:numPr>
        <w:rPr>
          <w:rFonts w:asciiTheme="minorHAnsi" w:hAnsiTheme="minorHAnsi"/>
        </w:rPr>
      </w:pPr>
      <w:r w:rsidRPr="00D26204">
        <w:rPr>
          <w:rFonts w:asciiTheme="minorHAnsi" w:hAnsiTheme="minorHAnsi"/>
        </w:rPr>
        <w:t>Empty liquid waste.</w:t>
      </w:r>
    </w:p>
    <w:p w14:paraId="700F4D5A" w14:textId="77777777" w:rsidR="005B4076" w:rsidRPr="005B4076" w:rsidRDefault="005B4076" w:rsidP="00B73424">
      <w:pPr>
        <w:rPr>
          <w:rFonts w:asciiTheme="minorHAnsi" w:hAnsiTheme="minorHAnsi"/>
        </w:rPr>
      </w:pPr>
    </w:p>
    <w:p w14:paraId="161779F2" w14:textId="77777777" w:rsidR="005B4076" w:rsidRPr="00804BB8" w:rsidRDefault="00804BB8" w:rsidP="005B4076">
      <w:pPr>
        <w:numPr>
          <w:ilvl w:val="0"/>
          <w:numId w:val="1"/>
        </w:numPr>
        <w:rPr>
          <w:rFonts w:asciiTheme="minorHAnsi" w:hAnsiTheme="minorHAnsi"/>
          <w:u w:val="single"/>
        </w:rPr>
      </w:pPr>
      <w:r>
        <w:rPr>
          <w:rFonts w:asciiTheme="minorHAnsi" w:hAnsiTheme="minorHAnsi"/>
          <w:b/>
          <w:u w:val="single"/>
        </w:rPr>
        <w:t>RESULTS INTERPRETATION</w:t>
      </w:r>
    </w:p>
    <w:p w14:paraId="1DAE0352" w14:textId="77777777" w:rsidR="00FF1560" w:rsidRDefault="00FF1560" w:rsidP="00FF1560">
      <w:pPr>
        <w:pStyle w:val="ListParagraph"/>
        <w:numPr>
          <w:ilvl w:val="1"/>
          <w:numId w:val="1"/>
        </w:numPr>
        <w:rPr>
          <w:rFonts w:asciiTheme="minorHAnsi" w:hAnsiTheme="minorHAnsi"/>
        </w:rPr>
      </w:pPr>
      <w:r>
        <w:rPr>
          <w:rFonts w:asciiTheme="minorHAnsi" w:hAnsiTheme="minorHAnsi"/>
        </w:rPr>
        <w:t>Results</w:t>
      </w:r>
    </w:p>
    <w:p w14:paraId="37C2226D" w14:textId="77777777" w:rsidR="00FF1560" w:rsidRPr="009D6D84" w:rsidRDefault="00FF1560" w:rsidP="00FF1560">
      <w:pPr>
        <w:pStyle w:val="ListParagraph"/>
        <w:numPr>
          <w:ilvl w:val="2"/>
          <w:numId w:val="1"/>
        </w:numPr>
        <w:rPr>
          <w:rFonts w:asciiTheme="minorHAnsi" w:hAnsiTheme="minorHAnsi"/>
        </w:rPr>
      </w:pPr>
      <w:r>
        <w:rPr>
          <w:rFonts w:asciiTheme="minorHAnsi" w:hAnsiTheme="minorHAnsi"/>
        </w:rPr>
        <w:t xml:space="preserve">From the </w:t>
      </w:r>
      <w:r w:rsidRPr="005778EF">
        <w:rPr>
          <w:rFonts w:asciiTheme="minorHAnsi" w:hAnsiTheme="minorHAnsi"/>
          <w:b/>
        </w:rPr>
        <w:t>Routine Tab</w:t>
      </w:r>
      <w:r>
        <w:rPr>
          <w:rFonts w:asciiTheme="minorHAnsi" w:hAnsiTheme="minorHAnsi"/>
          <w:b/>
        </w:rPr>
        <w:t xml:space="preserve"> &gt; Control Batch</w:t>
      </w:r>
    </w:p>
    <w:p w14:paraId="2DAF8DEF" w14:textId="77777777" w:rsidR="00FF1560" w:rsidRDefault="00FF1560" w:rsidP="00FF1560">
      <w:pPr>
        <w:pStyle w:val="ListParagraph"/>
        <w:numPr>
          <w:ilvl w:val="2"/>
          <w:numId w:val="1"/>
        </w:numPr>
        <w:rPr>
          <w:rFonts w:asciiTheme="minorHAnsi" w:hAnsiTheme="minorHAnsi"/>
        </w:rPr>
      </w:pPr>
      <w:r>
        <w:rPr>
          <w:rFonts w:asciiTheme="minorHAnsi" w:hAnsiTheme="minorHAnsi"/>
        </w:rPr>
        <w:t>Choose the control batch for your run</w:t>
      </w:r>
      <w:r w:rsidR="00A846BE">
        <w:rPr>
          <w:rFonts w:asciiTheme="minorHAnsi" w:hAnsiTheme="minorHAnsi"/>
        </w:rPr>
        <w:t>.</w:t>
      </w:r>
    </w:p>
    <w:p w14:paraId="42E4D79A" w14:textId="77777777" w:rsidR="00FF1560" w:rsidRDefault="00FF1560" w:rsidP="00FF1560">
      <w:pPr>
        <w:pStyle w:val="ListParagraph"/>
        <w:numPr>
          <w:ilvl w:val="2"/>
          <w:numId w:val="1"/>
        </w:numPr>
        <w:rPr>
          <w:rFonts w:asciiTheme="minorHAnsi" w:hAnsiTheme="minorHAnsi"/>
        </w:rPr>
      </w:pPr>
      <w:r>
        <w:rPr>
          <w:rFonts w:asciiTheme="minorHAnsi" w:hAnsiTheme="minorHAnsi"/>
        </w:rPr>
        <w:t>From the drop-down list choose Print from both right and left side of screen.</w:t>
      </w:r>
    </w:p>
    <w:p w14:paraId="602FF740" w14:textId="77777777" w:rsidR="00FF1560" w:rsidRDefault="00FF1560" w:rsidP="00FF1560">
      <w:pPr>
        <w:pStyle w:val="ListParagraph"/>
        <w:numPr>
          <w:ilvl w:val="3"/>
          <w:numId w:val="1"/>
        </w:numPr>
        <w:rPr>
          <w:rFonts w:asciiTheme="minorHAnsi" w:hAnsiTheme="minorHAnsi"/>
        </w:rPr>
      </w:pPr>
      <w:r>
        <w:rPr>
          <w:rFonts w:asciiTheme="minorHAnsi" w:hAnsiTheme="minorHAnsi"/>
        </w:rPr>
        <w:t>The printout from the left has lot #s of reagents and controls</w:t>
      </w:r>
    </w:p>
    <w:p w14:paraId="2B2D36F5" w14:textId="77777777" w:rsidR="00FF1560" w:rsidRDefault="00FF1560" w:rsidP="00FF1560">
      <w:pPr>
        <w:pStyle w:val="ListParagraph"/>
        <w:numPr>
          <w:ilvl w:val="3"/>
          <w:numId w:val="1"/>
        </w:numPr>
        <w:rPr>
          <w:rFonts w:asciiTheme="minorHAnsi" w:hAnsiTheme="minorHAnsi"/>
        </w:rPr>
      </w:pPr>
      <w:r>
        <w:rPr>
          <w:rFonts w:asciiTheme="minorHAnsi" w:hAnsiTheme="minorHAnsi"/>
        </w:rPr>
        <w:t>The printout from the right has the actual results of controls.</w:t>
      </w:r>
    </w:p>
    <w:p w14:paraId="00A20D47" w14:textId="77777777" w:rsidR="00FF1560" w:rsidRPr="00B73424" w:rsidRDefault="00FF1560" w:rsidP="00B73424">
      <w:pPr>
        <w:pStyle w:val="ListParagraph"/>
        <w:numPr>
          <w:ilvl w:val="3"/>
          <w:numId w:val="1"/>
        </w:numPr>
        <w:rPr>
          <w:rFonts w:asciiTheme="minorHAnsi" w:hAnsiTheme="minorHAnsi"/>
        </w:rPr>
      </w:pPr>
      <w:r>
        <w:rPr>
          <w:rFonts w:asciiTheme="minorHAnsi" w:hAnsiTheme="minorHAnsi"/>
        </w:rPr>
        <w:t>View results</w:t>
      </w:r>
    </w:p>
    <w:p w14:paraId="63E42014" w14:textId="77777777" w:rsidR="005B4076" w:rsidRDefault="003233F0" w:rsidP="005B4076">
      <w:pPr>
        <w:numPr>
          <w:ilvl w:val="1"/>
          <w:numId w:val="1"/>
        </w:numPr>
        <w:rPr>
          <w:rFonts w:asciiTheme="minorHAnsi" w:hAnsiTheme="minorHAnsi"/>
        </w:rPr>
      </w:pPr>
      <w:r>
        <w:rPr>
          <w:rFonts w:asciiTheme="minorHAnsi" w:hAnsiTheme="minorHAnsi"/>
        </w:rPr>
        <w:t xml:space="preserve">Reporting Results- </w:t>
      </w:r>
      <w:r w:rsidRPr="00B73424">
        <w:rPr>
          <w:rFonts w:asciiTheme="minorHAnsi" w:hAnsiTheme="minorHAnsi"/>
        </w:rPr>
        <w:t xml:space="preserve">Refer to Appendix </w:t>
      </w:r>
      <w:r w:rsidR="00B73424" w:rsidRPr="00B73424">
        <w:rPr>
          <w:rFonts w:asciiTheme="minorHAnsi" w:hAnsiTheme="minorHAnsi"/>
        </w:rPr>
        <w:t xml:space="preserve">A </w:t>
      </w:r>
      <w:r w:rsidRPr="00B73424">
        <w:rPr>
          <w:rFonts w:asciiTheme="minorHAnsi" w:hAnsiTheme="minorHAnsi"/>
        </w:rPr>
        <w:t>for LIS resulting instructions.</w:t>
      </w:r>
    </w:p>
    <w:p w14:paraId="046C9673" w14:textId="3EDE1630" w:rsidR="00D015C7" w:rsidRDefault="00ED4379" w:rsidP="00D015C7">
      <w:pPr>
        <w:pStyle w:val="ListParagraph"/>
        <w:numPr>
          <w:ilvl w:val="2"/>
          <w:numId w:val="1"/>
        </w:numPr>
        <w:rPr>
          <w:rFonts w:asciiTheme="minorHAnsi" w:hAnsiTheme="minorHAnsi"/>
        </w:rPr>
      </w:pPr>
      <w:r w:rsidRPr="00ED4379">
        <w:rPr>
          <w:rFonts w:asciiTheme="minorHAnsi" w:hAnsiTheme="minorHAnsi"/>
        </w:rPr>
        <w:t>For a valid batch, check each individual sample f</w:t>
      </w:r>
      <w:r>
        <w:rPr>
          <w:rFonts w:asciiTheme="minorHAnsi" w:hAnsiTheme="minorHAnsi"/>
        </w:rPr>
        <w:t>or flags in the cobas® 6800</w:t>
      </w:r>
      <w:r w:rsidRPr="00ED4379">
        <w:rPr>
          <w:rFonts w:asciiTheme="minorHAnsi" w:hAnsiTheme="minorHAnsi"/>
        </w:rPr>
        <w:t xml:space="preserve"> software and/or report. </w:t>
      </w:r>
    </w:p>
    <w:p w14:paraId="4B1A5126" w14:textId="08C1BAF1" w:rsidR="00ED4379" w:rsidRPr="00240F38" w:rsidRDefault="0098048A" w:rsidP="00ED4379">
      <w:pPr>
        <w:pStyle w:val="ListParagraph"/>
        <w:numPr>
          <w:ilvl w:val="2"/>
          <w:numId w:val="1"/>
        </w:numPr>
        <w:rPr>
          <w:rFonts w:asciiTheme="minorHAnsi" w:hAnsiTheme="minorHAnsi"/>
        </w:rPr>
      </w:pPr>
      <w:r w:rsidRPr="00240F38">
        <w:rPr>
          <w:rFonts w:asciiTheme="minorHAnsi" w:hAnsiTheme="minorHAnsi"/>
        </w:rPr>
        <w:t>Results are reported as: DETECTED or Not Detected</w:t>
      </w:r>
    </w:p>
    <w:p w14:paraId="4BA7E935" w14:textId="77777777" w:rsidR="00FF1560" w:rsidRDefault="00FF1560" w:rsidP="00FF1560">
      <w:pPr>
        <w:pStyle w:val="ListParagraph"/>
        <w:numPr>
          <w:ilvl w:val="2"/>
          <w:numId w:val="1"/>
        </w:numPr>
        <w:rPr>
          <w:rFonts w:asciiTheme="minorHAnsi" w:hAnsiTheme="minorHAnsi"/>
        </w:rPr>
      </w:pPr>
      <w:r>
        <w:rPr>
          <w:rFonts w:asciiTheme="minorHAnsi" w:hAnsiTheme="minorHAnsi"/>
        </w:rPr>
        <w:t>Release Results</w:t>
      </w:r>
    </w:p>
    <w:p w14:paraId="03AA7E42" w14:textId="77777777" w:rsidR="00FF1560" w:rsidRDefault="00FF1560" w:rsidP="00FF1560">
      <w:pPr>
        <w:pStyle w:val="ListParagraph"/>
        <w:numPr>
          <w:ilvl w:val="3"/>
          <w:numId w:val="1"/>
        </w:numPr>
        <w:rPr>
          <w:rFonts w:asciiTheme="minorHAnsi" w:hAnsiTheme="minorHAnsi"/>
        </w:rPr>
      </w:pPr>
      <w:r>
        <w:rPr>
          <w:rFonts w:asciiTheme="minorHAnsi" w:hAnsiTheme="minorHAnsi"/>
        </w:rPr>
        <w:t>Select all test results to be released</w:t>
      </w:r>
    </w:p>
    <w:p w14:paraId="3EBA61F3" w14:textId="77777777" w:rsidR="00FF1560" w:rsidRPr="003A5401" w:rsidRDefault="00FF1560" w:rsidP="00FF1560">
      <w:pPr>
        <w:pStyle w:val="ListParagraph"/>
        <w:numPr>
          <w:ilvl w:val="3"/>
          <w:numId w:val="1"/>
        </w:numPr>
        <w:rPr>
          <w:rFonts w:asciiTheme="minorHAnsi" w:hAnsiTheme="minorHAnsi"/>
        </w:rPr>
      </w:pPr>
      <w:r>
        <w:rPr>
          <w:rFonts w:asciiTheme="minorHAnsi" w:hAnsiTheme="minorHAnsi"/>
        </w:rPr>
        <w:t xml:space="preserve">Choose the </w:t>
      </w:r>
      <w:r w:rsidRPr="00FF1560">
        <w:rPr>
          <w:rFonts w:asciiTheme="minorHAnsi" w:hAnsiTheme="minorHAnsi"/>
          <w:b/>
        </w:rPr>
        <w:t xml:space="preserve">Release </w:t>
      </w:r>
      <w:r>
        <w:rPr>
          <w:rFonts w:asciiTheme="minorHAnsi" w:hAnsiTheme="minorHAnsi"/>
          <w:b/>
        </w:rPr>
        <w:t>button</w:t>
      </w:r>
    </w:p>
    <w:p w14:paraId="0F4C750E" w14:textId="77777777" w:rsidR="00FF1560" w:rsidRDefault="00FF1560" w:rsidP="00FF1560">
      <w:pPr>
        <w:pStyle w:val="ListParagraph"/>
        <w:numPr>
          <w:ilvl w:val="4"/>
          <w:numId w:val="1"/>
        </w:numPr>
        <w:rPr>
          <w:rFonts w:asciiTheme="minorHAnsi" w:hAnsiTheme="minorHAnsi"/>
        </w:rPr>
      </w:pPr>
      <w:r w:rsidRPr="003A5401">
        <w:rPr>
          <w:rFonts w:asciiTheme="minorHAnsi" w:hAnsiTheme="minorHAnsi"/>
        </w:rPr>
        <w:t>It is possible to release an Invalid result so use caution when releasing.</w:t>
      </w:r>
    </w:p>
    <w:p w14:paraId="03336265" w14:textId="77777777" w:rsidR="00FF1560" w:rsidRPr="00FF1560" w:rsidRDefault="00FF1560" w:rsidP="00FF1560">
      <w:pPr>
        <w:pStyle w:val="ListParagraph"/>
        <w:numPr>
          <w:ilvl w:val="3"/>
          <w:numId w:val="1"/>
        </w:numPr>
        <w:rPr>
          <w:rFonts w:asciiTheme="minorHAnsi" w:hAnsiTheme="minorHAnsi"/>
        </w:rPr>
      </w:pPr>
      <w:r>
        <w:rPr>
          <w:rFonts w:asciiTheme="minorHAnsi" w:hAnsiTheme="minorHAnsi"/>
        </w:rPr>
        <w:t>Test results are sent to the SOFT Instrument Menu for posting.</w:t>
      </w:r>
    </w:p>
    <w:p w14:paraId="65527B08" w14:textId="77777777" w:rsidR="00ED4379" w:rsidRDefault="00ED4379" w:rsidP="005D40D9">
      <w:pPr>
        <w:numPr>
          <w:ilvl w:val="1"/>
          <w:numId w:val="1"/>
        </w:numPr>
        <w:rPr>
          <w:rFonts w:asciiTheme="minorHAnsi" w:hAnsiTheme="minorHAnsi"/>
        </w:rPr>
      </w:pPr>
      <w:r>
        <w:rPr>
          <w:rFonts w:asciiTheme="minorHAnsi" w:hAnsiTheme="minorHAnsi"/>
        </w:rPr>
        <w:t>Invalid Patient Results</w:t>
      </w:r>
    </w:p>
    <w:p w14:paraId="2846C08B" w14:textId="6423E255" w:rsidR="00B429C8" w:rsidRDefault="00ED4379" w:rsidP="005D40D9">
      <w:pPr>
        <w:numPr>
          <w:ilvl w:val="2"/>
          <w:numId w:val="1"/>
        </w:numPr>
        <w:rPr>
          <w:rFonts w:asciiTheme="minorHAnsi" w:hAnsiTheme="minorHAnsi"/>
        </w:rPr>
      </w:pPr>
      <w:r>
        <w:rPr>
          <w:rFonts w:asciiTheme="minorHAnsi" w:hAnsiTheme="minorHAnsi"/>
        </w:rPr>
        <w:t xml:space="preserve">An Invalid sample will be retested </w:t>
      </w:r>
      <w:r w:rsidR="00135240">
        <w:rPr>
          <w:rFonts w:asciiTheme="minorHAnsi" w:hAnsiTheme="minorHAnsi"/>
        </w:rPr>
        <w:t>on the next run. If it repeats as Invalid</w:t>
      </w:r>
      <w:r w:rsidR="0025531A">
        <w:rPr>
          <w:rFonts w:asciiTheme="minorHAnsi" w:hAnsiTheme="minorHAnsi"/>
        </w:rPr>
        <w:t xml:space="preserve"> report as Indeterminate- Suggest repeat</w:t>
      </w:r>
      <w:r w:rsidR="008553DD">
        <w:rPr>
          <w:rFonts w:asciiTheme="minorHAnsi" w:hAnsiTheme="minorHAnsi"/>
        </w:rPr>
        <w:t xml:space="preserve"> collection</w:t>
      </w:r>
      <w:r w:rsidR="0025531A">
        <w:rPr>
          <w:rFonts w:asciiTheme="minorHAnsi" w:hAnsiTheme="minorHAnsi"/>
        </w:rPr>
        <w:t>.</w:t>
      </w:r>
    </w:p>
    <w:p w14:paraId="14037D86" w14:textId="6D1A0E71" w:rsidR="003C60F5" w:rsidRDefault="003C60F5" w:rsidP="005D40D9">
      <w:pPr>
        <w:numPr>
          <w:ilvl w:val="2"/>
          <w:numId w:val="1"/>
        </w:numPr>
        <w:rPr>
          <w:rFonts w:asciiTheme="minorHAnsi" w:hAnsiTheme="minorHAnsi"/>
        </w:rPr>
      </w:pPr>
      <w:r>
        <w:rPr>
          <w:rFonts w:asciiTheme="minorHAnsi" w:hAnsiTheme="minorHAnsi"/>
        </w:rPr>
        <w:t>If a sample has an error code of P131H, it means that the concentration is too high</w:t>
      </w:r>
      <w:r w:rsidR="003E0839">
        <w:rPr>
          <w:rFonts w:asciiTheme="minorHAnsi" w:hAnsiTheme="minorHAnsi"/>
        </w:rPr>
        <w:t>. Please repeat the specimen using the following dilutions:</w:t>
      </w:r>
    </w:p>
    <w:p w14:paraId="3C1658FD" w14:textId="35C83AAD" w:rsidR="003E0839" w:rsidRDefault="003E0839" w:rsidP="005D40D9">
      <w:pPr>
        <w:numPr>
          <w:ilvl w:val="3"/>
          <w:numId w:val="1"/>
        </w:numPr>
        <w:rPr>
          <w:rFonts w:asciiTheme="minorHAnsi" w:hAnsiTheme="minorHAnsi"/>
        </w:rPr>
      </w:pPr>
      <w:r>
        <w:rPr>
          <w:rFonts w:asciiTheme="minorHAnsi" w:hAnsiTheme="minorHAnsi"/>
        </w:rPr>
        <w:t>1:10 (100uL whole blood + 900uL TE buffer)</w:t>
      </w:r>
    </w:p>
    <w:p w14:paraId="0AE83DCA" w14:textId="687FFCE6" w:rsidR="003E0839" w:rsidRDefault="003E0839" w:rsidP="005D40D9">
      <w:pPr>
        <w:numPr>
          <w:ilvl w:val="3"/>
          <w:numId w:val="1"/>
        </w:numPr>
        <w:rPr>
          <w:rFonts w:asciiTheme="minorHAnsi" w:hAnsiTheme="minorHAnsi"/>
        </w:rPr>
      </w:pPr>
      <w:r>
        <w:rPr>
          <w:rFonts w:asciiTheme="minorHAnsi" w:hAnsiTheme="minorHAnsi"/>
        </w:rPr>
        <w:t>1:100 (10uL whole blood + 990uL TE buffer)</w:t>
      </w:r>
    </w:p>
    <w:p w14:paraId="5654A22C" w14:textId="7DCCC60F" w:rsidR="00BE7C54" w:rsidRPr="00E97DBD" w:rsidRDefault="003E0839" w:rsidP="00220B5F">
      <w:pPr>
        <w:numPr>
          <w:ilvl w:val="3"/>
          <w:numId w:val="1"/>
        </w:numPr>
        <w:rPr>
          <w:rFonts w:asciiTheme="minorHAnsi" w:hAnsiTheme="minorHAnsi"/>
        </w:rPr>
      </w:pPr>
      <w:r w:rsidRPr="00E97DBD">
        <w:rPr>
          <w:rFonts w:asciiTheme="minorHAnsi" w:hAnsiTheme="minorHAnsi"/>
        </w:rPr>
        <w:t>1:1000 (1uL whole blood + 999uL TE buffer)</w:t>
      </w:r>
    </w:p>
    <w:p w14:paraId="3D556EC9" w14:textId="77777777" w:rsidR="00B429C8" w:rsidRDefault="00B429C8" w:rsidP="00B429C8">
      <w:pPr>
        <w:rPr>
          <w:rFonts w:asciiTheme="minorHAnsi" w:hAnsiTheme="minorHAnsi"/>
        </w:rPr>
      </w:pPr>
    </w:p>
    <w:p w14:paraId="1187EA24" w14:textId="77777777" w:rsidR="00B429C8" w:rsidRPr="00E02565" w:rsidRDefault="00241830" w:rsidP="00FF1560">
      <w:pPr>
        <w:numPr>
          <w:ilvl w:val="0"/>
          <w:numId w:val="1"/>
        </w:numPr>
        <w:rPr>
          <w:rFonts w:asciiTheme="minorHAnsi" w:hAnsiTheme="minorHAnsi"/>
          <w:b/>
          <w:u w:val="single"/>
        </w:rPr>
      </w:pPr>
      <w:r w:rsidRPr="00E02565">
        <w:rPr>
          <w:rFonts w:asciiTheme="minorHAnsi" w:hAnsiTheme="minorHAnsi"/>
          <w:b/>
          <w:u w:val="single"/>
        </w:rPr>
        <w:t>LIMITATIONS</w:t>
      </w:r>
    </w:p>
    <w:p w14:paraId="3FFD0920" w14:textId="46E12221" w:rsidR="00A846BE" w:rsidRPr="0025531A" w:rsidRDefault="00A846BE" w:rsidP="00A846BE">
      <w:pPr>
        <w:numPr>
          <w:ilvl w:val="1"/>
          <w:numId w:val="1"/>
        </w:numPr>
        <w:rPr>
          <w:rFonts w:asciiTheme="minorHAnsi" w:hAnsiTheme="minorHAnsi"/>
        </w:rPr>
      </w:pPr>
      <w:r w:rsidRPr="00A846BE">
        <w:rPr>
          <w:rFonts w:asciiTheme="minorHAnsi" w:hAnsiTheme="minorHAnsi"/>
        </w:rPr>
        <w:t xml:space="preserve">Reliable results depend on proper sample collection, </w:t>
      </w:r>
      <w:r w:rsidR="00FE3697" w:rsidRPr="00A846BE">
        <w:rPr>
          <w:rFonts w:asciiTheme="minorHAnsi" w:hAnsiTheme="minorHAnsi"/>
        </w:rPr>
        <w:t>storage,</w:t>
      </w:r>
      <w:r w:rsidRPr="00A846BE">
        <w:rPr>
          <w:rFonts w:asciiTheme="minorHAnsi" w:hAnsiTheme="minorHAnsi"/>
        </w:rPr>
        <w:t xml:space="preserve"> and handling procedures</w:t>
      </w:r>
      <w:r>
        <w:rPr>
          <w:rFonts w:asciiTheme="minorHAnsi" w:hAnsiTheme="minorHAnsi"/>
        </w:rPr>
        <w:t>.</w:t>
      </w:r>
    </w:p>
    <w:p w14:paraId="6953D40F" w14:textId="6E8C439E" w:rsidR="0025531A" w:rsidRPr="00B73424" w:rsidRDefault="00A846BE" w:rsidP="00A846BE">
      <w:pPr>
        <w:numPr>
          <w:ilvl w:val="1"/>
          <w:numId w:val="1"/>
        </w:numPr>
        <w:rPr>
          <w:rFonts w:asciiTheme="minorHAnsi" w:hAnsiTheme="minorHAnsi"/>
        </w:rPr>
      </w:pPr>
      <w:r w:rsidRPr="00A846BE">
        <w:rPr>
          <w:rFonts w:asciiTheme="minorHAnsi" w:hAnsiTheme="minorHAnsi"/>
        </w:rPr>
        <w:t xml:space="preserve">This test has been validated only for use with EDTA </w:t>
      </w:r>
      <w:r w:rsidR="0098048A">
        <w:rPr>
          <w:rFonts w:asciiTheme="minorHAnsi" w:hAnsiTheme="minorHAnsi"/>
        </w:rPr>
        <w:t>whole blood</w:t>
      </w:r>
      <w:r w:rsidRPr="00A846BE">
        <w:rPr>
          <w:rFonts w:asciiTheme="minorHAnsi" w:hAnsiTheme="minorHAnsi"/>
        </w:rPr>
        <w:t xml:space="preserve">. Testing of other sample types may result in inaccurate results. </w:t>
      </w:r>
    </w:p>
    <w:p w14:paraId="4FFB2F92" w14:textId="18A07F49" w:rsidR="00A846BE" w:rsidRDefault="0098048A" w:rsidP="00A846BE">
      <w:pPr>
        <w:numPr>
          <w:ilvl w:val="1"/>
          <w:numId w:val="1"/>
        </w:numPr>
        <w:rPr>
          <w:rFonts w:asciiTheme="minorHAnsi" w:hAnsiTheme="minorHAnsi"/>
        </w:rPr>
      </w:pPr>
      <w:r>
        <w:rPr>
          <w:rFonts w:asciiTheme="minorHAnsi" w:hAnsiTheme="minorHAnsi"/>
        </w:rPr>
        <w:t>Detection of target</w:t>
      </w:r>
      <w:r w:rsidR="00A846BE" w:rsidRPr="00A846BE">
        <w:rPr>
          <w:rFonts w:asciiTheme="minorHAnsi" w:hAnsiTheme="minorHAnsi"/>
        </w:rPr>
        <w:t xml:space="preserve"> DNA may be affected by sample collection methods, patient factors (i.e., age, presence of symptoms), and/or stage of infection.</w:t>
      </w:r>
    </w:p>
    <w:p w14:paraId="725CD1FF" w14:textId="77777777" w:rsidR="00A846BE" w:rsidRDefault="00A846BE" w:rsidP="00A846BE">
      <w:pPr>
        <w:numPr>
          <w:ilvl w:val="1"/>
          <w:numId w:val="1"/>
        </w:numPr>
        <w:rPr>
          <w:rFonts w:asciiTheme="minorHAnsi" w:hAnsiTheme="minorHAnsi"/>
        </w:rPr>
      </w:pPr>
      <w:r w:rsidRPr="00A846BE">
        <w:rPr>
          <w:rFonts w:asciiTheme="minorHAnsi" w:hAnsiTheme="minorHAnsi"/>
        </w:rPr>
        <w:t>Results should be interpreted by qualified healthcare professionals in conjunction with clinical signs and symptoms and all other laboratory findings</w:t>
      </w:r>
      <w:r>
        <w:rPr>
          <w:rFonts w:asciiTheme="minorHAnsi" w:hAnsiTheme="minorHAnsi"/>
        </w:rPr>
        <w:t>.</w:t>
      </w:r>
    </w:p>
    <w:p w14:paraId="6DF11B4B" w14:textId="610EAD6E" w:rsidR="0025531A" w:rsidRPr="0025531A" w:rsidRDefault="00A846BE" w:rsidP="00A846BE">
      <w:pPr>
        <w:numPr>
          <w:ilvl w:val="1"/>
          <w:numId w:val="1"/>
        </w:numPr>
        <w:rPr>
          <w:rFonts w:asciiTheme="minorHAnsi" w:hAnsiTheme="minorHAnsi"/>
        </w:rPr>
      </w:pPr>
      <w:r w:rsidRPr="00A846BE">
        <w:rPr>
          <w:rFonts w:asciiTheme="minorHAnsi" w:hAnsiTheme="minorHAnsi"/>
        </w:rPr>
        <w:t>Mutations within the highly-conserved regions of the gene</w:t>
      </w:r>
      <w:r w:rsidR="0098048A">
        <w:rPr>
          <w:rFonts w:asciiTheme="minorHAnsi" w:hAnsiTheme="minorHAnsi"/>
        </w:rPr>
        <w:t>s</w:t>
      </w:r>
      <w:r w:rsidRPr="00A846BE">
        <w:rPr>
          <w:rFonts w:asciiTheme="minorHAnsi" w:hAnsiTheme="minorHAnsi"/>
        </w:rPr>
        <w:t xml:space="preserve"> covered by </w:t>
      </w:r>
      <w:r w:rsidR="0098048A">
        <w:rPr>
          <w:rFonts w:asciiTheme="minorHAnsi" w:hAnsiTheme="minorHAnsi"/>
        </w:rPr>
        <w:t xml:space="preserve">the Fort Worth Primers, </w:t>
      </w:r>
      <w:r w:rsidRPr="00A846BE">
        <w:rPr>
          <w:rFonts w:asciiTheme="minorHAnsi" w:hAnsiTheme="minorHAnsi"/>
        </w:rPr>
        <w:t xml:space="preserve">may affect primers and/or probe binding resulting in the failure to detect the presence of </w:t>
      </w:r>
      <w:r w:rsidR="0098048A">
        <w:rPr>
          <w:rFonts w:asciiTheme="minorHAnsi" w:hAnsiTheme="minorHAnsi"/>
        </w:rPr>
        <w:t>bacterial DNA</w:t>
      </w:r>
      <w:r w:rsidRPr="00A846BE">
        <w:rPr>
          <w:rFonts w:asciiTheme="minorHAnsi" w:hAnsiTheme="minorHAnsi"/>
        </w:rPr>
        <w:t xml:space="preserve">. </w:t>
      </w:r>
    </w:p>
    <w:p w14:paraId="55B10F98" w14:textId="13C1FD43" w:rsidR="0025531A" w:rsidRDefault="00A846BE" w:rsidP="00A846BE">
      <w:pPr>
        <w:numPr>
          <w:ilvl w:val="1"/>
          <w:numId w:val="1"/>
        </w:numPr>
        <w:rPr>
          <w:rFonts w:asciiTheme="minorHAnsi" w:hAnsiTheme="minorHAnsi"/>
        </w:rPr>
      </w:pPr>
      <w:r w:rsidRPr="00A846BE">
        <w:rPr>
          <w:rFonts w:asciiTheme="minorHAnsi" w:hAnsiTheme="minorHAnsi"/>
        </w:rPr>
        <w:t xml:space="preserve">Negative test results do not preclude </w:t>
      </w:r>
      <w:r w:rsidR="0098048A">
        <w:rPr>
          <w:rFonts w:asciiTheme="minorHAnsi" w:hAnsiTheme="minorHAnsi"/>
        </w:rPr>
        <w:t>Anaplasma</w:t>
      </w:r>
      <w:r w:rsidR="008553DD">
        <w:rPr>
          <w:rFonts w:asciiTheme="minorHAnsi" w:hAnsiTheme="minorHAnsi"/>
        </w:rPr>
        <w:t xml:space="preserve">, </w:t>
      </w:r>
      <w:r w:rsidR="0098048A">
        <w:rPr>
          <w:rFonts w:asciiTheme="minorHAnsi" w:hAnsiTheme="minorHAnsi"/>
        </w:rPr>
        <w:t>Ehrlichia</w:t>
      </w:r>
      <w:r w:rsidR="008553DD">
        <w:rPr>
          <w:rFonts w:asciiTheme="minorHAnsi" w:hAnsiTheme="minorHAnsi"/>
        </w:rPr>
        <w:t>, or Babesia</w:t>
      </w:r>
      <w:r w:rsidR="0098048A">
        <w:rPr>
          <w:rFonts w:asciiTheme="minorHAnsi" w:hAnsiTheme="minorHAnsi"/>
        </w:rPr>
        <w:t xml:space="preserve"> </w:t>
      </w:r>
      <w:r w:rsidRPr="00A846BE">
        <w:rPr>
          <w:rFonts w:asciiTheme="minorHAnsi" w:hAnsiTheme="minorHAnsi"/>
        </w:rPr>
        <w:t>infection, and test results should therefore not be the sole basis for patient management decisions</w:t>
      </w:r>
      <w:r w:rsidR="0025531A" w:rsidRPr="0025531A">
        <w:rPr>
          <w:rFonts w:asciiTheme="minorHAnsi" w:hAnsiTheme="minorHAnsi"/>
        </w:rPr>
        <w:t>.</w:t>
      </w:r>
    </w:p>
    <w:p w14:paraId="2A58AE5E" w14:textId="440C5984" w:rsidR="00C27DDC" w:rsidRDefault="00C27DDC" w:rsidP="00A846BE">
      <w:pPr>
        <w:numPr>
          <w:ilvl w:val="1"/>
          <w:numId w:val="1"/>
        </w:numPr>
        <w:rPr>
          <w:rFonts w:asciiTheme="minorHAnsi" w:hAnsiTheme="minorHAnsi"/>
        </w:rPr>
      </w:pPr>
      <w:r w:rsidRPr="00EC5817">
        <w:rPr>
          <w:rFonts w:asciiTheme="minorHAnsi" w:hAnsiTheme="minorHAnsi"/>
        </w:rPr>
        <w:t>Assay sensitivity may decrease after administration of tetracycline-class antibiotics.</w:t>
      </w:r>
    </w:p>
    <w:p w14:paraId="24E49DE0" w14:textId="77777777" w:rsidR="00D50C39" w:rsidRDefault="00D50C39" w:rsidP="005D40D9">
      <w:pPr>
        <w:ind w:left="1080"/>
        <w:rPr>
          <w:rFonts w:asciiTheme="minorHAnsi" w:hAnsiTheme="minorHAnsi"/>
        </w:rPr>
      </w:pPr>
    </w:p>
    <w:p w14:paraId="723A1240" w14:textId="027FD08C" w:rsidR="00D50C39" w:rsidRDefault="00D50C39" w:rsidP="00D50C39">
      <w:pPr>
        <w:numPr>
          <w:ilvl w:val="0"/>
          <w:numId w:val="1"/>
        </w:numPr>
        <w:rPr>
          <w:rFonts w:asciiTheme="minorHAnsi" w:hAnsiTheme="minorHAnsi"/>
          <w:b/>
          <w:bCs/>
          <w:u w:val="single"/>
        </w:rPr>
      </w:pPr>
      <w:r w:rsidRPr="005D40D9">
        <w:rPr>
          <w:rFonts w:asciiTheme="minorHAnsi" w:hAnsiTheme="minorHAnsi"/>
          <w:b/>
          <w:bCs/>
          <w:u w:val="single"/>
        </w:rPr>
        <w:t>INTERFERENCES</w:t>
      </w:r>
    </w:p>
    <w:p w14:paraId="6C954D96" w14:textId="5E66495C" w:rsidR="00D50C39" w:rsidRPr="005D40D9" w:rsidRDefault="00D50C39" w:rsidP="00D50C39">
      <w:pPr>
        <w:numPr>
          <w:ilvl w:val="1"/>
          <w:numId w:val="1"/>
        </w:numPr>
        <w:rPr>
          <w:rFonts w:asciiTheme="minorHAnsi" w:hAnsiTheme="minorHAnsi"/>
          <w:b/>
          <w:bCs/>
          <w:u w:val="single"/>
        </w:rPr>
      </w:pPr>
      <w:r>
        <w:rPr>
          <w:rFonts w:asciiTheme="minorHAnsi" w:hAnsiTheme="minorHAnsi"/>
        </w:rPr>
        <w:t>Haemoglobin</w:t>
      </w:r>
    </w:p>
    <w:p w14:paraId="0BF6D3E6" w14:textId="3D118C66" w:rsidR="00D50C39" w:rsidRPr="005D40D9" w:rsidRDefault="00D50C39" w:rsidP="00D50C39">
      <w:pPr>
        <w:numPr>
          <w:ilvl w:val="2"/>
          <w:numId w:val="1"/>
        </w:numPr>
        <w:rPr>
          <w:rFonts w:asciiTheme="minorHAnsi" w:hAnsiTheme="minorHAnsi"/>
          <w:b/>
          <w:bCs/>
          <w:u w:val="single"/>
        </w:rPr>
      </w:pPr>
      <w:r>
        <w:rPr>
          <w:rFonts w:asciiTheme="minorHAnsi" w:hAnsiTheme="minorHAnsi"/>
        </w:rPr>
        <w:t>Known to decrease amplification efficiency.</w:t>
      </w:r>
    </w:p>
    <w:p w14:paraId="7000F45F" w14:textId="75F40DEB" w:rsidR="00D50C39" w:rsidRPr="00B646DB" w:rsidRDefault="00B646DB" w:rsidP="005D40D9">
      <w:pPr>
        <w:numPr>
          <w:ilvl w:val="2"/>
          <w:numId w:val="1"/>
        </w:numPr>
        <w:rPr>
          <w:rFonts w:asciiTheme="minorHAnsi" w:hAnsiTheme="minorHAnsi"/>
          <w:b/>
          <w:bCs/>
          <w:u w:val="single"/>
        </w:rPr>
      </w:pPr>
      <w:r>
        <w:rPr>
          <w:rFonts w:asciiTheme="minorHAnsi" w:hAnsiTheme="minorHAnsi"/>
        </w:rPr>
        <w:t>Ten positive</w:t>
      </w:r>
      <w:r w:rsidR="00D50C39">
        <w:rPr>
          <w:rFonts w:asciiTheme="minorHAnsi" w:hAnsiTheme="minorHAnsi"/>
        </w:rPr>
        <w:t xml:space="preserve"> hemolyzed samples</w:t>
      </w:r>
      <w:r>
        <w:rPr>
          <w:rFonts w:asciiTheme="minorHAnsi" w:hAnsiTheme="minorHAnsi"/>
        </w:rPr>
        <w:t xml:space="preserve"> </w:t>
      </w:r>
      <w:r w:rsidR="00D50C39">
        <w:rPr>
          <w:rFonts w:asciiTheme="minorHAnsi" w:hAnsiTheme="minorHAnsi"/>
        </w:rPr>
        <w:t xml:space="preserve">were </w:t>
      </w:r>
      <w:r w:rsidR="00103A4D">
        <w:rPr>
          <w:rFonts w:asciiTheme="minorHAnsi" w:hAnsiTheme="minorHAnsi"/>
        </w:rPr>
        <w:t xml:space="preserve">tested and </w:t>
      </w:r>
      <w:r w:rsidR="00171D05">
        <w:rPr>
          <w:rFonts w:asciiTheme="minorHAnsi" w:hAnsiTheme="minorHAnsi"/>
        </w:rPr>
        <w:t>resulted with</w:t>
      </w:r>
      <w:r w:rsidR="00D50C39">
        <w:rPr>
          <w:rFonts w:asciiTheme="minorHAnsi" w:hAnsiTheme="minorHAnsi"/>
        </w:rPr>
        <w:t xml:space="preserve"> no inhibition.</w:t>
      </w:r>
    </w:p>
    <w:p w14:paraId="54B1AC11" w14:textId="77777777" w:rsidR="00E86AAE" w:rsidRPr="00AC331D" w:rsidRDefault="00E86AAE" w:rsidP="005D40D9">
      <w:pPr>
        <w:rPr>
          <w:rFonts w:asciiTheme="minorHAnsi" w:hAnsiTheme="minorHAnsi"/>
          <w:b/>
          <w:bCs/>
          <w:u w:val="single"/>
        </w:rPr>
      </w:pPr>
    </w:p>
    <w:p w14:paraId="386665CA" w14:textId="77777777" w:rsidR="00AC331D" w:rsidRDefault="00AC331D" w:rsidP="00AC331D">
      <w:pPr>
        <w:rPr>
          <w:rFonts w:asciiTheme="minorHAnsi" w:hAnsiTheme="minorHAnsi"/>
          <w:b/>
          <w:bCs/>
          <w:u w:val="single"/>
        </w:rPr>
      </w:pPr>
    </w:p>
    <w:p w14:paraId="7DEDEBD0" w14:textId="77777777" w:rsidR="006364FD" w:rsidRPr="00AC331D" w:rsidRDefault="006364FD" w:rsidP="00AC331D">
      <w:pPr>
        <w:rPr>
          <w:rFonts w:asciiTheme="minorHAnsi" w:hAnsiTheme="minorHAnsi"/>
          <w:b/>
          <w:bCs/>
          <w:u w:val="single"/>
        </w:rPr>
      </w:pPr>
    </w:p>
    <w:p w14:paraId="29539329" w14:textId="77777777" w:rsidR="00392BE7" w:rsidRPr="00804BB8" w:rsidRDefault="00804BB8" w:rsidP="00FF1560">
      <w:pPr>
        <w:numPr>
          <w:ilvl w:val="0"/>
          <w:numId w:val="1"/>
        </w:numPr>
        <w:rPr>
          <w:rFonts w:asciiTheme="minorHAnsi" w:hAnsiTheme="minorHAnsi"/>
          <w:b/>
          <w:u w:val="single"/>
        </w:rPr>
      </w:pPr>
      <w:r>
        <w:rPr>
          <w:rFonts w:asciiTheme="minorHAnsi" w:hAnsiTheme="minorHAnsi"/>
          <w:b/>
          <w:u w:val="single"/>
        </w:rPr>
        <w:t>TECHNICAL ASSISTANCE</w:t>
      </w:r>
    </w:p>
    <w:p w14:paraId="06416596" w14:textId="7B0CE861" w:rsidR="00392BE7" w:rsidRDefault="00392BE7" w:rsidP="00FF1560">
      <w:pPr>
        <w:numPr>
          <w:ilvl w:val="1"/>
          <w:numId w:val="1"/>
        </w:numPr>
        <w:rPr>
          <w:rFonts w:asciiTheme="minorHAnsi" w:hAnsiTheme="minorHAnsi"/>
        </w:rPr>
      </w:pPr>
      <w:r w:rsidRPr="00392BE7">
        <w:rPr>
          <w:rFonts w:asciiTheme="minorHAnsi" w:hAnsiTheme="minorHAnsi"/>
        </w:rPr>
        <w:t>Roche Support Network Customer Support Center at 1-800-526-1247.</w:t>
      </w:r>
    </w:p>
    <w:p w14:paraId="15E2EF3B" w14:textId="77777777" w:rsidR="00392BE7" w:rsidRDefault="00392BE7" w:rsidP="00240F38">
      <w:pPr>
        <w:rPr>
          <w:rFonts w:asciiTheme="minorHAnsi" w:hAnsiTheme="minorHAnsi"/>
        </w:rPr>
      </w:pPr>
    </w:p>
    <w:p w14:paraId="3E0065B4" w14:textId="77777777" w:rsidR="00392BE7" w:rsidRPr="00804BB8" w:rsidRDefault="00804BB8" w:rsidP="00FF1560">
      <w:pPr>
        <w:numPr>
          <w:ilvl w:val="0"/>
          <w:numId w:val="1"/>
        </w:numPr>
        <w:rPr>
          <w:rFonts w:asciiTheme="minorHAnsi" w:hAnsiTheme="minorHAnsi"/>
          <w:u w:val="single"/>
        </w:rPr>
      </w:pPr>
      <w:r>
        <w:rPr>
          <w:rFonts w:asciiTheme="minorHAnsi" w:hAnsiTheme="minorHAnsi"/>
          <w:b/>
          <w:u w:val="single"/>
        </w:rPr>
        <w:t>REFERENCES</w:t>
      </w:r>
    </w:p>
    <w:p w14:paraId="1C80DA8F" w14:textId="2020EF6F" w:rsidR="00E02565" w:rsidRDefault="00EC5672" w:rsidP="008B002F">
      <w:pPr>
        <w:pStyle w:val="ListParagraph"/>
        <w:numPr>
          <w:ilvl w:val="1"/>
          <w:numId w:val="1"/>
        </w:numPr>
        <w:rPr>
          <w:rFonts w:asciiTheme="minorHAnsi" w:hAnsiTheme="minorHAnsi"/>
        </w:rPr>
      </w:pPr>
      <w:r>
        <w:rPr>
          <w:rFonts w:asciiTheme="minorHAnsi" w:hAnsiTheme="minorHAnsi"/>
        </w:rPr>
        <w:t>Roche Cobas 6800 Operators Manual</w:t>
      </w:r>
    </w:p>
    <w:p w14:paraId="1AD491FB" w14:textId="77777777" w:rsidR="0098048A" w:rsidRPr="0098048A" w:rsidRDefault="0098048A" w:rsidP="0098048A">
      <w:pPr>
        <w:pStyle w:val="ListParagraph"/>
        <w:numPr>
          <w:ilvl w:val="1"/>
          <w:numId w:val="1"/>
        </w:numPr>
        <w:rPr>
          <w:rFonts w:asciiTheme="minorHAnsi" w:hAnsiTheme="minorHAnsi"/>
        </w:rPr>
      </w:pPr>
      <w:r w:rsidRPr="0098048A">
        <w:rPr>
          <w:rFonts w:asciiTheme="minorHAnsi" w:hAnsiTheme="minorHAnsi"/>
        </w:rPr>
        <w:t>Centers for Disease Control and Prevention. Tickborne diseases of the United States: a reference manual for healthcare providers. 6th edition, 2022. Last reviewed Aug 2022; accessed Jun 2023.</w:t>
      </w:r>
    </w:p>
    <w:p w14:paraId="0090D3B4" w14:textId="2FC58B4E" w:rsidR="00270E69" w:rsidRDefault="0098048A" w:rsidP="00240F38">
      <w:pPr>
        <w:pStyle w:val="ListParagraph"/>
        <w:numPr>
          <w:ilvl w:val="1"/>
          <w:numId w:val="1"/>
        </w:numPr>
        <w:rPr>
          <w:rFonts w:eastAsia="Times New Roman"/>
        </w:rPr>
      </w:pPr>
      <w:r w:rsidRPr="0098048A">
        <w:rPr>
          <w:rFonts w:asciiTheme="minorHAnsi" w:hAnsiTheme="minorHAnsi"/>
        </w:rPr>
        <w:t xml:space="preserve">Centers for Disease Control and Prevention. Diagnosis and management of tickborne rickettsial diseases: Rocky Mountain spotted fever and other spotted fever group rickettsioses, </w:t>
      </w:r>
      <w:r w:rsidR="00873257" w:rsidRPr="0098048A">
        <w:rPr>
          <w:rFonts w:asciiTheme="minorHAnsi" w:hAnsiTheme="minorHAnsi"/>
        </w:rPr>
        <w:t>ehrlichiosis</w:t>
      </w:r>
      <w:r w:rsidRPr="0098048A">
        <w:rPr>
          <w:rFonts w:asciiTheme="minorHAnsi" w:hAnsiTheme="minorHAnsi"/>
        </w:rPr>
        <w:t xml:space="preserve">, and anaplasmosis - United States: a practical guide for health care and public health professionals. Morbidity and Mortality Weekly Report. Last reviewed Jun 2017; </w:t>
      </w:r>
      <w:r w:rsidR="00873257" w:rsidRPr="0098048A">
        <w:rPr>
          <w:rFonts w:asciiTheme="minorHAnsi" w:hAnsiTheme="minorHAnsi"/>
        </w:rPr>
        <w:t>accessed</w:t>
      </w:r>
      <w:r w:rsidRPr="0098048A">
        <w:rPr>
          <w:rFonts w:asciiTheme="minorHAnsi" w:hAnsiTheme="minorHAnsi"/>
        </w:rPr>
        <w:t xml:space="preserve"> May 2023.</w:t>
      </w:r>
      <w:r w:rsidRPr="00171D05">
        <w:rPr>
          <w:rFonts w:asciiTheme="minorHAnsi" w:hAnsiTheme="minorHAnsi"/>
        </w:rPr>
        <w:t>Centers for Disease Control and Prevention. Clinical testing and diagnosis for ehrlichiosis. Last reviewed May 2024; accessed Jun 2024.</w:t>
      </w:r>
      <w:r w:rsidR="00B73424" w:rsidRPr="00171D05">
        <w:rPr>
          <w:rFonts w:asciiTheme="minorHAnsi" w:eastAsia="Times New Roman" w:hAnsiTheme="minorHAnsi" w:cs="Arial"/>
        </w:rPr>
        <w:t xml:space="preserve">  </w:t>
      </w:r>
      <w:bookmarkEnd w:id="0"/>
    </w:p>
    <w:p w14:paraId="26E13A38" w14:textId="77777777" w:rsidR="00270E69" w:rsidRDefault="00270E69" w:rsidP="00B73424">
      <w:pPr>
        <w:keepNext/>
        <w:widowControl/>
        <w:ind w:left="720"/>
        <w:outlineLvl w:val="6"/>
        <w:rPr>
          <w:rFonts w:asciiTheme="minorHAnsi" w:eastAsia="Times New Roman" w:hAnsiTheme="minorHAnsi" w:cs="Arial"/>
        </w:rPr>
      </w:pPr>
    </w:p>
    <w:p w14:paraId="063FA355" w14:textId="77777777" w:rsidR="00270E69" w:rsidRDefault="00270E69" w:rsidP="00240F38">
      <w:pPr>
        <w:keepNext/>
        <w:widowControl/>
        <w:outlineLvl w:val="6"/>
        <w:rPr>
          <w:rFonts w:asciiTheme="minorHAnsi" w:eastAsia="Times New Roman" w:hAnsiTheme="minorHAnsi" w:cs="Arial"/>
        </w:rPr>
      </w:pPr>
    </w:p>
    <w:p w14:paraId="3920ECEC" w14:textId="77777777" w:rsidR="00270E69" w:rsidRDefault="00270E69" w:rsidP="00B73424">
      <w:pPr>
        <w:keepNext/>
        <w:widowControl/>
        <w:ind w:left="720"/>
        <w:outlineLvl w:val="6"/>
        <w:rPr>
          <w:rFonts w:asciiTheme="minorHAnsi" w:eastAsia="Times New Roman" w:hAnsiTheme="minorHAnsi" w:cs="Arial"/>
        </w:rPr>
      </w:pPr>
    </w:p>
    <w:p w14:paraId="6095A3B2" w14:textId="77777777" w:rsidR="00270E69" w:rsidRDefault="00270E69" w:rsidP="00B73424">
      <w:pPr>
        <w:keepNext/>
        <w:widowControl/>
        <w:ind w:left="720"/>
        <w:outlineLvl w:val="6"/>
        <w:rPr>
          <w:rFonts w:asciiTheme="minorHAnsi" w:eastAsia="Times New Roman" w:hAnsiTheme="minorHAnsi" w:cs="Arial"/>
        </w:rPr>
      </w:pPr>
    </w:p>
    <w:p w14:paraId="422E0FCB" w14:textId="77777777" w:rsidR="00270E69" w:rsidRDefault="00270E69" w:rsidP="00B73424">
      <w:pPr>
        <w:keepNext/>
        <w:widowControl/>
        <w:ind w:left="720"/>
        <w:outlineLvl w:val="6"/>
        <w:rPr>
          <w:rFonts w:asciiTheme="minorHAnsi" w:eastAsia="Times New Roman" w:hAnsiTheme="minorHAnsi" w:cs="Arial"/>
        </w:rPr>
      </w:pPr>
    </w:p>
    <w:p w14:paraId="0F8116B8" w14:textId="77777777" w:rsidR="00270E69" w:rsidRDefault="00270E69" w:rsidP="00B73424">
      <w:pPr>
        <w:keepNext/>
        <w:widowControl/>
        <w:ind w:left="720"/>
        <w:outlineLvl w:val="6"/>
        <w:rPr>
          <w:rFonts w:asciiTheme="minorHAnsi" w:eastAsia="Times New Roman" w:hAnsiTheme="minorHAnsi" w:cs="Arial"/>
        </w:rPr>
      </w:pPr>
    </w:p>
    <w:p w14:paraId="55AE5B5C" w14:textId="77777777" w:rsidR="00270E69" w:rsidRDefault="00270E69" w:rsidP="00B73424">
      <w:pPr>
        <w:keepNext/>
        <w:widowControl/>
        <w:ind w:left="720"/>
        <w:outlineLvl w:val="6"/>
        <w:rPr>
          <w:rFonts w:asciiTheme="minorHAnsi" w:eastAsia="Times New Roman" w:hAnsiTheme="minorHAnsi" w:cs="Arial"/>
        </w:rPr>
      </w:pPr>
    </w:p>
    <w:p w14:paraId="4B4CCE8C" w14:textId="77777777" w:rsidR="00270E69" w:rsidRDefault="00270E69" w:rsidP="00B73424">
      <w:pPr>
        <w:keepNext/>
        <w:widowControl/>
        <w:ind w:left="720"/>
        <w:outlineLvl w:val="6"/>
        <w:rPr>
          <w:rFonts w:asciiTheme="minorHAnsi" w:eastAsia="Times New Roman" w:hAnsiTheme="minorHAnsi" w:cs="Arial"/>
        </w:rPr>
      </w:pPr>
    </w:p>
    <w:p w14:paraId="01C06188" w14:textId="77777777" w:rsidR="00270E69" w:rsidRDefault="00270E69" w:rsidP="00B73424">
      <w:pPr>
        <w:keepNext/>
        <w:widowControl/>
        <w:ind w:left="720"/>
        <w:outlineLvl w:val="6"/>
        <w:rPr>
          <w:rFonts w:asciiTheme="minorHAnsi" w:eastAsia="Times New Roman" w:hAnsiTheme="minorHAnsi" w:cs="Arial"/>
        </w:rPr>
      </w:pPr>
    </w:p>
    <w:p w14:paraId="240DF136" w14:textId="77777777" w:rsidR="00270E69" w:rsidRDefault="00270E69" w:rsidP="00B73424">
      <w:pPr>
        <w:keepNext/>
        <w:widowControl/>
        <w:ind w:left="720"/>
        <w:outlineLvl w:val="6"/>
        <w:rPr>
          <w:rFonts w:asciiTheme="minorHAnsi" w:eastAsia="Times New Roman" w:hAnsiTheme="minorHAnsi" w:cs="Arial"/>
        </w:rPr>
      </w:pPr>
    </w:p>
    <w:p w14:paraId="73D85D45" w14:textId="77777777" w:rsidR="00270E69" w:rsidRDefault="00270E69" w:rsidP="00B73424">
      <w:pPr>
        <w:keepNext/>
        <w:widowControl/>
        <w:ind w:left="720"/>
        <w:outlineLvl w:val="6"/>
        <w:rPr>
          <w:rFonts w:asciiTheme="minorHAnsi" w:eastAsia="Times New Roman" w:hAnsiTheme="minorHAnsi" w:cs="Arial"/>
        </w:rPr>
      </w:pPr>
    </w:p>
    <w:p w14:paraId="7EEE9E42" w14:textId="77777777" w:rsidR="00270E69" w:rsidRDefault="00270E69" w:rsidP="00B73424">
      <w:pPr>
        <w:keepNext/>
        <w:widowControl/>
        <w:ind w:left="720"/>
        <w:outlineLvl w:val="6"/>
        <w:rPr>
          <w:rFonts w:asciiTheme="minorHAnsi" w:eastAsia="Times New Roman" w:hAnsiTheme="minorHAnsi" w:cs="Arial"/>
        </w:rPr>
      </w:pPr>
    </w:p>
    <w:p w14:paraId="0FE32586" w14:textId="77777777" w:rsidR="00270E69" w:rsidRDefault="00270E69" w:rsidP="00B73424">
      <w:pPr>
        <w:keepNext/>
        <w:widowControl/>
        <w:ind w:left="720"/>
        <w:outlineLvl w:val="6"/>
        <w:rPr>
          <w:rFonts w:asciiTheme="minorHAnsi" w:eastAsia="Times New Roman" w:hAnsiTheme="minorHAnsi" w:cs="Arial"/>
        </w:rPr>
      </w:pPr>
    </w:p>
    <w:p w14:paraId="1D8D8017" w14:textId="77777777" w:rsidR="00270E69" w:rsidRDefault="00270E69" w:rsidP="00B73424">
      <w:pPr>
        <w:keepNext/>
        <w:widowControl/>
        <w:ind w:left="720"/>
        <w:outlineLvl w:val="6"/>
        <w:rPr>
          <w:rFonts w:asciiTheme="minorHAnsi" w:eastAsia="Times New Roman" w:hAnsiTheme="minorHAnsi" w:cs="Arial"/>
        </w:rPr>
      </w:pPr>
    </w:p>
    <w:p w14:paraId="0315B478" w14:textId="77777777" w:rsidR="00270E69" w:rsidRDefault="00270E69" w:rsidP="00B73424">
      <w:pPr>
        <w:keepNext/>
        <w:widowControl/>
        <w:ind w:left="720"/>
        <w:outlineLvl w:val="6"/>
        <w:rPr>
          <w:rFonts w:asciiTheme="minorHAnsi" w:eastAsia="Times New Roman" w:hAnsiTheme="minorHAnsi" w:cs="Arial"/>
        </w:rPr>
      </w:pPr>
    </w:p>
    <w:p w14:paraId="41B8A43B" w14:textId="77777777" w:rsidR="00270E69" w:rsidRDefault="00270E69" w:rsidP="00B73424">
      <w:pPr>
        <w:keepNext/>
        <w:widowControl/>
        <w:ind w:left="720"/>
        <w:outlineLvl w:val="6"/>
        <w:rPr>
          <w:rFonts w:asciiTheme="minorHAnsi" w:eastAsia="Times New Roman" w:hAnsiTheme="minorHAnsi" w:cs="Arial"/>
        </w:rPr>
      </w:pPr>
    </w:p>
    <w:p w14:paraId="7014EE11" w14:textId="77777777" w:rsidR="00270E69" w:rsidRDefault="00270E69" w:rsidP="00B73424">
      <w:pPr>
        <w:keepNext/>
        <w:widowControl/>
        <w:ind w:left="720"/>
        <w:outlineLvl w:val="6"/>
        <w:rPr>
          <w:rFonts w:asciiTheme="minorHAnsi" w:eastAsia="Times New Roman" w:hAnsiTheme="minorHAnsi" w:cs="Arial"/>
        </w:rPr>
      </w:pPr>
    </w:p>
    <w:p w14:paraId="42527025" w14:textId="77777777" w:rsidR="00270E69" w:rsidRDefault="00270E69" w:rsidP="00B73424">
      <w:pPr>
        <w:keepNext/>
        <w:widowControl/>
        <w:ind w:left="720"/>
        <w:outlineLvl w:val="6"/>
        <w:rPr>
          <w:rFonts w:asciiTheme="minorHAnsi" w:eastAsia="Times New Roman" w:hAnsiTheme="minorHAnsi" w:cs="Arial"/>
        </w:rPr>
      </w:pPr>
    </w:p>
    <w:p w14:paraId="29A18EAD" w14:textId="77777777" w:rsidR="00270E69" w:rsidRDefault="00270E69" w:rsidP="00B73424">
      <w:pPr>
        <w:keepNext/>
        <w:widowControl/>
        <w:ind w:left="720"/>
        <w:outlineLvl w:val="6"/>
        <w:rPr>
          <w:rFonts w:asciiTheme="minorHAnsi" w:eastAsia="Times New Roman" w:hAnsiTheme="minorHAnsi" w:cs="Arial"/>
        </w:rPr>
      </w:pPr>
    </w:p>
    <w:p w14:paraId="203BAA07" w14:textId="77777777" w:rsidR="00270E69" w:rsidRDefault="00270E69" w:rsidP="00B73424">
      <w:pPr>
        <w:keepNext/>
        <w:widowControl/>
        <w:ind w:left="720"/>
        <w:outlineLvl w:val="6"/>
        <w:rPr>
          <w:rFonts w:asciiTheme="minorHAnsi" w:eastAsia="Times New Roman" w:hAnsiTheme="minorHAnsi" w:cs="Arial"/>
        </w:rPr>
      </w:pPr>
    </w:p>
    <w:p w14:paraId="2CA17793" w14:textId="77777777" w:rsidR="00270E69" w:rsidRDefault="00270E69" w:rsidP="00B73424">
      <w:pPr>
        <w:keepNext/>
        <w:widowControl/>
        <w:ind w:left="720"/>
        <w:outlineLvl w:val="6"/>
        <w:rPr>
          <w:rFonts w:asciiTheme="minorHAnsi" w:eastAsia="Times New Roman" w:hAnsiTheme="minorHAnsi" w:cs="Arial"/>
        </w:rPr>
      </w:pPr>
    </w:p>
    <w:p w14:paraId="2998ECED" w14:textId="77777777" w:rsidR="00270E69" w:rsidRDefault="00270E69" w:rsidP="00B73424">
      <w:pPr>
        <w:keepNext/>
        <w:widowControl/>
        <w:ind w:left="720"/>
        <w:outlineLvl w:val="6"/>
        <w:rPr>
          <w:rFonts w:asciiTheme="minorHAnsi" w:eastAsia="Times New Roman" w:hAnsiTheme="minorHAnsi" w:cs="Arial"/>
        </w:rPr>
      </w:pPr>
    </w:p>
    <w:p w14:paraId="6EAB81D2" w14:textId="77777777" w:rsidR="00270E69" w:rsidRDefault="00270E69" w:rsidP="00240F38">
      <w:pPr>
        <w:keepNext/>
        <w:widowControl/>
        <w:outlineLvl w:val="6"/>
        <w:rPr>
          <w:rFonts w:asciiTheme="minorHAnsi" w:eastAsia="Times New Roman" w:hAnsiTheme="minorHAnsi" w:cs="Arial"/>
        </w:rPr>
      </w:pPr>
    </w:p>
    <w:p w14:paraId="54AC43BA" w14:textId="77777777" w:rsidR="00270E69" w:rsidRDefault="00270E69" w:rsidP="00B73424">
      <w:pPr>
        <w:keepNext/>
        <w:widowControl/>
        <w:ind w:left="720"/>
        <w:outlineLvl w:val="6"/>
        <w:rPr>
          <w:rFonts w:asciiTheme="minorHAnsi" w:eastAsia="Times New Roman" w:hAnsiTheme="minorHAnsi" w:cs="Arial"/>
        </w:rPr>
      </w:pPr>
    </w:p>
    <w:p w14:paraId="164D72DC" w14:textId="6F8C129B" w:rsidR="00B73424" w:rsidRPr="00CA52A4" w:rsidRDefault="00B73424" w:rsidP="00B73424">
      <w:pPr>
        <w:keepNext/>
        <w:widowControl/>
        <w:ind w:left="720"/>
        <w:outlineLvl w:val="6"/>
        <w:rPr>
          <w:rFonts w:asciiTheme="minorHAnsi" w:eastAsia="Times New Roman" w:hAnsiTheme="minorHAnsi" w:cs="Arial"/>
          <w:b/>
        </w:rPr>
      </w:pPr>
      <w:r w:rsidRPr="00395C4F">
        <w:rPr>
          <w:rFonts w:asciiTheme="minorHAnsi" w:eastAsia="Times New Roman" w:hAnsiTheme="minorHAnsi" w:cs="Arial"/>
        </w:rPr>
        <w:t xml:space="preserve">                     </w:t>
      </w:r>
    </w:p>
    <w:p w14:paraId="343C1104" w14:textId="77777777" w:rsidR="00B73424" w:rsidRPr="00395C4F" w:rsidRDefault="00B73424" w:rsidP="00B73424">
      <w:pPr>
        <w:widowControl/>
        <w:tabs>
          <w:tab w:val="left" w:pos="720"/>
          <w:tab w:val="center" w:pos="4320"/>
          <w:tab w:val="right" w:pos="8640"/>
        </w:tabs>
        <w:autoSpaceDE/>
        <w:autoSpaceDN/>
        <w:adjustRightInd/>
        <w:rPr>
          <w:rFonts w:asciiTheme="minorHAnsi" w:eastAsia="Times New Roman" w:hAnsiTheme="minorHAnsi" w:cs="Arial"/>
        </w:rPr>
      </w:pPr>
      <w:r w:rsidRPr="00395C4F">
        <w:rPr>
          <w:rFonts w:asciiTheme="minorHAnsi" w:eastAsia="Times New Roman" w:hAnsiTheme="minorHAnsi" w:cs="Arial"/>
        </w:rPr>
        <w:t xml:space="preserve">                                                                                                 </w:t>
      </w:r>
    </w:p>
    <w:p w14:paraId="42ED7590" w14:textId="6A650699" w:rsidR="00270E69" w:rsidRDefault="00270E69" w:rsidP="00270E69">
      <w:pPr>
        <w:keepNext/>
        <w:widowControl/>
        <w:ind w:left="720"/>
        <w:jc w:val="right"/>
        <w:outlineLvl w:val="0"/>
        <w:rPr>
          <w:rFonts w:asciiTheme="minorHAnsi" w:eastAsia="Times New Roman" w:hAnsiTheme="minorHAnsi" w:cs="Arial"/>
          <w:b/>
          <w:bCs/>
          <w:sz w:val="28"/>
          <w:szCs w:val="28"/>
        </w:rPr>
      </w:pPr>
      <w:bookmarkStart w:id="6" w:name="_Hlk181683918"/>
      <w:r w:rsidRPr="00CA52A4">
        <w:rPr>
          <w:rFonts w:asciiTheme="minorHAnsi" w:eastAsia="Times New Roman" w:hAnsiTheme="minorHAnsi" w:cs="Arial"/>
          <w:b/>
        </w:rPr>
        <w:t>Appendix A</w:t>
      </w:r>
    </w:p>
    <w:p w14:paraId="66266BE6" w14:textId="77777777" w:rsidR="00F45AD7" w:rsidRDefault="00F45AD7" w:rsidP="00B73424">
      <w:pPr>
        <w:keepNext/>
        <w:widowControl/>
        <w:ind w:left="720"/>
        <w:jc w:val="center"/>
        <w:outlineLvl w:val="0"/>
        <w:rPr>
          <w:rFonts w:asciiTheme="minorHAnsi" w:eastAsia="Times New Roman" w:hAnsiTheme="minorHAnsi" w:cs="Arial"/>
          <w:b/>
          <w:bCs/>
          <w:sz w:val="28"/>
          <w:szCs w:val="28"/>
        </w:rPr>
      </w:pPr>
    </w:p>
    <w:p w14:paraId="13154213" w14:textId="77777777" w:rsidR="00171D05" w:rsidRDefault="00171D05" w:rsidP="00B73424">
      <w:pPr>
        <w:keepNext/>
        <w:widowControl/>
        <w:ind w:left="720"/>
        <w:jc w:val="center"/>
        <w:outlineLvl w:val="0"/>
        <w:rPr>
          <w:rFonts w:asciiTheme="minorHAnsi" w:eastAsia="Times New Roman" w:hAnsiTheme="minorHAnsi" w:cs="Arial"/>
          <w:b/>
          <w:bCs/>
          <w:sz w:val="28"/>
          <w:szCs w:val="28"/>
        </w:rPr>
      </w:pPr>
    </w:p>
    <w:p w14:paraId="7CA6FE0F" w14:textId="77777777" w:rsidR="00171D05" w:rsidRDefault="00171D05" w:rsidP="00B73424">
      <w:pPr>
        <w:keepNext/>
        <w:widowControl/>
        <w:ind w:left="720"/>
        <w:jc w:val="center"/>
        <w:outlineLvl w:val="0"/>
        <w:rPr>
          <w:rFonts w:asciiTheme="minorHAnsi" w:eastAsia="Times New Roman" w:hAnsiTheme="minorHAnsi" w:cs="Arial"/>
          <w:b/>
          <w:bCs/>
          <w:sz w:val="28"/>
          <w:szCs w:val="28"/>
        </w:rPr>
      </w:pPr>
    </w:p>
    <w:p w14:paraId="7F65934A" w14:textId="7AB49437" w:rsidR="00B73424" w:rsidRPr="00395C4F" w:rsidRDefault="00F45AD7" w:rsidP="00B73424">
      <w:pPr>
        <w:keepNext/>
        <w:widowControl/>
        <w:ind w:left="720"/>
        <w:jc w:val="center"/>
        <w:outlineLvl w:val="0"/>
        <w:rPr>
          <w:rFonts w:asciiTheme="minorHAnsi" w:eastAsia="Times New Roman" w:hAnsiTheme="minorHAnsi" w:cs="Arial"/>
          <w:b/>
          <w:bCs/>
          <w:sz w:val="28"/>
          <w:szCs w:val="28"/>
        </w:rPr>
      </w:pPr>
      <w:r>
        <w:rPr>
          <w:rFonts w:asciiTheme="minorHAnsi" w:eastAsia="Times New Roman" w:hAnsiTheme="minorHAnsi" w:cs="Arial"/>
          <w:b/>
          <w:bCs/>
          <w:sz w:val="28"/>
          <w:szCs w:val="28"/>
        </w:rPr>
        <w:t>Anaplasma/Ehrlichia/Babesia</w:t>
      </w:r>
      <w:r w:rsidR="00B73424" w:rsidRPr="00395C4F">
        <w:rPr>
          <w:rFonts w:asciiTheme="minorHAnsi" w:eastAsia="Times New Roman" w:hAnsiTheme="minorHAnsi" w:cs="Arial"/>
          <w:b/>
          <w:bCs/>
          <w:sz w:val="28"/>
          <w:szCs w:val="28"/>
        </w:rPr>
        <w:t xml:space="preserve"> </w:t>
      </w:r>
      <w:r w:rsidR="00B73424" w:rsidRPr="00395C4F">
        <w:rPr>
          <w:rFonts w:asciiTheme="minorHAnsi" w:eastAsia="Times New Roman" w:hAnsiTheme="minorHAnsi" w:cs="Arial"/>
          <w:b/>
          <w:sz w:val="28"/>
          <w:szCs w:val="28"/>
        </w:rPr>
        <w:t>SCC Soft Resulting</w:t>
      </w:r>
    </w:p>
    <w:p w14:paraId="56AB56CF" w14:textId="04F5CD11" w:rsidR="00F45AD7" w:rsidRPr="00F45AD7" w:rsidRDefault="00B73424" w:rsidP="00B73424">
      <w:pPr>
        <w:widowControl/>
        <w:autoSpaceDE/>
        <w:autoSpaceDN/>
        <w:adjustRightInd/>
        <w:rPr>
          <w:rFonts w:asciiTheme="minorHAnsi" w:eastAsia="Times New Roman" w:hAnsiTheme="minorHAnsi" w:cs="Arial"/>
          <w:b/>
          <w:bCs/>
        </w:rPr>
      </w:pPr>
      <w:r w:rsidRPr="00395C4F">
        <w:rPr>
          <w:rFonts w:asciiTheme="minorHAnsi" w:eastAsia="Times New Roman" w:hAnsiTheme="minorHAnsi" w:cs="Arial"/>
        </w:rPr>
        <w:t xml:space="preserve">Test ID: </w:t>
      </w:r>
      <w:r w:rsidR="00F45AD7">
        <w:rPr>
          <w:rFonts w:asciiTheme="minorHAnsi" w:eastAsia="Times New Roman" w:hAnsiTheme="minorHAnsi" w:cs="Arial"/>
          <w:b/>
          <w:bCs/>
        </w:rPr>
        <w:t>AEPCR=Anaplasma/Ehrlichia   BABES=Babesia</w:t>
      </w:r>
    </w:p>
    <w:p w14:paraId="363302D8" w14:textId="57A73532" w:rsidR="00B73424" w:rsidRPr="00395C4F" w:rsidRDefault="00B73424" w:rsidP="00B73424">
      <w:pPr>
        <w:widowControl/>
        <w:autoSpaceDE/>
        <w:autoSpaceDN/>
        <w:adjustRightInd/>
        <w:rPr>
          <w:rFonts w:asciiTheme="minorHAnsi" w:eastAsia="Times New Roman" w:hAnsiTheme="minorHAnsi" w:cs="Arial"/>
        </w:rPr>
      </w:pPr>
      <w:r w:rsidRPr="00395C4F">
        <w:rPr>
          <w:rFonts w:asciiTheme="minorHAnsi" w:eastAsia="Times New Roman" w:hAnsiTheme="minorHAnsi" w:cs="Arial"/>
        </w:rPr>
        <w:t>Template</w:t>
      </w:r>
      <w:r w:rsidRPr="008B002F">
        <w:rPr>
          <w:rFonts w:asciiTheme="minorHAnsi" w:eastAsia="Times New Roman" w:hAnsiTheme="minorHAnsi" w:cs="Arial"/>
        </w:rPr>
        <w:t xml:space="preserve">: </w:t>
      </w:r>
      <w:r w:rsidR="00F45AD7">
        <w:rPr>
          <w:rFonts w:asciiTheme="minorHAnsi" w:eastAsia="Times New Roman" w:hAnsiTheme="minorHAnsi" w:cs="Arial"/>
        </w:rPr>
        <w:t>AERPCR and BABES</w:t>
      </w:r>
    </w:p>
    <w:p w14:paraId="5E00E9C4" w14:textId="77777777" w:rsidR="00B73424" w:rsidRPr="00395C4F" w:rsidRDefault="00B73424" w:rsidP="00B73424">
      <w:pPr>
        <w:widowControl/>
        <w:autoSpaceDE/>
        <w:autoSpaceDN/>
        <w:adjustRightInd/>
        <w:rPr>
          <w:rFonts w:asciiTheme="minorHAnsi" w:eastAsia="Times New Roman" w:hAnsiTheme="minorHAnsi" w:cs="Arial"/>
          <w:b/>
          <w:bCs/>
        </w:rPr>
      </w:pPr>
      <w:r w:rsidRPr="00395C4F">
        <w:rPr>
          <w:rFonts w:asciiTheme="minorHAnsi" w:eastAsia="Times New Roman" w:hAnsiTheme="minorHAnsi" w:cs="Arial"/>
        </w:rPr>
        <w:t xml:space="preserve">Workstation: </w:t>
      </w:r>
      <w:r w:rsidR="001D2373">
        <w:rPr>
          <w:rFonts w:asciiTheme="minorHAnsi" w:eastAsia="Times New Roman" w:hAnsiTheme="minorHAnsi" w:cs="Arial"/>
          <w:b/>
          <w:bCs/>
        </w:rPr>
        <w:t>R</w:t>
      </w:r>
      <w:r w:rsidRPr="00395C4F">
        <w:rPr>
          <w:rFonts w:asciiTheme="minorHAnsi" w:eastAsia="Times New Roman" w:hAnsiTheme="minorHAnsi" w:cs="Arial"/>
          <w:b/>
          <w:bCs/>
        </w:rPr>
        <w:t>MOLM</w:t>
      </w:r>
    </w:p>
    <w:p w14:paraId="6414E11D" w14:textId="77777777" w:rsidR="00B73424" w:rsidRPr="00395C4F" w:rsidRDefault="00B73424" w:rsidP="00B73424">
      <w:pPr>
        <w:widowControl/>
        <w:autoSpaceDE/>
        <w:autoSpaceDN/>
        <w:adjustRightInd/>
        <w:rPr>
          <w:rFonts w:asciiTheme="minorHAnsi" w:eastAsia="Times New Roman" w:hAnsiTheme="minorHAnsi" w:cs="Arial"/>
        </w:rPr>
      </w:pPr>
    </w:p>
    <w:p w14:paraId="100CF85E" w14:textId="2C3FDE10" w:rsidR="00B73424" w:rsidRPr="00395C4F" w:rsidRDefault="00B73424" w:rsidP="00B73424">
      <w:pPr>
        <w:widowControl/>
        <w:numPr>
          <w:ilvl w:val="0"/>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Print a “Resulting Worklist” by Template:</w:t>
      </w:r>
      <w:r w:rsidR="008B002F">
        <w:rPr>
          <w:rFonts w:asciiTheme="minorHAnsi" w:eastAsia="Times New Roman" w:hAnsiTheme="minorHAnsi" w:cs="Arial"/>
        </w:rPr>
        <w:t xml:space="preserve"> </w:t>
      </w:r>
      <w:r w:rsidR="00F45AD7">
        <w:rPr>
          <w:rFonts w:asciiTheme="minorHAnsi" w:eastAsia="Times New Roman" w:hAnsiTheme="minorHAnsi" w:cs="Arial"/>
        </w:rPr>
        <w:t>AEPCR or BABES</w:t>
      </w:r>
    </w:p>
    <w:p w14:paraId="5CA0F807"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Status= Pending and Nonverified</w:t>
      </w:r>
    </w:p>
    <w:p w14:paraId="26580221"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Start date= go back 1 month</w:t>
      </w:r>
    </w:p>
    <w:p w14:paraId="195680CF"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End date= current date</w:t>
      </w:r>
    </w:p>
    <w:p w14:paraId="2698505B"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Received box- unchecked</w:t>
      </w:r>
    </w:p>
    <w:p w14:paraId="3C4F6DA7"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Check list for any old outstanding orders- investigate and resolve any issues.</w:t>
      </w:r>
    </w:p>
    <w:p w14:paraId="4E2E7B28"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List will be in Order sequence number from low to high. Except:</w:t>
      </w:r>
    </w:p>
    <w:p w14:paraId="68377F0D" w14:textId="77777777"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STATs will go to top of list</w:t>
      </w:r>
    </w:p>
    <w:p w14:paraId="3412078A" w14:textId="77777777"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Add </w:t>
      </w:r>
      <w:proofErr w:type="spellStart"/>
      <w:r w:rsidRPr="00395C4F">
        <w:rPr>
          <w:rFonts w:asciiTheme="minorHAnsi" w:eastAsia="Times New Roman" w:hAnsiTheme="minorHAnsi" w:cs="Arial"/>
        </w:rPr>
        <w:t>ons</w:t>
      </w:r>
      <w:proofErr w:type="spellEnd"/>
      <w:r w:rsidRPr="00395C4F">
        <w:rPr>
          <w:rFonts w:asciiTheme="minorHAnsi" w:eastAsia="Times New Roman" w:hAnsiTheme="minorHAnsi" w:cs="Arial"/>
        </w:rPr>
        <w:t xml:space="preserve"> or any order that has been changed will stay at the bottom</w:t>
      </w:r>
    </w:p>
    <w:p w14:paraId="32B80F9A" w14:textId="77777777"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Print list:</w:t>
      </w:r>
    </w:p>
    <w:p w14:paraId="5A3B51F2" w14:textId="77777777" w:rsidR="00B73424" w:rsidRPr="00395C4F" w:rsidRDefault="00B73424" w:rsidP="00B73424">
      <w:pPr>
        <w:widowControl/>
        <w:numPr>
          <w:ilvl w:val="3"/>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 Click Printer icon</w:t>
      </w:r>
    </w:p>
    <w:p w14:paraId="30C3AA4D" w14:textId="77777777" w:rsidR="00B73424" w:rsidRPr="00395C4F" w:rsidRDefault="00B73424" w:rsidP="00B73424">
      <w:pPr>
        <w:widowControl/>
        <w:numPr>
          <w:ilvl w:val="3"/>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Choose Worklist- Layout Horizontal or Vertical</w:t>
      </w:r>
    </w:p>
    <w:p w14:paraId="5D690956" w14:textId="77777777" w:rsidR="00B73424" w:rsidRPr="00395C4F" w:rsidRDefault="00B73424" w:rsidP="00B73424">
      <w:pPr>
        <w:widowControl/>
        <w:numPr>
          <w:ilvl w:val="3"/>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Print to Local Printer J73</w:t>
      </w:r>
      <w:r w:rsidRPr="00395C4F">
        <w:rPr>
          <w:rFonts w:asciiTheme="minorHAnsi" w:eastAsia="Times New Roman" w:hAnsiTheme="minorHAnsi" w:cs="Arial"/>
          <w:b/>
        </w:rPr>
        <w:t xml:space="preserve">             </w:t>
      </w:r>
    </w:p>
    <w:p w14:paraId="21981F61" w14:textId="77777777" w:rsidR="00B73424"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Use this list to check against specimens in the freezer</w:t>
      </w:r>
    </w:p>
    <w:p w14:paraId="63F89EBC" w14:textId="77777777" w:rsidR="00B73424" w:rsidRPr="00395C4F" w:rsidRDefault="00B73424" w:rsidP="00B73424">
      <w:pPr>
        <w:widowControl/>
        <w:numPr>
          <w:ilvl w:val="0"/>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Create a Tasklist</w:t>
      </w:r>
    </w:p>
    <w:p w14:paraId="53EE6B9C"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Follow procedure for “Creating a Tasklist” in Soft Manual under TASKLIST</w:t>
      </w:r>
    </w:p>
    <w:p w14:paraId="7CA32D4A" w14:textId="6FBBA5FA"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 Template= </w:t>
      </w:r>
      <w:r w:rsidR="00F45AD7">
        <w:rPr>
          <w:rFonts w:asciiTheme="minorHAnsi" w:eastAsia="Times New Roman" w:hAnsiTheme="minorHAnsi" w:cs="Arial"/>
        </w:rPr>
        <w:t>AEPCR or BABES</w:t>
      </w:r>
    </w:p>
    <w:p w14:paraId="1B0D661F" w14:textId="0C1619F8"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Number the specimens according to the tasklist beginning with #1 and ending with #9</w:t>
      </w:r>
      <w:r w:rsidR="00186170">
        <w:rPr>
          <w:rFonts w:asciiTheme="minorHAnsi" w:eastAsia="Times New Roman" w:hAnsiTheme="minorHAnsi" w:cs="Arial"/>
        </w:rPr>
        <w:t>4</w:t>
      </w:r>
      <w:r w:rsidRPr="00395C4F">
        <w:rPr>
          <w:rFonts w:asciiTheme="minorHAnsi" w:eastAsia="Times New Roman" w:hAnsiTheme="minorHAnsi" w:cs="Arial"/>
        </w:rPr>
        <w:t xml:space="preserve"> </w:t>
      </w:r>
    </w:p>
    <w:p w14:paraId="6C137F03"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Print the worklist and check it against the samples to verify both are in the same order.</w:t>
      </w:r>
    </w:p>
    <w:p w14:paraId="42FC886E" w14:textId="77777777" w:rsidR="00B73424" w:rsidRPr="00395C4F" w:rsidRDefault="00B73424" w:rsidP="00B73424">
      <w:pPr>
        <w:widowControl/>
        <w:numPr>
          <w:ilvl w:val="0"/>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Posting Results using LIS Interface</w:t>
      </w:r>
    </w:p>
    <w:p w14:paraId="6D0AC4FE"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View and Review results from the cobas 6800</w:t>
      </w:r>
    </w:p>
    <w:p w14:paraId="513426BA"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Click on all results to be released and click the </w:t>
      </w:r>
      <w:r w:rsidRPr="00395C4F">
        <w:rPr>
          <w:rFonts w:asciiTheme="minorHAnsi" w:eastAsia="Times New Roman" w:hAnsiTheme="minorHAnsi" w:cs="Arial"/>
          <w:b/>
        </w:rPr>
        <w:t xml:space="preserve">RELEASE </w:t>
      </w:r>
      <w:r w:rsidRPr="00395C4F">
        <w:rPr>
          <w:rFonts w:asciiTheme="minorHAnsi" w:eastAsia="Times New Roman" w:hAnsiTheme="minorHAnsi" w:cs="Arial"/>
        </w:rPr>
        <w:t>button</w:t>
      </w:r>
    </w:p>
    <w:p w14:paraId="58BEA17C"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Results will transfer to the Soft Instrument Menu</w:t>
      </w:r>
    </w:p>
    <w:p w14:paraId="2445EBD0"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From SoftLab, go to “Interfaces”, and “Instrument Menu”</w:t>
      </w:r>
    </w:p>
    <w:p w14:paraId="29745545"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Select Cobas 6800 from the Instrument Menu</w:t>
      </w:r>
    </w:p>
    <w:p w14:paraId="6EF7EF36"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Select “</w:t>
      </w:r>
      <w:proofErr w:type="spellStart"/>
      <w:r w:rsidRPr="00395C4F">
        <w:rPr>
          <w:rFonts w:asciiTheme="minorHAnsi" w:eastAsia="Times New Roman" w:hAnsiTheme="minorHAnsi" w:cs="Arial"/>
        </w:rPr>
        <w:t>Loadlist</w:t>
      </w:r>
      <w:proofErr w:type="spellEnd"/>
      <w:r w:rsidRPr="00395C4F">
        <w:rPr>
          <w:rFonts w:asciiTheme="minorHAnsi" w:eastAsia="Times New Roman" w:hAnsiTheme="minorHAnsi" w:cs="Arial"/>
        </w:rPr>
        <w:t xml:space="preserve"> and Today’s Results”, “Not Posted”, “By Sequence”</w:t>
      </w:r>
    </w:p>
    <w:p w14:paraId="38A0DED5"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Each order will be highlighted individually. Verify the result against the instrument printout. Click “Post All” for each order to be verified.</w:t>
      </w:r>
    </w:p>
    <w:p w14:paraId="0E9160BB"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If any Result Comments, </w:t>
      </w:r>
      <w:r w:rsidR="00A907F2" w:rsidRPr="00395C4F">
        <w:rPr>
          <w:rFonts w:asciiTheme="minorHAnsi" w:eastAsia="Times New Roman" w:hAnsiTheme="minorHAnsi" w:cs="Arial"/>
        </w:rPr>
        <w:t>i.e.</w:t>
      </w:r>
      <w:r w:rsidRPr="00395C4F">
        <w:rPr>
          <w:rFonts w:asciiTheme="minorHAnsi" w:eastAsia="Times New Roman" w:hAnsiTheme="minorHAnsi" w:cs="Arial"/>
        </w:rPr>
        <w:t xml:space="preserve"> </w:t>
      </w:r>
      <w:r w:rsidR="001D2373">
        <w:rPr>
          <w:rFonts w:asciiTheme="minorHAnsi" w:eastAsia="Times New Roman" w:hAnsiTheme="minorHAnsi" w:cs="Arial"/>
        </w:rPr>
        <w:t>phone reports</w:t>
      </w:r>
      <w:r w:rsidRPr="00395C4F">
        <w:rPr>
          <w:rFonts w:asciiTheme="minorHAnsi" w:eastAsia="Times New Roman" w:hAnsiTheme="minorHAnsi" w:cs="Arial"/>
        </w:rPr>
        <w:t xml:space="preserve"> need to be added:</w:t>
      </w:r>
    </w:p>
    <w:p w14:paraId="7A38A71E" w14:textId="77777777"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Do not Post result</w:t>
      </w:r>
    </w:p>
    <w:p w14:paraId="6A702B26" w14:textId="77777777" w:rsidR="00B73424" w:rsidRPr="00A907F2" w:rsidRDefault="00B73424" w:rsidP="00A907F2">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Go </w:t>
      </w:r>
      <w:r w:rsidR="00A907F2" w:rsidRPr="00395C4F">
        <w:rPr>
          <w:rFonts w:asciiTheme="minorHAnsi" w:eastAsia="Times New Roman" w:hAnsiTheme="minorHAnsi" w:cs="Arial"/>
        </w:rPr>
        <w:t>to</w:t>
      </w:r>
      <w:r w:rsidR="00A907F2">
        <w:rPr>
          <w:rFonts w:asciiTheme="minorHAnsi" w:eastAsia="Times New Roman" w:hAnsiTheme="minorHAnsi" w:cs="Arial"/>
        </w:rPr>
        <w:t xml:space="preserve"> “</w:t>
      </w:r>
      <w:r w:rsidRPr="00A907F2">
        <w:rPr>
          <w:rFonts w:asciiTheme="minorHAnsi" w:eastAsia="Times New Roman" w:hAnsiTheme="minorHAnsi" w:cs="Arial"/>
        </w:rPr>
        <w:t xml:space="preserve">Lab Result” tab. </w:t>
      </w:r>
    </w:p>
    <w:p w14:paraId="6C343761" w14:textId="03E1C7A4" w:rsidR="00B73424" w:rsidRPr="00186170" w:rsidRDefault="00B73424" w:rsidP="00B73424">
      <w:pPr>
        <w:widowControl/>
        <w:numPr>
          <w:ilvl w:val="2"/>
          <w:numId w:val="14"/>
        </w:numPr>
        <w:autoSpaceDE/>
        <w:autoSpaceDN/>
        <w:adjustRightInd/>
        <w:rPr>
          <w:rFonts w:asciiTheme="minorHAnsi" w:eastAsia="Times New Roman" w:hAnsiTheme="minorHAnsi" w:cs="Arial"/>
        </w:rPr>
      </w:pPr>
      <w:r w:rsidRPr="00186170">
        <w:rPr>
          <w:rFonts w:asciiTheme="minorHAnsi" w:eastAsia="Times New Roman" w:hAnsiTheme="minorHAnsi" w:cs="Arial"/>
        </w:rPr>
        <w:t>Open “Comment” box for line</w:t>
      </w:r>
      <w:r w:rsidR="008B002F" w:rsidRPr="00186170">
        <w:rPr>
          <w:rFonts w:asciiTheme="minorHAnsi" w:eastAsia="Times New Roman" w:hAnsiTheme="minorHAnsi" w:cs="Arial"/>
        </w:rPr>
        <w:t xml:space="preserve"> </w:t>
      </w:r>
      <w:r w:rsidR="00186170">
        <w:rPr>
          <w:rFonts w:asciiTheme="minorHAnsi" w:eastAsia="Times New Roman" w:hAnsiTheme="minorHAnsi" w:cs="Arial"/>
        </w:rPr>
        <w:t>ANAP1, EHRL1, or BAPCR</w:t>
      </w:r>
      <w:r w:rsidR="00390A1A" w:rsidRPr="00186170">
        <w:rPr>
          <w:rFonts w:asciiTheme="minorHAnsi" w:eastAsia="Times New Roman" w:hAnsiTheme="minorHAnsi" w:cs="Arial"/>
        </w:rPr>
        <w:t xml:space="preserve"> </w:t>
      </w:r>
      <w:r w:rsidRPr="00186170">
        <w:rPr>
          <w:rFonts w:asciiTheme="minorHAnsi" w:eastAsia="Times New Roman" w:hAnsiTheme="minorHAnsi" w:cs="Arial"/>
        </w:rPr>
        <w:t xml:space="preserve">and add comment, </w:t>
      </w:r>
      <w:r w:rsidR="00A907F2" w:rsidRPr="00186170">
        <w:rPr>
          <w:rFonts w:asciiTheme="minorHAnsi" w:eastAsia="Times New Roman" w:hAnsiTheme="minorHAnsi" w:cs="Arial"/>
        </w:rPr>
        <w:t>i.e.</w:t>
      </w:r>
      <w:r w:rsidRPr="00186170">
        <w:rPr>
          <w:rFonts w:asciiTheme="minorHAnsi" w:eastAsia="Times New Roman" w:hAnsiTheme="minorHAnsi" w:cs="Arial"/>
        </w:rPr>
        <w:t xml:space="preserve"> @</w:t>
      </w:r>
      <w:r w:rsidR="001D2373" w:rsidRPr="00186170">
        <w:rPr>
          <w:rFonts w:asciiTheme="minorHAnsi" w:eastAsia="Times New Roman" w:hAnsiTheme="minorHAnsi" w:cs="Arial"/>
        </w:rPr>
        <w:t>CALT</w:t>
      </w:r>
      <w:r w:rsidRPr="00186170">
        <w:rPr>
          <w:rFonts w:asciiTheme="minorHAnsi" w:eastAsia="Times New Roman" w:hAnsiTheme="minorHAnsi" w:cs="Arial"/>
        </w:rPr>
        <w:t>, to the box. OK and Save</w:t>
      </w:r>
    </w:p>
    <w:p w14:paraId="2A3D77A1" w14:textId="77777777"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Go back to “Instrument” tab and “Post” result.</w:t>
      </w:r>
    </w:p>
    <w:p w14:paraId="13232AD7"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Check Results</w:t>
      </w:r>
    </w:p>
    <w:p w14:paraId="472F3B4B" w14:textId="77777777"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Go to “Resulting Worklist” by Tasklist</w:t>
      </w:r>
    </w:p>
    <w:p w14:paraId="7A028722" w14:textId="77777777"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Choose Tasklist</w:t>
      </w:r>
    </w:p>
    <w:p w14:paraId="4E0709DA" w14:textId="77777777"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Enter Tasklist ID </w:t>
      </w:r>
    </w:p>
    <w:p w14:paraId="7F11DC9D" w14:textId="77777777"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Review Worklist to verify that all results have posted. They should all have “*” next to them</w:t>
      </w:r>
      <w:r w:rsidR="003E2E69">
        <w:rPr>
          <w:rFonts w:asciiTheme="minorHAnsi" w:eastAsia="Times New Roman" w:hAnsiTheme="minorHAnsi" w:cs="Arial"/>
        </w:rPr>
        <w:t>.</w:t>
      </w:r>
    </w:p>
    <w:p w14:paraId="6B496CDE" w14:textId="77777777" w:rsidR="00B73424"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Print a new pending worklist and check on any outstanding orders.</w:t>
      </w:r>
    </w:p>
    <w:p w14:paraId="17D1EB61" w14:textId="39C1FAD7" w:rsidR="00CA7829" w:rsidRDefault="00CA7829" w:rsidP="00CA7829">
      <w:pPr>
        <w:widowControl/>
        <w:numPr>
          <w:ilvl w:val="0"/>
          <w:numId w:val="14"/>
        </w:numPr>
        <w:autoSpaceDE/>
        <w:autoSpaceDN/>
        <w:adjustRightInd/>
        <w:rPr>
          <w:rFonts w:asciiTheme="minorHAnsi" w:eastAsia="Times New Roman" w:hAnsiTheme="minorHAnsi" w:cs="Arial"/>
        </w:rPr>
      </w:pPr>
      <w:r>
        <w:rPr>
          <w:rFonts w:asciiTheme="minorHAnsi" w:eastAsia="Times New Roman" w:hAnsiTheme="minorHAnsi" w:cs="Arial"/>
        </w:rPr>
        <w:t>Positive results will automatically print an instant repot from Soft.</w:t>
      </w:r>
    </w:p>
    <w:p w14:paraId="7AE4E13B" w14:textId="51F976BF" w:rsidR="00CA7829" w:rsidRPr="00395C4F" w:rsidRDefault="00CA7829" w:rsidP="00240F38">
      <w:pPr>
        <w:widowControl/>
        <w:numPr>
          <w:ilvl w:val="0"/>
          <w:numId w:val="14"/>
        </w:numPr>
        <w:autoSpaceDE/>
        <w:autoSpaceDN/>
        <w:adjustRightInd/>
        <w:rPr>
          <w:rFonts w:asciiTheme="minorHAnsi" w:eastAsia="Times New Roman" w:hAnsiTheme="minorHAnsi" w:cs="Arial"/>
        </w:rPr>
      </w:pPr>
      <w:r>
        <w:rPr>
          <w:rFonts w:asciiTheme="minorHAnsi" w:eastAsia="Times New Roman" w:hAnsiTheme="minorHAnsi" w:cs="Arial"/>
        </w:rPr>
        <w:t>Use the instant reports for disclosing.</w:t>
      </w:r>
    </w:p>
    <w:bookmarkEnd w:id="6"/>
    <w:p w14:paraId="7AE267F9" w14:textId="77777777" w:rsidR="00B73424" w:rsidRDefault="00B73424" w:rsidP="00475F58">
      <w:pPr>
        <w:ind w:left="1080"/>
        <w:rPr>
          <w:rFonts w:asciiTheme="minorHAnsi" w:hAnsiTheme="minorHAnsi"/>
        </w:rPr>
      </w:pPr>
    </w:p>
    <w:p w14:paraId="5ABBA7E1" w14:textId="77777777" w:rsidR="001D2373" w:rsidRDefault="001D2373" w:rsidP="00475F58">
      <w:pPr>
        <w:ind w:left="1080"/>
        <w:rPr>
          <w:rFonts w:asciiTheme="minorHAnsi" w:hAnsiTheme="minorHAnsi"/>
        </w:rPr>
      </w:pPr>
    </w:p>
    <w:p w14:paraId="6C243648" w14:textId="77777777" w:rsidR="001D2373" w:rsidRDefault="001D2373" w:rsidP="00475F58">
      <w:pPr>
        <w:ind w:left="1080"/>
        <w:rPr>
          <w:rFonts w:asciiTheme="minorHAnsi" w:hAnsiTheme="minorHAnsi"/>
        </w:rPr>
      </w:pPr>
    </w:p>
    <w:p w14:paraId="4443564D" w14:textId="77777777" w:rsidR="001D2373" w:rsidRDefault="001D2373" w:rsidP="00475F58">
      <w:pPr>
        <w:ind w:left="1080"/>
        <w:rPr>
          <w:rFonts w:asciiTheme="minorHAnsi" w:hAnsiTheme="minorHAnsi"/>
        </w:rPr>
      </w:pPr>
    </w:p>
    <w:p w14:paraId="6652A269" w14:textId="77777777" w:rsidR="001D2373" w:rsidRDefault="001D2373" w:rsidP="00475F58">
      <w:pPr>
        <w:ind w:left="1080"/>
        <w:rPr>
          <w:rFonts w:asciiTheme="minorHAnsi" w:hAnsiTheme="minorHAnsi"/>
        </w:rPr>
      </w:pPr>
    </w:p>
    <w:p w14:paraId="0B2D7934" w14:textId="77777777" w:rsidR="001D2373" w:rsidRDefault="001D2373" w:rsidP="00475F58">
      <w:pPr>
        <w:ind w:left="1080"/>
        <w:rPr>
          <w:rFonts w:asciiTheme="minorHAnsi" w:hAnsiTheme="minorHAnsi"/>
        </w:rPr>
      </w:pPr>
    </w:p>
    <w:p w14:paraId="6A8F784F" w14:textId="77777777" w:rsidR="001D2373" w:rsidRDefault="001D2373" w:rsidP="00475F58">
      <w:pPr>
        <w:ind w:left="1080"/>
        <w:rPr>
          <w:rFonts w:asciiTheme="minorHAnsi" w:hAnsiTheme="minorHAnsi"/>
        </w:rPr>
      </w:pPr>
    </w:p>
    <w:p w14:paraId="1D07664A" w14:textId="77777777" w:rsidR="001D2373" w:rsidRDefault="001D2373" w:rsidP="00475F58">
      <w:pPr>
        <w:ind w:left="1080"/>
        <w:rPr>
          <w:rFonts w:asciiTheme="minorHAnsi" w:hAnsiTheme="minorHAnsi"/>
        </w:rPr>
      </w:pPr>
    </w:p>
    <w:p w14:paraId="3FEBD476" w14:textId="77777777" w:rsidR="001D2373" w:rsidRDefault="001D2373" w:rsidP="00475F58">
      <w:pPr>
        <w:ind w:left="1080"/>
        <w:rPr>
          <w:rFonts w:asciiTheme="minorHAnsi" w:hAnsiTheme="minorHAnsi"/>
        </w:rPr>
      </w:pPr>
    </w:p>
    <w:p w14:paraId="554299D1" w14:textId="77777777" w:rsidR="001D2373" w:rsidRDefault="001D2373" w:rsidP="00475F58">
      <w:pPr>
        <w:ind w:left="1080"/>
        <w:rPr>
          <w:rFonts w:asciiTheme="minorHAnsi" w:hAnsiTheme="minorHAnsi"/>
        </w:rPr>
      </w:pPr>
    </w:p>
    <w:p w14:paraId="7713D6CA" w14:textId="77777777" w:rsidR="001D2373" w:rsidRDefault="001D2373" w:rsidP="00475F58">
      <w:pPr>
        <w:ind w:left="1080"/>
        <w:rPr>
          <w:rFonts w:asciiTheme="minorHAnsi" w:hAnsiTheme="minorHAnsi"/>
        </w:rPr>
      </w:pPr>
    </w:p>
    <w:p w14:paraId="4F240ADA" w14:textId="77777777" w:rsidR="001D2373" w:rsidRDefault="001D2373" w:rsidP="00475F58">
      <w:pPr>
        <w:ind w:left="1080"/>
        <w:rPr>
          <w:rFonts w:asciiTheme="minorHAnsi" w:hAnsiTheme="minorHAnsi"/>
        </w:rPr>
      </w:pPr>
    </w:p>
    <w:p w14:paraId="34C1369F" w14:textId="77777777" w:rsidR="001D2373" w:rsidRDefault="001D2373" w:rsidP="00475F58">
      <w:pPr>
        <w:ind w:left="1080"/>
        <w:rPr>
          <w:rFonts w:asciiTheme="minorHAnsi" w:hAnsiTheme="minorHAnsi"/>
        </w:rPr>
      </w:pPr>
    </w:p>
    <w:p w14:paraId="73593B0A" w14:textId="77777777" w:rsidR="001D2373" w:rsidRDefault="001D2373" w:rsidP="00475F58">
      <w:pPr>
        <w:ind w:left="1080"/>
        <w:rPr>
          <w:rFonts w:asciiTheme="minorHAnsi" w:hAnsiTheme="minorHAnsi"/>
        </w:rPr>
      </w:pPr>
    </w:p>
    <w:p w14:paraId="413AE133" w14:textId="77777777" w:rsidR="001D2373" w:rsidRDefault="001D2373" w:rsidP="00475F58">
      <w:pPr>
        <w:ind w:left="1080"/>
        <w:rPr>
          <w:rFonts w:asciiTheme="minorHAnsi" w:hAnsiTheme="minorHAnsi"/>
        </w:rPr>
      </w:pPr>
    </w:p>
    <w:p w14:paraId="0ADE3108" w14:textId="77777777" w:rsidR="001D2373" w:rsidRDefault="001D2373" w:rsidP="00475F58">
      <w:pPr>
        <w:ind w:left="1080"/>
        <w:rPr>
          <w:rFonts w:asciiTheme="minorHAnsi" w:hAnsiTheme="minorHAnsi"/>
        </w:rPr>
      </w:pPr>
    </w:p>
    <w:p w14:paraId="090BA8AC" w14:textId="77777777" w:rsidR="001D2373" w:rsidRDefault="001D2373" w:rsidP="00475F58">
      <w:pPr>
        <w:ind w:left="1080"/>
        <w:rPr>
          <w:rFonts w:asciiTheme="minorHAnsi" w:hAnsiTheme="minorHAnsi"/>
        </w:rPr>
      </w:pPr>
    </w:p>
    <w:p w14:paraId="1F527AC5" w14:textId="77777777" w:rsidR="001D2373" w:rsidRDefault="001D2373" w:rsidP="00475F58">
      <w:pPr>
        <w:ind w:left="1080"/>
        <w:rPr>
          <w:rFonts w:asciiTheme="minorHAnsi" w:hAnsiTheme="minorHAnsi"/>
        </w:rPr>
      </w:pPr>
    </w:p>
    <w:p w14:paraId="3A3C9874" w14:textId="77777777" w:rsidR="001D2373" w:rsidRDefault="001D2373" w:rsidP="00475F58">
      <w:pPr>
        <w:ind w:left="1080"/>
        <w:rPr>
          <w:rFonts w:asciiTheme="minorHAnsi" w:hAnsiTheme="minorHAnsi"/>
        </w:rPr>
      </w:pPr>
    </w:p>
    <w:p w14:paraId="41B17F85" w14:textId="77777777" w:rsidR="001D2373" w:rsidRDefault="001D2373" w:rsidP="00475F58">
      <w:pPr>
        <w:ind w:left="1080"/>
        <w:rPr>
          <w:rFonts w:asciiTheme="minorHAnsi" w:hAnsiTheme="minorHAnsi"/>
        </w:rPr>
      </w:pPr>
    </w:p>
    <w:p w14:paraId="5175E1F0" w14:textId="77777777" w:rsidR="001D2373" w:rsidRDefault="001D2373" w:rsidP="00475F58">
      <w:pPr>
        <w:ind w:left="1080"/>
        <w:rPr>
          <w:rFonts w:asciiTheme="minorHAnsi" w:hAnsiTheme="minorHAnsi"/>
        </w:rPr>
      </w:pPr>
    </w:p>
    <w:p w14:paraId="32699F1C" w14:textId="77777777" w:rsidR="001D2373" w:rsidRDefault="001D2373" w:rsidP="00475F58">
      <w:pPr>
        <w:ind w:left="1080"/>
        <w:rPr>
          <w:rFonts w:asciiTheme="minorHAnsi" w:hAnsiTheme="minorHAnsi"/>
        </w:rPr>
      </w:pPr>
    </w:p>
    <w:p w14:paraId="1909D6BB" w14:textId="77777777" w:rsidR="001D2373" w:rsidRDefault="001D2373" w:rsidP="00475F58">
      <w:pPr>
        <w:ind w:left="1080"/>
        <w:rPr>
          <w:rFonts w:asciiTheme="minorHAnsi" w:hAnsiTheme="minorHAnsi"/>
        </w:rPr>
      </w:pPr>
    </w:p>
    <w:p w14:paraId="297F8A71" w14:textId="77777777" w:rsidR="001D2373" w:rsidRDefault="001D2373" w:rsidP="00475F58">
      <w:pPr>
        <w:ind w:left="1080"/>
        <w:rPr>
          <w:rFonts w:asciiTheme="minorHAnsi" w:hAnsiTheme="minorHAnsi"/>
        </w:rPr>
      </w:pPr>
    </w:p>
    <w:p w14:paraId="1CEEE7F8" w14:textId="77777777" w:rsidR="001D2373" w:rsidRDefault="001D2373" w:rsidP="00475F58">
      <w:pPr>
        <w:ind w:left="1080"/>
        <w:rPr>
          <w:rFonts w:asciiTheme="minorHAnsi" w:hAnsiTheme="minorHAnsi"/>
        </w:rPr>
      </w:pPr>
    </w:p>
    <w:p w14:paraId="1445E38C" w14:textId="77777777" w:rsidR="001D2373" w:rsidRDefault="001D2373" w:rsidP="00475F58">
      <w:pPr>
        <w:ind w:left="1080"/>
        <w:rPr>
          <w:rFonts w:asciiTheme="minorHAnsi" w:hAnsiTheme="minorHAnsi"/>
        </w:rPr>
      </w:pPr>
    </w:p>
    <w:p w14:paraId="58372C27" w14:textId="77777777" w:rsidR="001D2373" w:rsidRDefault="001D2373" w:rsidP="00475F58">
      <w:pPr>
        <w:ind w:left="1080"/>
        <w:rPr>
          <w:rFonts w:asciiTheme="minorHAnsi" w:hAnsiTheme="minorHAnsi"/>
        </w:rPr>
      </w:pPr>
    </w:p>
    <w:p w14:paraId="57A5BA25" w14:textId="77777777" w:rsidR="001D2373" w:rsidRDefault="001D2373" w:rsidP="00475F58">
      <w:pPr>
        <w:ind w:left="1080"/>
        <w:rPr>
          <w:rFonts w:asciiTheme="minorHAnsi" w:hAnsiTheme="minorHAnsi"/>
        </w:rPr>
      </w:pPr>
    </w:p>
    <w:p w14:paraId="0BE2FF73" w14:textId="77777777" w:rsidR="001D2373" w:rsidRDefault="001D2373" w:rsidP="00475F58">
      <w:pPr>
        <w:ind w:left="1080"/>
        <w:rPr>
          <w:rFonts w:asciiTheme="minorHAnsi" w:hAnsiTheme="minorHAnsi"/>
        </w:rPr>
      </w:pPr>
    </w:p>
    <w:p w14:paraId="1E6EA8BC" w14:textId="77777777" w:rsidR="001D2373" w:rsidRDefault="001D2373" w:rsidP="00475F58">
      <w:pPr>
        <w:ind w:left="1080"/>
        <w:rPr>
          <w:rFonts w:asciiTheme="minorHAnsi" w:hAnsiTheme="minorHAnsi"/>
        </w:rPr>
      </w:pPr>
    </w:p>
    <w:p w14:paraId="164BF27D" w14:textId="77777777" w:rsidR="001D2373" w:rsidRDefault="001D2373" w:rsidP="00475F58">
      <w:pPr>
        <w:ind w:left="1080"/>
        <w:rPr>
          <w:rFonts w:asciiTheme="minorHAnsi" w:hAnsiTheme="minorHAnsi"/>
        </w:rPr>
      </w:pPr>
    </w:p>
    <w:p w14:paraId="7F8A4EED" w14:textId="2B758D43" w:rsidR="001D2373" w:rsidRPr="00D015C7" w:rsidRDefault="00D015C7" w:rsidP="008B002F">
      <w:pPr>
        <w:rPr>
          <w:rFonts w:asciiTheme="minorHAnsi" w:eastAsia="Calibri" w:hAnsiTheme="minorHAnsi" w:cs="Arial"/>
        </w:rPr>
      </w:pPr>
      <w:r>
        <w:rPr>
          <w:rFonts w:asciiTheme="minorHAnsi" w:hAnsiTheme="minorHAnsi"/>
        </w:rPr>
        <w:tab/>
      </w:r>
      <w:r w:rsidR="001D2373" w:rsidRPr="00A32E4D">
        <w:rPr>
          <w:rFonts w:asciiTheme="minorHAnsi" w:eastAsia="Calibri" w:hAnsiTheme="minorHAnsi" w:cs="Arial"/>
        </w:rPr>
        <w:t xml:space="preserve"> </w:t>
      </w:r>
    </w:p>
    <w:sectPr w:rsidR="001D2373" w:rsidRPr="00D015C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009E0" w14:textId="77777777" w:rsidR="00380000" w:rsidRDefault="00380000" w:rsidP="00541160">
      <w:r>
        <w:separator/>
      </w:r>
    </w:p>
  </w:endnote>
  <w:endnote w:type="continuationSeparator" w:id="0">
    <w:p w14:paraId="13377F53" w14:textId="77777777" w:rsidR="00380000" w:rsidRDefault="00380000" w:rsidP="0054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ago">
    <w:altName w:val="Calibri"/>
    <w:charset w:val="00"/>
    <w:family w:val="auto"/>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009E7" w14:textId="77777777" w:rsidR="00D015C7" w:rsidRPr="006F4951" w:rsidRDefault="00D015C7" w:rsidP="006F4951">
    <w:pPr>
      <w:widowControl/>
      <w:tabs>
        <w:tab w:val="center" w:pos="4320"/>
        <w:tab w:val="right" w:pos="8640"/>
      </w:tabs>
      <w:autoSpaceDE/>
      <w:autoSpaceDN/>
      <w:adjustRightInd/>
      <w:rPr>
        <w:rFonts w:ascii="Arial" w:eastAsia="Times New Roman" w:hAnsi="Arial" w:cs="Arial"/>
        <w:sz w:val="16"/>
        <w:szCs w:val="16"/>
      </w:rPr>
    </w:pPr>
    <w:r w:rsidRPr="006F4951">
      <w:rPr>
        <w:rFonts w:ascii="Arial" w:eastAsia="Times New Roman" w:hAnsi="Arial" w:cs="Arial"/>
        <w:sz w:val="16"/>
        <w:szCs w:val="16"/>
      </w:rPr>
      <w:tab/>
      <w:t xml:space="preserve">Page </w:t>
    </w:r>
    <w:r w:rsidRPr="006F4951">
      <w:rPr>
        <w:rFonts w:ascii="Arial" w:eastAsia="Times New Roman" w:hAnsi="Arial" w:cs="Arial"/>
        <w:sz w:val="16"/>
        <w:szCs w:val="16"/>
      </w:rPr>
      <w:fldChar w:fldCharType="begin"/>
    </w:r>
    <w:r w:rsidRPr="006F4951">
      <w:rPr>
        <w:rFonts w:ascii="Arial" w:eastAsia="Times New Roman" w:hAnsi="Arial" w:cs="Arial"/>
        <w:sz w:val="16"/>
        <w:szCs w:val="16"/>
      </w:rPr>
      <w:instrText xml:space="preserve"> PAGE </w:instrText>
    </w:r>
    <w:r w:rsidRPr="006F4951">
      <w:rPr>
        <w:rFonts w:ascii="Arial" w:eastAsia="Times New Roman" w:hAnsi="Arial" w:cs="Arial"/>
        <w:sz w:val="16"/>
        <w:szCs w:val="16"/>
      </w:rPr>
      <w:fldChar w:fldCharType="separate"/>
    </w:r>
    <w:r w:rsidR="00E02565">
      <w:rPr>
        <w:rFonts w:ascii="Arial" w:eastAsia="Times New Roman" w:hAnsi="Arial" w:cs="Arial"/>
        <w:noProof/>
        <w:sz w:val="16"/>
        <w:szCs w:val="16"/>
      </w:rPr>
      <w:t>12</w:t>
    </w:r>
    <w:r w:rsidRPr="006F4951">
      <w:rPr>
        <w:rFonts w:ascii="Arial" w:eastAsia="Times New Roman" w:hAnsi="Arial" w:cs="Arial"/>
        <w:sz w:val="16"/>
        <w:szCs w:val="16"/>
      </w:rPr>
      <w:fldChar w:fldCharType="end"/>
    </w:r>
    <w:r w:rsidRPr="006F4951">
      <w:rPr>
        <w:rFonts w:ascii="Arial" w:eastAsia="Times New Roman" w:hAnsi="Arial" w:cs="Arial"/>
        <w:sz w:val="16"/>
        <w:szCs w:val="16"/>
      </w:rPr>
      <w:t xml:space="preserve"> of </w:t>
    </w:r>
    <w:r w:rsidRPr="006F4951">
      <w:rPr>
        <w:rFonts w:ascii="Arial" w:eastAsia="Times New Roman" w:hAnsi="Arial" w:cs="Arial"/>
        <w:sz w:val="16"/>
        <w:szCs w:val="16"/>
      </w:rPr>
      <w:fldChar w:fldCharType="begin"/>
    </w:r>
    <w:r w:rsidRPr="006F4951">
      <w:rPr>
        <w:rFonts w:ascii="Arial" w:eastAsia="Times New Roman" w:hAnsi="Arial" w:cs="Arial"/>
        <w:sz w:val="16"/>
        <w:szCs w:val="16"/>
      </w:rPr>
      <w:instrText xml:space="preserve"> NUMPAGES </w:instrText>
    </w:r>
    <w:r w:rsidRPr="006F4951">
      <w:rPr>
        <w:rFonts w:ascii="Arial" w:eastAsia="Times New Roman" w:hAnsi="Arial" w:cs="Arial"/>
        <w:sz w:val="16"/>
        <w:szCs w:val="16"/>
      </w:rPr>
      <w:fldChar w:fldCharType="separate"/>
    </w:r>
    <w:r w:rsidR="00E02565">
      <w:rPr>
        <w:rFonts w:ascii="Arial" w:eastAsia="Times New Roman" w:hAnsi="Arial" w:cs="Arial"/>
        <w:noProof/>
        <w:sz w:val="16"/>
        <w:szCs w:val="16"/>
      </w:rPr>
      <w:t>12</w:t>
    </w:r>
    <w:r w:rsidRPr="006F4951">
      <w:rPr>
        <w:rFonts w:ascii="Arial" w:eastAsia="Times New Roman" w:hAnsi="Arial" w:cs="Arial"/>
        <w:sz w:val="16"/>
        <w:szCs w:val="16"/>
      </w:rPr>
      <w:fldChar w:fldCharType="end"/>
    </w:r>
  </w:p>
  <w:p w14:paraId="40D8BAFF" w14:textId="77777777" w:rsidR="00D015C7" w:rsidRPr="00196403" w:rsidRDefault="00D015C7" w:rsidP="00196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04431" w14:textId="77777777" w:rsidR="00380000" w:rsidRDefault="00380000" w:rsidP="00541160">
      <w:r>
        <w:separator/>
      </w:r>
    </w:p>
  </w:footnote>
  <w:footnote w:type="continuationSeparator" w:id="0">
    <w:p w14:paraId="34D9EB98" w14:textId="77777777" w:rsidR="00380000" w:rsidRDefault="00380000" w:rsidP="00541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1F6BF" w14:textId="24175551" w:rsidR="00D015C7" w:rsidRPr="00D015C7" w:rsidRDefault="00D015C7" w:rsidP="00BC5381">
    <w:pPr>
      <w:pStyle w:val="Header"/>
      <w:tabs>
        <w:tab w:val="clear" w:pos="4680"/>
        <w:tab w:val="clear" w:pos="9360"/>
        <w:tab w:val="left" w:pos="7956"/>
      </w:tabs>
      <w:rPr>
        <w:rFonts w:asciiTheme="minorHAnsi" w:hAnsiTheme="minorHAnsi"/>
      </w:rPr>
    </w:pPr>
    <w:r>
      <w:tab/>
    </w:r>
    <w:r w:rsidR="00171D05">
      <w:rPr>
        <w:rFonts w:asciiTheme="minorHAnsi" w:hAnsiTheme="minorHAnsi"/>
      </w:rPr>
      <w:t>11</w:t>
    </w:r>
    <w:r w:rsidR="00270E69">
      <w:rPr>
        <w:rFonts w:asciiTheme="minorHAnsi" w:hAnsiTheme="minorHAnsi"/>
      </w:rPr>
      <w:t>/</w:t>
    </w:r>
    <w:r w:rsidR="00171D05">
      <w:rPr>
        <w:rFonts w:asciiTheme="minorHAnsi" w:hAnsiTheme="minorHAnsi"/>
      </w:rPr>
      <w:t>0</w:t>
    </w:r>
    <w:r w:rsidR="00240F38">
      <w:rPr>
        <w:rFonts w:asciiTheme="minorHAnsi" w:hAnsiTheme="minorHAnsi"/>
      </w:rPr>
      <w:t>8</w:t>
    </w:r>
    <w:r w:rsidR="00270E69">
      <w:rPr>
        <w:rFonts w:asciiTheme="minorHAnsi" w:hAnsiTheme="minorHAnsi"/>
      </w:rPr>
      <w:t>/2</w:t>
    </w:r>
    <w:r w:rsidR="00171D05">
      <w:rPr>
        <w:rFonts w:asciiTheme="minorHAnsi" w:hAnsiTheme="minorHAnsi"/>
      </w:rPr>
      <w:t>4</w:t>
    </w:r>
    <w:r w:rsidRPr="00D015C7">
      <w:rPr>
        <w:rFonts w:asciiTheme="minorHAnsi" w:hAnsiTheme="minorHAnsi"/>
      </w:rPr>
      <w:t xml:space="preserve">                                                                                                                               </w:t>
    </w:r>
  </w:p>
  <w:p w14:paraId="2F13BF40" w14:textId="77777777" w:rsidR="00D015C7" w:rsidRDefault="00D015C7" w:rsidP="00BC5381">
    <w:pPr>
      <w:pStyle w:val="Header"/>
      <w:tabs>
        <w:tab w:val="clear" w:pos="4680"/>
        <w:tab w:val="clear" w:pos="9360"/>
        <w:tab w:val="left" w:pos="79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C581D"/>
    <w:multiLevelType w:val="singleLevel"/>
    <w:tmpl w:val="C16E5282"/>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10594DCE"/>
    <w:multiLevelType w:val="hybridMultilevel"/>
    <w:tmpl w:val="485EA2A4"/>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09A1A9A"/>
    <w:multiLevelType w:val="hybridMultilevel"/>
    <w:tmpl w:val="95CC18A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B2C12D3"/>
    <w:multiLevelType w:val="hybridMultilevel"/>
    <w:tmpl w:val="291ECB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2246A1"/>
    <w:multiLevelType w:val="multilevel"/>
    <w:tmpl w:val="6734927A"/>
    <w:lvl w:ilvl="0">
      <w:start w:val="1"/>
      <w:numFmt w:val="upperRoman"/>
      <w:lvlText w:val="%1."/>
      <w:lvlJc w:val="right"/>
      <w:pPr>
        <w:ind w:left="720" w:hanging="360"/>
      </w:pPr>
      <w:rPr>
        <w:rFonts w:hint="default"/>
        <w:b/>
      </w:rPr>
    </w:lvl>
    <w:lvl w:ilvl="1">
      <w:start w:val="1"/>
      <w:numFmt w:val="upperLetter"/>
      <w:lvlText w:val="%2."/>
      <w:lvlJc w:val="right"/>
      <w:pPr>
        <w:ind w:left="1080" w:hanging="360"/>
      </w:pPr>
      <w:rPr>
        <w:rFonts w:hint="default"/>
        <w:b w:val="0"/>
      </w:rPr>
    </w:lvl>
    <w:lvl w:ilvl="2">
      <w:start w:val="1"/>
      <w:numFmt w:val="decimal"/>
      <w:lvlText w:val="%3."/>
      <w:lvlJc w:val="right"/>
      <w:pPr>
        <w:ind w:left="1440" w:hanging="360"/>
      </w:pPr>
      <w:rPr>
        <w:rFonts w:hint="default"/>
        <w:b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tabs>
          <w:tab w:val="num" w:pos="5472"/>
        </w:tabs>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1BD0CEA"/>
    <w:multiLevelType w:val="hybridMultilevel"/>
    <w:tmpl w:val="3230CAEA"/>
    <w:lvl w:ilvl="0" w:tplc="1B6A0DCA">
      <w:start w:val="1"/>
      <w:numFmt w:val="decimal"/>
      <w:lvlText w:val="4.%1"/>
      <w:lvlJc w:val="right"/>
      <w:pPr>
        <w:ind w:left="1080" w:hanging="360"/>
      </w:pPr>
      <w:rPr>
        <w:rFonts w:hint="default"/>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322BCA"/>
    <w:multiLevelType w:val="multilevel"/>
    <w:tmpl w:val="A4A4BF58"/>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b/>
      </w:rPr>
    </w:lvl>
    <w:lvl w:ilvl="2">
      <w:start w:val="1"/>
      <w:numFmt w:val="decimal"/>
      <w:lvlText w:val="%3."/>
      <w:lvlJc w:val="left"/>
      <w:pPr>
        <w:ind w:left="1440" w:hanging="360"/>
      </w:pPr>
      <w:rPr>
        <w:rFonts w:hint="default"/>
        <w:b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tabs>
          <w:tab w:val="num" w:pos="5472"/>
        </w:tabs>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C7827AC"/>
    <w:multiLevelType w:val="hybridMultilevel"/>
    <w:tmpl w:val="279859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0795C75"/>
    <w:multiLevelType w:val="multilevel"/>
    <w:tmpl w:val="9F7CDBA6"/>
    <w:lvl w:ilvl="0">
      <w:start w:val="1"/>
      <w:numFmt w:val="upperRoman"/>
      <w:lvlText w:val="%1."/>
      <w:lvlJc w:val="right"/>
      <w:pPr>
        <w:ind w:left="720" w:hanging="360"/>
      </w:pPr>
      <w:rPr>
        <w:rFonts w:hint="default"/>
        <w:b/>
      </w:rPr>
    </w:lvl>
    <w:lvl w:ilvl="1">
      <w:start w:val="1"/>
      <w:numFmt w:val="upperLetter"/>
      <w:lvlText w:val="%2."/>
      <w:lvlJc w:val="right"/>
      <w:pPr>
        <w:ind w:left="1080" w:hanging="360"/>
      </w:pPr>
      <w:rPr>
        <w:rFonts w:hint="default"/>
        <w:b w:val="0"/>
      </w:rPr>
    </w:lvl>
    <w:lvl w:ilvl="2">
      <w:start w:val="1"/>
      <w:numFmt w:val="decimal"/>
      <w:lvlText w:val="%3."/>
      <w:lvlJc w:val="right"/>
      <w:pPr>
        <w:ind w:left="1440" w:hanging="360"/>
      </w:pPr>
      <w:rPr>
        <w:rFonts w:hint="default"/>
        <w:b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tabs>
          <w:tab w:val="num" w:pos="5472"/>
        </w:tabs>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6DB36D7"/>
    <w:multiLevelType w:val="multilevel"/>
    <w:tmpl w:val="2C262C78"/>
    <w:lvl w:ilvl="0">
      <w:start w:val="1"/>
      <w:numFmt w:val="upperRoman"/>
      <w:lvlText w:val="%1."/>
      <w:lvlJc w:val="right"/>
      <w:pPr>
        <w:ind w:left="720" w:hanging="360"/>
      </w:pPr>
      <w:rPr>
        <w:rFonts w:hint="default"/>
        <w:b/>
      </w:rPr>
    </w:lvl>
    <w:lvl w:ilvl="1">
      <w:start w:val="1"/>
      <w:numFmt w:val="upperLetter"/>
      <w:lvlText w:val="%2."/>
      <w:lvlJc w:val="right"/>
      <w:pPr>
        <w:ind w:left="1080" w:hanging="360"/>
      </w:pPr>
      <w:rPr>
        <w:rFonts w:hint="default"/>
        <w:b w:val="0"/>
      </w:rPr>
    </w:lvl>
    <w:lvl w:ilvl="2">
      <w:start w:val="1"/>
      <w:numFmt w:val="decimal"/>
      <w:lvlText w:val="%3."/>
      <w:lvlJc w:val="right"/>
      <w:pPr>
        <w:ind w:left="1440" w:hanging="360"/>
      </w:pPr>
      <w:rPr>
        <w:rFonts w:hint="default"/>
        <w:b w:val="0"/>
        <w:i w:val="0"/>
        <w:iCs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tabs>
          <w:tab w:val="num" w:pos="5472"/>
        </w:tabs>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F23703D"/>
    <w:multiLevelType w:val="hybridMultilevel"/>
    <w:tmpl w:val="545CC4B0"/>
    <w:lvl w:ilvl="0" w:tplc="0A56C60A">
      <w:start w:val="1"/>
      <w:numFmt w:val="decimal"/>
      <w:lvlText w:val="%1."/>
      <w:lvlJc w:val="left"/>
      <w:pPr>
        <w:ind w:left="816" w:hanging="360"/>
      </w:pPr>
      <w:rPr>
        <w:b w:val="0"/>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11" w15:restartNumberingAfterBreak="0">
    <w:nsid w:val="43486A18"/>
    <w:multiLevelType w:val="hybridMultilevel"/>
    <w:tmpl w:val="EC32C2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18C087C"/>
    <w:multiLevelType w:val="multilevel"/>
    <w:tmpl w:val="9A3C8C34"/>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tabs>
          <w:tab w:val="num" w:pos="5472"/>
        </w:tabs>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CA471CD"/>
    <w:multiLevelType w:val="multilevel"/>
    <w:tmpl w:val="18CA481E"/>
    <w:lvl w:ilvl="0">
      <w:start w:val="1"/>
      <w:numFmt w:val="upperLetter"/>
      <w:lvlText w:val="%1."/>
      <w:lvlJc w:val="right"/>
      <w:pPr>
        <w:tabs>
          <w:tab w:val="num" w:pos="720"/>
        </w:tabs>
        <w:ind w:left="720" w:hanging="360"/>
      </w:pPr>
      <w:rPr>
        <w:rFonts w:hint="default"/>
      </w:rPr>
    </w:lvl>
    <w:lvl w:ilvl="1">
      <w:start w:val="1"/>
      <w:numFmt w:val="decimal"/>
      <w:lvlText w:val="%2."/>
      <w:lvlJc w:val="left"/>
      <w:pPr>
        <w:tabs>
          <w:tab w:val="num" w:pos="1440"/>
        </w:tabs>
        <w:ind w:left="1080" w:hanging="360"/>
      </w:pPr>
      <w:rPr>
        <w:rFonts w:hint="default"/>
        <w:sz w:val="24"/>
        <w:szCs w:val="24"/>
      </w:rPr>
    </w:lvl>
    <w:lvl w:ilvl="2">
      <w:start w:val="1"/>
      <w:numFmt w:val="lowerLetter"/>
      <w:lvlText w:val="%3."/>
      <w:lvlJc w:val="left"/>
      <w:pPr>
        <w:tabs>
          <w:tab w:val="num" w:pos="2160"/>
        </w:tabs>
        <w:ind w:left="1440" w:hanging="360"/>
      </w:pPr>
      <w:rPr>
        <w:rFonts w:hint="default"/>
      </w:rPr>
    </w:lvl>
    <w:lvl w:ilvl="3">
      <w:start w:val="1"/>
      <w:numFmt w:val="lowerRoman"/>
      <w:lvlText w:val="%4."/>
      <w:lvlJc w:val="left"/>
      <w:pPr>
        <w:tabs>
          <w:tab w:val="num" w:pos="2880"/>
        </w:tabs>
        <w:ind w:left="180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885093243">
    <w:abstractNumId w:val="9"/>
  </w:num>
  <w:num w:numId="2" w16cid:durableId="116798783">
    <w:abstractNumId w:val="6"/>
  </w:num>
  <w:num w:numId="3" w16cid:durableId="2005935737">
    <w:abstractNumId w:val="12"/>
  </w:num>
  <w:num w:numId="4" w16cid:durableId="687024703">
    <w:abstractNumId w:val="0"/>
    <w:lvlOverride w:ilvl="0">
      <w:lvl w:ilvl="0">
        <w:start w:val="29"/>
        <w:numFmt w:val="decimal"/>
        <w:lvlText w:val="%1"/>
        <w:legacy w:legacy="1" w:legacySpace="0" w:legacyIndent="360"/>
        <w:lvlJc w:val="left"/>
        <w:rPr>
          <w:rFonts w:ascii="Arial" w:hAnsi="Arial" w:cs="Arial" w:hint="default"/>
        </w:rPr>
      </w:lvl>
    </w:lvlOverride>
  </w:num>
  <w:num w:numId="5" w16cid:durableId="1882470783">
    <w:abstractNumId w:val="0"/>
    <w:lvlOverride w:ilvl="0">
      <w:lvl w:ilvl="0">
        <w:start w:val="30"/>
        <w:numFmt w:val="decimal"/>
        <w:lvlText w:val="%1"/>
        <w:legacy w:legacy="1" w:legacySpace="0" w:legacyIndent="360"/>
        <w:lvlJc w:val="left"/>
        <w:rPr>
          <w:rFonts w:ascii="Arial" w:hAnsi="Arial" w:cs="Arial" w:hint="default"/>
        </w:rPr>
      </w:lvl>
    </w:lvlOverride>
  </w:num>
  <w:num w:numId="6" w16cid:durableId="90782556">
    <w:abstractNumId w:val="0"/>
    <w:lvlOverride w:ilvl="0">
      <w:lvl w:ilvl="0">
        <w:start w:val="31"/>
        <w:numFmt w:val="decimal"/>
        <w:lvlText w:val="%1"/>
        <w:legacy w:legacy="1" w:legacySpace="0" w:legacyIndent="360"/>
        <w:lvlJc w:val="left"/>
        <w:rPr>
          <w:rFonts w:ascii="Arial" w:hAnsi="Arial" w:cs="Arial" w:hint="default"/>
        </w:rPr>
      </w:lvl>
    </w:lvlOverride>
  </w:num>
  <w:num w:numId="7" w16cid:durableId="93744834">
    <w:abstractNumId w:val="0"/>
    <w:lvlOverride w:ilvl="0">
      <w:lvl w:ilvl="0">
        <w:start w:val="32"/>
        <w:numFmt w:val="decimal"/>
        <w:lvlText w:val="%1"/>
        <w:legacy w:legacy="1" w:legacySpace="0" w:legacyIndent="360"/>
        <w:lvlJc w:val="left"/>
        <w:rPr>
          <w:rFonts w:ascii="Arial" w:hAnsi="Arial" w:cs="Arial" w:hint="default"/>
        </w:rPr>
      </w:lvl>
    </w:lvlOverride>
  </w:num>
  <w:num w:numId="8" w16cid:durableId="723143770">
    <w:abstractNumId w:val="0"/>
    <w:lvlOverride w:ilvl="0">
      <w:lvl w:ilvl="0">
        <w:start w:val="33"/>
        <w:numFmt w:val="decimal"/>
        <w:lvlText w:val="%1"/>
        <w:legacy w:legacy="1" w:legacySpace="0" w:legacyIndent="360"/>
        <w:lvlJc w:val="left"/>
        <w:rPr>
          <w:rFonts w:ascii="Arial" w:hAnsi="Arial" w:cs="Arial" w:hint="default"/>
        </w:rPr>
      </w:lvl>
    </w:lvlOverride>
  </w:num>
  <w:num w:numId="9" w16cid:durableId="1107771037">
    <w:abstractNumId w:val="0"/>
    <w:lvlOverride w:ilvl="0">
      <w:lvl w:ilvl="0">
        <w:start w:val="34"/>
        <w:numFmt w:val="decimal"/>
        <w:lvlText w:val="%1"/>
        <w:legacy w:legacy="1" w:legacySpace="0" w:legacyIndent="360"/>
        <w:lvlJc w:val="left"/>
        <w:rPr>
          <w:rFonts w:ascii="Arial" w:hAnsi="Arial" w:cs="Arial" w:hint="default"/>
        </w:rPr>
      </w:lvl>
    </w:lvlOverride>
  </w:num>
  <w:num w:numId="10" w16cid:durableId="1389377962">
    <w:abstractNumId w:val="11"/>
  </w:num>
  <w:num w:numId="11" w16cid:durableId="2026863662">
    <w:abstractNumId w:val="5"/>
  </w:num>
  <w:num w:numId="12" w16cid:durableId="756949981">
    <w:abstractNumId w:val="2"/>
  </w:num>
  <w:num w:numId="13" w16cid:durableId="1199974784">
    <w:abstractNumId w:val="8"/>
  </w:num>
  <w:num w:numId="14" w16cid:durableId="1401169378">
    <w:abstractNumId w:val="13"/>
  </w:num>
  <w:num w:numId="15" w16cid:durableId="252326966">
    <w:abstractNumId w:val="1"/>
  </w:num>
  <w:num w:numId="16" w16cid:durableId="1592204357">
    <w:abstractNumId w:val="7"/>
  </w:num>
  <w:num w:numId="17" w16cid:durableId="1807890714">
    <w:abstractNumId w:val="10"/>
  </w:num>
  <w:num w:numId="18" w16cid:durableId="184367401">
    <w:abstractNumId w:val="3"/>
  </w:num>
  <w:num w:numId="19" w16cid:durableId="16180225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F58"/>
    <w:rsid w:val="0000276A"/>
    <w:rsid w:val="000200EA"/>
    <w:rsid w:val="00070546"/>
    <w:rsid w:val="00073AC4"/>
    <w:rsid w:val="000826BC"/>
    <w:rsid w:val="00083BEF"/>
    <w:rsid w:val="00083C7D"/>
    <w:rsid w:val="00083E61"/>
    <w:rsid w:val="00085517"/>
    <w:rsid w:val="00092775"/>
    <w:rsid w:val="000A7064"/>
    <w:rsid w:val="000C1495"/>
    <w:rsid w:val="000C3CB4"/>
    <w:rsid w:val="000C6A08"/>
    <w:rsid w:val="00103A4D"/>
    <w:rsid w:val="00111CCF"/>
    <w:rsid w:val="00120E79"/>
    <w:rsid w:val="00135240"/>
    <w:rsid w:val="00135B4D"/>
    <w:rsid w:val="00140A30"/>
    <w:rsid w:val="00152CE2"/>
    <w:rsid w:val="00165D1D"/>
    <w:rsid w:val="00171D05"/>
    <w:rsid w:val="00186170"/>
    <w:rsid w:val="00193EAB"/>
    <w:rsid w:val="00196403"/>
    <w:rsid w:val="00197F56"/>
    <w:rsid w:val="001A33E4"/>
    <w:rsid w:val="001A7993"/>
    <w:rsid w:val="001C50EA"/>
    <w:rsid w:val="001D2373"/>
    <w:rsid w:val="001D505F"/>
    <w:rsid w:val="001E5609"/>
    <w:rsid w:val="002064F0"/>
    <w:rsid w:val="002219DD"/>
    <w:rsid w:val="00223A26"/>
    <w:rsid w:val="00223D8E"/>
    <w:rsid w:val="00240F38"/>
    <w:rsid w:val="00241830"/>
    <w:rsid w:val="00246D29"/>
    <w:rsid w:val="00246EB8"/>
    <w:rsid w:val="002545DD"/>
    <w:rsid w:val="0025531A"/>
    <w:rsid w:val="00270E69"/>
    <w:rsid w:val="0027156E"/>
    <w:rsid w:val="0027218A"/>
    <w:rsid w:val="002F74B0"/>
    <w:rsid w:val="0030200D"/>
    <w:rsid w:val="00310468"/>
    <w:rsid w:val="00314830"/>
    <w:rsid w:val="0031621B"/>
    <w:rsid w:val="0031684A"/>
    <w:rsid w:val="00321663"/>
    <w:rsid w:val="003233F0"/>
    <w:rsid w:val="003472A3"/>
    <w:rsid w:val="00380000"/>
    <w:rsid w:val="00390A1A"/>
    <w:rsid w:val="003917CE"/>
    <w:rsid w:val="00392BE7"/>
    <w:rsid w:val="003C60F5"/>
    <w:rsid w:val="003E0839"/>
    <w:rsid w:val="003E2E69"/>
    <w:rsid w:val="004012DB"/>
    <w:rsid w:val="004015FA"/>
    <w:rsid w:val="004153B3"/>
    <w:rsid w:val="004318F7"/>
    <w:rsid w:val="00436EFB"/>
    <w:rsid w:val="00474DC6"/>
    <w:rsid w:val="00475F58"/>
    <w:rsid w:val="004763AF"/>
    <w:rsid w:val="004801A4"/>
    <w:rsid w:val="00491797"/>
    <w:rsid w:val="004B2B1B"/>
    <w:rsid w:val="004B2F39"/>
    <w:rsid w:val="004B328F"/>
    <w:rsid w:val="004C2285"/>
    <w:rsid w:val="004C2D44"/>
    <w:rsid w:val="004E2515"/>
    <w:rsid w:val="004F1DD9"/>
    <w:rsid w:val="0051438F"/>
    <w:rsid w:val="00532A31"/>
    <w:rsid w:val="00533F3F"/>
    <w:rsid w:val="00535B55"/>
    <w:rsid w:val="00541160"/>
    <w:rsid w:val="00543FFB"/>
    <w:rsid w:val="0054735B"/>
    <w:rsid w:val="0054757A"/>
    <w:rsid w:val="00553261"/>
    <w:rsid w:val="0056054C"/>
    <w:rsid w:val="00561A8F"/>
    <w:rsid w:val="00570B73"/>
    <w:rsid w:val="005B0C4F"/>
    <w:rsid w:val="005B4076"/>
    <w:rsid w:val="005C2568"/>
    <w:rsid w:val="005D40D9"/>
    <w:rsid w:val="005D669E"/>
    <w:rsid w:val="005E0AC0"/>
    <w:rsid w:val="00614335"/>
    <w:rsid w:val="006364FD"/>
    <w:rsid w:val="006701C8"/>
    <w:rsid w:val="0067716D"/>
    <w:rsid w:val="00686A3D"/>
    <w:rsid w:val="00686D97"/>
    <w:rsid w:val="006B2459"/>
    <w:rsid w:val="006D6ECC"/>
    <w:rsid w:val="006F4951"/>
    <w:rsid w:val="00713BB6"/>
    <w:rsid w:val="00715F41"/>
    <w:rsid w:val="00722336"/>
    <w:rsid w:val="007274C0"/>
    <w:rsid w:val="0077409C"/>
    <w:rsid w:val="00784819"/>
    <w:rsid w:val="00784921"/>
    <w:rsid w:val="00785090"/>
    <w:rsid w:val="00792976"/>
    <w:rsid w:val="0079322A"/>
    <w:rsid w:val="007A6BE2"/>
    <w:rsid w:val="007B28AA"/>
    <w:rsid w:val="007B411D"/>
    <w:rsid w:val="007D0454"/>
    <w:rsid w:val="00804BB8"/>
    <w:rsid w:val="00817C2C"/>
    <w:rsid w:val="008371EE"/>
    <w:rsid w:val="008553DD"/>
    <w:rsid w:val="00866FC0"/>
    <w:rsid w:val="00867755"/>
    <w:rsid w:val="00873257"/>
    <w:rsid w:val="00886294"/>
    <w:rsid w:val="00893779"/>
    <w:rsid w:val="0089402C"/>
    <w:rsid w:val="00894BAE"/>
    <w:rsid w:val="008A1030"/>
    <w:rsid w:val="008B002F"/>
    <w:rsid w:val="008E544E"/>
    <w:rsid w:val="008E54FF"/>
    <w:rsid w:val="009025D2"/>
    <w:rsid w:val="00902C10"/>
    <w:rsid w:val="0090507E"/>
    <w:rsid w:val="00957EFB"/>
    <w:rsid w:val="00962D8F"/>
    <w:rsid w:val="00967ABA"/>
    <w:rsid w:val="0098048A"/>
    <w:rsid w:val="009A0863"/>
    <w:rsid w:val="009B4A74"/>
    <w:rsid w:val="009C7777"/>
    <w:rsid w:val="009D131F"/>
    <w:rsid w:val="009F3CCE"/>
    <w:rsid w:val="00A329EB"/>
    <w:rsid w:val="00A3342B"/>
    <w:rsid w:val="00A50183"/>
    <w:rsid w:val="00A73726"/>
    <w:rsid w:val="00A846BE"/>
    <w:rsid w:val="00A907F2"/>
    <w:rsid w:val="00AA0545"/>
    <w:rsid w:val="00AA18DE"/>
    <w:rsid w:val="00AA2BFF"/>
    <w:rsid w:val="00AC331D"/>
    <w:rsid w:val="00AD3CAE"/>
    <w:rsid w:val="00AD700B"/>
    <w:rsid w:val="00B0642A"/>
    <w:rsid w:val="00B326E7"/>
    <w:rsid w:val="00B429C8"/>
    <w:rsid w:val="00B61A65"/>
    <w:rsid w:val="00B646DB"/>
    <w:rsid w:val="00B67250"/>
    <w:rsid w:val="00B73424"/>
    <w:rsid w:val="00B7387B"/>
    <w:rsid w:val="00B750EC"/>
    <w:rsid w:val="00BA3B98"/>
    <w:rsid w:val="00BA4785"/>
    <w:rsid w:val="00BA5F83"/>
    <w:rsid w:val="00BA7904"/>
    <w:rsid w:val="00BC5381"/>
    <w:rsid w:val="00BD00C6"/>
    <w:rsid w:val="00BE4CC6"/>
    <w:rsid w:val="00BE7C54"/>
    <w:rsid w:val="00C13339"/>
    <w:rsid w:val="00C267E4"/>
    <w:rsid w:val="00C27DDC"/>
    <w:rsid w:val="00C7363D"/>
    <w:rsid w:val="00C865A9"/>
    <w:rsid w:val="00CA52A4"/>
    <w:rsid w:val="00CA7829"/>
    <w:rsid w:val="00CB4417"/>
    <w:rsid w:val="00CB582E"/>
    <w:rsid w:val="00CD1FB3"/>
    <w:rsid w:val="00CF1582"/>
    <w:rsid w:val="00CF7F1B"/>
    <w:rsid w:val="00D015C7"/>
    <w:rsid w:val="00D052BC"/>
    <w:rsid w:val="00D4085C"/>
    <w:rsid w:val="00D50C39"/>
    <w:rsid w:val="00D773F0"/>
    <w:rsid w:val="00D9099A"/>
    <w:rsid w:val="00DA39DC"/>
    <w:rsid w:val="00DB014A"/>
    <w:rsid w:val="00DB3AD5"/>
    <w:rsid w:val="00DB4F9B"/>
    <w:rsid w:val="00DD47F4"/>
    <w:rsid w:val="00DE103D"/>
    <w:rsid w:val="00E02565"/>
    <w:rsid w:val="00E14892"/>
    <w:rsid w:val="00E33974"/>
    <w:rsid w:val="00E41673"/>
    <w:rsid w:val="00E44806"/>
    <w:rsid w:val="00E526F0"/>
    <w:rsid w:val="00E5623B"/>
    <w:rsid w:val="00E73712"/>
    <w:rsid w:val="00E73CD9"/>
    <w:rsid w:val="00E86AAE"/>
    <w:rsid w:val="00E97DBD"/>
    <w:rsid w:val="00EB0D27"/>
    <w:rsid w:val="00EC5672"/>
    <w:rsid w:val="00EC5BEF"/>
    <w:rsid w:val="00ED4379"/>
    <w:rsid w:val="00F01004"/>
    <w:rsid w:val="00F0228E"/>
    <w:rsid w:val="00F06D4A"/>
    <w:rsid w:val="00F159D1"/>
    <w:rsid w:val="00F45AD7"/>
    <w:rsid w:val="00F62D04"/>
    <w:rsid w:val="00F66C02"/>
    <w:rsid w:val="00FA331B"/>
    <w:rsid w:val="00FA58DF"/>
    <w:rsid w:val="00FC10F6"/>
    <w:rsid w:val="00FC6C01"/>
    <w:rsid w:val="00FD0F60"/>
    <w:rsid w:val="00FD1784"/>
    <w:rsid w:val="00FD3394"/>
    <w:rsid w:val="00FD3F6C"/>
    <w:rsid w:val="00FE3697"/>
    <w:rsid w:val="00FF1560"/>
    <w:rsid w:val="00FF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10E89D0"/>
  <w15:docId w15:val="{82E82258-7329-4787-A9D8-E2EEC5B8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F58"/>
    <w:pPr>
      <w:widowControl w:val="0"/>
      <w:autoSpaceDE w:val="0"/>
      <w:autoSpaceDN w:val="0"/>
      <w:adjustRightInd w:val="0"/>
      <w:ind w:firstLine="0"/>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F58"/>
    <w:pPr>
      <w:ind w:left="720"/>
      <w:contextualSpacing/>
    </w:pPr>
  </w:style>
  <w:style w:type="paragraph" w:styleId="Header">
    <w:name w:val="header"/>
    <w:basedOn w:val="Normal"/>
    <w:link w:val="HeaderChar"/>
    <w:uiPriority w:val="99"/>
    <w:unhideWhenUsed/>
    <w:rsid w:val="00541160"/>
    <w:pPr>
      <w:tabs>
        <w:tab w:val="center" w:pos="4680"/>
        <w:tab w:val="right" w:pos="9360"/>
      </w:tabs>
    </w:pPr>
  </w:style>
  <w:style w:type="character" w:customStyle="1" w:styleId="HeaderChar">
    <w:name w:val="Header Char"/>
    <w:basedOn w:val="DefaultParagraphFont"/>
    <w:link w:val="Header"/>
    <w:uiPriority w:val="99"/>
    <w:rsid w:val="00541160"/>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41160"/>
    <w:pPr>
      <w:tabs>
        <w:tab w:val="center" w:pos="4680"/>
        <w:tab w:val="right" w:pos="9360"/>
      </w:tabs>
    </w:pPr>
  </w:style>
  <w:style w:type="character" w:customStyle="1" w:styleId="FooterChar">
    <w:name w:val="Footer Char"/>
    <w:basedOn w:val="DefaultParagraphFont"/>
    <w:link w:val="Footer"/>
    <w:uiPriority w:val="99"/>
    <w:rsid w:val="00541160"/>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070546"/>
    <w:rPr>
      <w:rFonts w:ascii="Tahoma" w:hAnsi="Tahoma" w:cs="Tahoma"/>
      <w:sz w:val="16"/>
      <w:szCs w:val="16"/>
    </w:rPr>
  </w:style>
  <w:style w:type="character" w:customStyle="1" w:styleId="BalloonTextChar">
    <w:name w:val="Balloon Text Char"/>
    <w:basedOn w:val="DefaultParagraphFont"/>
    <w:link w:val="BalloonText"/>
    <w:uiPriority w:val="99"/>
    <w:semiHidden/>
    <w:rsid w:val="00070546"/>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962D8F"/>
    <w:rPr>
      <w:sz w:val="16"/>
      <w:szCs w:val="16"/>
    </w:rPr>
  </w:style>
  <w:style w:type="paragraph" w:styleId="CommentText">
    <w:name w:val="annotation text"/>
    <w:basedOn w:val="Normal"/>
    <w:link w:val="CommentTextChar"/>
    <w:uiPriority w:val="99"/>
    <w:unhideWhenUsed/>
    <w:rsid w:val="00962D8F"/>
    <w:rPr>
      <w:sz w:val="20"/>
      <w:szCs w:val="20"/>
    </w:rPr>
  </w:style>
  <w:style w:type="character" w:customStyle="1" w:styleId="CommentTextChar">
    <w:name w:val="Comment Text Char"/>
    <w:basedOn w:val="DefaultParagraphFont"/>
    <w:link w:val="CommentText"/>
    <w:uiPriority w:val="99"/>
    <w:rsid w:val="00962D8F"/>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2D8F"/>
    <w:rPr>
      <w:b/>
      <w:bCs/>
    </w:rPr>
  </w:style>
  <w:style w:type="character" w:customStyle="1" w:styleId="CommentSubjectChar">
    <w:name w:val="Comment Subject Char"/>
    <w:basedOn w:val="CommentTextChar"/>
    <w:link w:val="CommentSubject"/>
    <w:uiPriority w:val="99"/>
    <w:semiHidden/>
    <w:rsid w:val="00962D8F"/>
    <w:rPr>
      <w:rFonts w:ascii="Times New Roman" w:eastAsiaTheme="minorEastAsia" w:hAnsi="Times New Roman" w:cs="Times New Roman"/>
      <w:b/>
      <w:bCs/>
      <w:sz w:val="20"/>
      <w:szCs w:val="20"/>
    </w:rPr>
  </w:style>
  <w:style w:type="paragraph" w:styleId="Revision">
    <w:name w:val="Revision"/>
    <w:hidden/>
    <w:uiPriority w:val="99"/>
    <w:semiHidden/>
    <w:rsid w:val="00390A1A"/>
    <w:pPr>
      <w:ind w:firstLine="0"/>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620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2BDC7-FC74-433D-839B-916310337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4116</Words>
  <Characters>23462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27523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Andrade, Melissa</dc:creator>
  <cp:lastModifiedBy>Andrade, Melissa</cp:lastModifiedBy>
  <cp:revision>3</cp:revision>
  <cp:lastPrinted>2023-02-08T16:49:00Z</cp:lastPrinted>
  <dcterms:created xsi:type="dcterms:W3CDTF">2024-11-05T16:20:00Z</dcterms:created>
  <dcterms:modified xsi:type="dcterms:W3CDTF">2024-11-05T16:25:00Z</dcterms:modified>
</cp:coreProperties>
</file>