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FF80" w14:textId="0FB09B40" w:rsidR="007E5A66" w:rsidRDefault="002601C6" w:rsidP="003A32F9">
      <w:pPr>
        <w:jc w:val="center"/>
        <w:rPr>
          <w:b/>
          <w:sz w:val="28"/>
          <w:szCs w:val="28"/>
        </w:rPr>
      </w:pPr>
      <w:r>
        <w:rPr>
          <w:b/>
          <w:sz w:val="28"/>
          <w:szCs w:val="28"/>
        </w:rPr>
        <w:t>Xpert BCR-ABL</w:t>
      </w:r>
      <w:r w:rsidR="004847A3">
        <w:rPr>
          <w:b/>
          <w:sz w:val="28"/>
          <w:szCs w:val="28"/>
        </w:rPr>
        <w:t>1</w:t>
      </w:r>
      <w:r>
        <w:rPr>
          <w:b/>
          <w:sz w:val="28"/>
          <w:szCs w:val="28"/>
        </w:rPr>
        <w:t xml:space="preserve"> </w:t>
      </w:r>
      <w:r w:rsidR="004847A3">
        <w:rPr>
          <w:b/>
          <w:sz w:val="28"/>
          <w:szCs w:val="28"/>
        </w:rPr>
        <w:t>Major (</w:t>
      </w:r>
      <w:r>
        <w:rPr>
          <w:b/>
          <w:sz w:val="28"/>
          <w:szCs w:val="28"/>
        </w:rPr>
        <w:t>p210</w:t>
      </w:r>
      <w:r w:rsidR="004847A3">
        <w:rPr>
          <w:b/>
          <w:sz w:val="28"/>
          <w:szCs w:val="28"/>
        </w:rPr>
        <w:t>)</w:t>
      </w:r>
      <w:r>
        <w:rPr>
          <w:b/>
          <w:sz w:val="28"/>
          <w:szCs w:val="28"/>
        </w:rPr>
        <w:t xml:space="preserve"> Quantitative Assay Procedure</w:t>
      </w:r>
    </w:p>
    <w:p w14:paraId="115B7F26" w14:textId="77777777" w:rsidR="003A32F9" w:rsidRPr="003A32F9" w:rsidRDefault="003A32F9" w:rsidP="003A32F9">
      <w:pPr>
        <w:jc w:val="center"/>
        <w:rPr>
          <w:b/>
          <w:sz w:val="28"/>
          <w:szCs w:val="28"/>
        </w:rPr>
      </w:pPr>
    </w:p>
    <w:p w14:paraId="0B694112" w14:textId="77777777" w:rsidR="00B1070F" w:rsidRDefault="00B1070F" w:rsidP="003A32F9">
      <w:pPr>
        <w:pStyle w:val="ListParagraph"/>
        <w:numPr>
          <w:ilvl w:val="0"/>
          <w:numId w:val="1"/>
        </w:numPr>
        <w:spacing w:line="276" w:lineRule="auto"/>
        <w:rPr>
          <w:b/>
          <w:sz w:val="24"/>
          <w:szCs w:val="24"/>
          <w:u w:val="single"/>
        </w:rPr>
      </w:pPr>
      <w:r w:rsidRPr="00B1070F">
        <w:rPr>
          <w:b/>
          <w:sz w:val="24"/>
          <w:szCs w:val="24"/>
          <w:u w:val="single"/>
        </w:rPr>
        <w:t>PRINCIPLE:</w:t>
      </w:r>
    </w:p>
    <w:p w14:paraId="2C34B25C" w14:textId="7516AB3D" w:rsidR="002601C6" w:rsidRPr="000B313E" w:rsidRDefault="00774903" w:rsidP="003A32F9">
      <w:pPr>
        <w:pStyle w:val="ListParagraph"/>
        <w:numPr>
          <w:ilvl w:val="1"/>
          <w:numId w:val="1"/>
        </w:numPr>
        <w:spacing w:line="276" w:lineRule="auto"/>
        <w:rPr>
          <w:b/>
          <w:sz w:val="24"/>
          <w:szCs w:val="24"/>
          <w:u w:val="single"/>
        </w:rPr>
      </w:pPr>
      <w:r>
        <w:rPr>
          <w:bCs/>
          <w:sz w:val="24"/>
          <w:szCs w:val="24"/>
        </w:rPr>
        <w:t xml:space="preserve">Chronic myelogenous leukemia (CML) is one of the most common hematologic malignancies and accounts for 15-20% of all cases of leukemia. More than 95% of patients with CML have the distinctive Philadelphia chromosome (Ph1) that results from a reciprocal translocation between the long arms of chromosome 9 and 22. The translocation involves the transfer of the Abelson or </w:t>
      </w:r>
      <w:r w:rsidRPr="00522B1D">
        <w:rPr>
          <w:bCs/>
          <w:i/>
          <w:iCs/>
          <w:sz w:val="24"/>
          <w:szCs w:val="24"/>
        </w:rPr>
        <w:t>ABL1</w:t>
      </w:r>
      <w:r>
        <w:rPr>
          <w:bCs/>
          <w:sz w:val="24"/>
          <w:szCs w:val="24"/>
        </w:rPr>
        <w:t xml:space="preserve"> gene on chromosome 9 to the breakpoint cluster region (BCR) of chromosome 22, resulting in a fused </w:t>
      </w:r>
      <w:r w:rsidRPr="00522B1D">
        <w:rPr>
          <w:bCs/>
          <w:i/>
          <w:iCs/>
          <w:sz w:val="24"/>
          <w:szCs w:val="24"/>
        </w:rPr>
        <w:t>BCR</w:t>
      </w:r>
      <w:r w:rsidR="00543D13">
        <w:rPr>
          <w:bCs/>
          <w:i/>
          <w:iCs/>
          <w:sz w:val="24"/>
          <w:szCs w:val="24"/>
        </w:rPr>
        <w:t>::</w:t>
      </w:r>
      <w:r w:rsidRPr="00522B1D">
        <w:rPr>
          <w:bCs/>
          <w:i/>
          <w:iCs/>
          <w:sz w:val="24"/>
          <w:szCs w:val="24"/>
        </w:rPr>
        <w:t xml:space="preserve">ABL1 </w:t>
      </w:r>
      <w:r>
        <w:rPr>
          <w:bCs/>
          <w:sz w:val="24"/>
          <w:szCs w:val="24"/>
        </w:rPr>
        <w:t>gene. The fusion produces BCR</w:t>
      </w:r>
      <w:r w:rsidR="00522B1D">
        <w:rPr>
          <w:bCs/>
          <w:sz w:val="24"/>
          <w:szCs w:val="24"/>
        </w:rPr>
        <w:t>::</w:t>
      </w:r>
      <w:r>
        <w:rPr>
          <w:bCs/>
          <w:sz w:val="24"/>
          <w:szCs w:val="24"/>
        </w:rPr>
        <w:t xml:space="preserve">ABL1, a tyrosine kinase with deregulated activity that plays a key role in the development of CML. The Xpert </w:t>
      </w:r>
      <w:r w:rsidR="00522B1D">
        <w:rPr>
          <w:bCs/>
          <w:sz w:val="24"/>
          <w:szCs w:val="24"/>
        </w:rPr>
        <w:t>BCR</w:t>
      </w:r>
      <w:r w:rsidR="00341A75">
        <w:rPr>
          <w:bCs/>
          <w:sz w:val="24"/>
          <w:szCs w:val="24"/>
        </w:rPr>
        <w:t>-</w:t>
      </w:r>
      <w:r w:rsidR="00522B1D">
        <w:rPr>
          <w:bCs/>
          <w:sz w:val="24"/>
          <w:szCs w:val="24"/>
        </w:rPr>
        <w:t>ABL</w:t>
      </w:r>
      <w:r>
        <w:rPr>
          <w:bCs/>
          <w:sz w:val="24"/>
          <w:szCs w:val="24"/>
        </w:rPr>
        <w:t xml:space="preserve"> Ultra </w:t>
      </w:r>
      <w:r w:rsidR="00542E3B">
        <w:rPr>
          <w:bCs/>
          <w:sz w:val="24"/>
          <w:szCs w:val="24"/>
        </w:rPr>
        <w:t>assay detects the chromosomal translocation mRNA transcripts for the p210 form resulting from two major breakpoints, translocations e13a2/b2a2 and e14a2/b3a2.</w:t>
      </w:r>
    </w:p>
    <w:p w14:paraId="0937CAD3" w14:textId="099E5B2E" w:rsidR="0098615F" w:rsidRPr="000B313E" w:rsidRDefault="0098615F" w:rsidP="000B313E">
      <w:pPr>
        <w:spacing w:line="276" w:lineRule="auto"/>
        <w:ind w:firstLine="720"/>
        <w:rPr>
          <w:b/>
          <w:sz w:val="24"/>
          <w:szCs w:val="24"/>
          <w:u w:val="single"/>
        </w:rPr>
      </w:pPr>
      <w:r>
        <w:rPr>
          <w:b/>
          <w:noProof/>
          <w:sz w:val="24"/>
          <w:szCs w:val="24"/>
          <w:u w:val="single"/>
        </w:rPr>
        <w:drawing>
          <wp:inline distT="0" distB="0" distL="0" distR="0" wp14:anchorId="1B1C9FB2" wp14:editId="34273B0B">
            <wp:extent cx="5076825" cy="2860973"/>
            <wp:effectExtent l="0" t="0" r="0" b="0"/>
            <wp:docPr id="1977604049" name="Picture 1" descr="A diagram of different types of d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53589" name="Picture 1" descr="A diagram of different types of dna&#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r="525"/>
                    <a:stretch/>
                  </pic:blipFill>
                  <pic:spPr bwMode="auto">
                    <a:xfrm>
                      <a:off x="0" y="0"/>
                      <a:ext cx="5076825" cy="2860973"/>
                    </a:xfrm>
                    <a:prstGeom prst="rect">
                      <a:avLst/>
                    </a:prstGeom>
                    <a:noFill/>
                    <a:ln>
                      <a:noFill/>
                    </a:ln>
                    <a:extLst>
                      <a:ext uri="{53640926-AAD7-44D8-BBD7-CCE9431645EC}">
                        <a14:shadowObscured xmlns:a14="http://schemas.microsoft.com/office/drawing/2010/main"/>
                      </a:ext>
                    </a:extLst>
                  </pic:spPr>
                </pic:pic>
              </a:graphicData>
            </a:graphic>
          </wp:inline>
        </w:drawing>
      </w:r>
    </w:p>
    <w:p w14:paraId="0F32FBCF" w14:textId="45D9E7A2" w:rsidR="00542E3B" w:rsidRPr="00542E3B" w:rsidRDefault="00542E3B" w:rsidP="003A32F9">
      <w:pPr>
        <w:pStyle w:val="ListParagraph"/>
        <w:numPr>
          <w:ilvl w:val="1"/>
          <w:numId w:val="1"/>
        </w:numPr>
        <w:spacing w:line="276" w:lineRule="auto"/>
        <w:rPr>
          <w:b/>
          <w:sz w:val="24"/>
          <w:szCs w:val="24"/>
          <w:u w:val="single"/>
        </w:rPr>
      </w:pPr>
      <w:r>
        <w:rPr>
          <w:bCs/>
          <w:sz w:val="24"/>
          <w:szCs w:val="24"/>
        </w:rPr>
        <w:t xml:space="preserve">The clinical utility of monitoring </w:t>
      </w:r>
      <w:r w:rsidR="00522B1D">
        <w:rPr>
          <w:bCs/>
          <w:sz w:val="24"/>
          <w:szCs w:val="24"/>
        </w:rPr>
        <w:t>BCR::ABL1</w:t>
      </w:r>
      <w:r>
        <w:rPr>
          <w:bCs/>
          <w:sz w:val="24"/>
          <w:szCs w:val="24"/>
        </w:rPr>
        <w:t xml:space="preserve"> mRNA levels by </w:t>
      </w:r>
      <w:bookmarkStart w:id="0" w:name="_Hlk156562042"/>
      <w:r w:rsidR="005F078A">
        <w:rPr>
          <w:bCs/>
          <w:sz w:val="24"/>
          <w:szCs w:val="24"/>
        </w:rPr>
        <w:t>real time polymerase chain reaction (</w:t>
      </w:r>
      <w:r>
        <w:rPr>
          <w:bCs/>
          <w:sz w:val="24"/>
          <w:szCs w:val="24"/>
        </w:rPr>
        <w:t>RT-PCR</w:t>
      </w:r>
      <w:r w:rsidR="005F078A">
        <w:rPr>
          <w:bCs/>
          <w:sz w:val="24"/>
          <w:szCs w:val="24"/>
        </w:rPr>
        <w:t>)</w:t>
      </w:r>
      <w:r>
        <w:rPr>
          <w:bCs/>
          <w:sz w:val="24"/>
          <w:szCs w:val="24"/>
        </w:rPr>
        <w:t xml:space="preserve"> </w:t>
      </w:r>
      <w:bookmarkEnd w:id="0"/>
      <w:r>
        <w:rPr>
          <w:bCs/>
          <w:sz w:val="24"/>
          <w:szCs w:val="24"/>
        </w:rPr>
        <w:t xml:space="preserve">was established in the International Randomized Study of Interferon and STI571 (IRIS), in which patients received interferon and/or tyrosine kinase inhibitor (TKI) treatment. </w:t>
      </w:r>
    </w:p>
    <w:p w14:paraId="75B4827B" w14:textId="78477E09" w:rsidR="00542E3B" w:rsidRPr="00542E3B" w:rsidRDefault="00542E3B" w:rsidP="003A32F9">
      <w:pPr>
        <w:pStyle w:val="ListParagraph"/>
        <w:numPr>
          <w:ilvl w:val="1"/>
          <w:numId w:val="1"/>
        </w:numPr>
        <w:spacing w:line="276" w:lineRule="auto"/>
        <w:rPr>
          <w:b/>
          <w:sz w:val="24"/>
          <w:szCs w:val="24"/>
          <w:u w:val="single"/>
        </w:rPr>
      </w:pPr>
      <w:r>
        <w:rPr>
          <w:bCs/>
          <w:sz w:val="24"/>
          <w:szCs w:val="24"/>
        </w:rPr>
        <w:t xml:space="preserve">The Xpert </w:t>
      </w:r>
      <w:r w:rsidR="00522B1D">
        <w:rPr>
          <w:bCs/>
          <w:sz w:val="24"/>
          <w:szCs w:val="24"/>
        </w:rPr>
        <w:t>BCR</w:t>
      </w:r>
      <w:r w:rsidR="00341A75">
        <w:rPr>
          <w:bCs/>
          <w:sz w:val="24"/>
          <w:szCs w:val="24"/>
        </w:rPr>
        <w:t>-</w:t>
      </w:r>
      <w:r w:rsidR="00522B1D">
        <w:rPr>
          <w:bCs/>
          <w:sz w:val="24"/>
          <w:szCs w:val="24"/>
        </w:rPr>
        <w:t>ABL</w:t>
      </w:r>
      <w:r>
        <w:rPr>
          <w:bCs/>
          <w:sz w:val="24"/>
          <w:szCs w:val="24"/>
        </w:rPr>
        <w:t xml:space="preserve"> Ultra assay results are expressed in international scale (</w:t>
      </w:r>
      <w:r w:rsidRPr="00542E3B">
        <w:rPr>
          <w:bCs/>
          <w:i/>
          <w:iCs/>
          <w:sz w:val="24"/>
          <w:szCs w:val="24"/>
        </w:rPr>
        <w:t>IS</w:t>
      </w:r>
      <w:r>
        <w:rPr>
          <w:bCs/>
          <w:sz w:val="24"/>
          <w:szCs w:val="24"/>
        </w:rPr>
        <w:t>), and Major Molecular Response (MMR) which is defined as a 3-log reduction from the standardized baseline which represents 0.10% (</w:t>
      </w:r>
      <w:r w:rsidRPr="00542E3B">
        <w:rPr>
          <w:bCs/>
          <w:i/>
          <w:iCs/>
          <w:sz w:val="24"/>
          <w:szCs w:val="24"/>
        </w:rPr>
        <w:t>IS</w:t>
      </w:r>
      <w:r>
        <w:rPr>
          <w:bCs/>
          <w:sz w:val="24"/>
          <w:szCs w:val="24"/>
        </w:rPr>
        <w:t xml:space="preserve">)/MR3. A 3-log reduction is </w:t>
      </w:r>
      <w:r>
        <w:rPr>
          <w:bCs/>
          <w:sz w:val="24"/>
          <w:szCs w:val="24"/>
        </w:rPr>
        <w:lastRenderedPageBreak/>
        <w:t xml:space="preserve">associated with favorable survival outcome. In this fashion, IS-standardized molecular testing provides an essential aid for clinicians to manage their CML patients’ disease. The assay quantifies </w:t>
      </w:r>
      <w:r w:rsidR="00522B1D">
        <w:rPr>
          <w:bCs/>
          <w:sz w:val="24"/>
          <w:szCs w:val="24"/>
        </w:rPr>
        <w:t>BCR::ABL1</w:t>
      </w:r>
      <w:r>
        <w:rPr>
          <w:bCs/>
          <w:sz w:val="24"/>
          <w:szCs w:val="24"/>
        </w:rPr>
        <w:t xml:space="preserve"> mRNA level as % (IS) via calibration of the assay to the first World Health Organization (WHO) international genetic reference panel for quantification of </w:t>
      </w:r>
      <w:r w:rsidR="00522B1D">
        <w:rPr>
          <w:bCs/>
          <w:sz w:val="24"/>
          <w:szCs w:val="24"/>
        </w:rPr>
        <w:t>BCR::ABL1</w:t>
      </w:r>
      <w:r>
        <w:rPr>
          <w:bCs/>
          <w:sz w:val="24"/>
          <w:szCs w:val="24"/>
        </w:rPr>
        <w:t xml:space="preserve"> mRNA. </w:t>
      </w:r>
    </w:p>
    <w:p w14:paraId="4DE9F01F" w14:textId="42947782" w:rsidR="0043778F" w:rsidRPr="00EE648E" w:rsidRDefault="00542E3B" w:rsidP="00EE648E">
      <w:pPr>
        <w:pStyle w:val="ListParagraph"/>
        <w:numPr>
          <w:ilvl w:val="1"/>
          <w:numId w:val="1"/>
        </w:numPr>
        <w:spacing w:line="276" w:lineRule="auto"/>
        <w:rPr>
          <w:b/>
          <w:sz w:val="24"/>
          <w:szCs w:val="24"/>
          <w:u w:val="single"/>
        </w:rPr>
      </w:pPr>
      <w:r>
        <w:rPr>
          <w:bCs/>
          <w:sz w:val="24"/>
          <w:szCs w:val="24"/>
        </w:rPr>
        <w:t>The GeneXpert system automate</w:t>
      </w:r>
      <w:r w:rsidR="002E08F7">
        <w:rPr>
          <w:bCs/>
          <w:sz w:val="24"/>
          <w:szCs w:val="24"/>
        </w:rPr>
        <w:t>s</w:t>
      </w:r>
      <w:r>
        <w:rPr>
          <w:bCs/>
          <w:sz w:val="24"/>
          <w:szCs w:val="24"/>
        </w:rPr>
        <w:t xml:space="preserve"> and integrate</w:t>
      </w:r>
      <w:r w:rsidR="002E08F7">
        <w:rPr>
          <w:bCs/>
          <w:sz w:val="24"/>
          <w:szCs w:val="24"/>
        </w:rPr>
        <w:t>s</w:t>
      </w:r>
      <w:r>
        <w:rPr>
          <w:bCs/>
          <w:sz w:val="24"/>
          <w:szCs w:val="24"/>
        </w:rPr>
        <w:t xml:space="preserve"> sample purification, nucleic acid amplification, and target sequence detection in simple or complex samples using RT-PCR and PCR assays. The system consists of an instrument, computer, and preloaded software for running tests and viewing the results. The system require</w:t>
      </w:r>
      <w:r w:rsidR="002E08F7">
        <w:rPr>
          <w:bCs/>
          <w:sz w:val="24"/>
          <w:szCs w:val="24"/>
        </w:rPr>
        <w:t>s</w:t>
      </w:r>
      <w:r>
        <w:rPr>
          <w:bCs/>
          <w:sz w:val="24"/>
          <w:szCs w:val="24"/>
        </w:rPr>
        <w:t xml:space="preserve"> the use of single-use, disposable GeneXpert cartridges that hold the RT-PCR and PCR reagents and host the reactions. </w:t>
      </w:r>
    </w:p>
    <w:p w14:paraId="6C01430E" w14:textId="77777777" w:rsidR="00EE648E" w:rsidRPr="00EE648E" w:rsidRDefault="00EE648E" w:rsidP="00EE648E">
      <w:pPr>
        <w:pStyle w:val="ListParagraph"/>
        <w:spacing w:line="276" w:lineRule="auto"/>
        <w:ind w:left="1080"/>
        <w:rPr>
          <w:b/>
          <w:sz w:val="24"/>
          <w:szCs w:val="24"/>
          <w:u w:val="single"/>
        </w:rPr>
      </w:pPr>
    </w:p>
    <w:p w14:paraId="5FF1FD2B" w14:textId="77777777" w:rsidR="00B1070F" w:rsidRDefault="00B1070F" w:rsidP="003A32F9">
      <w:pPr>
        <w:pStyle w:val="ListParagraph"/>
        <w:numPr>
          <w:ilvl w:val="0"/>
          <w:numId w:val="1"/>
        </w:numPr>
        <w:spacing w:line="276" w:lineRule="auto"/>
        <w:rPr>
          <w:b/>
          <w:sz w:val="24"/>
          <w:szCs w:val="24"/>
          <w:u w:val="single"/>
        </w:rPr>
      </w:pPr>
      <w:r>
        <w:rPr>
          <w:b/>
          <w:sz w:val="24"/>
          <w:szCs w:val="24"/>
          <w:u w:val="single"/>
        </w:rPr>
        <w:t>SAMPLE:</w:t>
      </w:r>
    </w:p>
    <w:p w14:paraId="018053C4" w14:textId="61AB29EE" w:rsidR="00542E3B" w:rsidRPr="00B17DF0" w:rsidRDefault="009C47EE" w:rsidP="003A32F9">
      <w:pPr>
        <w:pStyle w:val="ListParagraph"/>
        <w:numPr>
          <w:ilvl w:val="1"/>
          <w:numId w:val="1"/>
        </w:numPr>
        <w:spacing w:line="276" w:lineRule="auto"/>
        <w:rPr>
          <w:bCs/>
          <w:sz w:val="24"/>
          <w:szCs w:val="24"/>
          <w:u w:val="single"/>
        </w:rPr>
      </w:pPr>
      <w:r w:rsidRPr="009C47EE">
        <w:rPr>
          <w:bCs/>
          <w:sz w:val="24"/>
          <w:szCs w:val="24"/>
        </w:rPr>
        <w:t xml:space="preserve">4 mL whole blood in EDTA tube. </w:t>
      </w:r>
    </w:p>
    <w:p w14:paraId="39A03167" w14:textId="53E6E00D" w:rsidR="00B17DF0" w:rsidRPr="00B17DF0" w:rsidRDefault="00B17DF0" w:rsidP="00B17DF0">
      <w:pPr>
        <w:pStyle w:val="ListParagraph"/>
        <w:numPr>
          <w:ilvl w:val="2"/>
          <w:numId w:val="1"/>
        </w:numPr>
        <w:spacing w:line="276" w:lineRule="auto"/>
        <w:rPr>
          <w:bCs/>
          <w:sz w:val="24"/>
          <w:szCs w:val="24"/>
          <w:u w:val="single"/>
        </w:rPr>
      </w:pPr>
      <w:r>
        <w:rPr>
          <w:bCs/>
          <w:sz w:val="24"/>
          <w:szCs w:val="24"/>
        </w:rPr>
        <w:t xml:space="preserve">2mL whole blood in EDTA tube can be used if </w:t>
      </w:r>
      <w:r w:rsidR="00B848E0">
        <w:rPr>
          <w:bCs/>
          <w:sz w:val="24"/>
          <w:szCs w:val="24"/>
        </w:rPr>
        <w:t xml:space="preserve">necessary. </w:t>
      </w:r>
      <w:r>
        <w:rPr>
          <w:bCs/>
          <w:sz w:val="24"/>
          <w:szCs w:val="24"/>
        </w:rPr>
        <w:t xml:space="preserve"> </w:t>
      </w:r>
    </w:p>
    <w:p w14:paraId="63F17680" w14:textId="65E63B98" w:rsidR="00B17DF0" w:rsidRPr="009C47EE" w:rsidRDefault="00B17DF0" w:rsidP="00B17DF0">
      <w:pPr>
        <w:pStyle w:val="ListParagraph"/>
        <w:numPr>
          <w:ilvl w:val="3"/>
          <w:numId w:val="1"/>
        </w:numPr>
        <w:spacing w:line="276" w:lineRule="auto"/>
        <w:rPr>
          <w:bCs/>
          <w:sz w:val="24"/>
          <w:szCs w:val="24"/>
          <w:u w:val="single"/>
        </w:rPr>
      </w:pPr>
      <w:r w:rsidRPr="00B17DF0">
        <w:rPr>
          <w:b/>
          <w:sz w:val="24"/>
          <w:szCs w:val="24"/>
        </w:rPr>
        <w:t>NOTE:</w:t>
      </w:r>
      <w:r>
        <w:rPr>
          <w:bCs/>
          <w:sz w:val="24"/>
          <w:szCs w:val="24"/>
        </w:rPr>
        <w:t xml:space="preserve"> Any sample with volume less than 2mL is </w:t>
      </w:r>
      <w:r w:rsidR="00B848E0">
        <w:rPr>
          <w:bCs/>
          <w:sz w:val="24"/>
          <w:szCs w:val="24"/>
        </w:rPr>
        <w:t>considered insufficient.</w:t>
      </w:r>
      <w:r>
        <w:rPr>
          <w:bCs/>
          <w:sz w:val="24"/>
          <w:szCs w:val="24"/>
        </w:rPr>
        <w:t xml:space="preserve"> </w:t>
      </w:r>
    </w:p>
    <w:p w14:paraId="1FD0CE92" w14:textId="1F4C12BA" w:rsidR="002C2797" w:rsidRPr="00585BC6" w:rsidRDefault="008E54B4" w:rsidP="00585BC6">
      <w:pPr>
        <w:pStyle w:val="ListParagraph"/>
        <w:numPr>
          <w:ilvl w:val="2"/>
          <w:numId w:val="1"/>
        </w:numPr>
        <w:spacing w:line="276" w:lineRule="auto"/>
        <w:rPr>
          <w:bCs/>
          <w:sz w:val="24"/>
          <w:szCs w:val="24"/>
          <w:u w:val="single"/>
        </w:rPr>
      </w:pPr>
      <w:r>
        <w:rPr>
          <w:bCs/>
          <w:sz w:val="24"/>
          <w:szCs w:val="24"/>
        </w:rPr>
        <w:t>Samples should be stored at 2-8</w:t>
      </w:r>
      <w:r>
        <w:rPr>
          <w:rFonts w:cstheme="minorHAnsi"/>
          <w:bCs/>
          <w:sz w:val="24"/>
          <w:szCs w:val="24"/>
        </w:rPr>
        <w:t>˚</w:t>
      </w:r>
      <w:r>
        <w:rPr>
          <w:bCs/>
          <w:sz w:val="24"/>
          <w:szCs w:val="24"/>
        </w:rPr>
        <w:t xml:space="preserve">C for no longer than 3 days (72 hours) from draw date. </w:t>
      </w:r>
    </w:p>
    <w:p w14:paraId="2D08F456" w14:textId="77777777" w:rsidR="00585BC6" w:rsidRPr="00585BC6" w:rsidRDefault="00585BC6" w:rsidP="00585BC6">
      <w:pPr>
        <w:pStyle w:val="ListParagraph"/>
        <w:spacing w:line="276" w:lineRule="auto"/>
        <w:ind w:left="1440"/>
        <w:rPr>
          <w:bCs/>
          <w:sz w:val="24"/>
          <w:szCs w:val="24"/>
          <w:u w:val="single"/>
        </w:rPr>
      </w:pPr>
    </w:p>
    <w:p w14:paraId="618A4C36" w14:textId="77777777" w:rsidR="00B1070F" w:rsidRDefault="00B1070F" w:rsidP="003A32F9">
      <w:pPr>
        <w:pStyle w:val="ListParagraph"/>
        <w:numPr>
          <w:ilvl w:val="0"/>
          <w:numId w:val="1"/>
        </w:numPr>
        <w:spacing w:line="276" w:lineRule="auto"/>
        <w:rPr>
          <w:b/>
          <w:sz w:val="24"/>
          <w:szCs w:val="24"/>
          <w:u w:val="single"/>
        </w:rPr>
      </w:pPr>
      <w:r>
        <w:rPr>
          <w:b/>
          <w:sz w:val="24"/>
          <w:szCs w:val="24"/>
          <w:u w:val="single"/>
        </w:rPr>
        <w:t>REAGENTS:</w:t>
      </w:r>
    </w:p>
    <w:p w14:paraId="60BBB02F" w14:textId="46CDDA95" w:rsidR="007E5A66" w:rsidRPr="003725C7" w:rsidRDefault="003725C7" w:rsidP="003A32F9">
      <w:pPr>
        <w:pStyle w:val="ListParagraph"/>
        <w:numPr>
          <w:ilvl w:val="1"/>
          <w:numId w:val="1"/>
        </w:numPr>
        <w:spacing w:line="276" w:lineRule="auto"/>
        <w:rPr>
          <w:bCs/>
          <w:sz w:val="24"/>
          <w:szCs w:val="24"/>
          <w:u w:val="single"/>
        </w:rPr>
      </w:pPr>
      <w:r w:rsidRPr="003725C7">
        <w:rPr>
          <w:bCs/>
          <w:sz w:val="24"/>
          <w:szCs w:val="24"/>
        </w:rPr>
        <w:t xml:space="preserve">Xpert </w:t>
      </w:r>
      <w:r w:rsidR="00522B1D">
        <w:rPr>
          <w:bCs/>
          <w:sz w:val="24"/>
          <w:szCs w:val="24"/>
        </w:rPr>
        <w:t>BCR</w:t>
      </w:r>
      <w:r w:rsidR="00341A75">
        <w:rPr>
          <w:bCs/>
          <w:sz w:val="24"/>
          <w:szCs w:val="24"/>
        </w:rPr>
        <w:t>-</w:t>
      </w:r>
      <w:r w:rsidR="00522B1D">
        <w:rPr>
          <w:bCs/>
          <w:sz w:val="24"/>
          <w:szCs w:val="24"/>
        </w:rPr>
        <w:t>ABL</w:t>
      </w:r>
      <w:r w:rsidRPr="003725C7">
        <w:rPr>
          <w:bCs/>
          <w:sz w:val="24"/>
          <w:szCs w:val="24"/>
        </w:rPr>
        <w:t xml:space="preserve"> Ultra Kit, Cat# GXBCRABL-US-10, store at 4</w:t>
      </w:r>
      <w:r w:rsidRPr="003725C7">
        <w:rPr>
          <w:rFonts w:cstheme="minorHAnsi"/>
          <w:bCs/>
          <w:sz w:val="24"/>
          <w:szCs w:val="24"/>
        </w:rPr>
        <w:t xml:space="preserve"> ˚</w:t>
      </w:r>
      <w:r w:rsidRPr="003725C7">
        <w:rPr>
          <w:bCs/>
          <w:sz w:val="24"/>
          <w:szCs w:val="24"/>
        </w:rPr>
        <w:t>C.</w:t>
      </w:r>
    </w:p>
    <w:p w14:paraId="2081CE95" w14:textId="6EACDFEF" w:rsidR="003725C7" w:rsidRPr="003725C7" w:rsidRDefault="003725C7" w:rsidP="003A32F9">
      <w:pPr>
        <w:pStyle w:val="ListParagraph"/>
        <w:numPr>
          <w:ilvl w:val="2"/>
          <w:numId w:val="1"/>
        </w:numPr>
        <w:spacing w:line="276" w:lineRule="auto"/>
        <w:rPr>
          <w:bCs/>
          <w:sz w:val="24"/>
          <w:szCs w:val="24"/>
          <w:u w:val="single"/>
        </w:rPr>
      </w:pPr>
      <w:r>
        <w:rPr>
          <w:bCs/>
          <w:sz w:val="24"/>
          <w:szCs w:val="24"/>
        </w:rPr>
        <w:t>Proteinase K</w:t>
      </w:r>
    </w:p>
    <w:p w14:paraId="21AF67FB" w14:textId="340E23FF" w:rsidR="003725C7" w:rsidRPr="003725C7" w:rsidRDefault="003725C7" w:rsidP="003A32F9">
      <w:pPr>
        <w:pStyle w:val="ListParagraph"/>
        <w:numPr>
          <w:ilvl w:val="2"/>
          <w:numId w:val="1"/>
        </w:numPr>
        <w:spacing w:line="276" w:lineRule="auto"/>
        <w:rPr>
          <w:bCs/>
          <w:sz w:val="24"/>
          <w:szCs w:val="24"/>
          <w:u w:val="single"/>
        </w:rPr>
      </w:pPr>
      <w:r>
        <w:rPr>
          <w:bCs/>
          <w:sz w:val="24"/>
          <w:szCs w:val="24"/>
        </w:rPr>
        <w:t>Lysis Reagent</w:t>
      </w:r>
    </w:p>
    <w:p w14:paraId="7B52F821" w14:textId="088B4C0A" w:rsidR="003725C7" w:rsidRPr="003725C7" w:rsidRDefault="003725C7" w:rsidP="003A32F9">
      <w:pPr>
        <w:pStyle w:val="ListParagraph"/>
        <w:numPr>
          <w:ilvl w:val="2"/>
          <w:numId w:val="1"/>
        </w:numPr>
        <w:spacing w:line="276" w:lineRule="auto"/>
        <w:rPr>
          <w:bCs/>
          <w:sz w:val="24"/>
          <w:szCs w:val="24"/>
          <w:u w:val="single"/>
        </w:rPr>
      </w:pPr>
      <w:r>
        <w:rPr>
          <w:bCs/>
          <w:sz w:val="24"/>
          <w:szCs w:val="24"/>
        </w:rPr>
        <w:t>Wash Reagent</w:t>
      </w:r>
    </w:p>
    <w:p w14:paraId="4E6832C3" w14:textId="686D10ED" w:rsidR="003725C7" w:rsidRPr="003725C7" w:rsidRDefault="003725C7" w:rsidP="003A32F9">
      <w:pPr>
        <w:pStyle w:val="ListParagraph"/>
        <w:numPr>
          <w:ilvl w:val="2"/>
          <w:numId w:val="1"/>
        </w:numPr>
        <w:spacing w:line="276" w:lineRule="auto"/>
        <w:rPr>
          <w:bCs/>
          <w:sz w:val="24"/>
          <w:szCs w:val="24"/>
          <w:u w:val="single"/>
        </w:rPr>
      </w:pPr>
      <w:r>
        <w:rPr>
          <w:bCs/>
          <w:sz w:val="24"/>
          <w:szCs w:val="24"/>
        </w:rPr>
        <w:t xml:space="preserve">Xpert </w:t>
      </w:r>
      <w:r w:rsidR="00522B1D">
        <w:rPr>
          <w:bCs/>
          <w:sz w:val="24"/>
          <w:szCs w:val="24"/>
        </w:rPr>
        <w:t>BCR</w:t>
      </w:r>
      <w:r w:rsidR="00341A75">
        <w:rPr>
          <w:bCs/>
          <w:sz w:val="24"/>
          <w:szCs w:val="24"/>
        </w:rPr>
        <w:t>-</w:t>
      </w:r>
      <w:r w:rsidR="00522B1D">
        <w:rPr>
          <w:bCs/>
          <w:sz w:val="24"/>
          <w:szCs w:val="24"/>
        </w:rPr>
        <w:t>ABL</w:t>
      </w:r>
      <w:r>
        <w:rPr>
          <w:bCs/>
          <w:sz w:val="24"/>
          <w:szCs w:val="24"/>
        </w:rPr>
        <w:t xml:space="preserve"> Ultra Cartridges with Integrated Reaction Tubes</w:t>
      </w:r>
    </w:p>
    <w:p w14:paraId="66283407" w14:textId="70EF8314" w:rsidR="003725C7" w:rsidRPr="003725C7" w:rsidRDefault="003725C7" w:rsidP="003A32F9">
      <w:pPr>
        <w:pStyle w:val="ListParagraph"/>
        <w:numPr>
          <w:ilvl w:val="3"/>
          <w:numId w:val="1"/>
        </w:numPr>
        <w:spacing w:line="276" w:lineRule="auto"/>
        <w:rPr>
          <w:bCs/>
          <w:sz w:val="24"/>
          <w:szCs w:val="24"/>
          <w:u w:val="single"/>
        </w:rPr>
      </w:pPr>
      <w:r>
        <w:rPr>
          <w:bCs/>
          <w:sz w:val="24"/>
          <w:szCs w:val="24"/>
        </w:rPr>
        <w:t>Bead 1, 2, 3, and 4 (freeze dried)</w:t>
      </w:r>
    </w:p>
    <w:p w14:paraId="0B511992" w14:textId="078CD5AB" w:rsidR="003725C7" w:rsidRPr="003725C7" w:rsidRDefault="003725C7" w:rsidP="003A32F9">
      <w:pPr>
        <w:pStyle w:val="ListParagraph"/>
        <w:numPr>
          <w:ilvl w:val="3"/>
          <w:numId w:val="1"/>
        </w:numPr>
        <w:spacing w:line="276" w:lineRule="auto"/>
        <w:rPr>
          <w:bCs/>
          <w:sz w:val="24"/>
          <w:szCs w:val="24"/>
          <w:u w:val="single"/>
        </w:rPr>
      </w:pPr>
      <w:r>
        <w:rPr>
          <w:bCs/>
          <w:sz w:val="24"/>
          <w:szCs w:val="24"/>
        </w:rPr>
        <w:t>Rinse Reagent</w:t>
      </w:r>
    </w:p>
    <w:p w14:paraId="7989AB03" w14:textId="49D62B21" w:rsidR="003725C7" w:rsidRPr="003725C7" w:rsidRDefault="003725C7" w:rsidP="003A32F9">
      <w:pPr>
        <w:pStyle w:val="ListParagraph"/>
        <w:numPr>
          <w:ilvl w:val="3"/>
          <w:numId w:val="1"/>
        </w:numPr>
        <w:spacing w:line="276" w:lineRule="auto"/>
        <w:rPr>
          <w:bCs/>
          <w:sz w:val="24"/>
          <w:szCs w:val="24"/>
          <w:u w:val="single"/>
        </w:rPr>
      </w:pPr>
      <w:r>
        <w:rPr>
          <w:bCs/>
          <w:sz w:val="24"/>
          <w:szCs w:val="24"/>
        </w:rPr>
        <w:t>Elution Reagent</w:t>
      </w:r>
    </w:p>
    <w:p w14:paraId="2BFBE440" w14:textId="63379FBE" w:rsidR="007E5A66" w:rsidRPr="002C2797" w:rsidRDefault="003725C7" w:rsidP="002C2797">
      <w:pPr>
        <w:pStyle w:val="ListParagraph"/>
        <w:numPr>
          <w:ilvl w:val="1"/>
          <w:numId w:val="1"/>
        </w:numPr>
        <w:spacing w:line="276" w:lineRule="auto"/>
        <w:rPr>
          <w:bCs/>
          <w:sz w:val="24"/>
          <w:szCs w:val="24"/>
          <w:u w:val="single"/>
        </w:rPr>
      </w:pPr>
      <w:r>
        <w:rPr>
          <w:bCs/>
          <w:sz w:val="24"/>
          <w:szCs w:val="24"/>
        </w:rPr>
        <w:t>100% Ethanol – Reagent Grade</w:t>
      </w:r>
      <w:r w:rsidR="00AD2748">
        <w:rPr>
          <w:bCs/>
          <w:sz w:val="24"/>
          <w:szCs w:val="24"/>
        </w:rPr>
        <w:t>, store at room temperature.</w:t>
      </w:r>
    </w:p>
    <w:p w14:paraId="3B21725E" w14:textId="77777777" w:rsidR="002C2797" w:rsidRPr="002C2797" w:rsidRDefault="002C2797" w:rsidP="002C2797">
      <w:pPr>
        <w:pStyle w:val="ListParagraph"/>
        <w:spacing w:line="276" w:lineRule="auto"/>
        <w:ind w:left="1080"/>
        <w:rPr>
          <w:bCs/>
          <w:sz w:val="24"/>
          <w:szCs w:val="24"/>
          <w:u w:val="single"/>
        </w:rPr>
      </w:pPr>
    </w:p>
    <w:p w14:paraId="119A9B8C" w14:textId="77777777" w:rsidR="00B1070F" w:rsidRDefault="00B1070F" w:rsidP="003A32F9">
      <w:pPr>
        <w:pStyle w:val="ListParagraph"/>
        <w:numPr>
          <w:ilvl w:val="0"/>
          <w:numId w:val="1"/>
        </w:numPr>
        <w:spacing w:line="276" w:lineRule="auto"/>
        <w:rPr>
          <w:b/>
          <w:sz w:val="24"/>
          <w:szCs w:val="24"/>
          <w:u w:val="single"/>
        </w:rPr>
      </w:pPr>
      <w:r>
        <w:rPr>
          <w:b/>
          <w:sz w:val="24"/>
          <w:szCs w:val="24"/>
          <w:u w:val="single"/>
        </w:rPr>
        <w:t>CONTROLS:</w:t>
      </w:r>
    </w:p>
    <w:p w14:paraId="717A3454" w14:textId="60EF153A" w:rsidR="003725C7" w:rsidRPr="003725C7" w:rsidRDefault="003725C7" w:rsidP="003A32F9">
      <w:pPr>
        <w:pStyle w:val="ListParagraph"/>
        <w:numPr>
          <w:ilvl w:val="1"/>
          <w:numId w:val="1"/>
        </w:numPr>
        <w:spacing w:line="276" w:lineRule="auto"/>
        <w:rPr>
          <w:bCs/>
          <w:sz w:val="24"/>
          <w:szCs w:val="24"/>
          <w:u w:val="single"/>
        </w:rPr>
      </w:pPr>
      <w:r w:rsidRPr="003725C7">
        <w:rPr>
          <w:bCs/>
          <w:sz w:val="24"/>
          <w:szCs w:val="24"/>
        </w:rPr>
        <w:t>Internal Controls:</w:t>
      </w:r>
    </w:p>
    <w:p w14:paraId="6F1BCB47" w14:textId="08D086C8" w:rsidR="003725C7" w:rsidRPr="003725C7" w:rsidRDefault="003725C7" w:rsidP="003A32F9">
      <w:pPr>
        <w:pStyle w:val="ListParagraph"/>
        <w:numPr>
          <w:ilvl w:val="2"/>
          <w:numId w:val="1"/>
        </w:numPr>
        <w:spacing w:line="276" w:lineRule="auto"/>
        <w:rPr>
          <w:bCs/>
          <w:sz w:val="24"/>
          <w:szCs w:val="24"/>
          <w:u w:val="single"/>
        </w:rPr>
      </w:pPr>
      <w:r>
        <w:rPr>
          <w:bCs/>
          <w:sz w:val="24"/>
          <w:szCs w:val="24"/>
        </w:rPr>
        <w:t>ABL Endogenous Control</w:t>
      </w:r>
    </w:p>
    <w:p w14:paraId="25D33245" w14:textId="57FC61F9" w:rsidR="003725C7" w:rsidRPr="003725C7" w:rsidRDefault="003725C7" w:rsidP="003A32F9">
      <w:pPr>
        <w:pStyle w:val="ListParagraph"/>
        <w:numPr>
          <w:ilvl w:val="2"/>
          <w:numId w:val="1"/>
        </w:numPr>
        <w:spacing w:line="276" w:lineRule="auto"/>
        <w:rPr>
          <w:bCs/>
          <w:sz w:val="24"/>
          <w:szCs w:val="24"/>
          <w:u w:val="single"/>
        </w:rPr>
      </w:pPr>
      <w:r>
        <w:rPr>
          <w:bCs/>
          <w:sz w:val="24"/>
          <w:szCs w:val="24"/>
        </w:rPr>
        <w:t>Probe Check Control</w:t>
      </w:r>
    </w:p>
    <w:p w14:paraId="382CEAF1" w14:textId="08817BB9" w:rsidR="003725C7" w:rsidRPr="003725C7" w:rsidRDefault="003725C7" w:rsidP="003A32F9">
      <w:pPr>
        <w:pStyle w:val="ListParagraph"/>
        <w:numPr>
          <w:ilvl w:val="1"/>
          <w:numId w:val="1"/>
        </w:numPr>
        <w:spacing w:line="276" w:lineRule="auto"/>
        <w:rPr>
          <w:bCs/>
          <w:sz w:val="24"/>
          <w:szCs w:val="24"/>
          <w:u w:val="single"/>
        </w:rPr>
      </w:pPr>
      <w:r>
        <w:rPr>
          <w:bCs/>
          <w:sz w:val="24"/>
          <w:szCs w:val="24"/>
        </w:rPr>
        <w:t>External Controls:</w:t>
      </w:r>
    </w:p>
    <w:p w14:paraId="04C3E9D3" w14:textId="1ED96124" w:rsidR="003725C7" w:rsidRPr="003725C7" w:rsidRDefault="003725C7" w:rsidP="003A32F9">
      <w:pPr>
        <w:pStyle w:val="ListParagraph"/>
        <w:numPr>
          <w:ilvl w:val="2"/>
          <w:numId w:val="1"/>
        </w:numPr>
        <w:spacing w:line="276" w:lineRule="auto"/>
        <w:rPr>
          <w:bCs/>
          <w:sz w:val="24"/>
          <w:szCs w:val="24"/>
          <w:u w:val="single"/>
        </w:rPr>
      </w:pPr>
      <w:r>
        <w:rPr>
          <w:bCs/>
          <w:sz w:val="24"/>
          <w:szCs w:val="24"/>
        </w:rPr>
        <w:lastRenderedPageBreak/>
        <w:t xml:space="preserve">MMQCI Xpert </w:t>
      </w:r>
      <w:r w:rsidR="00522B1D">
        <w:rPr>
          <w:bCs/>
          <w:sz w:val="24"/>
          <w:szCs w:val="24"/>
        </w:rPr>
        <w:t>BCR</w:t>
      </w:r>
      <w:r w:rsidR="00341A75">
        <w:rPr>
          <w:bCs/>
          <w:sz w:val="24"/>
          <w:szCs w:val="24"/>
        </w:rPr>
        <w:t>-</w:t>
      </w:r>
      <w:r w:rsidR="00522B1D">
        <w:rPr>
          <w:bCs/>
          <w:sz w:val="24"/>
          <w:szCs w:val="24"/>
        </w:rPr>
        <w:t>ABL</w:t>
      </w:r>
      <w:r>
        <w:rPr>
          <w:bCs/>
          <w:sz w:val="24"/>
          <w:szCs w:val="24"/>
        </w:rPr>
        <w:t xml:space="preserve"> IS Panel, Cat# C130, store at -20</w:t>
      </w:r>
      <w:r>
        <w:rPr>
          <w:rFonts w:cstheme="minorHAnsi"/>
          <w:bCs/>
          <w:sz w:val="24"/>
          <w:szCs w:val="24"/>
        </w:rPr>
        <w:t>˚</w:t>
      </w:r>
      <w:r>
        <w:rPr>
          <w:bCs/>
          <w:sz w:val="24"/>
          <w:szCs w:val="24"/>
        </w:rPr>
        <w:t>C.</w:t>
      </w:r>
    </w:p>
    <w:p w14:paraId="28795985" w14:textId="3937E497" w:rsidR="003725C7" w:rsidRPr="003725C7"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0% IS</w:t>
      </w:r>
    </w:p>
    <w:p w14:paraId="5A702CA2" w14:textId="03F5DB87" w:rsidR="003725C7" w:rsidRPr="003725C7"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0.0032% IS</w:t>
      </w:r>
    </w:p>
    <w:p w14:paraId="158D3994" w14:textId="5A79E7A3" w:rsidR="003725C7" w:rsidRPr="003725C7"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0.01% IS</w:t>
      </w:r>
    </w:p>
    <w:p w14:paraId="03541A2A" w14:textId="64F75724" w:rsidR="003725C7" w:rsidRPr="003725C7"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0.1% IS</w:t>
      </w:r>
    </w:p>
    <w:p w14:paraId="49ED64B1" w14:textId="72AEE44E" w:rsidR="003725C7" w:rsidRPr="003725C7"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1% IS</w:t>
      </w:r>
    </w:p>
    <w:p w14:paraId="3218F7A9" w14:textId="60A54D7C" w:rsidR="003725C7" w:rsidRPr="000B313E"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10% IS</w:t>
      </w:r>
    </w:p>
    <w:p w14:paraId="705F7536" w14:textId="0117040B" w:rsidR="00990A03" w:rsidRPr="00990A03" w:rsidRDefault="00990A03" w:rsidP="000B313E">
      <w:pPr>
        <w:pStyle w:val="ListParagraph"/>
        <w:numPr>
          <w:ilvl w:val="2"/>
          <w:numId w:val="1"/>
        </w:numPr>
        <w:spacing w:line="276" w:lineRule="auto"/>
        <w:rPr>
          <w:bCs/>
          <w:sz w:val="24"/>
          <w:szCs w:val="24"/>
        </w:rPr>
      </w:pPr>
      <w:r w:rsidRPr="000B313E">
        <w:rPr>
          <w:bCs/>
          <w:sz w:val="24"/>
          <w:szCs w:val="24"/>
        </w:rPr>
        <w:t xml:space="preserve">MMQCI Xpert </w:t>
      </w:r>
      <w:r w:rsidR="00522B1D">
        <w:rPr>
          <w:bCs/>
          <w:sz w:val="24"/>
          <w:szCs w:val="24"/>
        </w:rPr>
        <w:t>BCR</w:t>
      </w:r>
      <w:r w:rsidR="00341A75">
        <w:rPr>
          <w:bCs/>
          <w:sz w:val="24"/>
          <w:szCs w:val="24"/>
        </w:rPr>
        <w:t>-</w:t>
      </w:r>
      <w:r w:rsidR="00522B1D">
        <w:rPr>
          <w:bCs/>
          <w:sz w:val="24"/>
          <w:szCs w:val="24"/>
        </w:rPr>
        <w:t>ABL</w:t>
      </w:r>
      <w:r w:rsidRPr="000B313E">
        <w:rPr>
          <w:bCs/>
          <w:sz w:val="24"/>
          <w:szCs w:val="24"/>
        </w:rPr>
        <w:t xml:space="preserve"> IS p210 Linearity Panel, Cat# C207, store at -20</w:t>
      </w:r>
      <w:r w:rsidRPr="000B313E">
        <w:rPr>
          <w:rFonts w:cs="Arial"/>
          <w:sz w:val="24"/>
          <w:szCs w:val="24"/>
        </w:rPr>
        <w:t>°C.</w:t>
      </w:r>
    </w:p>
    <w:p w14:paraId="19207DD9" w14:textId="648618A8" w:rsidR="00990A03" w:rsidRPr="000B313E" w:rsidRDefault="00990A03" w:rsidP="000B313E">
      <w:pPr>
        <w:pStyle w:val="ListParagraph"/>
        <w:numPr>
          <w:ilvl w:val="3"/>
          <w:numId w:val="1"/>
        </w:numPr>
        <w:spacing w:line="276" w:lineRule="auto"/>
        <w:rPr>
          <w:bCs/>
          <w:sz w:val="24"/>
          <w:szCs w:val="24"/>
        </w:rPr>
      </w:pPr>
      <w:r w:rsidRPr="000B313E">
        <w:rPr>
          <w:bCs/>
          <w:sz w:val="24"/>
          <w:szCs w:val="24"/>
        </w:rPr>
        <w:t xml:space="preserve">Xpert </w:t>
      </w:r>
      <w:r w:rsidR="00522B1D">
        <w:rPr>
          <w:bCs/>
          <w:sz w:val="24"/>
          <w:szCs w:val="24"/>
        </w:rPr>
        <w:t>BCR</w:t>
      </w:r>
      <w:r w:rsidR="00341A75">
        <w:rPr>
          <w:bCs/>
          <w:sz w:val="24"/>
          <w:szCs w:val="24"/>
        </w:rPr>
        <w:t>-</w:t>
      </w:r>
      <w:r w:rsidR="00522B1D">
        <w:rPr>
          <w:bCs/>
          <w:sz w:val="24"/>
          <w:szCs w:val="24"/>
        </w:rPr>
        <w:t>ABL</w:t>
      </w:r>
      <w:r w:rsidRPr="000B313E">
        <w:rPr>
          <w:bCs/>
          <w:sz w:val="24"/>
          <w:szCs w:val="24"/>
        </w:rPr>
        <w:t xml:space="preserve"> 0.01% IS</w:t>
      </w:r>
    </w:p>
    <w:p w14:paraId="0E88B099" w14:textId="7381300F" w:rsidR="00990A03" w:rsidRDefault="00990A03" w:rsidP="000B313E">
      <w:pPr>
        <w:pStyle w:val="ListParagraph"/>
        <w:numPr>
          <w:ilvl w:val="3"/>
          <w:numId w:val="1"/>
        </w:numPr>
        <w:spacing w:line="276" w:lineRule="auto"/>
        <w:rPr>
          <w:bCs/>
          <w:sz w:val="24"/>
          <w:szCs w:val="24"/>
        </w:rPr>
      </w:pPr>
      <w:r>
        <w:rPr>
          <w:bCs/>
          <w:sz w:val="24"/>
          <w:szCs w:val="24"/>
        </w:rPr>
        <w:t xml:space="preserve">Xpert </w:t>
      </w:r>
      <w:r w:rsidR="00522B1D">
        <w:rPr>
          <w:bCs/>
          <w:sz w:val="24"/>
          <w:szCs w:val="24"/>
        </w:rPr>
        <w:t>BCR</w:t>
      </w:r>
      <w:r w:rsidR="00341A75">
        <w:rPr>
          <w:bCs/>
          <w:sz w:val="24"/>
          <w:szCs w:val="24"/>
        </w:rPr>
        <w:t>-</w:t>
      </w:r>
      <w:r w:rsidR="00522B1D">
        <w:rPr>
          <w:bCs/>
          <w:sz w:val="24"/>
          <w:szCs w:val="24"/>
        </w:rPr>
        <w:t>ABL</w:t>
      </w:r>
      <w:r>
        <w:rPr>
          <w:bCs/>
          <w:sz w:val="24"/>
          <w:szCs w:val="24"/>
        </w:rPr>
        <w:t xml:space="preserve"> 0.1% IS</w:t>
      </w:r>
    </w:p>
    <w:p w14:paraId="2CEB8AFD" w14:textId="11254B3B" w:rsidR="00990A03" w:rsidRDefault="00990A03" w:rsidP="000B313E">
      <w:pPr>
        <w:pStyle w:val="ListParagraph"/>
        <w:numPr>
          <w:ilvl w:val="3"/>
          <w:numId w:val="1"/>
        </w:numPr>
        <w:spacing w:line="276" w:lineRule="auto"/>
        <w:rPr>
          <w:bCs/>
          <w:sz w:val="24"/>
          <w:szCs w:val="24"/>
        </w:rPr>
      </w:pPr>
      <w:r>
        <w:rPr>
          <w:bCs/>
          <w:sz w:val="24"/>
          <w:szCs w:val="24"/>
        </w:rPr>
        <w:t xml:space="preserve">Xpert </w:t>
      </w:r>
      <w:r w:rsidR="00522B1D">
        <w:rPr>
          <w:bCs/>
          <w:sz w:val="24"/>
          <w:szCs w:val="24"/>
        </w:rPr>
        <w:t>BCR</w:t>
      </w:r>
      <w:r w:rsidR="00341A75">
        <w:rPr>
          <w:bCs/>
          <w:sz w:val="24"/>
          <w:szCs w:val="24"/>
        </w:rPr>
        <w:t>-</w:t>
      </w:r>
      <w:r w:rsidR="00522B1D">
        <w:rPr>
          <w:bCs/>
          <w:sz w:val="24"/>
          <w:szCs w:val="24"/>
        </w:rPr>
        <w:t>ABL</w:t>
      </w:r>
      <w:r>
        <w:rPr>
          <w:bCs/>
          <w:sz w:val="24"/>
          <w:szCs w:val="24"/>
        </w:rPr>
        <w:t xml:space="preserve"> 1% IS</w:t>
      </w:r>
    </w:p>
    <w:p w14:paraId="633FE898" w14:textId="1B9279E0" w:rsidR="00990A03" w:rsidRDefault="00990A03" w:rsidP="000B313E">
      <w:pPr>
        <w:pStyle w:val="ListParagraph"/>
        <w:numPr>
          <w:ilvl w:val="3"/>
          <w:numId w:val="1"/>
        </w:numPr>
        <w:spacing w:line="276" w:lineRule="auto"/>
        <w:rPr>
          <w:bCs/>
          <w:sz w:val="24"/>
          <w:szCs w:val="24"/>
        </w:rPr>
      </w:pPr>
      <w:r>
        <w:rPr>
          <w:bCs/>
          <w:sz w:val="24"/>
          <w:szCs w:val="24"/>
        </w:rPr>
        <w:t xml:space="preserve">Xpert </w:t>
      </w:r>
      <w:r w:rsidR="00522B1D">
        <w:rPr>
          <w:bCs/>
          <w:sz w:val="24"/>
          <w:szCs w:val="24"/>
        </w:rPr>
        <w:t>BCR</w:t>
      </w:r>
      <w:r w:rsidR="00341A75">
        <w:rPr>
          <w:bCs/>
          <w:sz w:val="24"/>
          <w:szCs w:val="24"/>
        </w:rPr>
        <w:t>-</w:t>
      </w:r>
      <w:r w:rsidR="00522B1D">
        <w:rPr>
          <w:bCs/>
          <w:sz w:val="24"/>
          <w:szCs w:val="24"/>
        </w:rPr>
        <w:t>ABL</w:t>
      </w:r>
      <w:r>
        <w:rPr>
          <w:bCs/>
          <w:sz w:val="24"/>
          <w:szCs w:val="24"/>
        </w:rPr>
        <w:t xml:space="preserve"> 10% IS</w:t>
      </w:r>
    </w:p>
    <w:p w14:paraId="25CB0382" w14:textId="6AB4C2FE" w:rsidR="00990A03" w:rsidRDefault="00990A03" w:rsidP="000B313E">
      <w:pPr>
        <w:pStyle w:val="ListParagraph"/>
        <w:numPr>
          <w:ilvl w:val="3"/>
          <w:numId w:val="1"/>
        </w:numPr>
        <w:spacing w:line="276" w:lineRule="auto"/>
        <w:rPr>
          <w:bCs/>
          <w:sz w:val="24"/>
          <w:szCs w:val="24"/>
        </w:rPr>
      </w:pPr>
      <w:r>
        <w:rPr>
          <w:bCs/>
          <w:sz w:val="24"/>
          <w:szCs w:val="24"/>
        </w:rPr>
        <w:t xml:space="preserve">Xpert </w:t>
      </w:r>
      <w:r w:rsidR="00522B1D">
        <w:rPr>
          <w:bCs/>
          <w:sz w:val="24"/>
          <w:szCs w:val="24"/>
        </w:rPr>
        <w:t>BCR</w:t>
      </w:r>
      <w:r w:rsidR="00341A75">
        <w:rPr>
          <w:bCs/>
          <w:sz w:val="24"/>
          <w:szCs w:val="24"/>
        </w:rPr>
        <w:t>-</w:t>
      </w:r>
      <w:r w:rsidR="00522B1D">
        <w:rPr>
          <w:bCs/>
          <w:sz w:val="24"/>
          <w:szCs w:val="24"/>
        </w:rPr>
        <w:t>ABL</w:t>
      </w:r>
      <w:r>
        <w:rPr>
          <w:bCs/>
          <w:sz w:val="24"/>
          <w:szCs w:val="24"/>
        </w:rPr>
        <w:t xml:space="preserve"> 20% IS</w:t>
      </w:r>
    </w:p>
    <w:p w14:paraId="78526877" w14:textId="0818B42E" w:rsidR="00990A03" w:rsidRDefault="00990A03">
      <w:pPr>
        <w:pStyle w:val="ListParagraph"/>
        <w:numPr>
          <w:ilvl w:val="3"/>
          <w:numId w:val="1"/>
        </w:numPr>
        <w:spacing w:line="276" w:lineRule="auto"/>
        <w:rPr>
          <w:bCs/>
          <w:sz w:val="24"/>
          <w:szCs w:val="24"/>
        </w:rPr>
      </w:pPr>
      <w:r>
        <w:rPr>
          <w:bCs/>
          <w:sz w:val="24"/>
          <w:szCs w:val="24"/>
        </w:rPr>
        <w:t xml:space="preserve">Xpert </w:t>
      </w:r>
      <w:r w:rsidR="00522B1D">
        <w:rPr>
          <w:bCs/>
          <w:sz w:val="24"/>
          <w:szCs w:val="24"/>
        </w:rPr>
        <w:t>BCR</w:t>
      </w:r>
      <w:r w:rsidR="00341A75">
        <w:rPr>
          <w:bCs/>
          <w:sz w:val="24"/>
          <w:szCs w:val="24"/>
        </w:rPr>
        <w:t>-</w:t>
      </w:r>
      <w:r w:rsidR="00522B1D">
        <w:rPr>
          <w:bCs/>
          <w:sz w:val="24"/>
          <w:szCs w:val="24"/>
        </w:rPr>
        <w:t>ABL</w:t>
      </w:r>
      <w:r>
        <w:rPr>
          <w:bCs/>
          <w:sz w:val="24"/>
          <w:szCs w:val="24"/>
        </w:rPr>
        <w:t xml:space="preserve"> 50% IS</w:t>
      </w:r>
    </w:p>
    <w:p w14:paraId="0508B38D" w14:textId="77777777" w:rsidR="00153814" w:rsidRDefault="00153814" w:rsidP="000B313E">
      <w:pPr>
        <w:pStyle w:val="ListParagraph"/>
        <w:spacing w:line="276" w:lineRule="auto"/>
        <w:ind w:left="1800"/>
        <w:rPr>
          <w:bCs/>
          <w:sz w:val="24"/>
          <w:szCs w:val="24"/>
        </w:rPr>
      </w:pPr>
    </w:p>
    <w:p w14:paraId="56C9153F" w14:textId="45C967FD" w:rsidR="003725C7" w:rsidRPr="003725C7" w:rsidRDefault="003725C7" w:rsidP="003A32F9">
      <w:pPr>
        <w:pStyle w:val="ListParagraph"/>
        <w:numPr>
          <w:ilvl w:val="0"/>
          <w:numId w:val="1"/>
        </w:numPr>
        <w:spacing w:line="276" w:lineRule="auto"/>
        <w:rPr>
          <w:bCs/>
          <w:sz w:val="24"/>
          <w:szCs w:val="24"/>
          <w:u w:val="single"/>
        </w:rPr>
      </w:pPr>
      <w:r w:rsidRPr="003725C7">
        <w:rPr>
          <w:b/>
          <w:sz w:val="24"/>
          <w:szCs w:val="24"/>
          <w:u w:val="single"/>
        </w:rPr>
        <w:t>MAJOR EQUIPMENT</w:t>
      </w:r>
      <w:r w:rsidRPr="003725C7">
        <w:rPr>
          <w:b/>
          <w:sz w:val="24"/>
          <w:szCs w:val="24"/>
        </w:rPr>
        <w:t>:</w:t>
      </w:r>
    </w:p>
    <w:p w14:paraId="294C2C99" w14:textId="280DE226" w:rsidR="003725C7" w:rsidRPr="003725C7" w:rsidRDefault="003725C7" w:rsidP="003A32F9">
      <w:pPr>
        <w:pStyle w:val="ListParagraph"/>
        <w:numPr>
          <w:ilvl w:val="1"/>
          <w:numId w:val="1"/>
        </w:numPr>
        <w:spacing w:line="276" w:lineRule="auto"/>
        <w:rPr>
          <w:bCs/>
          <w:sz w:val="24"/>
          <w:szCs w:val="24"/>
          <w:u w:val="single"/>
        </w:rPr>
      </w:pPr>
      <w:r>
        <w:rPr>
          <w:bCs/>
          <w:sz w:val="24"/>
          <w:szCs w:val="24"/>
        </w:rPr>
        <w:t>GeneXpert Dx System with GeneXpert instrument, computer, and barcode scanner</w:t>
      </w:r>
    </w:p>
    <w:p w14:paraId="01B4C315" w14:textId="4E530965" w:rsidR="003725C7" w:rsidRPr="003725C7" w:rsidRDefault="003725C7" w:rsidP="003A32F9">
      <w:pPr>
        <w:pStyle w:val="ListParagraph"/>
        <w:numPr>
          <w:ilvl w:val="1"/>
          <w:numId w:val="1"/>
        </w:numPr>
        <w:spacing w:line="276" w:lineRule="auto"/>
        <w:rPr>
          <w:bCs/>
          <w:sz w:val="24"/>
          <w:szCs w:val="24"/>
          <w:u w:val="single"/>
        </w:rPr>
      </w:pPr>
      <w:r>
        <w:rPr>
          <w:bCs/>
          <w:sz w:val="24"/>
          <w:szCs w:val="24"/>
        </w:rPr>
        <w:t>GeneXpert Dx System software v6.5</w:t>
      </w:r>
    </w:p>
    <w:p w14:paraId="228D2D6C" w14:textId="0922286F" w:rsidR="003725C7" w:rsidRPr="003725C7" w:rsidRDefault="003725C7" w:rsidP="003A32F9">
      <w:pPr>
        <w:pStyle w:val="ListParagraph"/>
        <w:numPr>
          <w:ilvl w:val="1"/>
          <w:numId w:val="1"/>
        </w:numPr>
        <w:spacing w:line="276" w:lineRule="auto"/>
        <w:rPr>
          <w:bCs/>
          <w:sz w:val="24"/>
          <w:szCs w:val="24"/>
          <w:u w:val="single"/>
        </w:rPr>
      </w:pPr>
      <w:r>
        <w:rPr>
          <w:bCs/>
          <w:sz w:val="24"/>
          <w:szCs w:val="24"/>
        </w:rPr>
        <w:t>Vortex Mixer</w:t>
      </w:r>
    </w:p>
    <w:p w14:paraId="0B8E4A5B" w14:textId="0521DE9A" w:rsidR="003725C7" w:rsidRPr="003725C7" w:rsidRDefault="003725C7" w:rsidP="003A32F9">
      <w:pPr>
        <w:pStyle w:val="ListParagraph"/>
        <w:numPr>
          <w:ilvl w:val="1"/>
          <w:numId w:val="1"/>
        </w:numPr>
        <w:spacing w:line="276" w:lineRule="auto"/>
        <w:rPr>
          <w:bCs/>
          <w:sz w:val="24"/>
          <w:szCs w:val="24"/>
          <w:u w:val="single"/>
        </w:rPr>
      </w:pPr>
      <w:r>
        <w:rPr>
          <w:bCs/>
          <w:sz w:val="24"/>
          <w:szCs w:val="24"/>
        </w:rPr>
        <w:t>Microcentrifuge</w:t>
      </w:r>
    </w:p>
    <w:p w14:paraId="71741648" w14:textId="08169845" w:rsidR="003725C7" w:rsidRPr="003725C7" w:rsidRDefault="003725C7" w:rsidP="003A32F9">
      <w:pPr>
        <w:pStyle w:val="ListParagraph"/>
        <w:numPr>
          <w:ilvl w:val="1"/>
          <w:numId w:val="1"/>
        </w:numPr>
        <w:spacing w:line="276" w:lineRule="auto"/>
        <w:rPr>
          <w:bCs/>
          <w:sz w:val="24"/>
          <w:szCs w:val="24"/>
          <w:u w:val="single"/>
        </w:rPr>
      </w:pPr>
      <w:r>
        <w:rPr>
          <w:bCs/>
          <w:sz w:val="24"/>
          <w:szCs w:val="24"/>
        </w:rPr>
        <w:t>Pipettes and aerosol filter pipette tips</w:t>
      </w:r>
    </w:p>
    <w:p w14:paraId="1DE19EF1" w14:textId="7DF031C9" w:rsidR="002C2797" w:rsidRPr="000B313E" w:rsidRDefault="003725C7" w:rsidP="00742730">
      <w:pPr>
        <w:pStyle w:val="ListParagraph"/>
        <w:numPr>
          <w:ilvl w:val="1"/>
          <w:numId w:val="1"/>
        </w:numPr>
        <w:spacing w:line="276" w:lineRule="auto"/>
        <w:rPr>
          <w:bCs/>
          <w:sz w:val="24"/>
          <w:szCs w:val="24"/>
          <w:u w:val="single"/>
        </w:rPr>
      </w:pPr>
      <w:r>
        <w:rPr>
          <w:bCs/>
          <w:sz w:val="24"/>
          <w:szCs w:val="24"/>
        </w:rPr>
        <w:t>50 mL conical tubes</w:t>
      </w:r>
    </w:p>
    <w:p w14:paraId="0720A4DE" w14:textId="77777777" w:rsidR="0098615F" w:rsidRPr="000B313E" w:rsidRDefault="0098615F" w:rsidP="000B313E">
      <w:pPr>
        <w:pStyle w:val="ListParagraph"/>
        <w:spacing w:line="276" w:lineRule="auto"/>
        <w:ind w:left="1080"/>
        <w:rPr>
          <w:bCs/>
          <w:sz w:val="24"/>
          <w:szCs w:val="24"/>
          <w:u w:val="single"/>
        </w:rPr>
      </w:pPr>
    </w:p>
    <w:p w14:paraId="7E580103" w14:textId="3814C25E" w:rsidR="00153814" w:rsidRPr="000B313E" w:rsidRDefault="00153814" w:rsidP="00153814">
      <w:pPr>
        <w:pStyle w:val="ListParagraph"/>
        <w:numPr>
          <w:ilvl w:val="0"/>
          <w:numId w:val="1"/>
        </w:numPr>
        <w:spacing w:line="276" w:lineRule="auto"/>
        <w:rPr>
          <w:b/>
          <w:sz w:val="24"/>
          <w:szCs w:val="24"/>
          <w:u w:val="single"/>
        </w:rPr>
      </w:pPr>
      <w:r w:rsidRPr="000B313E">
        <w:rPr>
          <w:b/>
          <w:sz w:val="24"/>
          <w:szCs w:val="24"/>
          <w:u w:val="single"/>
        </w:rPr>
        <w:t>Q</w:t>
      </w:r>
      <w:r w:rsidR="00783567">
        <w:rPr>
          <w:b/>
          <w:sz w:val="24"/>
          <w:szCs w:val="24"/>
          <w:u w:val="single"/>
        </w:rPr>
        <w:t>UALITY CONTROL</w:t>
      </w:r>
      <w:r w:rsidRPr="000B313E">
        <w:rPr>
          <w:b/>
          <w:sz w:val="24"/>
          <w:szCs w:val="24"/>
          <w:u w:val="single"/>
        </w:rPr>
        <w:t>:</w:t>
      </w:r>
    </w:p>
    <w:p w14:paraId="367E4A4B" w14:textId="3344C801" w:rsidR="00936284" w:rsidRPr="000B313E" w:rsidRDefault="003B3E12" w:rsidP="00153814">
      <w:pPr>
        <w:pStyle w:val="ListParagraph"/>
        <w:numPr>
          <w:ilvl w:val="1"/>
          <w:numId w:val="1"/>
        </w:numPr>
        <w:spacing w:line="276" w:lineRule="auto"/>
        <w:rPr>
          <w:bCs/>
          <w:sz w:val="24"/>
          <w:szCs w:val="24"/>
          <w:u w:val="single"/>
        </w:rPr>
      </w:pPr>
      <w:r>
        <w:rPr>
          <w:bCs/>
          <w:sz w:val="24"/>
          <w:szCs w:val="24"/>
        </w:rPr>
        <w:t>Three w</w:t>
      </w:r>
      <w:r w:rsidR="00537D78">
        <w:rPr>
          <w:bCs/>
          <w:sz w:val="24"/>
          <w:szCs w:val="24"/>
        </w:rPr>
        <w:t>eekly controls will be run every Wednesday with a test patient</w:t>
      </w:r>
      <w:r w:rsidR="00936284">
        <w:rPr>
          <w:bCs/>
          <w:sz w:val="24"/>
          <w:szCs w:val="24"/>
        </w:rPr>
        <w:t>, alternating group one, and group two each week.</w:t>
      </w:r>
    </w:p>
    <w:p w14:paraId="4696002E" w14:textId="587BC4BA" w:rsidR="00936284" w:rsidRPr="000B313E" w:rsidRDefault="00936284" w:rsidP="000B313E">
      <w:pPr>
        <w:pStyle w:val="ListParagraph"/>
        <w:numPr>
          <w:ilvl w:val="2"/>
          <w:numId w:val="1"/>
        </w:numPr>
        <w:spacing w:line="276" w:lineRule="auto"/>
        <w:rPr>
          <w:bCs/>
          <w:sz w:val="24"/>
          <w:szCs w:val="24"/>
          <w:u w:val="single"/>
        </w:rPr>
      </w:pPr>
      <w:r w:rsidRPr="000B313E">
        <w:rPr>
          <w:bCs/>
          <w:sz w:val="24"/>
          <w:szCs w:val="24"/>
        </w:rPr>
        <w:t>Group one</w:t>
      </w:r>
      <w:r>
        <w:rPr>
          <w:bCs/>
          <w:sz w:val="24"/>
          <w:szCs w:val="24"/>
        </w:rPr>
        <w:t>:</w:t>
      </w:r>
      <w:r w:rsidRPr="000B313E">
        <w:rPr>
          <w:bCs/>
          <w:sz w:val="24"/>
          <w:szCs w:val="24"/>
        </w:rPr>
        <w:t xml:space="preserve"> 0.000%BCR_CONTROL, 0.01%BCR_CONTROL, 1%BCR_CONTROL</w:t>
      </w:r>
    </w:p>
    <w:p w14:paraId="0CFDDECE" w14:textId="65C418CA" w:rsidR="00936284" w:rsidRPr="000B313E" w:rsidRDefault="00936284" w:rsidP="00936284">
      <w:pPr>
        <w:pStyle w:val="ListParagraph"/>
        <w:numPr>
          <w:ilvl w:val="2"/>
          <w:numId w:val="1"/>
        </w:numPr>
        <w:rPr>
          <w:bCs/>
          <w:sz w:val="24"/>
          <w:szCs w:val="24"/>
        </w:rPr>
      </w:pPr>
      <w:r w:rsidRPr="000B313E">
        <w:rPr>
          <w:bCs/>
          <w:sz w:val="24"/>
          <w:szCs w:val="24"/>
        </w:rPr>
        <w:t>Group two: 0.0032%BCR_CONTROL, 0.1%BCR_CONTROL, 10%BCR_CONTROL</w:t>
      </w:r>
    </w:p>
    <w:p w14:paraId="68641350" w14:textId="1F4635C1" w:rsidR="00153814" w:rsidRPr="000B313E" w:rsidRDefault="003B3E12" w:rsidP="00936284">
      <w:pPr>
        <w:pStyle w:val="ListParagraph"/>
        <w:numPr>
          <w:ilvl w:val="1"/>
          <w:numId w:val="1"/>
        </w:numPr>
        <w:spacing w:line="276" w:lineRule="auto"/>
        <w:rPr>
          <w:bCs/>
          <w:sz w:val="24"/>
          <w:szCs w:val="24"/>
          <w:u w:val="single"/>
        </w:rPr>
      </w:pPr>
      <w:r>
        <w:rPr>
          <w:bCs/>
          <w:sz w:val="24"/>
          <w:szCs w:val="24"/>
        </w:rPr>
        <w:t>Six l</w:t>
      </w:r>
      <w:r w:rsidR="00936284">
        <w:rPr>
          <w:bCs/>
          <w:sz w:val="24"/>
          <w:szCs w:val="24"/>
        </w:rPr>
        <w:t xml:space="preserve">inearity controls will be run </w:t>
      </w:r>
      <w:r w:rsidR="00936284" w:rsidRPr="00936284">
        <w:rPr>
          <w:bCs/>
          <w:sz w:val="24"/>
          <w:szCs w:val="24"/>
        </w:rPr>
        <w:t>with each new lot number of Cepheid cartridges or every 6 months, and after any major maintenance</w:t>
      </w:r>
      <w:r w:rsidR="00936284">
        <w:rPr>
          <w:bCs/>
          <w:sz w:val="24"/>
          <w:szCs w:val="24"/>
        </w:rPr>
        <w:t xml:space="preserve"> to the Cepheid instrument</w:t>
      </w:r>
      <w:r w:rsidR="002E08F7">
        <w:rPr>
          <w:bCs/>
          <w:sz w:val="24"/>
          <w:szCs w:val="24"/>
        </w:rPr>
        <w:t xml:space="preserve"> including software updates</w:t>
      </w:r>
      <w:r w:rsidR="00936284">
        <w:rPr>
          <w:bCs/>
          <w:sz w:val="24"/>
          <w:szCs w:val="24"/>
        </w:rPr>
        <w:t>.</w:t>
      </w:r>
    </w:p>
    <w:p w14:paraId="32B43AC7" w14:textId="77777777" w:rsidR="00936284" w:rsidRPr="00936284" w:rsidRDefault="00936284" w:rsidP="00936284">
      <w:pPr>
        <w:pStyle w:val="ListParagraph"/>
        <w:numPr>
          <w:ilvl w:val="2"/>
          <w:numId w:val="1"/>
        </w:numPr>
        <w:spacing w:line="276" w:lineRule="auto"/>
        <w:rPr>
          <w:bCs/>
          <w:sz w:val="24"/>
          <w:szCs w:val="24"/>
          <w:u w:val="single"/>
        </w:rPr>
      </w:pPr>
      <w:r w:rsidRPr="00936284">
        <w:rPr>
          <w:bCs/>
          <w:sz w:val="24"/>
          <w:szCs w:val="24"/>
          <w:u w:val="single"/>
        </w:rPr>
        <w:t>BCRMQ_0.01%IS</w:t>
      </w:r>
    </w:p>
    <w:p w14:paraId="473FBCB6" w14:textId="77777777" w:rsidR="00936284" w:rsidRPr="00936284" w:rsidRDefault="00936284" w:rsidP="00936284">
      <w:pPr>
        <w:pStyle w:val="ListParagraph"/>
        <w:numPr>
          <w:ilvl w:val="2"/>
          <w:numId w:val="1"/>
        </w:numPr>
        <w:spacing w:line="276" w:lineRule="auto"/>
        <w:rPr>
          <w:bCs/>
          <w:sz w:val="24"/>
          <w:szCs w:val="24"/>
          <w:u w:val="single"/>
        </w:rPr>
      </w:pPr>
      <w:r w:rsidRPr="00936284">
        <w:rPr>
          <w:bCs/>
          <w:sz w:val="24"/>
          <w:szCs w:val="24"/>
          <w:u w:val="single"/>
        </w:rPr>
        <w:t>BCRMQ_0.1%IS</w:t>
      </w:r>
    </w:p>
    <w:p w14:paraId="73375DFB" w14:textId="77777777" w:rsidR="00936284" w:rsidRPr="00936284" w:rsidRDefault="00936284" w:rsidP="00936284">
      <w:pPr>
        <w:pStyle w:val="ListParagraph"/>
        <w:numPr>
          <w:ilvl w:val="2"/>
          <w:numId w:val="1"/>
        </w:numPr>
        <w:spacing w:line="276" w:lineRule="auto"/>
        <w:rPr>
          <w:bCs/>
          <w:sz w:val="24"/>
          <w:szCs w:val="24"/>
          <w:u w:val="single"/>
        </w:rPr>
      </w:pPr>
      <w:r w:rsidRPr="00936284">
        <w:rPr>
          <w:bCs/>
          <w:sz w:val="24"/>
          <w:szCs w:val="24"/>
          <w:u w:val="single"/>
        </w:rPr>
        <w:t>BCRMQ_1%IS</w:t>
      </w:r>
    </w:p>
    <w:p w14:paraId="2E1D4FD5" w14:textId="77777777" w:rsidR="00936284" w:rsidRPr="00936284" w:rsidRDefault="00936284" w:rsidP="00936284">
      <w:pPr>
        <w:pStyle w:val="ListParagraph"/>
        <w:numPr>
          <w:ilvl w:val="2"/>
          <w:numId w:val="1"/>
        </w:numPr>
        <w:spacing w:line="276" w:lineRule="auto"/>
        <w:rPr>
          <w:bCs/>
          <w:sz w:val="24"/>
          <w:szCs w:val="24"/>
          <w:u w:val="single"/>
        </w:rPr>
      </w:pPr>
      <w:r w:rsidRPr="00936284">
        <w:rPr>
          <w:bCs/>
          <w:sz w:val="24"/>
          <w:szCs w:val="24"/>
          <w:u w:val="single"/>
        </w:rPr>
        <w:t>BCRMQ_10%IS</w:t>
      </w:r>
    </w:p>
    <w:p w14:paraId="358C7CB7" w14:textId="77777777" w:rsidR="00936284" w:rsidRPr="00936284" w:rsidRDefault="00936284" w:rsidP="00936284">
      <w:pPr>
        <w:pStyle w:val="ListParagraph"/>
        <w:numPr>
          <w:ilvl w:val="2"/>
          <w:numId w:val="1"/>
        </w:numPr>
        <w:spacing w:line="276" w:lineRule="auto"/>
        <w:rPr>
          <w:bCs/>
          <w:sz w:val="24"/>
          <w:szCs w:val="24"/>
          <w:u w:val="single"/>
        </w:rPr>
      </w:pPr>
      <w:r w:rsidRPr="00936284">
        <w:rPr>
          <w:bCs/>
          <w:sz w:val="24"/>
          <w:szCs w:val="24"/>
          <w:u w:val="single"/>
        </w:rPr>
        <w:t>BCRMQ_20%IS</w:t>
      </w:r>
    </w:p>
    <w:p w14:paraId="424385EC" w14:textId="1A18C32E" w:rsidR="003B3E12" w:rsidRDefault="00936284" w:rsidP="00EE648E">
      <w:pPr>
        <w:pStyle w:val="ListParagraph"/>
        <w:numPr>
          <w:ilvl w:val="2"/>
          <w:numId w:val="1"/>
        </w:numPr>
        <w:spacing w:line="276" w:lineRule="auto"/>
        <w:rPr>
          <w:bCs/>
          <w:sz w:val="24"/>
          <w:szCs w:val="24"/>
          <w:u w:val="single"/>
        </w:rPr>
      </w:pPr>
      <w:r w:rsidRPr="00936284">
        <w:rPr>
          <w:bCs/>
          <w:sz w:val="24"/>
          <w:szCs w:val="24"/>
          <w:u w:val="single"/>
        </w:rPr>
        <w:lastRenderedPageBreak/>
        <w:t>BCRMQ_50%</w:t>
      </w:r>
    </w:p>
    <w:p w14:paraId="1FC22CBA" w14:textId="77777777" w:rsidR="00EE648E" w:rsidRPr="00EE648E" w:rsidRDefault="00EE648E" w:rsidP="00EE648E">
      <w:pPr>
        <w:pStyle w:val="ListParagraph"/>
        <w:spacing w:line="276" w:lineRule="auto"/>
        <w:ind w:left="1440"/>
        <w:rPr>
          <w:bCs/>
          <w:sz w:val="24"/>
          <w:szCs w:val="24"/>
          <w:u w:val="single"/>
        </w:rPr>
      </w:pPr>
    </w:p>
    <w:p w14:paraId="18B7C338" w14:textId="5223F244" w:rsidR="00936284" w:rsidRDefault="00D72139" w:rsidP="003B3E12">
      <w:pPr>
        <w:pStyle w:val="ListParagraph"/>
        <w:numPr>
          <w:ilvl w:val="0"/>
          <w:numId w:val="1"/>
        </w:numPr>
        <w:spacing w:line="276" w:lineRule="auto"/>
        <w:rPr>
          <w:bCs/>
          <w:sz w:val="24"/>
          <w:szCs w:val="24"/>
          <w:u w:val="single"/>
        </w:rPr>
      </w:pPr>
      <w:r>
        <w:rPr>
          <w:b/>
          <w:sz w:val="24"/>
          <w:szCs w:val="24"/>
          <w:u w:val="single"/>
        </w:rPr>
        <w:t xml:space="preserve">QUALITY </w:t>
      </w:r>
      <w:r w:rsidR="003B3E12" w:rsidRPr="000B313E">
        <w:rPr>
          <w:b/>
          <w:sz w:val="24"/>
          <w:szCs w:val="24"/>
          <w:u w:val="single"/>
        </w:rPr>
        <w:t>C</w:t>
      </w:r>
      <w:r w:rsidR="00783567">
        <w:rPr>
          <w:b/>
          <w:sz w:val="24"/>
          <w:szCs w:val="24"/>
          <w:u w:val="single"/>
        </w:rPr>
        <w:t>ONTROL PROCEDURE</w:t>
      </w:r>
      <w:r w:rsidR="003B3E12">
        <w:rPr>
          <w:bCs/>
          <w:sz w:val="24"/>
          <w:szCs w:val="24"/>
          <w:u w:val="single"/>
        </w:rPr>
        <w:t>:</w:t>
      </w:r>
    </w:p>
    <w:p w14:paraId="5EDB045B" w14:textId="3F758382" w:rsidR="003B3E12" w:rsidRDefault="003B0FCC" w:rsidP="003B3E12">
      <w:pPr>
        <w:pStyle w:val="ListParagraph"/>
        <w:numPr>
          <w:ilvl w:val="1"/>
          <w:numId w:val="1"/>
        </w:numPr>
        <w:spacing w:line="276" w:lineRule="auto"/>
        <w:rPr>
          <w:bCs/>
          <w:sz w:val="24"/>
          <w:szCs w:val="24"/>
        </w:rPr>
      </w:pPr>
      <w:r>
        <w:rPr>
          <w:bCs/>
          <w:sz w:val="24"/>
          <w:szCs w:val="24"/>
        </w:rPr>
        <w:t xml:space="preserve">Order a Test patient in </w:t>
      </w:r>
      <w:r w:rsidR="003B3E12" w:rsidRPr="000B313E">
        <w:rPr>
          <w:bCs/>
          <w:sz w:val="24"/>
          <w:szCs w:val="24"/>
        </w:rPr>
        <w:t>Soft Lab:</w:t>
      </w:r>
    </w:p>
    <w:p w14:paraId="09C83172" w14:textId="5A605F38" w:rsidR="003B3E12" w:rsidRDefault="003B3E12" w:rsidP="003B3E12">
      <w:pPr>
        <w:pStyle w:val="ListParagraph"/>
        <w:numPr>
          <w:ilvl w:val="2"/>
          <w:numId w:val="1"/>
        </w:numPr>
        <w:spacing w:line="276" w:lineRule="auto"/>
        <w:rPr>
          <w:bCs/>
          <w:sz w:val="24"/>
          <w:szCs w:val="24"/>
        </w:rPr>
      </w:pPr>
      <w:r>
        <w:rPr>
          <w:bCs/>
          <w:sz w:val="24"/>
          <w:szCs w:val="24"/>
        </w:rPr>
        <w:t>Log in to Soft Lab LIVE7</w:t>
      </w:r>
    </w:p>
    <w:p w14:paraId="54E8FA3C" w14:textId="24D2D3E5" w:rsidR="003B3E12" w:rsidRDefault="003B3E12" w:rsidP="003B3E12">
      <w:pPr>
        <w:pStyle w:val="ListParagraph"/>
        <w:numPr>
          <w:ilvl w:val="2"/>
          <w:numId w:val="1"/>
        </w:numPr>
        <w:spacing w:line="276" w:lineRule="auto"/>
        <w:rPr>
          <w:bCs/>
          <w:sz w:val="24"/>
          <w:szCs w:val="24"/>
        </w:rPr>
      </w:pPr>
      <w:r>
        <w:rPr>
          <w:bCs/>
          <w:sz w:val="24"/>
          <w:szCs w:val="24"/>
        </w:rPr>
        <w:t xml:space="preserve">Open </w:t>
      </w:r>
      <w:r w:rsidRPr="000B313E">
        <w:rPr>
          <w:b/>
          <w:sz w:val="24"/>
          <w:szCs w:val="24"/>
        </w:rPr>
        <w:t>Order Entry</w:t>
      </w:r>
      <w:r>
        <w:rPr>
          <w:bCs/>
          <w:sz w:val="24"/>
          <w:szCs w:val="24"/>
        </w:rPr>
        <w:t xml:space="preserve"> tile.</w:t>
      </w:r>
    </w:p>
    <w:p w14:paraId="315821F6" w14:textId="203C58CE" w:rsidR="003B3E12" w:rsidRDefault="003B3E12" w:rsidP="003B3E12">
      <w:pPr>
        <w:pStyle w:val="ListParagraph"/>
        <w:numPr>
          <w:ilvl w:val="2"/>
          <w:numId w:val="1"/>
        </w:numPr>
        <w:spacing w:line="276" w:lineRule="auto"/>
        <w:rPr>
          <w:bCs/>
          <w:sz w:val="24"/>
          <w:szCs w:val="24"/>
        </w:rPr>
      </w:pPr>
      <w:r>
        <w:rPr>
          <w:bCs/>
          <w:sz w:val="24"/>
          <w:szCs w:val="24"/>
        </w:rPr>
        <w:t xml:space="preserve">Input TEST in the Last Name field, and </w:t>
      </w:r>
      <w:r w:rsidR="00C4351C">
        <w:rPr>
          <w:bCs/>
          <w:sz w:val="24"/>
          <w:szCs w:val="24"/>
        </w:rPr>
        <w:t>MOLECULAR</w:t>
      </w:r>
      <w:r>
        <w:rPr>
          <w:bCs/>
          <w:sz w:val="24"/>
          <w:szCs w:val="24"/>
        </w:rPr>
        <w:t xml:space="preserve"> in the First Name field. </w:t>
      </w:r>
    </w:p>
    <w:p w14:paraId="4DBBEBCD" w14:textId="77777777" w:rsidR="003B3E12" w:rsidRPr="003B3E12" w:rsidRDefault="003B3E12" w:rsidP="003B3E12">
      <w:pPr>
        <w:pStyle w:val="ListParagraph"/>
        <w:numPr>
          <w:ilvl w:val="2"/>
          <w:numId w:val="1"/>
        </w:numPr>
        <w:rPr>
          <w:bCs/>
          <w:sz w:val="24"/>
          <w:szCs w:val="24"/>
        </w:rPr>
      </w:pPr>
      <w:r w:rsidRPr="003B3E12">
        <w:rPr>
          <w:bCs/>
          <w:sz w:val="24"/>
          <w:szCs w:val="24"/>
        </w:rPr>
        <w:t xml:space="preserve">Select the </w:t>
      </w:r>
      <w:r w:rsidRPr="000B313E">
        <w:rPr>
          <w:b/>
          <w:sz w:val="24"/>
          <w:szCs w:val="24"/>
        </w:rPr>
        <w:t>Next</w:t>
      </w:r>
      <w:r w:rsidRPr="003B3E12">
        <w:rPr>
          <w:bCs/>
          <w:sz w:val="24"/>
          <w:szCs w:val="24"/>
        </w:rPr>
        <w:t xml:space="preserve"> button in the Search window.</w:t>
      </w:r>
    </w:p>
    <w:p w14:paraId="44187E23" w14:textId="77777777" w:rsidR="003B3E12" w:rsidRPr="003B3E12" w:rsidRDefault="003B3E12" w:rsidP="003B3E12">
      <w:pPr>
        <w:pStyle w:val="ListParagraph"/>
        <w:numPr>
          <w:ilvl w:val="2"/>
          <w:numId w:val="1"/>
        </w:numPr>
        <w:rPr>
          <w:bCs/>
          <w:sz w:val="24"/>
          <w:szCs w:val="24"/>
        </w:rPr>
      </w:pPr>
      <w:r w:rsidRPr="003B3E12">
        <w:rPr>
          <w:bCs/>
          <w:sz w:val="24"/>
          <w:szCs w:val="24"/>
        </w:rPr>
        <w:t xml:space="preserve">Select the </w:t>
      </w:r>
      <w:r w:rsidRPr="000B313E">
        <w:rPr>
          <w:b/>
          <w:sz w:val="24"/>
          <w:szCs w:val="24"/>
        </w:rPr>
        <w:t>Finish</w:t>
      </w:r>
      <w:r w:rsidRPr="003B3E12">
        <w:rPr>
          <w:bCs/>
          <w:sz w:val="24"/>
          <w:szCs w:val="24"/>
        </w:rPr>
        <w:t xml:space="preserve"> button in the Search window. </w:t>
      </w:r>
    </w:p>
    <w:p w14:paraId="641E86F5" w14:textId="528AE064" w:rsidR="003B3E12" w:rsidRDefault="003B3E12" w:rsidP="003B3E12">
      <w:pPr>
        <w:pStyle w:val="ListParagraph"/>
        <w:numPr>
          <w:ilvl w:val="2"/>
          <w:numId w:val="1"/>
        </w:numPr>
        <w:spacing w:line="276" w:lineRule="auto"/>
        <w:rPr>
          <w:bCs/>
          <w:sz w:val="24"/>
          <w:szCs w:val="24"/>
        </w:rPr>
      </w:pPr>
      <w:r>
        <w:rPr>
          <w:bCs/>
          <w:sz w:val="24"/>
          <w:szCs w:val="24"/>
        </w:rPr>
        <w:t>Input a collection time in the required field.</w:t>
      </w:r>
    </w:p>
    <w:p w14:paraId="24022DE6" w14:textId="77777777" w:rsidR="00FE06CE" w:rsidRPr="00FE06CE" w:rsidRDefault="00FE06CE" w:rsidP="00FE06CE">
      <w:pPr>
        <w:pStyle w:val="ListParagraph"/>
        <w:numPr>
          <w:ilvl w:val="2"/>
          <w:numId w:val="1"/>
        </w:numPr>
        <w:rPr>
          <w:bCs/>
          <w:sz w:val="24"/>
          <w:szCs w:val="24"/>
        </w:rPr>
      </w:pPr>
      <w:r w:rsidRPr="00FE06CE">
        <w:rPr>
          <w:bCs/>
          <w:sz w:val="24"/>
          <w:szCs w:val="24"/>
        </w:rPr>
        <w:t>Place the cursor in the ID field. In the Keypad window, click the 9 Molec tab.</w:t>
      </w:r>
    </w:p>
    <w:p w14:paraId="178B0641" w14:textId="58D0F2E9" w:rsidR="003B3E12" w:rsidRDefault="00FE06CE" w:rsidP="003B3E12">
      <w:pPr>
        <w:pStyle w:val="ListParagraph"/>
        <w:numPr>
          <w:ilvl w:val="2"/>
          <w:numId w:val="1"/>
        </w:numPr>
        <w:spacing w:line="276" w:lineRule="auto"/>
        <w:rPr>
          <w:bCs/>
          <w:sz w:val="24"/>
          <w:szCs w:val="24"/>
        </w:rPr>
      </w:pPr>
      <w:r>
        <w:rPr>
          <w:bCs/>
          <w:sz w:val="24"/>
          <w:szCs w:val="24"/>
        </w:rPr>
        <w:t xml:space="preserve">Click the </w:t>
      </w:r>
      <w:r w:rsidRPr="000B313E">
        <w:rPr>
          <w:b/>
          <w:sz w:val="24"/>
          <w:szCs w:val="24"/>
        </w:rPr>
        <w:t>Blood</w:t>
      </w:r>
      <w:r>
        <w:rPr>
          <w:b/>
          <w:sz w:val="24"/>
          <w:szCs w:val="24"/>
        </w:rPr>
        <w:t xml:space="preserve"> </w:t>
      </w:r>
      <w:r>
        <w:rPr>
          <w:bCs/>
          <w:sz w:val="24"/>
          <w:szCs w:val="24"/>
        </w:rPr>
        <w:t xml:space="preserve">folder and select the BCR-ABL1 Major (p210) Quant test. </w:t>
      </w:r>
    </w:p>
    <w:p w14:paraId="27F90CC6" w14:textId="68E79C94" w:rsidR="00FE06CE" w:rsidRDefault="00FE06CE" w:rsidP="003B3E12">
      <w:pPr>
        <w:pStyle w:val="ListParagraph"/>
        <w:numPr>
          <w:ilvl w:val="2"/>
          <w:numId w:val="1"/>
        </w:numPr>
        <w:spacing w:line="276" w:lineRule="auto"/>
        <w:rPr>
          <w:bCs/>
          <w:sz w:val="24"/>
          <w:szCs w:val="24"/>
        </w:rPr>
      </w:pPr>
      <w:r>
        <w:rPr>
          <w:bCs/>
          <w:sz w:val="24"/>
          <w:szCs w:val="24"/>
        </w:rPr>
        <w:t>Click the Specimen tab on the right side of the screen.</w:t>
      </w:r>
    </w:p>
    <w:p w14:paraId="0150BA4A" w14:textId="3A3F6A1B" w:rsidR="00FE06CE" w:rsidRDefault="00FE06CE" w:rsidP="003B3E12">
      <w:pPr>
        <w:pStyle w:val="ListParagraph"/>
        <w:numPr>
          <w:ilvl w:val="2"/>
          <w:numId w:val="1"/>
        </w:numPr>
        <w:spacing w:line="276" w:lineRule="auto"/>
        <w:rPr>
          <w:bCs/>
          <w:sz w:val="24"/>
          <w:szCs w:val="24"/>
        </w:rPr>
      </w:pPr>
      <w:r>
        <w:rPr>
          <w:bCs/>
          <w:sz w:val="24"/>
          <w:szCs w:val="24"/>
        </w:rPr>
        <w:t xml:space="preserve">Click on the order, then </w:t>
      </w:r>
      <w:r w:rsidRPr="000B313E">
        <w:rPr>
          <w:b/>
          <w:sz w:val="24"/>
          <w:szCs w:val="24"/>
        </w:rPr>
        <w:t>Coll/Rec</w:t>
      </w:r>
      <w:r w:rsidR="00ED3F3B">
        <w:rPr>
          <w:b/>
          <w:sz w:val="24"/>
          <w:szCs w:val="24"/>
        </w:rPr>
        <w:t xml:space="preserve"> </w:t>
      </w:r>
      <w:r w:rsidR="00ED3F3B">
        <w:rPr>
          <w:bCs/>
          <w:sz w:val="24"/>
          <w:szCs w:val="24"/>
        </w:rPr>
        <w:t xml:space="preserve">and OK the verify popup. </w:t>
      </w:r>
    </w:p>
    <w:p w14:paraId="49F677C5" w14:textId="1C01B7B1" w:rsidR="00ED3F3B" w:rsidRDefault="00ED3F3B" w:rsidP="003B3E12">
      <w:pPr>
        <w:pStyle w:val="ListParagraph"/>
        <w:numPr>
          <w:ilvl w:val="2"/>
          <w:numId w:val="1"/>
        </w:numPr>
        <w:spacing w:line="276" w:lineRule="auto"/>
        <w:rPr>
          <w:bCs/>
          <w:sz w:val="24"/>
          <w:szCs w:val="24"/>
        </w:rPr>
      </w:pPr>
      <w:r>
        <w:rPr>
          <w:bCs/>
          <w:sz w:val="24"/>
          <w:szCs w:val="24"/>
        </w:rPr>
        <w:t>Click the save icon in the menu bar at the top of the screen.</w:t>
      </w:r>
    </w:p>
    <w:p w14:paraId="52871EE2" w14:textId="39F2B2E8" w:rsidR="00ED3F3B" w:rsidRPr="00ED3F3B" w:rsidRDefault="00ED3F3B" w:rsidP="00ED3F3B">
      <w:pPr>
        <w:pStyle w:val="ListParagraph"/>
        <w:numPr>
          <w:ilvl w:val="2"/>
          <w:numId w:val="1"/>
        </w:numPr>
        <w:rPr>
          <w:bCs/>
          <w:sz w:val="24"/>
          <w:szCs w:val="24"/>
        </w:rPr>
      </w:pPr>
      <w:r w:rsidRPr="00ED3F3B">
        <w:rPr>
          <w:bCs/>
          <w:sz w:val="24"/>
          <w:szCs w:val="24"/>
        </w:rPr>
        <w:t xml:space="preserve">Verify the correct label printer is selected and click </w:t>
      </w:r>
      <w:r w:rsidRPr="000B313E">
        <w:rPr>
          <w:b/>
          <w:sz w:val="24"/>
          <w:szCs w:val="24"/>
        </w:rPr>
        <w:t>Print</w:t>
      </w:r>
      <w:r w:rsidRPr="00ED3F3B">
        <w:rPr>
          <w:bCs/>
          <w:sz w:val="24"/>
          <w:szCs w:val="24"/>
        </w:rPr>
        <w:t xml:space="preserve"> in the Print Label </w:t>
      </w:r>
      <w:r>
        <w:rPr>
          <w:bCs/>
          <w:sz w:val="24"/>
          <w:szCs w:val="24"/>
        </w:rPr>
        <w:t>popup</w:t>
      </w:r>
      <w:r w:rsidRPr="00ED3F3B">
        <w:rPr>
          <w:bCs/>
          <w:sz w:val="24"/>
          <w:szCs w:val="24"/>
        </w:rPr>
        <w:t>.</w:t>
      </w:r>
    </w:p>
    <w:p w14:paraId="59C97544" w14:textId="5CBA009A" w:rsidR="00ED3F3B" w:rsidRPr="000B313E" w:rsidRDefault="003B0FCC" w:rsidP="000B313E">
      <w:pPr>
        <w:pStyle w:val="ListParagraph"/>
        <w:numPr>
          <w:ilvl w:val="1"/>
          <w:numId w:val="1"/>
        </w:numPr>
        <w:spacing w:line="276" w:lineRule="auto"/>
        <w:rPr>
          <w:bCs/>
          <w:sz w:val="24"/>
          <w:szCs w:val="24"/>
        </w:rPr>
      </w:pPr>
      <w:r>
        <w:rPr>
          <w:bCs/>
          <w:sz w:val="24"/>
          <w:szCs w:val="24"/>
        </w:rPr>
        <w:t xml:space="preserve">Receive the Test patient in </w:t>
      </w:r>
      <w:r w:rsidR="00ED3F3B">
        <w:rPr>
          <w:bCs/>
          <w:sz w:val="24"/>
          <w:szCs w:val="24"/>
        </w:rPr>
        <w:t>Soft Molecular:</w:t>
      </w:r>
    </w:p>
    <w:p w14:paraId="20A4962F"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Log into Soft Molecular LIVE7.</w:t>
      </w:r>
    </w:p>
    <w:p w14:paraId="652252CD"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 xml:space="preserve">Open the </w:t>
      </w:r>
      <w:r w:rsidRPr="000B313E">
        <w:rPr>
          <w:b/>
          <w:sz w:val="24"/>
          <w:szCs w:val="24"/>
        </w:rPr>
        <w:t>Specimen Receiving Worklist</w:t>
      </w:r>
      <w:r w:rsidRPr="00ED3F3B">
        <w:rPr>
          <w:bCs/>
          <w:sz w:val="24"/>
          <w:szCs w:val="24"/>
        </w:rPr>
        <w:t xml:space="preserve"> by selecting the tile on the dashboard.</w:t>
      </w:r>
    </w:p>
    <w:p w14:paraId="70CF787B"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Place the cursor in the Barcode# field. Scan the Soft Lab specimen label.</w:t>
      </w:r>
    </w:p>
    <w:p w14:paraId="624E0A1B" w14:textId="23EEC377" w:rsidR="00ED3F3B" w:rsidRPr="00ED3F3B" w:rsidRDefault="00ED3F3B" w:rsidP="00ED3F3B">
      <w:pPr>
        <w:pStyle w:val="ListParagraph"/>
        <w:numPr>
          <w:ilvl w:val="2"/>
          <w:numId w:val="1"/>
        </w:numPr>
        <w:spacing w:line="276" w:lineRule="auto"/>
        <w:rPr>
          <w:bCs/>
          <w:sz w:val="24"/>
          <w:szCs w:val="24"/>
        </w:rPr>
      </w:pPr>
      <w:r w:rsidRPr="00ED3F3B">
        <w:rPr>
          <w:bCs/>
          <w:sz w:val="24"/>
          <w:szCs w:val="24"/>
        </w:rPr>
        <w:t>Mark the Received checkbox</w:t>
      </w:r>
      <w:r>
        <w:rPr>
          <w:bCs/>
          <w:sz w:val="24"/>
          <w:szCs w:val="24"/>
        </w:rPr>
        <w:t xml:space="preserve"> and click </w:t>
      </w:r>
      <w:r w:rsidRPr="000B313E">
        <w:rPr>
          <w:b/>
          <w:sz w:val="24"/>
          <w:szCs w:val="24"/>
        </w:rPr>
        <w:t>Save</w:t>
      </w:r>
      <w:r>
        <w:rPr>
          <w:bCs/>
          <w:sz w:val="24"/>
          <w:szCs w:val="24"/>
        </w:rPr>
        <w:t>.</w:t>
      </w:r>
    </w:p>
    <w:p w14:paraId="728C0288" w14:textId="16A820A5" w:rsidR="00ED3F3B" w:rsidRPr="00ED3F3B" w:rsidRDefault="00ED3F3B" w:rsidP="00ED3F3B">
      <w:pPr>
        <w:pStyle w:val="ListParagraph"/>
        <w:numPr>
          <w:ilvl w:val="2"/>
          <w:numId w:val="1"/>
        </w:numPr>
        <w:spacing w:line="276" w:lineRule="auto"/>
        <w:rPr>
          <w:bCs/>
          <w:sz w:val="24"/>
          <w:szCs w:val="24"/>
        </w:rPr>
      </w:pPr>
      <w:r w:rsidRPr="00ED3F3B">
        <w:rPr>
          <w:bCs/>
          <w:sz w:val="24"/>
          <w:szCs w:val="24"/>
        </w:rPr>
        <w:t xml:space="preserve">Open </w:t>
      </w:r>
      <w:r w:rsidRPr="000B313E">
        <w:rPr>
          <w:b/>
          <w:sz w:val="24"/>
          <w:szCs w:val="24"/>
        </w:rPr>
        <w:t>Order Entry</w:t>
      </w:r>
      <w:r w:rsidRPr="00ED3F3B">
        <w:rPr>
          <w:bCs/>
          <w:sz w:val="24"/>
          <w:szCs w:val="24"/>
        </w:rPr>
        <w:t xml:space="preserve"> </w:t>
      </w:r>
      <w:r>
        <w:rPr>
          <w:bCs/>
          <w:sz w:val="24"/>
          <w:szCs w:val="24"/>
        </w:rPr>
        <w:t>using</w:t>
      </w:r>
      <w:r w:rsidRPr="00ED3F3B">
        <w:rPr>
          <w:bCs/>
          <w:sz w:val="24"/>
          <w:szCs w:val="24"/>
        </w:rPr>
        <w:t xml:space="preserve"> the tile on the dashboard.</w:t>
      </w:r>
    </w:p>
    <w:p w14:paraId="004A104C"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Highlight the Barcode# field. Scan the Soft Lab specimen label.</w:t>
      </w:r>
    </w:p>
    <w:p w14:paraId="6041F0DE"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Open the child level using the + sign in the Code field.</w:t>
      </w:r>
    </w:p>
    <w:p w14:paraId="5CC2656A" w14:textId="496C29BB" w:rsidR="00ED3F3B" w:rsidRPr="00ED3F3B" w:rsidRDefault="00664AC7" w:rsidP="00ED3F3B">
      <w:pPr>
        <w:pStyle w:val="ListParagraph"/>
        <w:numPr>
          <w:ilvl w:val="2"/>
          <w:numId w:val="1"/>
        </w:numPr>
        <w:spacing w:line="276" w:lineRule="auto"/>
        <w:rPr>
          <w:bCs/>
          <w:sz w:val="24"/>
          <w:szCs w:val="24"/>
        </w:rPr>
      </w:pPr>
      <w:r>
        <w:rPr>
          <w:bCs/>
          <w:sz w:val="24"/>
          <w:szCs w:val="24"/>
        </w:rPr>
        <w:t xml:space="preserve">Make sure the </w:t>
      </w:r>
      <w:r w:rsidRPr="000B313E">
        <w:rPr>
          <w:b/>
          <w:sz w:val="24"/>
          <w:szCs w:val="24"/>
        </w:rPr>
        <w:t>Protocol</w:t>
      </w:r>
      <w:r>
        <w:rPr>
          <w:bCs/>
          <w:sz w:val="24"/>
          <w:szCs w:val="24"/>
        </w:rPr>
        <w:t xml:space="preserve"> field is set to </w:t>
      </w:r>
      <w:r w:rsidRPr="000B313E">
        <w:rPr>
          <w:b/>
          <w:sz w:val="24"/>
          <w:szCs w:val="24"/>
        </w:rPr>
        <w:t>ATST</w:t>
      </w:r>
      <w:r>
        <w:rPr>
          <w:bCs/>
          <w:sz w:val="24"/>
          <w:szCs w:val="24"/>
        </w:rPr>
        <w:t xml:space="preserve"> and </w:t>
      </w:r>
      <w:r w:rsidRPr="000B313E">
        <w:rPr>
          <w:b/>
          <w:sz w:val="24"/>
          <w:szCs w:val="24"/>
        </w:rPr>
        <w:t>Att Tests</w:t>
      </w:r>
      <w:r>
        <w:rPr>
          <w:bCs/>
          <w:sz w:val="24"/>
          <w:szCs w:val="24"/>
        </w:rPr>
        <w:t xml:space="preserve"> is set to </w:t>
      </w:r>
      <w:r w:rsidRPr="000B313E">
        <w:rPr>
          <w:b/>
          <w:sz w:val="24"/>
          <w:szCs w:val="24"/>
        </w:rPr>
        <w:t>BCRMQ</w:t>
      </w:r>
      <w:r>
        <w:rPr>
          <w:bCs/>
          <w:sz w:val="24"/>
          <w:szCs w:val="24"/>
        </w:rPr>
        <w:t>.</w:t>
      </w:r>
    </w:p>
    <w:p w14:paraId="6EC4088F"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Select the Internal Notes tab.</w:t>
      </w:r>
    </w:p>
    <w:p w14:paraId="71894A16"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Click the Add button.</w:t>
      </w:r>
    </w:p>
    <w:p w14:paraId="3AEC1CD0" w14:textId="2314B2FC" w:rsidR="00ED3F3B" w:rsidRPr="00ED3F3B" w:rsidRDefault="00ED3F3B" w:rsidP="00ED3F3B">
      <w:pPr>
        <w:pStyle w:val="ListParagraph"/>
        <w:numPr>
          <w:ilvl w:val="2"/>
          <w:numId w:val="1"/>
        </w:numPr>
        <w:spacing w:line="276" w:lineRule="auto"/>
        <w:rPr>
          <w:bCs/>
          <w:sz w:val="24"/>
          <w:szCs w:val="24"/>
        </w:rPr>
      </w:pPr>
      <w:r w:rsidRPr="00ED3F3B">
        <w:rPr>
          <w:bCs/>
          <w:sz w:val="24"/>
          <w:szCs w:val="24"/>
        </w:rPr>
        <w:t xml:space="preserve">Input ‘No patients pending for </w:t>
      </w:r>
      <w:r w:rsidR="00664AC7">
        <w:rPr>
          <w:bCs/>
          <w:sz w:val="24"/>
          <w:szCs w:val="24"/>
        </w:rPr>
        <w:t xml:space="preserve">BCRMQ, test patient ordered for control run </w:t>
      </w:r>
      <w:r w:rsidR="0098615F">
        <w:rPr>
          <w:bCs/>
          <w:sz w:val="24"/>
          <w:szCs w:val="24"/>
        </w:rPr>
        <w:t>only.</w:t>
      </w:r>
      <w:r w:rsidR="00664AC7">
        <w:rPr>
          <w:bCs/>
          <w:sz w:val="24"/>
          <w:szCs w:val="24"/>
        </w:rPr>
        <w:t>’</w:t>
      </w:r>
    </w:p>
    <w:p w14:paraId="0F1A23EB"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In the dropdown menu in the Type column, mark Select All and uncheck Employee Specific.</w:t>
      </w:r>
    </w:p>
    <w:p w14:paraId="78E0A55E"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Mark the Request checkbox.</w:t>
      </w:r>
    </w:p>
    <w:p w14:paraId="5D34ED6D" w14:textId="356847AB" w:rsidR="00ED3F3B" w:rsidRPr="00ED3F3B" w:rsidRDefault="00ED3F3B" w:rsidP="00ED3F3B">
      <w:pPr>
        <w:pStyle w:val="ListParagraph"/>
        <w:numPr>
          <w:ilvl w:val="2"/>
          <w:numId w:val="1"/>
        </w:numPr>
        <w:spacing w:line="276" w:lineRule="auto"/>
        <w:rPr>
          <w:bCs/>
          <w:sz w:val="24"/>
          <w:szCs w:val="24"/>
        </w:rPr>
      </w:pPr>
      <w:r w:rsidRPr="00ED3F3B">
        <w:rPr>
          <w:bCs/>
          <w:sz w:val="24"/>
          <w:szCs w:val="24"/>
        </w:rPr>
        <w:t xml:space="preserve">Select </w:t>
      </w:r>
      <w:r w:rsidR="00664AC7">
        <w:rPr>
          <w:bCs/>
          <w:sz w:val="24"/>
          <w:szCs w:val="24"/>
        </w:rPr>
        <w:t>BCRMQ</w:t>
      </w:r>
      <w:r w:rsidRPr="00ED3F3B">
        <w:rPr>
          <w:bCs/>
          <w:sz w:val="24"/>
          <w:szCs w:val="24"/>
        </w:rPr>
        <w:t xml:space="preserve"> in the Test dropdown menu</w:t>
      </w:r>
      <w:r w:rsidR="00664AC7">
        <w:rPr>
          <w:bCs/>
          <w:sz w:val="24"/>
          <w:szCs w:val="24"/>
        </w:rPr>
        <w:t>, then click the Save button in the Order Entry Home menu.</w:t>
      </w:r>
    </w:p>
    <w:p w14:paraId="5DE2863D" w14:textId="056987BA" w:rsidR="00ED3F3B" w:rsidRDefault="00ED3F3B" w:rsidP="00664AC7">
      <w:pPr>
        <w:pStyle w:val="ListParagraph"/>
        <w:numPr>
          <w:ilvl w:val="1"/>
          <w:numId w:val="1"/>
        </w:numPr>
        <w:spacing w:line="276" w:lineRule="auto"/>
        <w:rPr>
          <w:bCs/>
          <w:sz w:val="24"/>
          <w:szCs w:val="24"/>
        </w:rPr>
      </w:pPr>
      <w:r w:rsidRPr="00ED3F3B">
        <w:rPr>
          <w:bCs/>
          <w:sz w:val="24"/>
          <w:szCs w:val="24"/>
        </w:rPr>
        <w:t>Worksheet Builder:</w:t>
      </w:r>
    </w:p>
    <w:p w14:paraId="6769B390" w14:textId="77777777" w:rsidR="003B0FCC" w:rsidRPr="003B0FCC" w:rsidRDefault="003B0FCC" w:rsidP="003B0FCC">
      <w:pPr>
        <w:pStyle w:val="ListParagraph"/>
        <w:numPr>
          <w:ilvl w:val="2"/>
          <w:numId w:val="1"/>
        </w:numPr>
        <w:spacing w:line="276" w:lineRule="auto"/>
        <w:rPr>
          <w:bCs/>
          <w:sz w:val="24"/>
          <w:szCs w:val="24"/>
        </w:rPr>
      </w:pPr>
      <w:r w:rsidRPr="003B0FCC">
        <w:rPr>
          <w:bCs/>
          <w:sz w:val="24"/>
          <w:szCs w:val="24"/>
        </w:rPr>
        <w:t xml:space="preserve">Log into Soft Molecular. </w:t>
      </w:r>
    </w:p>
    <w:p w14:paraId="5D1A888E" w14:textId="77777777" w:rsidR="003B0FCC" w:rsidRPr="003B0FCC" w:rsidRDefault="003B0FCC" w:rsidP="003B0FCC">
      <w:pPr>
        <w:pStyle w:val="ListParagraph"/>
        <w:numPr>
          <w:ilvl w:val="2"/>
          <w:numId w:val="1"/>
        </w:numPr>
        <w:spacing w:line="276" w:lineRule="auto"/>
        <w:rPr>
          <w:bCs/>
          <w:sz w:val="24"/>
          <w:szCs w:val="24"/>
        </w:rPr>
      </w:pPr>
      <w:r w:rsidRPr="003B0FCC">
        <w:rPr>
          <w:bCs/>
          <w:sz w:val="24"/>
          <w:szCs w:val="24"/>
        </w:rPr>
        <w:lastRenderedPageBreak/>
        <w:t xml:space="preserve">Open BCR-ABL Quant – Test Worksheet Builder using the tile on the dashboard. </w:t>
      </w:r>
    </w:p>
    <w:p w14:paraId="5DF5A958" w14:textId="1A640BBF" w:rsidR="003B0FCC" w:rsidRPr="003B0FCC" w:rsidRDefault="003B0FCC" w:rsidP="003B0FCC">
      <w:pPr>
        <w:pStyle w:val="ListParagraph"/>
        <w:numPr>
          <w:ilvl w:val="2"/>
          <w:numId w:val="1"/>
        </w:numPr>
        <w:spacing w:line="276" w:lineRule="auto"/>
        <w:rPr>
          <w:bCs/>
          <w:sz w:val="24"/>
          <w:szCs w:val="24"/>
        </w:rPr>
      </w:pPr>
      <w:r>
        <w:rPr>
          <w:bCs/>
          <w:sz w:val="24"/>
          <w:szCs w:val="24"/>
        </w:rPr>
        <w:t>Click the</w:t>
      </w:r>
      <w:r w:rsidRPr="003B0FCC">
        <w:rPr>
          <w:bCs/>
          <w:sz w:val="24"/>
          <w:szCs w:val="24"/>
        </w:rPr>
        <w:t xml:space="preserve"> Find</w:t>
      </w:r>
      <w:r>
        <w:rPr>
          <w:bCs/>
          <w:sz w:val="24"/>
          <w:szCs w:val="24"/>
        </w:rPr>
        <w:t xml:space="preserve"> button</w:t>
      </w:r>
      <w:r w:rsidRPr="003B0FCC">
        <w:rPr>
          <w:bCs/>
          <w:sz w:val="24"/>
          <w:szCs w:val="24"/>
        </w:rPr>
        <w:t xml:space="preserve">. </w:t>
      </w:r>
    </w:p>
    <w:p w14:paraId="5BDEA0CF" w14:textId="15157CAC" w:rsidR="003B0FCC" w:rsidRPr="000B313E" w:rsidRDefault="003B0FCC" w:rsidP="003B0FCC">
      <w:pPr>
        <w:pStyle w:val="ListParagraph"/>
        <w:numPr>
          <w:ilvl w:val="2"/>
          <w:numId w:val="1"/>
        </w:numPr>
        <w:spacing w:line="276" w:lineRule="auto"/>
        <w:rPr>
          <w:bCs/>
          <w:sz w:val="24"/>
          <w:szCs w:val="24"/>
        </w:rPr>
      </w:pPr>
      <w:r>
        <w:rPr>
          <w:bCs/>
          <w:sz w:val="24"/>
          <w:szCs w:val="24"/>
        </w:rPr>
        <w:t xml:space="preserve">Highlight the Test patient and click the </w:t>
      </w:r>
      <w:r w:rsidRPr="000B313E">
        <w:rPr>
          <w:b/>
          <w:sz w:val="24"/>
          <w:szCs w:val="24"/>
        </w:rPr>
        <w:t>Add</w:t>
      </w:r>
      <w:r>
        <w:rPr>
          <w:b/>
          <w:sz w:val="24"/>
          <w:szCs w:val="24"/>
        </w:rPr>
        <w:t xml:space="preserve"> </w:t>
      </w:r>
      <w:r w:rsidRPr="000B313E">
        <w:rPr>
          <w:bCs/>
          <w:sz w:val="24"/>
          <w:szCs w:val="24"/>
        </w:rPr>
        <w:t>button</w:t>
      </w:r>
      <w:r>
        <w:rPr>
          <w:b/>
          <w:sz w:val="24"/>
          <w:szCs w:val="24"/>
        </w:rPr>
        <w:t>.</w:t>
      </w:r>
    </w:p>
    <w:p w14:paraId="0839A1E6" w14:textId="2E486037" w:rsidR="003B0FCC" w:rsidRDefault="003B0FCC" w:rsidP="000B313E">
      <w:pPr>
        <w:pStyle w:val="ListParagraph"/>
        <w:numPr>
          <w:ilvl w:val="3"/>
          <w:numId w:val="1"/>
        </w:numPr>
        <w:spacing w:line="276" w:lineRule="auto"/>
        <w:rPr>
          <w:bCs/>
          <w:sz w:val="24"/>
          <w:szCs w:val="24"/>
        </w:rPr>
      </w:pPr>
      <w:r>
        <w:rPr>
          <w:bCs/>
          <w:sz w:val="24"/>
          <w:szCs w:val="24"/>
        </w:rPr>
        <w:t xml:space="preserve">For weekly QC, </w:t>
      </w:r>
      <w:r w:rsidR="00F90B69">
        <w:rPr>
          <w:bCs/>
          <w:sz w:val="24"/>
          <w:szCs w:val="24"/>
        </w:rPr>
        <w:t>select</w:t>
      </w:r>
      <w:r>
        <w:rPr>
          <w:bCs/>
          <w:sz w:val="24"/>
          <w:szCs w:val="24"/>
        </w:rPr>
        <w:t xml:space="preserve"> controls from group one or group two</w:t>
      </w:r>
      <w:r w:rsidR="00F90B69">
        <w:rPr>
          <w:bCs/>
          <w:sz w:val="24"/>
          <w:szCs w:val="24"/>
        </w:rPr>
        <w:t xml:space="preserve"> as described in </w:t>
      </w:r>
      <w:r w:rsidR="009445EF">
        <w:rPr>
          <w:bCs/>
          <w:sz w:val="24"/>
          <w:szCs w:val="24"/>
        </w:rPr>
        <w:t>the Quality Control section above</w:t>
      </w:r>
      <w:r w:rsidR="00F90B69">
        <w:rPr>
          <w:bCs/>
          <w:sz w:val="24"/>
          <w:szCs w:val="24"/>
        </w:rPr>
        <w:t xml:space="preserve">. Click the </w:t>
      </w:r>
      <w:r w:rsidR="00F90B69" w:rsidRPr="000B313E">
        <w:rPr>
          <w:b/>
          <w:sz w:val="24"/>
          <w:szCs w:val="24"/>
        </w:rPr>
        <w:t>Add Control</w:t>
      </w:r>
      <w:r w:rsidR="00F90B69">
        <w:rPr>
          <w:bCs/>
          <w:sz w:val="24"/>
          <w:szCs w:val="24"/>
        </w:rPr>
        <w:t xml:space="preserve"> button.</w:t>
      </w:r>
    </w:p>
    <w:p w14:paraId="59C1F147" w14:textId="6C2341FD" w:rsidR="003B0FCC" w:rsidRDefault="003B0FCC" w:rsidP="00F90B69">
      <w:pPr>
        <w:pStyle w:val="ListParagraph"/>
        <w:numPr>
          <w:ilvl w:val="3"/>
          <w:numId w:val="1"/>
        </w:numPr>
        <w:spacing w:line="276" w:lineRule="auto"/>
        <w:rPr>
          <w:bCs/>
          <w:sz w:val="24"/>
          <w:szCs w:val="24"/>
        </w:rPr>
      </w:pPr>
      <w:r>
        <w:rPr>
          <w:bCs/>
          <w:sz w:val="24"/>
          <w:szCs w:val="24"/>
        </w:rPr>
        <w:t>For linearity</w:t>
      </w:r>
      <w:r w:rsidR="00F90B69">
        <w:rPr>
          <w:bCs/>
          <w:sz w:val="24"/>
          <w:szCs w:val="24"/>
        </w:rPr>
        <w:t xml:space="preserve"> testing</w:t>
      </w:r>
      <w:r>
        <w:rPr>
          <w:bCs/>
          <w:sz w:val="24"/>
          <w:szCs w:val="24"/>
        </w:rPr>
        <w:t xml:space="preserve">, </w:t>
      </w:r>
      <w:r w:rsidR="00F90B69">
        <w:rPr>
          <w:bCs/>
          <w:sz w:val="24"/>
          <w:szCs w:val="24"/>
        </w:rPr>
        <w:t xml:space="preserve">select </w:t>
      </w:r>
      <w:r>
        <w:rPr>
          <w:bCs/>
          <w:sz w:val="24"/>
          <w:szCs w:val="24"/>
        </w:rPr>
        <w:t xml:space="preserve">the six controls </w:t>
      </w:r>
      <w:r w:rsidR="00F90B69">
        <w:rPr>
          <w:bCs/>
          <w:sz w:val="24"/>
          <w:szCs w:val="24"/>
        </w:rPr>
        <w:t xml:space="preserve">described in </w:t>
      </w:r>
      <w:r w:rsidR="009445EF">
        <w:rPr>
          <w:bCs/>
          <w:sz w:val="24"/>
          <w:szCs w:val="24"/>
        </w:rPr>
        <w:t>the Quality Control section above</w:t>
      </w:r>
      <w:r w:rsidR="00F90B69">
        <w:rPr>
          <w:bCs/>
          <w:sz w:val="24"/>
          <w:szCs w:val="24"/>
        </w:rPr>
        <w:t xml:space="preserve">. Click the </w:t>
      </w:r>
      <w:r w:rsidR="00F90B69" w:rsidRPr="000B313E">
        <w:rPr>
          <w:b/>
          <w:sz w:val="24"/>
          <w:szCs w:val="24"/>
        </w:rPr>
        <w:t>Add Control</w:t>
      </w:r>
      <w:r w:rsidR="00F90B69">
        <w:rPr>
          <w:bCs/>
          <w:sz w:val="24"/>
          <w:szCs w:val="24"/>
        </w:rPr>
        <w:t xml:space="preserve"> button.</w:t>
      </w:r>
    </w:p>
    <w:p w14:paraId="58D2AC22" w14:textId="53F0E3AD" w:rsidR="00133046" w:rsidRDefault="00133046" w:rsidP="00133046">
      <w:pPr>
        <w:pStyle w:val="ListParagraph"/>
        <w:numPr>
          <w:ilvl w:val="2"/>
          <w:numId w:val="1"/>
        </w:numPr>
        <w:spacing w:line="276" w:lineRule="auto"/>
        <w:rPr>
          <w:bCs/>
          <w:sz w:val="24"/>
          <w:szCs w:val="24"/>
        </w:rPr>
      </w:pPr>
      <w:r>
        <w:rPr>
          <w:bCs/>
          <w:sz w:val="24"/>
          <w:szCs w:val="24"/>
        </w:rPr>
        <w:t xml:space="preserve">Mark the Completed </w:t>
      </w:r>
      <w:r w:rsidR="000F2EE8">
        <w:rPr>
          <w:bCs/>
          <w:sz w:val="24"/>
          <w:szCs w:val="24"/>
        </w:rPr>
        <w:t>checkbox and</w:t>
      </w:r>
      <w:r>
        <w:rPr>
          <w:bCs/>
          <w:sz w:val="24"/>
          <w:szCs w:val="24"/>
        </w:rPr>
        <w:t xml:space="preserve"> </w:t>
      </w:r>
      <w:r w:rsidR="000F2EE8">
        <w:rPr>
          <w:bCs/>
          <w:sz w:val="24"/>
          <w:szCs w:val="24"/>
        </w:rPr>
        <w:t>save</w:t>
      </w:r>
      <w:r>
        <w:rPr>
          <w:bCs/>
          <w:sz w:val="24"/>
          <w:szCs w:val="24"/>
        </w:rPr>
        <w:t xml:space="preserve">. </w:t>
      </w:r>
    </w:p>
    <w:p w14:paraId="20D17B6F" w14:textId="77777777" w:rsidR="000F2EE8" w:rsidRPr="00CC07CE" w:rsidRDefault="000F2EE8" w:rsidP="000F2EE8">
      <w:pPr>
        <w:pStyle w:val="ListParagraph"/>
        <w:numPr>
          <w:ilvl w:val="2"/>
          <w:numId w:val="1"/>
        </w:numPr>
        <w:spacing w:line="276" w:lineRule="auto"/>
        <w:rPr>
          <w:bCs/>
          <w:sz w:val="24"/>
          <w:szCs w:val="24"/>
          <w:u w:val="single"/>
        </w:rPr>
      </w:pPr>
      <w:r>
        <w:rPr>
          <w:bCs/>
          <w:sz w:val="24"/>
          <w:szCs w:val="24"/>
        </w:rPr>
        <w:t xml:space="preserve">Click the </w:t>
      </w:r>
      <w:r w:rsidRPr="00CC07CE">
        <w:rPr>
          <w:b/>
          <w:sz w:val="24"/>
          <w:szCs w:val="24"/>
        </w:rPr>
        <w:t>Print Worksheet</w:t>
      </w:r>
      <w:r>
        <w:rPr>
          <w:bCs/>
          <w:sz w:val="24"/>
          <w:szCs w:val="24"/>
        </w:rPr>
        <w:t xml:space="preserve"> button to open the worksheet preview window. </w:t>
      </w:r>
    </w:p>
    <w:p w14:paraId="1F79258C" w14:textId="77777777" w:rsidR="000F2EE8" w:rsidRPr="00FE0E9F" w:rsidRDefault="000F2EE8" w:rsidP="000F2EE8">
      <w:pPr>
        <w:pStyle w:val="ListParagraph"/>
        <w:numPr>
          <w:ilvl w:val="2"/>
          <w:numId w:val="1"/>
        </w:numPr>
        <w:spacing w:line="276" w:lineRule="auto"/>
        <w:rPr>
          <w:bCs/>
          <w:sz w:val="24"/>
          <w:szCs w:val="24"/>
          <w:u w:val="single"/>
        </w:rPr>
      </w:pPr>
      <w:r>
        <w:rPr>
          <w:bCs/>
          <w:sz w:val="24"/>
          <w:szCs w:val="24"/>
        </w:rPr>
        <w:t xml:space="preserve">Select the </w:t>
      </w:r>
      <w:r w:rsidRPr="00FE0E9F">
        <w:rPr>
          <w:b/>
          <w:sz w:val="24"/>
          <w:szCs w:val="24"/>
        </w:rPr>
        <w:t>printer</w:t>
      </w:r>
      <w:r>
        <w:rPr>
          <w:bCs/>
          <w:sz w:val="24"/>
          <w:szCs w:val="24"/>
        </w:rPr>
        <w:t xml:space="preserve"> icon; verify the correct printer is selected and click </w:t>
      </w:r>
      <w:r w:rsidRPr="00FE0E9F">
        <w:rPr>
          <w:b/>
          <w:sz w:val="24"/>
          <w:szCs w:val="24"/>
        </w:rPr>
        <w:t>Print</w:t>
      </w:r>
      <w:r>
        <w:rPr>
          <w:bCs/>
          <w:sz w:val="24"/>
          <w:szCs w:val="24"/>
        </w:rPr>
        <w:t xml:space="preserve">. </w:t>
      </w:r>
    </w:p>
    <w:p w14:paraId="05A225A2" w14:textId="77777777" w:rsidR="000F2EE8" w:rsidRPr="00FE0E9F" w:rsidRDefault="000F2EE8" w:rsidP="000F2EE8">
      <w:pPr>
        <w:pStyle w:val="ListParagraph"/>
        <w:numPr>
          <w:ilvl w:val="2"/>
          <w:numId w:val="1"/>
        </w:numPr>
        <w:spacing w:line="276" w:lineRule="auto"/>
        <w:rPr>
          <w:bCs/>
          <w:sz w:val="24"/>
          <w:szCs w:val="24"/>
          <w:u w:val="single"/>
        </w:rPr>
      </w:pPr>
      <w:r>
        <w:rPr>
          <w:bCs/>
          <w:sz w:val="24"/>
          <w:szCs w:val="24"/>
        </w:rPr>
        <w:t xml:space="preserve">Close the Print Preview window. </w:t>
      </w:r>
    </w:p>
    <w:p w14:paraId="388A6D0D" w14:textId="77777777" w:rsidR="000F2EE8" w:rsidRPr="009903C8" w:rsidRDefault="000F2EE8" w:rsidP="000F2EE8">
      <w:pPr>
        <w:pStyle w:val="ListParagraph"/>
        <w:numPr>
          <w:ilvl w:val="2"/>
          <w:numId w:val="1"/>
        </w:numPr>
        <w:spacing w:line="276" w:lineRule="auto"/>
        <w:rPr>
          <w:bCs/>
          <w:sz w:val="24"/>
          <w:szCs w:val="24"/>
          <w:u w:val="single"/>
        </w:rPr>
      </w:pPr>
      <w:r>
        <w:rPr>
          <w:bCs/>
          <w:sz w:val="24"/>
          <w:szCs w:val="24"/>
        </w:rPr>
        <w:t xml:space="preserve">Select </w:t>
      </w:r>
      <w:r w:rsidRPr="00FE0E9F">
        <w:rPr>
          <w:b/>
          <w:sz w:val="24"/>
          <w:szCs w:val="24"/>
        </w:rPr>
        <w:t>Back</w:t>
      </w:r>
      <w:r>
        <w:rPr>
          <w:bCs/>
          <w:sz w:val="24"/>
          <w:szCs w:val="24"/>
        </w:rPr>
        <w:t xml:space="preserve"> in the BCR-ABL Quant – Test Worksheet Builder window.</w:t>
      </w:r>
    </w:p>
    <w:p w14:paraId="440F3444" w14:textId="774AE8A0" w:rsidR="00ED3F3B" w:rsidRPr="000B313E" w:rsidRDefault="00F90B69" w:rsidP="00F90B69">
      <w:pPr>
        <w:pStyle w:val="ListParagraph"/>
        <w:numPr>
          <w:ilvl w:val="2"/>
          <w:numId w:val="1"/>
        </w:numPr>
        <w:spacing w:line="276" w:lineRule="auto"/>
        <w:rPr>
          <w:bCs/>
          <w:sz w:val="24"/>
          <w:szCs w:val="24"/>
        </w:rPr>
      </w:pPr>
      <w:r>
        <w:rPr>
          <w:bCs/>
          <w:sz w:val="24"/>
          <w:szCs w:val="24"/>
        </w:rPr>
        <w:t xml:space="preserve">Proceed to section </w:t>
      </w:r>
      <w:r w:rsidRPr="000B313E">
        <w:rPr>
          <w:b/>
          <w:sz w:val="24"/>
          <w:szCs w:val="24"/>
        </w:rPr>
        <w:t>Preparing the sample</w:t>
      </w:r>
      <w:r w:rsidR="009445EF">
        <w:rPr>
          <w:b/>
          <w:sz w:val="24"/>
          <w:szCs w:val="24"/>
        </w:rPr>
        <w:t xml:space="preserve">(s) </w:t>
      </w:r>
      <w:r w:rsidR="009445EF" w:rsidRPr="000B313E">
        <w:rPr>
          <w:bCs/>
          <w:sz w:val="24"/>
          <w:szCs w:val="24"/>
        </w:rPr>
        <w:t>below</w:t>
      </w:r>
      <w:r>
        <w:rPr>
          <w:b/>
          <w:sz w:val="24"/>
          <w:szCs w:val="24"/>
        </w:rPr>
        <w:t>.</w:t>
      </w:r>
    </w:p>
    <w:p w14:paraId="74A1EAB2" w14:textId="1FF30E3A" w:rsidR="00FE06CE" w:rsidRPr="003B3E12" w:rsidRDefault="00FE06CE" w:rsidP="000B313E">
      <w:pPr>
        <w:pStyle w:val="ListParagraph"/>
        <w:spacing w:line="276" w:lineRule="auto"/>
        <w:ind w:left="1440"/>
        <w:rPr>
          <w:bCs/>
          <w:sz w:val="24"/>
          <w:szCs w:val="24"/>
        </w:rPr>
      </w:pPr>
    </w:p>
    <w:p w14:paraId="734DFADC" w14:textId="77777777" w:rsidR="00B1070F" w:rsidRDefault="00B1070F" w:rsidP="003A32F9">
      <w:pPr>
        <w:pStyle w:val="ListParagraph"/>
        <w:numPr>
          <w:ilvl w:val="0"/>
          <w:numId w:val="1"/>
        </w:numPr>
        <w:spacing w:line="276" w:lineRule="auto"/>
        <w:rPr>
          <w:b/>
          <w:sz w:val="24"/>
          <w:szCs w:val="24"/>
          <w:u w:val="single"/>
        </w:rPr>
      </w:pPr>
      <w:r>
        <w:rPr>
          <w:b/>
          <w:sz w:val="24"/>
          <w:szCs w:val="24"/>
          <w:u w:val="single"/>
        </w:rPr>
        <w:t>PROCEDURE:</w:t>
      </w:r>
    </w:p>
    <w:p w14:paraId="287DC56C" w14:textId="2FBB021A" w:rsidR="00537B72" w:rsidRPr="00537B72" w:rsidRDefault="00537B72" w:rsidP="003A32F9">
      <w:pPr>
        <w:pStyle w:val="ListParagraph"/>
        <w:numPr>
          <w:ilvl w:val="1"/>
          <w:numId w:val="1"/>
        </w:numPr>
        <w:spacing w:line="276" w:lineRule="auto"/>
        <w:rPr>
          <w:bCs/>
          <w:sz w:val="24"/>
          <w:szCs w:val="24"/>
          <w:u w:val="single"/>
        </w:rPr>
      </w:pPr>
      <w:r>
        <w:rPr>
          <w:b/>
          <w:sz w:val="24"/>
          <w:szCs w:val="24"/>
        </w:rPr>
        <w:t>Create the worksheet: BCR-ABL</w:t>
      </w:r>
      <w:r w:rsidR="001521F3">
        <w:rPr>
          <w:b/>
          <w:sz w:val="24"/>
          <w:szCs w:val="24"/>
        </w:rPr>
        <w:t>1 Major</w:t>
      </w:r>
      <w:r>
        <w:rPr>
          <w:b/>
          <w:sz w:val="24"/>
          <w:szCs w:val="24"/>
        </w:rPr>
        <w:t xml:space="preserve"> Quant Test Worksheet Builder</w:t>
      </w:r>
    </w:p>
    <w:p w14:paraId="014B0DD6" w14:textId="45645BFC" w:rsidR="00537B72" w:rsidRPr="00537B72" w:rsidRDefault="00537B72" w:rsidP="00537B72">
      <w:pPr>
        <w:pStyle w:val="ListParagraph"/>
        <w:numPr>
          <w:ilvl w:val="2"/>
          <w:numId w:val="1"/>
        </w:numPr>
        <w:spacing w:line="276" w:lineRule="auto"/>
        <w:rPr>
          <w:bCs/>
          <w:sz w:val="24"/>
          <w:szCs w:val="24"/>
          <w:u w:val="single"/>
        </w:rPr>
      </w:pPr>
      <w:bookmarkStart w:id="1" w:name="_Hlk160612709"/>
      <w:r>
        <w:rPr>
          <w:bCs/>
          <w:sz w:val="24"/>
          <w:szCs w:val="24"/>
        </w:rPr>
        <w:t xml:space="preserve">Log into Soft Molecular. </w:t>
      </w:r>
    </w:p>
    <w:p w14:paraId="74E744BE" w14:textId="4E0FC4C2" w:rsidR="00537B72" w:rsidRPr="00537B72" w:rsidRDefault="00537B72" w:rsidP="00537B72">
      <w:pPr>
        <w:pStyle w:val="ListParagraph"/>
        <w:numPr>
          <w:ilvl w:val="2"/>
          <w:numId w:val="1"/>
        </w:numPr>
        <w:spacing w:line="276" w:lineRule="auto"/>
        <w:rPr>
          <w:bCs/>
          <w:sz w:val="24"/>
          <w:szCs w:val="24"/>
          <w:u w:val="single"/>
        </w:rPr>
      </w:pPr>
      <w:r>
        <w:rPr>
          <w:bCs/>
          <w:sz w:val="24"/>
          <w:szCs w:val="24"/>
        </w:rPr>
        <w:t>Open BCR-ABL</w:t>
      </w:r>
      <w:r w:rsidR="001521F3">
        <w:rPr>
          <w:bCs/>
          <w:sz w:val="24"/>
          <w:szCs w:val="24"/>
        </w:rPr>
        <w:t>1 Major</w:t>
      </w:r>
      <w:r>
        <w:rPr>
          <w:bCs/>
          <w:sz w:val="24"/>
          <w:szCs w:val="24"/>
        </w:rPr>
        <w:t xml:space="preserve"> Quant – Test Worksheet Builder using the tile on the dashboard. </w:t>
      </w:r>
    </w:p>
    <w:p w14:paraId="11F8D344" w14:textId="32596D3C" w:rsidR="00537B72" w:rsidRPr="00537B72" w:rsidRDefault="00537B72" w:rsidP="00537B72">
      <w:pPr>
        <w:pStyle w:val="ListParagraph"/>
        <w:numPr>
          <w:ilvl w:val="2"/>
          <w:numId w:val="1"/>
        </w:numPr>
        <w:spacing w:line="276" w:lineRule="auto"/>
        <w:rPr>
          <w:bCs/>
          <w:sz w:val="24"/>
          <w:szCs w:val="24"/>
          <w:u w:val="single"/>
        </w:rPr>
      </w:pPr>
      <w:r>
        <w:rPr>
          <w:bCs/>
          <w:sz w:val="24"/>
          <w:szCs w:val="24"/>
        </w:rPr>
        <w:t xml:space="preserve">Select </w:t>
      </w:r>
      <w:r w:rsidRPr="00537B72">
        <w:rPr>
          <w:b/>
          <w:sz w:val="24"/>
          <w:szCs w:val="24"/>
        </w:rPr>
        <w:t>Find</w:t>
      </w:r>
      <w:r>
        <w:rPr>
          <w:bCs/>
          <w:sz w:val="24"/>
          <w:szCs w:val="24"/>
        </w:rPr>
        <w:t xml:space="preserve">. </w:t>
      </w:r>
    </w:p>
    <w:p w14:paraId="757E0489" w14:textId="31A07336" w:rsidR="00F04512" w:rsidRPr="00F04512" w:rsidRDefault="00F04512" w:rsidP="00F04512">
      <w:pPr>
        <w:pStyle w:val="ListParagraph"/>
        <w:numPr>
          <w:ilvl w:val="2"/>
          <w:numId w:val="1"/>
        </w:numPr>
        <w:spacing w:line="276" w:lineRule="auto"/>
        <w:rPr>
          <w:bCs/>
          <w:sz w:val="24"/>
          <w:szCs w:val="24"/>
          <w:u w:val="single"/>
        </w:rPr>
      </w:pPr>
      <w:r>
        <w:rPr>
          <w:bCs/>
          <w:sz w:val="24"/>
          <w:szCs w:val="24"/>
        </w:rPr>
        <w:t xml:space="preserve">In the Found Activities tab, click </w:t>
      </w:r>
      <w:r w:rsidRPr="00F04512">
        <w:rPr>
          <w:b/>
          <w:sz w:val="24"/>
          <w:szCs w:val="24"/>
        </w:rPr>
        <w:t>OK</w:t>
      </w:r>
      <w:r>
        <w:rPr>
          <w:bCs/>
          <w:sz w:val="24"/>
          <w:szCs w:val="24"/>
        </w:rPr>
        <w:t xml:space="preserve"> or double click any row. </w:t>
      </w:r>
    </w:p>
    <w:p w14:paraId="46DFAC7C" w14:textId="242D1CFD" w:rsidR="00F04512" w:rsidRPr="00F04512" w:rsidRDefault="00F04512" w:rsidP="00F04512">
      <w:pPr>
        <w:pStyle w:val="ListParagraph"/>
        <w:numPr>
          <w:ilvl w:val="2"/>
          <w:numId w:val="1"/>
        </w:numPr>
        <w:spacing w:line="276" w:lineRule="auto"/>
        <w:rPr>
          <w:bCs/>
          <w:sz w:val="24"/>
          <w:szCs w:val="24"/>
          <w:u w:val="single"/>
        </w:rPr>
      </w:pPr>
      <w:r>
        <w:rPr>
          <w:bCs/>
          <w:sz w:val="24"/>
          <w:szCs w:val="24"/>
        </w:rPr>
        <w:t xml:space="preserve">If applicable, double click </w:t>
      </w:r>
      <w:r w:rsidRPr="00F04512">
        <w:rPr>
          <w:b/>
          <w:sz w:val="24"/>
          <w:szCs w:val="24"/>
        </w:rPr>
        <w:t>New</w:t>
      </w:r>
      <w:r>
        <w:rPr>
          <w:bCs/>
          <w:sz w:val="24"/>
          <w:szCs w:val="24"/>
        </w:rPr>
        <w:t xml:space="preserve"> on the Pending Worksheets tab. </w:t>
      </w:r>
    </w:p>
    <w:p w14:paraId="005C1298" w14:textId="0FCB29AE" w:rsidR="005D2943" w:rsidRPr="00F04512" w:rsidRDefault="00F04512" w:rsidP="00F04512">
      <w:pPr>
        <w:pStyle w:val="ListParagraph"/>
        <w:numPr>
          <w:ilvl w:val="2"/>
          <w:numId w:val="1"/>
        </w:numPr>
        <w:spacing w:line="276" w:lineRule="auto"/>
        <w:rPr>
          <w:bCs/>
          <w:sz w:val="24"/>
          <w:szCs w:val="24"/>
          <w:u w:val="single"/>
        </w:rPr>
      </w:pPr>
      <w:r>
        <w:rPr>
          <w:bCs/>
          <w:sz w:val="24"/>
          <w:szCs w:val="24"/>
        </w:rPr>
        <w:t xml:space="preserve">Highlight the Barcode# field. Scan the Soft Lab label of the sample to be added to the worksheet. Select Enter on the keyboard. </w:t>
      </w:r>
    </w:p>
    <w:bookmarkEnd w:id="1"/>
    <w:p w14:paraId="559DD077" w14:textId="77777777" w:rsidR="00411612" w:rsidRPr="000B313E" w:rsidRDefault="00411612" w:rsidP="00411612">
      <w:pPr>
        <w:pStyle w:val="ListParagraph"/>
        <w:numPr>
          <w:ilvl w:val="2"/>
          <w:numId w:val="1"/>
        </w:numPr>
        <w:spacing w:line="276" w:lineRule="auto"/>
        <w:rPr>
          <w:bCs/>
          <w:sz w:val="24"/>
          <w:szCs w:val="24"/>
          <w:u w:val="single"/>
        </w:rPr>
      </w:pPr>
      <w:r>
        <w:rPr>
          <w:bCs/>
          <w:sz w:val="24"/>
          <w:szCs w:val="24"/>
        </w:rPr>
        <w:t xml:space="preserve">Mark the Completed checkbox and </w:t>
      </w:r>
      <w:r>
        <w:rPr>
          <w:b/>
          <w:sz w:val="24"/>
          <w:szCs w:val="24"/>
        </w:rPr>
        <w:t>S</w:t>
      </w:r>
      <w:r w:rsidRPr="00E44280">
        <w:rPr>
          <w:b/>
          <w:sz w:val="24"/>
          <w:szCs w:val="24"/>
        </w:rPr>
        <w:t>ave</w:t>
      </w:r>
      <w:r>
        <w:rPr>
          <w:bCs/>
          <w:sz w:val="24"/>
          <w:szCs w:val="24"/>
        </w:rPr>
        <w:t xml:space="preserve">. </w:t>
      </w:r>
    </w:p>
    <w:p w14:paraId="01066F14" w14:textId="7F141680" w:rsidR="00E44280" w:rsidRPr="00E44280" w:rsidRDefault="0063253C" w:rsidP="000B313E">
      <w:pPr>
        <w:rPr>
          <w:bCs/>
          <w:sz w:val="24"/>
          <w:szCs w:val="24"/>
          <w:u w:val="single"/>
        </w:rPr>
      </w:pPr>
      <w:r>
        <w:tab/>
        <w:t xml:space="preserve">               </w:t>
      </w:r>
      <w:r w:rsidR="00E44280" w:rsidRPr="00E44280">
        <w:rPr>
          <w:b/>
          <w:sz w:val="24"/>
          <w:szCs w:val="24"/>
        </w:rPr>
        <w:t>NOTE:</w:t>
      </w:r>
      <w:r w:rsidR="00E44280">
        <w:rPr>
          <w:bCs/>
          <w:sz w:val="24"/>
          <w:szCs w:val="24"/>
        </w:rPr>
        <w:t xml:space="preserve"> Q numbers will generate upon saving. </w:t>
      </w:r>
    </w:p>
    <w:p w14:paraId="1A616FDF" w14:textId="28AE602C" w:rsidR="00E44280" w:rsidRPr="00CC07CE" w:rsidRDefault="00CC07CE" w:rsidP="000B313E">
      <w:pPr>
        <w:pStyle w:val="ListParagraph"/>
        <w:numPr>
          <w:ilvl w:val="2"/>
          <w:numId w:val="1"/>
        </w:numPr>
        <w:spacing w:line="276" w:lineRule="auto"/>
        <w:rPr>
          <w:bCs/>
          <w:sz w:val="24"/>
          <w:szCs w:val="24"/>
          <w:u w:val="single"/>
        </w:rPr>
      </w:pPr>
      <w:bookmarkStart w:id="2" w:name="_Hlk160617106"/>
      <w:r>
        <w:rPr>
          <w:bCs/>
          <w:sz w:val="24"/>
          <w:szCs w:val="24"/>
        </w:rPr>
        <w:t xml:space="preserve">Click the </w:t>
      </w:r>
      <w:r w:rsidRPr="00CC07CE">
        <w:rPr>
          <w:b/>
          <w:sz w:val="24"/>
          <w:szCs w:val="24"/>
        </w:rPr>
        <w:t>Print Worksheet</w:t>
      </w:r>
      <w:r>
        <w:rPr>
          <w:bCs/>
          <w:sz w:val="24"/>
          <w:szCs w:val="24"/>
        </w:rPr>
        <w:t xml:space="preserve"> button to open the worksheet preview window. </w:t>
      </w:r>
    </w:p>
    <w:p w14:paraId="212804B3" w14:textId="6DD9018B" w:rsidR="00CC07CE" w:rsidRPr="00FE0E9F" w:rsidRDefault="00FE0E9F" w:rsidP="000B313E">
      <w:pPr>
        <w:pStyle w:val="ListParagraph"/>
        <w:numPr>
          <w:ilvl w:val="2"/>
          <w:numId w:val="1"/>
        </w:numPr>
        <w:spacing w:line="276" w:lineRule="auto"/>
        <w:rPr>
          <w:bCs/>
          <w:sz w:val="24"/>
          <w:szCs w:val="24"/>
          <w:u w:val="single"/>
        </w:rPr>
      </w:pPr>
      <w:r>
        <w:rPr>
          <w:bCs/>
          <w:sz w:val="24"/>
          <w:szCs w:val="24"/>
        </w:rPr>
        <w:t xml:space="preserve">Select the </w:t>
      </w:r>
      <w:r w:rsidRPr="00FE0E9F">
        <w:rPr>
          <w:b/>
          <w:sz w:val="24"/>
          <w:szCs w:val="24"/>
        </w:rPr>
        <w:t>printer</w:t>
      </w:r>
      <w:r>
        <w:rPr>
          <w:bCs/>
          <w:sz w:val="24"/>
          <w:szCs w:val="24"/>
        </w:rPr>
        <w:t xml:space="preserve"> icon; verify the correct printer is select</w:t>
      </w:r>
      <w:r w:rsidR="00957050">
        <w:rPr>
          <w:bCs/>
          <w:sz w:val="24"/>
          <w:szCs w:val="24"/>
        </w:rPr>
        <w:t>ed</w:t>
      </w:r>
      <w:r>
        <w:rPr>
          <w:bCs/>
          <w:sz w:val="24"/>
          <w:szCs w:val="24"/>
        </w:rPr>
        <w:t xml:space="preserve"> and click </w:t>
      </w:r>
      <w:r w:rsidRPr="00FE0E9F">
        <w:rPr>
          <w:b/>
          <w:sz w:val="24"/>
          <w:szCs w:val="24"/>
        </w:rPr>
        <w:t>Print</w:t>
      </w:r>
      <w:r>
        <w:rPr>
          <w:bCs/>
          <w:sz w:val="24"/>
          <w:szCs w:val="24"/>
        </w:rPr>
        <w:t xml:space="preserve">. </w:t>
      </w:r>
    </w:p>
    <w:p w14:paraId="13BE89A9" w14:textId="6C073586" w:rsidR="00FE0E9F" w:rsidRPr="00FE0E9F" w:rsidRDefault="00FE0E9F" w:rsidP="000B313E">
      <w:pPr>
        <w:pStyle w:val="ListParagraph"/>
        <w:numPr>
          <w:ilvl w:val="2"/>
          <w:numId w:val="1"/>
        </w:numPr>
        <w:spacing w:line="276" w:lineRule="auto"/>
        <w:rPr>
          <w:bCs/>
          <w:sz w:val="24"/>
          <w:szCs w:val="24"/>
          <w:u w:val="single"/>
        </w:rPr>
      </w:pPr>
      <w:r>
        <w:rPr>
          <w:bCs/>
          <w:sz w:val="24"/>
          <w:szCs w:val="24"/>
        </w:rPr>
        <w:t xml:space="preserve">Close the Print Preview window. </w:t>
      </w:r>
    </w:p>
    <w:p w14:paraId="21624675" w14:textId="59E95FCE" w:rsidR="009A5109" w:rsidRPr="000B313E" w:rsidRDefault="00FE0E9F" w:rsidP="000B313E">
      <w:pPr>
        <w:pStyle w:val="ListParagraph"/>
        <w:numPr>
          <w:ilvl w:val="2"/>
          <w:numId w:val="1"/>
        </w:numPr>
        <w:spacing w:line="276" w:lineRule="auto"/>
        <w:rPr>
          <w:bCs/>
          <w:sz w:val="24"/>
          <w:szCs w:val="24"/>
          <w:u w:val="single"/>
        </w:rPr>
      </w:pPr>
      <w:r>
        <w:rPr>
          <w:bCs/>
          <w:sz w:val="24"/>
          <w:szCs w:val="24"/>
        </w:rPr>
        <w:t xml:space="preserve">Select </w:t>
      </w:r>
      <w:r w:rsidRPr="00FE0E9F">
        <w:rPr>
          <w:b/>
          <w:sz w:val="24"/>
          <w:szCs w:val="24"/>
        </w:rPr>
        <w:t>Back</w:t>
      </w:r>
      <w:r>
        <w:rPr>
          <w:bCs/>
          <w:sz w:val="24"/>
          <w:szCs w:val="24"/>
        </w:rPr>
        <w:t xml:space="preserve"> in the BCR-ABL</w:t>
      </w:r>
      <w:r w:rsidR="001521F3">
        <w:rPr>
          <w:bCs/>
          <w:sz w:val="24"/>
          <w:szCs w:val="24"/>
        </w:rPr>
        <w:t>1 Major</w:t>
      </w:r>
      <w:r>
        <w:rPr>
          <w:bCs/>
          <w:sz w:val="24"/>
          <w:szCs w:val="24"/>
        </w:rPr>
        <w:t xml:space="preserve"> Quant – Test Worksheet Builder window.</w:t>
      </w:r>
    </w:p>
    <w:bookmarkEnd w:id="2"/>
    <w:p w14:paraId="635683C4" w14:textId="77777777" w:rsidR="009A5109" w:rsidRPr="000B313E" w:rsidRDefault="009A5109" w:rsidP="000B313E">
      <w:pPr>
        <w:pStyle w:val="ListParagraph"/>
        <w:numPr>
          <w:ilvl w:val="2"/>
          <w:numId w:val="1"/>
        </w:numPr>
        <w:spacing w:line="276" w:lineRule="auto"/>
        <w:rPr>
          <w:bCs/>
          <w:sz w:val="24"/>
          <w:szCs w:val="24"/>
          <w:u w:val="single"/>
        </w:rPr>
      </w:pPr>
      <w:r>
        <w:rPr>
          <w:bCs/>
          <w:sz w:val="24"/>
          <w:szCs w:val="24"/>
        </w:rPr>
        <w:t xml:space="preserve">Open </w:t>
      </w:r>
      <w:r w:rsidRPr="000B313E">
        <w:rPr>
          <w:b/>
          <w:sz w:val="24"/>
          <w:szCs w:val="24"/>
        </w:rPr>
        <w:t>Order Entry</w:t>
      </w:r>
      <w:r>
        <w:rPr>
          <w:bCs/>
          <w:sz w:val="24"/>
          <w:szCs w:val="24"/>
        </w:rPr>
        <w:t xml:space="preserve"> from the dashboard tile.</w:t>
      </w:r>
    </w:p>
    <w:p w14:paraId="379E2C60" w14:textId="77777777" w:rsidR="009A5109" w:rsidRPr="000B313E" w:rsidRDefault="009A5109" w:rsidP="000B313E">
      <w:pPr>
        <w:pStyle w:val="ListParagraph"/>
        <w:numPr>
          <w:ilvl w:val="2"/>
          <w:numId w:val="1"/>
        </w:numPr>
        <w:spacing w:line="276" w:lineRule="auto"/>
        <w:rPr>
          <w:bCs/>
          <w:sz w:val="24"/>
          <w:szCs w:val="24"/>
          <w:u w:val="single"/>
        </w:rPr>
      </w:pPr>
      <w:bookmarkStart w:id="3" w:name="_Hlk156563196"/>
      <w:r>
        <w:rPr>
          <w:bCs/>
          <w:sz w:val="24"/>
          <w:szCs w:val="24"/>
        </w:rPr>
        <w:t xml:space="preserve">Scan the SoftLab label on the specimen tube or enter the MOL# of the patient. Press </w:t>
      </w:r>
      <w:r w:rsidRPr="007249AF">
        <w:rPr>
          <w:b/>
          <w:sz w:val="24"/>
          <w:szCs w:val="24"/>
        </w:rPr>
        <w:t>Find</w:t>
      </w:r>
      <w:r>
        <w:rPr>
          <w:b/>
          <w:sz w:val="24"/>
          <w:szCs w:val="24"/>
        </w:rPr>
        <w:t xml:space="preserve"> </w:t>
      </w:r>
      <w:r>
        <w:rPr>
          <w:bCs/>
          <w:sz w:val="24"/>
          <w:szCs w:val="24"/>
        </w:rPr>
        <w:t>to open the patient record.</w:t>
      </w:r>
      <w:bookmarkEnd w:id="3"/>
    </w:p>
    <w:p w14:paraId="0C0906E4" w14:textId="23A98447" w:rsidR="00FE0E9F" w:rsidRPr="000B313E" w:rsidRDefault="009A5109" w:rsidP="000B313E">
      <w:pPr>
        <w:pStyle w:val="ListParagraph"/>
        <w:numPr>
          <w:ilvl w:val="2"/>
          <w:numId w:val="1"/>
        </w:numPr>
        <w:spacing w:line="276" w:lineRule="auto"/>
        <w:rPr>
          <w:bCs/>
          <w:sz w:val="24"/>
          <w:szCs w:val="24"/>
          <w:u w:val="single"/>
        </w:rPr>
      </w:pPr>
      <w:r>
        <w:rPr>
          <w:bCs/>
          <w:sz w:val="24"/>
          <w:szCs w:val="24"/>
        </w:rPr>
        <w:t xml:space="preserve">Open the print tab and click </w:t>
      </w:r>
      <w:r w:rsidRPr="007249AF">
        <w:rPr>
          <w:b/>
          <w:sz w:val="24"/>
          <w:szCs w:val="24"/>
        </w:rPr>
        <w:t>Print Specimen Label</w:t>
      </w:r>
      <w:r>
        <w:rPr>
          <w:b/>
          <w:sz w:val="24"/>
          <w:szCs w:val="24"/>
        </w:rPr>
        <w:t xml:space="preserve">. </w:t>
      </w:r>
      <w:r>
        <w:rPr>
          <w:bCs/>
          <w:sz w:val="24"/>
          <w:szCs w:val="24"/>
        </w:rPr>
        <w:t>Print two labels. Repeat for each patient being tested.</w:t>
      </w:r>
      <w:r w:rsidR="00FE0E9F" w:rsidRPr="000B313E">
        <w:rPr>
          <w:bCs/>
          <w:sz w:val="24"/>
          <w:szCs w:val="24"/>
        </w:rPr>
        <w:t xml:space="preserve"> </w:t>
      </w:r>
    </w:p>
    <w:p w14:paraId="1FEDF00A" w14:textId="07883C42" w:rsidR="00FE0E9F" w:rsidRPr="000B313E" w:rsidRDefault="00FE0E9F" w:rsidP="000B313E">
      <w:pPr>
        <w:pStyle w:val="ListParagraph"/>
        <w:numPr>
          <w:ilvl w:val="2"/>
          <w:numId w:val="1"/>
        </w:numPr>
        <w:spacing w:line="276" w:lineRule="auto"/>
        <w:rPr>
          <w:bCs/>
          <w:sz w:val="24"/>
          <w:szCs w:val="24"/>
          <w:u w:val="single"/>
        </w:rPr>
      </w:pPr>
      <w:r>
        <w:rPr>
          <w:bCs/>
          <w:sz w:val="24"/>
          <w:szCs w:val="24"/>
        </w:rPr>
        <w:lastRenderedPageBreak/>
        <w:t xml:space="preserve">Exit Soft Molecular application. </w:t>
      </w:r>
    </w:p>
    <w:p w14:paraId="653FD3A4" w14:textId="58CDD914" w:rsidR="00CC24E6" w:rsidRPr="00CC24E6" w:rsidRDefault="00CC24E6" w:rsidP="000B313E">
      <w:pPr>
        <w:pStyle w:val="ListParagraph"/>
        <w:numPr>
          <w:ilvl w:val="1"/>
          <w:numId w:val="1"/>
        </w:numPr>
        <w:spacing w:line="276" w:lineRule="auto"/>
        <w:rPr>
          <w:bCs/>
          <w:sz w:val="24"/>
          <w:szCs w:val="24"/>
          <w:u w:val="single"/>
        </w:rPr>
      </w:pPr>
      <w:r>
        <w:rPr>
          <w:b/>
          <w:sz w:val="24"/>
          <w:szCs w:val="24"/>
        </w:rPr>
        <w:t>Preparing the Sample(s):</w:t>
      </w:r>
    </w:p>
    <w:p w14:paraId="5AD7B55A" w14:textId="3F3D76E0" w:rsidR="003725C7" w:rsidRPr="00D1068F" w:rsidRDefault="00F24D5C" w:rsidP="000B313E">
      <w:pPr>
        <w:pStyle w:val="ListParagraph"/>
        <w:numPr>
          <w:ilvl w:val="2"/>
          <w:numId w:val="1"/>
        </w:numPr>
        <w:spacing w:line="276" w:lineRule="auto"/>
        <w:rPr>
          <w:bCs/>
          <w:sz w:val="24"/>
          <w:szCs w:val="24"/>
          <w:u w:val="single"/>
        </w:rPr>
      </w:pPr>
      <w:r>
        <w:rPr>
          <w:bCs/>
          <w:sz w:val="24"/>
          <w:szCs w:val="24"/>
        </w:rPr>
        <w:t>20 minutes before starting the procedure, remove the blood specimen(s)</w:t>
      </w:r>
      <w:r w:rsidR="00F90B69">
        <w:rPr>
          <w:bCs/>
          <w:sz w:val="24"/>
          <w:szCs w:val="24"/>
        </w:rPr>
        <w:t xml:space="preserve"> or controls,</w:t>
      </w:r>
      <w:r>
        <w:rPr>
          <w:bCs/>
          <w:sz w:val="24"/>
          <w:szCs w:val="24"/>
        </w:rPr>
        <w:t xml:space="preserve"> cartridge, and sample preparation reagents from storage to allow them to come to room temperature</w:t>
      </w:r>
      <w:r w:rsidR="0036529C">
        <w:rPr>
          <w:bCs/>
          <w:sz w:val="24"/>
          <w:szCs w:val="24"/>
        </w:rPr>
        <w:t xml:space="preserve">. </w:t>
      </w:r>
    </w:p>
    <w:p w14:paraId="5918D8BF" w14:textId="57A29A3E" w:rsidR="00D1068F" w:rsidRPr="00C06E1E" w:rsidRDefault="00C06E1E" w:rsidP="000B313E">
      <w:pPr>
        <w:pStyle w:val="ListParagraph"/>
        <w:numPr>
          <w:ilvl w:val="2"/>
          <w:numId w:val="1"/>
        </w:numPr>
        <w:spacing w:line="276" w:lineRule="auto"/>
        <w:rPr>
          <w:bCs/>
          <w:sz w:val="24"/>
          <w:szCs w:val="24"/>
          <w:u w:val="single"/>
        </w:rPr>
      </w:pPr>
      <w:r>
        <w:rPr>
          <w:bCs/>
          <w:sz w:val="24"/>
          <w:szCs w:val="24"/>
        </w:rPr>
        <w:t xml:space="preserve">Verify the </w:t>
      </w:r>
      <w:r w:rsidR="002C2797">
        <w:rPr>
          <w:bCs/>
          <w:sz w:val="24"/>
          <w:szCs w:val="24"/>
        </w:rPr>
        <w:t>W</w:t>
      </w:r>
      <w:r>
        <w:rPr>
          <w:bCs/>
          <w:sz w:val="24"/>
          <w:szCs w:val="24"/>
        </w:rPr>
        <w:t xml:space="preserve">ash </w:t>
      </w:r>
      <w:r w:rsidR="002C2797">
        <w:rPr>
          <w:bCs/>
          <w:sz w:val="24"/>
          <w:szCs w:val="24"/>
        </w:rPr>
        <w:t>R</w:t>
      </w:r>
      <w:r>
        <w:rPr>
          <w:bCs/>
          <w:sz w:val="24"/>
          <w:szCs w:val="24"/>
        </w:rPr>
        <w:t xml:space="preserve">eagent is a clear, colorless liquid. Do not use the </w:t>
      </w:r>
      <w:r w:rsidR="002C2797">
        <w:rPr>
          <w:bCs/>
          <w:sz w:val="24"/>
          <w:szCs w:val="24"/>
        </w:rPr>
        <w:t>W</w:t>
      </w:r>
      <w:r>
        <w:rPr>
          <w:bCs/>
          <w:sz w:val="24"/>
          <w:szCs w:val="24"/>
        </w:rPr>
        <w:t xml:space="preserve">ash </w:t>
      </w:r>
      <w:r w:rsidR="002C2797">
        <w:rPr>
          <w:bCs/>
          <w:sz w:val="24"/>
          <w:szCs w:val="24"/>
        </w:rPr>
        <w:t>R</w:t>
      </w:r>
      <w:r>
        <w:rPr>
          <w:bCs/>
          <w:sz w:val="24"/>
          <w:szCs w:val="24"/>
        </w:rPr>
        <w:t xml:space="preserve">eagent if it has become cloudy or discolored. </w:t>
      </w:r>
    </w:p>
    <w:p w14:paraId="450F5E80" w14:textId="74A80EB3" w:rsidR="00C06E1E" w:rsidRPr="00C06E1E" w:rsidRDefault="00C06E1E" w:rsidP="000B313E">
      <w:pPr>
        <w:pStyle w:val="ListParagraph"/>
        <w:numPr>
          <w:ilvl w:val="2"/>
          <w:numId w:val="1"/>
        </w:numPr>
        <w:spacing w:line="276" w:lineRule="auto"/>
        <w:rPr>
          <w:bCs/>
          <w:sz w:val="24"/>
          <w:szCs w:val="24"/>
          <w:u w:val="single"/>
        </w:rPr>
      </w:pPr>
      <w:r>
        <w:rPr>
          <w:bCs/>
          <w:sz w:val="24"/>
          <w:szCs w:val="24"/>
        </w:rPr>
        <w:t xml:space="preserve">Verify the cartridges are not expired. </w:t>
      </w:r>
    </w:p>
    <w:p w14:paraId="50E38C2A" w14:textId="5F634FF4" w:rsidR="00C06E1E" w:rsidRPr="00C06E1E" w:rsidRDefault="00C06E1E" w:rsidP="000B313E">
      <w:pPr>
        <w:pStyle w:val="ListParagraph"/>
        <w:numPr>
          <w:ilvl w:val="3"/>
          <w:numId w:val="1"/>
        </w:numPr>
        <w:spacing w:line="276" w:lineRule="auto"/>
        <w:rPr>
          <w:bCs/>
          <w:sz w:val="24"/>
          <w:szCs w:val="24"/>
          <w:u w:val="single"/>
        </w:rPr>
      </w:pPr>
      <w:r w:rsidRPr="00C06E1E">
        <w:rPr>
          <w:b/>
          <w:sz w:val="24"/>
          <w:szCs w:val="24"/>
        </w:rPr>
        <w:t>NOTE:</w:t>
      </w:r>
      <w:r>
        <w:rPr>
          <w:bCs/>
          <w:sz w:val="24"/>
          <w:szCs w:val="24"/>
        </w:rPr>
        <w:t xml:space="preserve"> </w:t>
      </w:r>
      <w:r w:rsidRPr="00023B1D">
        <w:rPr>
          <w:bCs/>
          <w:sz w:val="24"/>
          <w:szCs w:val="24"/>
          <w:u w:val="single"/>
        </w:rPr>
        <w:t>Do not open the lid until you are ready to perform the assay</w:t>
      </w:r>
      <w:r>
        <w:rPr>
          <w:bCs/>
          <w:sz w:val="24"/>
          <w:szCs w:val="24"/>
        </w:rPr>
        <w:t xml:space="preserve">. </w:t>
      </w:r>
    </w:p>
    <w:p w14:paraId="7B14B297" w14:textId="31798625" w:rsidR="00C06E1E" w:rsidRPr="00C06E1E" w:rsidRDefault="00023B1D" w:rsidP="000B313E">
      <w:pPr>
        <w:pStyle w:val="ListParagraph"/>
        <w:numPr>
          <w:ilvl w:val="2"/>
          <w:numId w:val="1"/>
        </w:numPr>
        <w:spacing w:line="276" w:lineRule="auto"/>
        <w:rPr>
          <w:bCs/>
          <w:sz w:val="24"/>
          <w:szCs w:val="24"/>
          <w:u w:val="single"/>
        </w:rPr>
      </w:pPr>
      <w:r>
        <w:rPr>
          <w:bCs/>
          <w:sz w:val="24"/>
          <w:szCs w:val="24"/>
        </w:rPr>
        <w:t>In a microcentrifuge, b</w:t>
      </w:r>
      <w:r w:rsidR="00C06E1E">
        <w:rPr>
          <w:bCs/>
          <w:sz w:val="24"/>
          <w:szCs w:val="24"/>
        </w:rPr>
        <w:t xml:space="preserve">riefly spin down the appropriate number of Proteinase K </w:t>
      </w:r>
      <w:r>
        <w:rPr>
          <w:bCs/>
          <w:sz w:val="24"/>
          <w:szCs w:val="24"/>
        </w:rPr>
        <w:t xml:space="preserve">tubes to collect contents. </w:t>
      </w:r>
    </w:p>
    <w:p w14:paraId="537292E9" w14:textId="706D1210" w:rsidR="00C06E1E" w:rsidRPr="00B17DF0" w:rsidRDefault="00C06E1E" w:rsidP="000B313E">
      <w:pPr>
        <w:pStyle w:val="ListParagraph"/>
        <w:numPr>
          <w:ilvl w:val="2"/>
          <w:numId w:val="1"/>
        </w:numPr>
        <w:spacing w:line="276" w:lineRule="auto"/>
        <w:rPr>
          <w:bCs/>
          <w:sz w:val="24"/>
          <w:szCs w:val="24"/>
          <w:u w:val="single"/>
        </w:rPr>
      </w:pPr>
      <w:r>
        <w:rPr>
          <w:bCs/>
          <w:sz w:val="24"/>
          <w:szCs w:val="24"/>
        </w:rPr>
        <w:t>Label the appropriate number of 50mL conical tubes with the Soft Molecular specimen label.</w:t>
      </w:r>
      <w:r w:rsidR="00023B1D">
        <w:rPr>
          <w:bCs/>
          <w:sz w:val="24"/>
          <w:szCs w:val="24"/>
        </w:rPr>
        <w:t xml:space="preserve"> </w:t>
      </w:r>
      <w:r w:rsidR="009A5109">
        <w:rPr>
          <w:bCs/>
          <w:sz w:val="24"/>
          <w:szCs w:val="24"/>
        </w:rPr>
        <w:t xml:space="preserve">Each specimen will have two 50ml tubes. </w:t>
      </w:r>
      <w:r w:rsidR="00023B1D">
        <w:rPr>
          <w:bCs/>
          <w:sz w:val="24"/>
          <w:szCs w:val="24"/>
        </w:rPr>
        <w:t xml:space="preserve">On the </w:t>
      </w:r>
      <w:r w:rsidR="009A5109">
        <w:rPr>
          <w:bCs/>
          <w:sz w:val="24"/>
          <w:szCs w:val="24"/>
        </w:rPr>
        <w:t>cap</w:t>
      </w:r>
      <w:r w:rsidR="00023B1D">
        <w:rPr>
          <w:bCs/>
          <w:sz w:val="24"/>
          <w:szCs w:val="24"/>
        </w:rPr>
        <w:t>, w</w:t>
      </w:r>
      <w:r>
        <w:rPr>
          <w:bCs/>
          <w:sz w:val="24"/>
          <w:szCs w:val="24"/>
        </w:rPr>
        <w:t xml:space="preserve">rite the first three letters of the patient’s last name and </w:t>
      </w:r>
      <w:r w:rsidR="00023B1D">
        <w:rPr>
          <w:bCs/>
          <w:sz w:val="24"/>
          <w:szCs w:val="24"/>
        </w:rPr>
        <w:t xml:space="preserve">the number ‘1’. </w:t>
      </w:r>
      <w:r w:rsidR="009A5109">
        <w:rPr>
          <w:bCs/>
          <w:sz w:val="24"/>
          <w:szCs w:val="24"/>
        </w:rPr>
        <w:t>On the second tube, label the cap with the same three letters and the number ‘</w:t>
      </w:r>
      <w:r w:rsidR="0098615F">
        <w:rPr>
          <w:bCs/>
          <w:sz w:val="24"/>
          <w:szCs w:val="24"/>
        </w:rPr>
        <w:t>2.</w:t>
      </w:r>
      <w:r w:rsidR="009A5109">
        <w:rPr>
          <w:bCs/>
          <w:sz w:val="24"/>
          <w:szCs w:val="24"/>
        </w:rPr>
        <w:t>’</w:t>
      </w:r>
    </w:p>
    <w:p w14:paraId="3C5CB9AD" w14:textId="0CD17CC0" w:rsidR="00B17DF0" w:rsidRPr="009744EB" w:rsidRDefault="00B17DF0" w:rsidP="000B313E">
      <w:pPr>
        <w:pStyle w:val="ListParagraph"/>
        <w:numPr>
          <w:ilvl w:val="2"/>
          <w:numId w:val="1"/>
        </w:numPr>
        <w:spacing w:line="276" w:lineRule="auto"/>
        <w:rPr>
          <w:bCs/>
          <w:sz w:val="24"/>
          <w:szCs w:val="24"/>
          <w:u w:val="single"/>
        </w:rPr>
      </w:pPr>
      <w:r>
        <w:rPr>
          <w:bCs/>
          <w:sz w:val="24"/>
          <w:szCs w:val="24"/>
        </w:rPr>
        <w:t>Prepare the sample according to the following ratio</w:t>
      </w:r>
      <w:r w:rsidR="009744EB">
        <w:rPr>
          <w:bCs/>
          <w:sz w:val="24"/>
          <w:szCs w:val="24"/>
        </w:rPr>
        <w:t xml:space="preserve"> included in </w:t>
      </w:r>
      <w:r w:rsidR="009744EB" w:rsidRPr="009744EB">
        <w:rPr>
          <w:b/>
          <w:sz w:val="24"/>
          <w:szCs w:val="24"/>
        </w:rPr>
        <w:t>Table 1</w:t>
      </w:r>
      <w:r>
        <w:rPr>
          <w:bCs/>
          <w:sz w:val="24"/>
          <w:szCs w:val="24"/>
        </w:rPr>
        <w:t>:</w:t>
      </w:r>
    </w:p>
    <w:p w14:paraId="5F61E563" w14:textId="6A69B3A4" w:rsidR="009744EB" w:rsidRDefault="009744EB" w:rsidP="009744EB">
      <w:pPr>
        <w:spacing w:line="276" w:lineRule="auto"/>
        <w:jc w:val="center"/>
        <w:rPr>
          <w:bCs/>
          <w:sz w:val="24"/>
          <w:szCs w:val="24"/>
        </w:rPr>
      </w:pPr>
      <w:r>
        <w:rPr>
          <w:b/>
          <w:sz w:val="24"/>
          <w:szCs w:val="24"/>
        </w:rPr>
        <w:t xml:space="preserve">Table 1: </w:t>
      </w:r>
      <w:r w:rsidR="00AA158A">
        <w:rPr>
          <w:bCs/>
          <w:sz w:val="24"/>
          <w:szCs w:val="24"/>
        </w:rPr>
        <w:t xml:space="preserve">Reagent Volumes based on </w:t>
      </w:r>
      <w:r w:rsidR="00853B55">
        <w:rPr>
          <w:bCs/>
          <w:sz w:val="24"/>
          <w:szCs w:val="24"/>
        </w:rPr>
        <w:t>Starting S</w:t>
      </w:r>
      <w:r w:rsidR="00AA158A">
        <w:rPr>
          <w:bCs/>
          <w:sz w:val="24"/>
          <w:szCs w:val="24"/>
        </w:rPr>
        <w:t>ample Volume</w:t>
      </w:r>
    </w:p>
    <w:tbl>
      <w:tblPr>
        <w:tblW w:w="6210" w:type="dxa"/>
        <w:tblInd w:w="1610" w:type="dxa"/>
        <w:tblLook w:val="04A0" w:firstRow="1" w:lastRow="0" w:firstColumn="1" w:lastColumn="0" w:noHBand="0" w:noVBand="1"/>
      </w:tblPr>
      <w:tblGrid>
        <w:gridCol w:w="2134"/>
        <w:gridCol w:w="1480"/>
        <w:gridCol w:w="2596"/>
      </w:tblGrid>
      <w:tr w:rsidR="000F2EE8" w:rsidRPr="000F2EE8" w14:paraId="6D51F753" w14:textId="77777777" w:rsidTr="000B313E">
        <w:trPr>
          <w:trHeight w:val="457"/>
        </w:trPr>
        <w:tc>
          <w:tcPr>
            <w:tcW w:w="213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0D4D7A0" w14:textId="77777777" w:rsidR="000F2EE8" w:rsidRPr="000F2EE8" w:rsidRDefault="000F2EE8" w:rsidP="000F2EE8">
            <w:pPr>
              <w:spacing w:after="0" w:line="240" w:lineRule="auto"/>
              <w:jc w:val="center"/>
              <w:rPr>
                <w:rFonts w:ascii="Calibri" w:eastAsia="Times New Roman" w:hAnsi="Calibri" w:cs="Calibri"/>
                <w:b/>
                <w:bCs/>
                <w:color w:val="000000"/>
                <w:sz w:val="24"/>
                <w:szCs w:val="24"/>
              </w:rPr>
            </w:pPr>
            <w:r w:rsidRPr="000F2EE8">
              <w:rPr>
                <w:rFonts w:ascii="Calibri" w:eastAsia="Times New Roman" w:hAnsi="Calibri" w:cs="Calibri"/>
                <w:b/>
                <w:bCs/>
                <w:sz w:val="24"/>
                <w:szCs w:val="24"/>
              </w:rPr>
              <w:t>Sample Volume</w:t>
            </w:r>
          </w:p>
        </w:tc>
        <w:tc>
          <w:tcPr>
            <w:tcW w:w="1480" w:type="dxa"/>
            <w:tcBorders>
              <w:top w:val="single" w:sz="8" w:space="0" w:color="auto"/>
              <w:left w:val="nil"/>
              <w:bottom w:val="single" w:sz="8" w:space="0" w:color="auto"/>
              <w:right w:val="single" w:sz="8" w:space="0" w:color="auto"/>
            </w:tcBorders>
            <w:shd w:val="clear" w:color="000000" w:fill="D9D9D9"/>
            <w:vAlign w:val="center"/>
            <w:hideMark/>
          </w:tcPr>
          <w:p w14:paraId="4060DE2E" w14:textId="77777777" w:rsidR="000F2EE8" w:rsidRPr="000F2EE8" w:rsidRDefault="000F2EE8" w:rsidP="000F2EE8">
            <w:pPr>
              <w:spacing w:after="0" w:line="240" w:lineRule="auto"/>
              <w:jc w:val="center"/>
              <w:rPr>
                <w:rFonts w:ascii="Calibri" w:eastAsia="Times New Roman" w:hAnsi="Calibri" w:cs="Calibri"/>
                <w:b/>
                <w:bCs/>
                <w:color w:val="000000"/>
                <w:sz w:val="24"/>
                <w:szCs w:val="24"/>
              </w:rPr>
            </w:pPr>
            <w:r w:rsidRPr="000F2EE8">
              <w:rPr>
                <w:rFonts w:ascii="Calibri" w:eastAsia="Times New Roman" w:hAnsi="Calibri" w:cs="Calibri"/>
                <w:b/>
                <w:bCs/>
                <w:sz w:val="24"/>
                <w:szCs w:val="24"/>
              </w:rPr>
              <w:t>Proteinase K</w:t>
            </w:r>
          </w:p>
        </w:tc>
        <w:tc>
          <w:tcPr>
            <w:tcW w:w="2596" w:type="dxa"/>
            <w:tcBorders>
              <w:top w:val="single" w:sz="8" w:space="0" w:color="auto"/>
              <w:left w:val="nil"/>
              <w:bottom w:val="single" w:sz="8" w:space="0" w:color="auto"/>
              <w:right w:val="single" w:sz="8" w:space="0" w:color="auto"/>
            </w:tcBorders>
            <w:shd w:val="clear" w:color="000000" w:fill="D9D9D9"/>
            <w:vAlign w:val="center"/>
            <w:hideMark/>
          </w:tcPr>
          <w:p w14:paraId="5F38685F" w14:textId="77777777" w:rsidR="000F2EE8" w:rsidRPr="000F2EE8" w:rsidRDefault="000F2EE8" w:rsidP="000F2EE8">
            <w:pPr>
              <w:spacing w:after="0" w:line="240" w:lineRule="auto"/>
              <w:jc w:val="center"/>
              <w:rPr>
                <w:rFonts w:ascii="Calibri" w:eastAsia="Times New Roman" w:hAnsi="Calibri" w:cs="Calibri"/>
                <w:b/>
                <w:bCs/>
                <w:color w:val="000000"/>
                <w:sz w:val="24"/>
                <w:szCs w:val="24"/>
              </w:rPr>
            </w:pPr>
            <w:r w:rsidRPr="000F2EE8">
              <w:rPr>
                <w:rFonts w:ascii="Calibri" w:eastAsia="Times New Roman" w:hAnsi="Calibri" w:cs="Calibri"/>
                <w:b/>
                <w:bCs/>
                <w:sz w:val="24"/>
                <w:szCs w:val="24"/>
              </w:rPr>
              <w:t>Lysis Reagent</w:t>
            </w:r>
          </w:p>
        </w:tc>
      </w:tr>
      <w:tr w:rsidR="000F2EE8" w:rsidRPr="000F2EE8" w14:paraId="7FA0CBA3" w14:textId="77777777" w:rsidTr="000B313E">
        <w:trPr>
          <w:trHeight w:val="330"/>
        </w:trPr>
        <w:tc>
          <w:tcPr>
            <w:tcW w:w="2134" w:type="dxa"/>
            <w:tcBorders>
              <w:top w:val="nil"/>
              <w:left w:val="single" w:sz="8" w:space="0" w:color="auto"/>
              <w:bottom w:val="single" w:sz="8" w:space="0" w:color="auto"/>
              <w:right w:val="single" w:sz="8" w:space="0" w:color="auto"/>
            </w:tcBorders>
            <w:shd w:val="clear" w:color="auto" w:fill="auto"/>
            <w:vAlign w:val="center"/>
            <w:hideMark/>
          </w:tcPr>
          <w:p w14:paraId="7991B100"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4 mL</w:t>
            </w:r>
          </w:p>
        </w:tc>
        <w:tc>
          <w:tcPr>
            <w:tcW w:w="1480" w:type="dxa"/>
            <w:tcBorders>
              <w:top w:val="nil"/>
              <w:left w:val="nil"/>
              <w:bottom w:val="single" w:sz="8" w:space="0" w:color="auto"/>
              <w:right w:val="single" w:sz="8" w:space="0" w:color="auto"/>
            </w:tcBorders>
            <w:shd w:val="clear" w:color="auto" w:fill="auto"/>
            <w:vAlign w:val="center"/>
            <w:hideMark/>
          </w:tcPr>
          <w:p w14:paraId="654054B1"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100 uL</w:t>
            </w:r>
          </w:p>
        </w:tc>
        <w:tc>
          <w:tcPr>
            <w:tcW w:w="2596" w:type="dxa"/>
            <w:tcBorders>
              <w:top w:val="nil"/>
              <w:left w:val="nil"/>
              <w:bottom w:val="single" w:sz="8" w:space="0" w:color="auto"/>
              <w:right w:val="single" w:sz="8" w:space="0" w:color="auto"/>
            </w:tcBorders>
            <w:shd w:val="clear" w:color="auto" w:fill="auto"/>
            <w:vAlign w:val="center"/>
            <w:hideMark/>
          </w:tcPr>
          <w:p w14:paraId="6FFE08B4"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2.5 mL</w:t>
            </w:r>
          </w:p>
        </w:tc>
      </w:tr>
      <w:tr w:rsidR="000F2EE8" w:rsidRPr="000F2EE8" w14:paraId="2B392EF9" w14:textId="77777777" w:rsidTr="000B313E">
        <w:trPr>
          <w:trHeight w:val="330"/>
        </w:trPr>
        <w:tc>
          <w:tcPr>
            <w:tcW w:w="2134" w:type="dxa"/>
            <w:tcBorders>
              <w:top w:val="nil"/>
              <w:left w:val="single" w:sz="8" w:space="0" w:color="auto"/>
              <w:bottom w:val="single" w:sz="8" w:space="0" w:color="auto"/>
              <w:right w:val="single" w:sz="8" w:space="0" w:color="auto"/>
            </w:tcBorders>
            <w:shd w:val="clear" w:color="auto" w:fill="auto"/>
            <w:vAlign w:val="center"/>
            <w:hideMark/>
          </w:tcPr>
          <w:p w14:paraId="56B11BEF"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2 mL</w:t>
            </w:r>
          </w:p>
        </w:tc>
        <w:tc>
          <w:tcPr>
            <w:tcW w:w="1480" w:type="dxa"/>
            <w:tcBorders>
              <w:top w:val="nil"/>
              <w:left w:val="nil"/>
              <w:bottom w:val="single" w:sz="8" w:space="0" w:color="auto"/>
              <w:right w:val="single" w:sz="8" w:space="0" w:color="auto"/>
            </w:tcBorders>
            <w:shd w:val="clear" w:color="auto" w:fill="auto"/>
            <w:vAlign w:val="center"/>
            <w:hideMark/>
          </w:tcPr>
          <w:p w14:paraId="63897311"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50 uL</w:t>
            </w:r>
          </w:p>
        </w:tc>
        <w:tc>
          <w:tcPr>
            <w:tcW w:w="2596" w:type="dxa"/>
            <w:tcBorders>
              <w:top w:val="nil"/>
              <w:left w:val="nil"/>
              <w:bottom w:val="single" w:sz="8" w:space="0" w:color="auto"/>
              <w:right w:val="single" w:sz="8" w:space="0" w:color="auto"/>
            </w:tcBorders>
            <w:shd w:val="clear" w:color="auto" w:fill="auto"/>
            <w:vAlign w:val="center"/>
            <w:hideMark/>
          </w:tcPr>
          <w:p w14:paraId="2B104BD0"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1.25 mL</w:t>
            </w:r>
          </w:p>
        </w:tc>
      </w:tr>
      <w:tr w:rsidR="000F2EE8" w:rsidRPr="000F2EE8" w14:paraId="65124632" w14:textId="77777777" w:rsidTr="000F2EE8">
        <w:trPr>
          <w:trHeight w:val="439"/>
        </w:trPr>
        <w:tc>
          <w:tcPr>
            <w:tcW w:w="2134" w:type="dxa"/>
            <w:tcBorders>
              <w:top w:val="nil"/>
              <w:left w:val="single" w:sz="8" w:space="0" w:color="auto"/>
              <w:bottom w:val="single" w:sz="8" w:space="0" w:color="auto"/>
              <w:right w:val="single" w:sz="8" w:space="0" w:color="auto"/>
            </w:tcBorders>
            <w:shd w:val="clear" w:color="000000" w:fill="D9D9D9"/>
            <w:vAlign w:val="center"/>
            <w:hideMark/>
          </w:tcPr>
          <w:p w14:paraId="4BCBDA14" w14:textId="77777777" w:rsidR="000F2EE8" w:rsidRPr="000F2EE8" w:rsidRDefault="000F2EE8" w:rsidP="000F2EE8">
            <w:pPr>
              <w:spacing w:after="0" w:line="240" w:lineRule="auto"/>
              <w:jc w:val="center"/>
              <w:rPr>
                <w:rFonts w:ascii="Calibri" w:eastAsia="Times New Roman" w:hAnsi="Calibri" w:cs="Calibri"/>
                <w:b/>
                <w:bCs/>
                <w:color w:val="000000"/>
                <w:sz w:val="24"/>
                <w:szCs w:val="24"/>
              </w:rPr>
            </w:pPr>
            <w:r w:rsidRPr="000F2EE8">
              <w:rPr>
                <w:rFonts w:ascii="Calibri" w:eastAsia="Times New Roman" w:hAnsi="Calibri" w:cs="Calibri"/>
                <w:b/>
                <w:bCs/>
                <w:color w:val="000000"/>
                <w:sz w:val="24"/>
                <w:szCs w:val="24"/>
              </w:rPr>
              <w:t>Control Volume</w:t>
            </w:r>
          </w:p>
        </w:tc>
        <w:tc>
          <w:tcPr>
            <w:tcW w:w="1480" w:type="dxa"/>
            <w:tcBorders>
              <w:top w:val="nil"/>
              <w:left w:val="nil"/>
              <w:bottom w:val="single" w:sz="8" w:space="0" w:color="auto"/>
              <w:right w:val="single" w:sz="8" w:space="0" w:color="auto"/>
            </w:tcBorders>
            <w:shd w:val="clear" w:color="000000" w:fill="D9D9D9"/>
            <w:vAlign w:val="center"/>
            <w:hideMark/>
          </w:tcPr>
          <w:p w14:paraId="667A0003"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 </w:t>
            </w:r>
          </w:p>
        </w:tc>
        <w:tc>
          <w:tcPr>
            <w:tcW w:w="2596" w:type="dxa"/>
            <w:tcBorders>
              <w:top w:val="nil"/>
              <w:left w:val="nil"/>
              <w:bottom w:val="single" w:sz="8" w:space="0" w:color="auto"/>
              <w:right w:val="single" w:sz="8" w:space="0" w:color="auto"/>
            </w:tcBorders>
            <w:shd w:val="clear" w:color="000000" w:fill="D9D9D9"/>
            <w:vAlign w:val="center"/>
            <w:hideMark/>
          </w:tcPr>
          <w:p w14:paraId="715F6F9E"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 </w:t>
            </w:r>
          </w:p>
        </w:tc>
      </w:tr>
      <w:tr w:rsidR="000F2EE8" w:rsidRPr="000F2EE8" w14:paraId="695EB11D" w14:textId="77777777" w:rsidTr="000B313E">
        <w:trPr>
          <w:trHeight w:val="77"/>
        </w:trPr>
        <w:tc>
          <w:tcPr>
            <w:tcW w:w="2134" w:type="dxa"/>
            <w:tcBorders>
              <w:top w:val="nil"/>
              <w:left w:val="single" w:sz="8" w:space="0" w:color="auto"/>
              <w:bottom w:val="single" w:sz="8" w:space="0" w:color="auto"/>
              <w:right w:val="single" w:sz="8" w:space="0" w:color="auto"/>
            </w:tcBorders>
            <w:shd w:val="clear" w:color="auto" w:fill="auto"/>
            <w:vAlign w:val="center"/>
            <w:hideMark/>
          </w:tcPr>
          <w:p w14:paraId="325F2D32"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4 mL</w:t>
            </w:r>
          </w:p>
        </w:tc>
        <w:tc>
          <w:tcPr>
            <w:tcW w:w="1480" w:type="dxa"/>
            <w:tcBorders>
              <w:top w:val="nil"/>
              <w:left w:val="nil"/>
              <w:bottom w:val="single" w:sz="8" w:space="0" w:color="auto"/>
              <w:right w:val="single" w:sz="8" w:space="0" w:color="auto"/>
            </w:tcBorders>
            <w:shd w:val="clear" w:color="auto" w:fill="auto"/>
            <w:vAlign w:val="center"/>
            <w:hideMark/>
          </w:tcPr>
          <w:p w14:paraId="08559A14"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100 uL</w:t>
            </w:r>
          </w:p>
        </w:tc>
        <w:tc>
          <w:tcPr>
            <w:tcW w:w="2596" w:type="dxa"/>
            <w:tcBorders>
              <w:top w:val="nil"/>
              <w:left w:val="nil"/>
              <w:bottom w:val="single" w:sz="8" w:space="0" w:color="auto"/>
              <w:right w:val="single" w:sz="8" w:space="0" w:color="auto"/>
            </w:tcBorders>
            <w:shd w:val="clear" w:color="auto" w:fill="auto"/>
            <w:vAlign w:val="center"/>
            <w:hideMark/>
          </w:tcPr>
          <w:p w14:paraId="5704AC9C"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2.5 mL</w:t>
            </w:r>
          </w:p>
        </w:tc>
      </w:tr>
    </w:tbl>
    <w:p w14:paraId="5573D918" w14:textId="77777777" w:rsidR="00B17DF0" w:rsidRPr="00B17DF0" w:rsidRDefault="00B17DF0" w:rsidP="00B17DF0">
      <w:pPr>
        <w:spacing w:line="276" w:lineRule="auto"/>
        <w:rPr>
          <w:bCs/>
          <w:sz w:val="24"/>
          <w:szCs w:val="24"/>
        </w:rPr>
      </w:pPr>
    </w:p>
    <w:p w14:paraId="45E72C9C" w14:textId="7597C4F0" w:rsidR="00C06E1E" w:rsidRPr="00C06E1E" w:rsidRDefault="00C06E1E" w:rsidP="000B313E">
      <w:pPr>
        <w:pStyle w:val="ListParagraph"/>
        <w:numPr>
          <w:ilvl w:val="2"/>
          <w:numId w:val="1"/>
        </w:numPr>
        <w:spacing w:line="276" w:lineRule="auto"/>
        <w:rPr>
          <w:bCs/>
          <w:sz w:val="24"/>
          <w:szCs w:val="24"/>
          <w:u w:val="single"/>
        </w:rPr>
      </w:pPr>
      <w:r>
        <w:rPr>
          <w:bCs/>
          <w:sz w:val="24"/>
          <w:szCs w:val="24"/>
        </w:rPr>
        <w:t xml:space="preserve">Once the reagents are at room temperature, add </w:t>
      </w:r>
      <w:r w:rsidR="00B17DF0">
        <w:rPr>
          <w:bCs/>
          <w:sz w:val="24"/>
          <w:szCs w:val="24"/>
        </w:rPr>
        <w:t>the appropriate volume</w:t>
      </w:r>
      <w:r>
        <w:rPr>
          <w:bCs/>
          <w:sz w:val="24"/>
          <w:szCs w:val="24"/>
        </w:rPr>
        <w:t xml:space="preserve"> of Proteinase K to the bottom of </w:t>
      </w:r>
      <w:r w:rsidR="00B17DF0">
        <w:rPr>
          <w:bCs/>
          <w:sz w:val="24"/>
          <w:szCs w:val="24"/>
        </w:rPr>
        <w:t>each</w:t>
      </w:r>
      <w:r>
        <w:rPr>
          <w:bCs/>
          <w:sz w:val="24"/>
          <w:szCs w:val="24"/>
        </w:rPr>
        <w:t xml:space="preserve"> 50mL conical tube</w:t>
      </w:r>
      <w:r w:rsidR="003946C3" w:rsidRPr="003946C3">
        <w:rPr>
          <w:bCs/>
          <w:sz w:val="24"/>
          <w:szCs w:val="24"/>
        </w:rPr>
        <w:t xml:space="preserve"> </w:t>
      </w:r>
      <w:r w:rsidR="003946C3">
        <w:rPr>
          <w:bCs/>
          <w:sz w:val="24"/>
          <w:szCs w:val="24"/>
        </w:rPr>
        <w:t>labelled “1”</w:t>
      </w:r>
      <w:r>
        <w:rPr>
          <w:bCs/>
          <w:sz w:val="24"/>
          <w:szCs w:val="24"/>
        </w:rPr>
        <w:t xml:space="preserve">. </w:t>
      </w:r>
    </w:p>
    <w:p w14:paraId="0BCEBA20" w14:textId="5609C8D8" w:rsidR="00C06E1E" w:rsidRPr="000B313E" w:rsidRDefault="00C06E1E" w:rsidP="00411612">
      <w:pPr>
        <w:pStyle w:val="ListParagraph"/>
        <w:numPr>
          <w:ilvl w:val="2"/>
          <w:numId w:val="1"/>
        </w:numPr>
        <w:spacing w:line="276" w:lineRule="auto"/>
        <w:rPr>
          <w:bCs/>
          <w:sz w:val="24"/>
          <w:szCs w:val="24"/>
          <w:u w:val="single"/>
        </w:rPr>
      </w:pPr>
      <w:r>
        <w:rPr>
          <w:bCs/>
          <w:sz w:val="24"/>
          <w:szCs w:val="24"/>
        </w:rPr>
        <w:t xml:space="preserve">Invert each </w:t>
      </w:r>
      <w:r w:rsidR="003946C3">
        <w:rPr>
          <w:bCs/>
          <w:sz w:val="24"/>
          <w:szCs w:val="24"/>
        </w:rPr>
        <w:t xml:space="preserve">whole </w:t>
      </w:r>
      <w:r>
        <w:rPr>
          <w:bCs/>
          <w:sz w:val="24"/>
          <w:szCs w:val="24"/>
        </w:rPr>
        <w:t xml:space="preserve">blood specimen 8 times immediately before pipetting to ensure the specimen is well-mixed. </w:t>
      </w:r>
    </w:p>
    <w:p w14:paraId="27E2C96B" w14:textId="506AFC2E" w:rsidR="009330F7" w:rsidRPr="000B313E" w:rsidRDefault="0098615F" w:rsidP="000B313E">
      <w:pPr>
        <w:pStyle w:val="ListParagraph"/>
        <w:numPr>
          <w:ilvl w:val="3"/>
          <w:numId w:val="1"/>
        </w:numPr>
        <w:spacing w:line="276" w:lineRule="auto"/>
        <w:rPr>
          <w:bCs/>
          <w:sz w:val="24"/>
          <w:szCs w:val="24"/>
          <w:u w:val="single"/>
        </w:rPr>
      </w:pPr>
      <w:r w:rsidRPr="000B313E">
        <w:rPr>
          <w:bCs/>
          <w:sz w:val="24"/>
          <w:szCs w:val="24"/>
          <w:u w:val="single"/>
        </w:rPr>
        <w:t>Controls:</w:t>
      </w:r>
      <w:r>
        <w:rPr>
          <w:bCs/>
          <w:sz w:val="24"/>
          <w:szCs w:val="24"/>
        </w:rPr>
        <w:t xml:space="preserve"> </w:t>
      </w:r>
      <w:r w:rsidR="009330F7">
        <w:rPr>
          <w:bCs/>
          <w:sz w:val="24"/>
          <w:szCs w:val="24"/>
        </w:rPr>
        <w:t xml:space="preserve">Vortex controls on max setting for 10 seconds immediately before pipetting to ensure it is well mixed.  </w:t>
      </w:r>
    </w:p>
    <w:p w14:paraId="4DB104EE" w14:textId="292F6F53" w:rsidR="009330F7" w:rsidRPr="000B313E" w:rsidRDefault="00C06E1E">
      <w:pPr>
        <w:pStyle w:val="ListParagraph"/>
        <w:numPr>
          <w:ilvl w:val="2"/>
          <w:numId w:val="1"/>
        </w:numPr>
        <w:spacing w:line="276" w:lineRule="auto"/>
        <w:rPr>
          <w:bCs/>
          <w:sz w:val="24"/>
          <w:szCs w:val="24"/>
          <w:u w:val="single"/>
        </w:rPr>
      </w:pPr>
      <w:r>
        <w:rPr>
          <w:bCs/>
          <w:sz w:val="24"/>
          <w:szCs w:val="24"/>
        </w:rPr>
        <w:t xml:space="preserve">Add </w:t>
      </w:r>
      <w:r w:rsidR="00B17DF0">
        <w:rPr>
          <w:bCs/>
          <w:sz w:val="24"/>
          <w:szCs w:val="24"/>
        </w:rPr>
        <w:t xml:space="preserve">2mL or </w:t>
      </w:r>
      <w:r>
        <w:rPr>
          <w:bCs/>
          <w:sz w:val="24"/>
          <w:szCs w:val="24"/>
        </w:rPr>
        <w:t xml:space="preserve">4mL of whole blood </w:t>
      </w:r>
      <w:bookmarkStart w:id="4" w:name="_Hlk160630915"/>
      <w:bookmarkStart w:id="5" w:name="_Hlk156816420"/>
      <w:r>
        <w:rPr>
          <w:bCs/>
          <w:sz w:val="24"/>
          <w:szCs w:val="24"/>
        </w:rPr>
        <w:t>to the tube</w:t>
      </w:r>
      <w:r w:rsidR="00023B1D">
        <w:rPr>
          <w:bCs/>
          <w:sz w:val="24"/>
          <w:szCs w:val="24"/>
        </w:rPr>
        <w:t>s</w:t>
      </w:r>
      <w:r>
        <w:rPr>
          <w:bCs/>
          <w:sz w:val="24"/>
          <w:szCs w:val="24"/>
        </w:rPr>
        <w:t xml:space="preserve"> containing Proteinase K</w:t>
      </w:r>
      <w:bookmarkEnd w:id="4"/>
    </w:p>
    <w:p w14:paraId="034D0A7E" w14:textId="5C0E401F" w:rsidR="00CB1744" w:rsidRPr="000B313E" w:rsidRDefault="0098615F" w:rsidP="000B313E">
      <w:pPr>
        <w:pStyle w:val="ListParagraph"/>
        <w:numPr>
          <w:ilvl w:val="3"/>
          <w:numId w:val="1"/>
        </w:numPr>
        <w:spacing w:line="276" w:lineRule="auto"/>
        <w:rPr>
          <w:bCs/>
          <w:sz w:val="24"/>
          <w:szCs w:val="24"/>
          <w:u w:val="single"/>
        </w:rPr>
      </w:pPr>
      <w:r w:rsidRPr="000B313E">
        <w:rPr>
          <w:bCs/>
          <w:sz w:val="24"/>
          <w:szCs w:val="24"/>
          <w:u w:val="single"/>
        </w:rPr>
        <w:t>C</w:t>
      </w:r>
      <w:r w:rsidR="009330F7" w:rsidRPr="000B313E">
        <w:rPr>
          <w:bCs/>
          <w:sz w:val="24"/>
          <w:szCs w:val="24"/>
          <w:u w:val="single"/>
        </w:rPr>
        <w:t>ontrols</w:t>
      </w:r>
      <w:r w:rsidRPr="000B313E">
        <w:rPr>
          <w:bCs/>
          <w:sz w:val="24"/>
          <w:szCs w:val="24"/>
          <w:u w:val="single"/>
        </w:rPr>
        <w:t>:</w:t>
      </w:r>
      <w:r w:rsidR="009330F7">
        <w:rPr>
          <w:bCs/>
          <w:sz w:val="24"/>
          <w:szCs w:val="24"/>
        </w:rPr>
        <w:t xml:space="preserve"> </w:t>
      </w:r>
      <w:r>
        <w:rPr>
          <w:bCs/>
          <w:sz w:val="24"/>
          <w:szCs w:val="24"/>
        </w:rPr>
        <w:t xml:space="preserve">always </w:t>
      </w:r>
      <w:r w:rsidR="009330F7">
        <w:rPr>
          <w:bCs/>
          <w:sz w:val="24"/>
          <w:szCs w:val="24"/>
        </w:rPr>
        <w:t>add 4 mL</w:t>
      </w:r>
      <w:bookmarkEnd w:id="5"/>
      <w:r w:rsidR="00C06E1E">
        <w:rPr>
          <w:bCs/>
          <w:sz w:val="24"/>
          <w:szCs w:val="24"/>
        </w:rPr>
        <w:t xml:space="preserve"> </w:t>
      </w:r>
      <w:r>
        <w:rPr>
          <w:bCs/>
          <w:sz w:val="24"/>
          <w:szCs w:val="24"/>
        </w:rPr>
        <w:t>to the tubes containing Proteinase K</w:t>
      </w:r>
    </w:p>
    <w:p w14:paraId="5DCB24F0" w14:textId="4D935A14" w:rsidR="00C06E1E" w:rsidRPr="00C06E1E" w:rsidRDefault="00C70190" w:rsidP="000B313E">
      <w:pPr>
        <w:pStyle w:val="ListParagraph"/>
        <w:numPr>
          <w:ilvl w:val="2"/>
          <w:numId w:val="1"/>
        </w:numPr>
        <w:spacing w:line="276" w:lineRule="auto"/>
        <w:rPr>
          <w:bCs/>
          <w:sz w:val="24"/>
          <w:szCs w:val="24"/>
          <w:u w:val="single"/>
        </w:rPr>
      </w:pPr>
      <w:r>
        <w:rPr>
          <w:bCs/>
          <w:sz w:val="24"/>
          <w:szCs w:val="24"/>
        </w:rPr>
        <w:t xml:space="preserve">Vortex </w:t>
      </w:r>
      <w:r w:rsidR="00C06E1E">
        <w:rPr>
          <w:bCs/>
          <w:sz w:val="24"/>
          <w:szCs w:val="24"/>
        </w:rPr>
        <w:t xml:space="preserve">the sample at the maximum setting for 10 seconds. </w:t>
      </w:r>
    </w:p>
    <w:p w14:paraId="138AE37C" w14:textId="17744E5F" w:rsidR="00C06E1E" w:rsidRPr="00C06E1E" w:rsidRDefault="00C06E1E" w:rsidP="000B313E">
      <w:pPr>
        <w:pStyle w:val="ListParagraph"/>
        <w:numPr>
          <w:ilvl w:val="2"/>
          <w:numId w:val="1"/>
        </w:numPr>
        <w:spacing w:line="276" w:lineRule="auto"/>
        <w:rPr>
          <w:bCs/>
          <w:sz w:val="24"/>
          <w:szCs w:val="24"/>
          <w:u w:val="single"/>
        </w:rPr>
      </w:pPr>
      <w:r>
        <w:rPr>
          <w:bCs/>
          <w:sz w:val="24"/>
          <w:szCs w:val="24"/>
        </w:rPr>
        <w:t xml:space="preserve">Incubate at room temperature for 1 minute. </w:t>
      </w:r>
    </w:p>
    <w:p w14:paraId="6D87EAA4" w14:textId="774E4299" w:rsidR="00C06E1E" w:rsidRPr="00C06E1E" w:rsidRDefault="00C06E1E" w:rsidP="000B313E">
      <w:pPr>
        <w:pStyle w:val="ListParagraph"/>
        <w:numPr>
          <w:ilvl w:val="2"/>
          <w:numId w:val="1"/>
        </w:numPr>
        <w:spacing w:line="276" w:lineRule="auto"/>
        <w:rPr>
          <w:bCs/>
          <w:sz w:val="24"/>
          <w:szCs w:val="24"/>
          <w:u w:val="single"/>
        </w:rPr>
      </w:pPr>
      <w:r>
        <w:rPr>
          <w:bCs/>
          <w:sz w:val="24"/>
          <w:szCs w:val="24"/>
        </w:rPr>
        <w:t xml:space="preserve">To the same tube, add </w:t>
      </w:r>
      <w:r w:rsidR="00B17DF0">
        <w:rPr>
          <w:bCs/>
          <w:sz w:val="24"/>
          <w:szCs w:val="24"/>
        </w:rPr>
        <w:t>the appropriate volume of</w:t>
      </w:r>
      <w:r>
        <w:rPr>
          <w:bCs/>
          <w:sz w:val="24"/>
          <w:szCs w:val="24"/>
        </w:rPr>
        <w:t xml:space="preserve"> </w:t>
      </w:r>
      <w:r w:rsidR="002C2797">
        <w:rPr>
          <w:bCs/>
          <w:sz w:val="24"/>
          <w:szCs w:val="24"/>
        </w:rPr>
        <w:t>L</w:t>
      </w:r>
      <w:r>
        <w:rPr>
          <w:bCs/>
          <w:sz w:val="24"/>
          <w:szCs w:val="24"/>
        </w:rPr>
        <w:t>ysis</w:t>
      </w:r>
      <w:r w:rsidR="00F24D5C">
        <w:rPr>
          <w:bCs/>
          <w:sz w:val="24"/>
          <w:szCs w:val="24"/>
        </w:rPr>
        <w:t xml:space="preserve"> Reagent.</w:t>
      </w:r>
    </w:p>
    <w:p w14:paraId="08201910" w14:textId="74BE0077" w:rsidR="00C06E1E" w:rsidRPr="00C06E1E" w:rsidRDefault="00C326E0" w:rsidP="000B313E">
      <w:pPr>
        <w:pStyle w:val="ListParagraph"/>
        <w:numPr>
          <w:ilvl w:val="2"/>
          <w:numId w:val="1"/>
        </w:numPr>
        <w:spacing w:line="276" w:lineRule="auto"/>
        <w:rPr>
          <w:bCs/>
          <w:sz w:val="24"/>
          <w:szCs w:val="24"/>
          <w:u w:val="single"/>
        </w:rPr>
      </w:pPr>
      <w:r>
        <w:rPr>
          <w:bCs/>
          <w:sz w:val="24"/>
          <w:szCs w:val="24"/>
        </w:rPr>
        <w:t xml:space="preserve">Vortex </w:t>
      </w:r>
      <w:r w:rsidR="00C06E1E">
        <w:rPr>
          <w:bCs/>
          <w:sz w:val="24"/>
          <w:szCs w:val="24"/>
        </w:rPr>
        <w:t xml:space="preserve">the sample at </w:t>
      </w:r>
      <w:r>
        <w:rPr>
          <w:bCs/>
          <w:sz w:val="24"/>
          <w:szCs w:val="24"/>
        </w:rPr>
        <w:t xml:space="preserve">the </w:t>
      </w:r>
      <w:r w:rsidR="00C06E1E">
        <w:rPr>
          <w:bCs/>
          <w:sz w:val="24"/>
          <w:szCs w:val="24"/>
        </w:rPr>
        <w:t xml:space="preserve">maximum setting for 30 seconds. </w:t>
      </w:r>
    </w:p>
    <w:p w14:paraId="41414F85" w14:textId="134F9727" w:rsidR="00C06E1E" w:rsidRPr="00023B1D" w:rsidRDefault="00C06E1E" w:rsidP="000B313E">
      <w:pPr>
        <w:pStyle w:val="ListParagraph"/>
        <w:numPr>
          <w:ilvl w:val="2"/>
          <w:numId w:val="1"/>
        </w:numPr>
        <w:spacing w:line="276" w:lineRule="auto"/>
        <w:rPr>
          <w:bCs/>
          <w:sz w:val="24"/>
          <w:szCs w:val="24"/>
          <w:u w:val="single"/>
        </w:rPr>
      </w:pPr>
      <w:r>
        <w:rPr>
          <w:bCs/>
          <w:sz w:val="24"/>
          <w:szCs w:val="24"/>
        </w:rPr>
        <w:t xml:space="preserve">Incubate at room temperature for 5 minutes. </w:t>
      </w:r>
    </w:p>
    <w:p w14:paraId="44296139" w14:textId="7D0C7196" w:rsidR="00023B1D" w:rsidRPr="00C06E1E" w:rsidRDefault="00023B1D" w:rsidP="000B313E">
      <w:pPr>
        <w:pStyle w:val="ListParagraph"/>
        <w:numPr>
          <w:ilvl w:val="2"/>
          <w:numId w:val="1"/>
        </w:numPr>
        <w:spacing w:line="276" w:lineRule="auto"/>
        <w:rPr>
          <w:bCs/>
          <w:sz w:val="24"/>
          <w:szCs w:val="24"/>
          <w:u w:val="single"/>
        </w:rPr>
      </w:pPr>
      <w:r>
        <w:rPr>
          <w:bCs/>
          <w:sz w:val="24"/>
          <w:szCs w:val="24"/>
        </w:rPr>
        <w:t xml:space="preserve">After the first </w:t>
      </w:r>
      <w:r w:rsidR="00DA350C">
        <w:rPr>
          <w:bCs/>
          <w:sz w:val="24"/>
          <w:szCs w:val="24"/>
        </w:rPr>
        <w:t>5-minute</w:t>
      </w:r>
      <w:r>
        <w:rPr>
          <w:bCs/>
          <w:sz w:val="24"/>
          <w:szCs w:val="24"/>
        </w:rPr>
        <w:t xml:space="preserve"> incubation, </w:t>
      </w:r>
      <w:r w:rsidR="00C326E0">
        <w:rPr>
          <w:bCs/>
          <w:sz w:val="24"/>
          <w:szCs w:val="24"/>
        </w:rPr>
        <w:t xml:space="preserve">vortex </w:t>
      </w:r>
      <w:r>
        <w:rPr>
          <w:bCs/>
          <w:sz w:val="24"/>
          <w:szCs w:val="24"/>
        </w:rPr>
        <w:t xml:space="preserve">the sample at </w:t>
      </w:r>
      <w:r w:rsidR="00C326E0">
        <w:rPr>
          <w:bCs/>
          <w:sz w:val="24"/>
          <w:szCs w:val="24"/>
        </w:rPr>
        <w:t xml:space="preserve">the </w:t>
      </w:r>
      <w:r>
        <w:rPr>
          <w:bCs/>
          <w:sz w:val="24"/>
          <w:szCs w:val="24"/>
        </w:rPr>
        <w:t xml:space="preserve">maximum setting for 30 seconds. </w:t>
      </w:r>
    </w:p>
    <w:p w14:paraId="41D28447" w14:textId="5D7328B7" w:rsidR="00023B1D" w:rsidRPr="00023B1D" w:rsidRDefault="00023B1D" w:rsidP="000B313E">
      <w:pPr>
        <w:pStyle w:val="ListParagraph"/>
        <w:numPr>
          <w:ilvl w:val="2"/>
          <w:numId w:val="1"/>
        </w:numPr>
        <w:spacing w:line="276" w:lineRule="auto"/>
        <w:rPr>
          <w:bCs/>
          <w:sz w:val="24"/>
          <w:szCs w:val="24"/>
          <w:u w:val="single"/>
        </w:rPr>
      </w:pPr>
      <w:r>
        <w:rPr>
          <w:bCs/>
          <w:sz w:val="24"/>
          <w:szCs w:val="24"/>
        </w:rPr>
        <w:t xml:space="preserve">Incubate at room temperature for 5 minutes a second time. </w:t>
      </w:r>
    </w:p>
    <w:p w14:paraId="49CC9376" w14:textId="448A09A9" w:rsidR="00C06E1E" w:rsidRPr="00C06E1E" w:rsidRDefault="00C06E1E" w:rsidP="000B313E">
      <w:pPr>
        <w:pStyle w:val="ListParagraph"/>
        <w:numPr>
          <w:ilvl w:val="2"/>
          <w:numId w:val="1"/>
        </w:numPr>
        <w:spacing w:line="276" w:lineRule="auto"/>
        <w:rPr>
          <w:bCs/>
          <w:sz w:val="24"/>
          <w:szCs w:val="24"/>
          <w:u w:val="single"/>
        </w:rPr>
      </w:pPr>
      <w:r>
        <w:rPr>
          <w:bCs/>
          <w:sz w:val="24"/>
          <w:szCs w:val="24"/>
        </w:rPr>
        <w:t xml:space="preserve">Mix the sample by tapping the bottom of the tube 10 times. </w:t>
      </w:r>
    </w:p>
    <w:p w14:paraId="33816CF5" w14:textId="5A3D061B" w:rsidR="00C06E1E" w:rsidRPr="003B3E9A" w:rsidRDefault="00C06E1E" w:rsidP="000B313E">
      <w:pPr>
        <w:pStyle w:val="ListParagraph"/>
        <w:numPr>
          <w:ilvl w:val="2"/>
          <w:numId w:val="1"/>
        </w:numPr>
        <w:spacing w:line="276" w:lineRule="auto"/>
        <w:rPr>
          <w:bCs/>
          <w:sz w:val="24"/>
          <w:szCs w:val="24"/>
          <w:u w:val="single"/>
        </w:rPr>
      </w:pPr>
      <w:r>
        <w:rPr>
          <w:bCs/>
          <w:sz w:val="24"/>
          <w:szCs w:val="24"/>
        </w:rPr>
        <w:t xml:space="preserve">Transfer 1 mL </w:t>
      </w:r>
      <w:r w:rsidR="003946C3">
        <w:rPr>
          <w:bCs/>
          <w:sz w:val="24"/>
          <w:szCs w:val="24"/>
        </w:rPr>
        <w:t xml:space="preserve">(500uL for a 2mL specimen) </w:t>
      </w:r>
      <w:r>
        <w:rPr>
          <w:bCs/>
          <w:sz w:val="24"/>
          <w:szCs w:val="24"/>
        </w:rPr>
        <w:t xml:space="preserve">of the prepared lysate into the </w:t>
      </w:r>
      <w:r w:rsidR="00CB497D">
        <w:rPr>
          <w:bCs/>
          <w:sz w:val="24"/>
          <w:szCs w:val="24"/>
        </w:rPr>
        <w:t>second</w:t>
      </w:r>
      <w:r>
        <w:rPr>
          <w:bCs/>
          <w:sz w:val="24"/>
          <w:szCs w:val="24"/>
        </w:rPr>
        <w:t xml:space="preserve"> 50mL conical tube</w:t>
      </w:r>
      <w:r w:rsidR="00CB497D" w:rsidRPr="00CB497D">
        <w:rPr>
          <w:bCs/>
          <w:sz w:val="24"/>
          <w:szCs w:val="24"/>
        </w:rPr>
        <w:t xml:space="preserve"> </w:t>
      </w:r>
      <w:r w:rsidR="00CB497D">
        <w:rPr>
          <w:bCs/>
          <w:sz w:val="24"/>
          <w:szCs w:val="24"/>
        </w:rPr>
        <w:t>labelled ‘2</w:t>
      </w:r>
      <w:r w:rsidR="00703510">
        <w:rPr>
          <w:bCs/>
          <w:sz w:val="24"/>
          <w:szCs w:val="24"/>
        </w:rPr>
        <w:t>’.</w:t>
      </w:r>
      <w:r>
        <w:rPr>
          <w:bCs/>
          <w:sz w:val="24"/>
          <w:szCs w:val="24"/>
        </w:rPr>
        <w:t xml:space="preserve"> </w:t>
      </w:r>
    </w:p>
    <w:p w14:paraId="2BF36EA8" w14:textId="59BF010E" w:rsidR="003B3E9A" w:rsidRPr="003B3E9A" w:rsidRDefault="00B10BDE" w:rsidP="000B313E">
      <w:pPr>
        <w:pStyle w:val="ListParagraph"/>
        <w:spacing w:line="276" w:lineRule="auto"/>
        <w:ind w:left="1440"/>
        <w:rPr>
          <w:bCs/>
          <w:sz w:val="24"/>
          <w:szCs w:val="24"/>
          <w:u w:val="single"/>
        </w:rPr>
      </w:pPr>
      <w:r>
        <w:rPr>
          <w:b/>
          <w:sz w:val="24"/>
          <w:szCs w:val="24"/>
        </w:rPr>
        <w:t>NOTE</w:t>
      </w:r>
      <w:r w:rsidR="003B3E9A">
        <w:rPr>
          <w:b/>
          <w:sz w:val="24"/>
          <w:szCs w:val="24"/>
        </w:rPr>
        <w:t xml:space="preserve">: </w:t>
      </w:r>
      <w:r w:rsidR="003B3E9A" w:rsidRPr="00B10BDE">
        <w:rPr>
          <w:bCs/>
          <w:sz w:val="24"/>
          <w:szCs w:val="24"/>
          <w:u w:val="single"/>
        </w:rPr>
        <w:t>Store the remaining lysate at -20</w:t>
      </w:r>
      <w:r w:rsidR="003B3E9A" w:rsidRPr="00B10BDE">
        <w:rPr>
          <w:rFonts w:cstheme="minorHAnsi"/>
          <w:bCs/>
          <w:sz w:val="24"/>
          <w:szCs w:val="24"/>
          <w:u w:val="single"/>
        </w:rPr>
        <w:t>˚</w:t>
      </w:r>
      <w:r w:rsidR="003B3E9A" w:rsidRPr="00B10BDE">
        <w:rPr>
          <w:bCs/>
          <w:sz w:val="24"/>
          <w:szCs w:val="24"/>
          <w:u w:val="single"/>
        </w:rPr>
        <w:t>C or lower for up to 24 hours</w:t>
      </w:r>
      <w:r w:rsidR="003B3E9A">
        <w:rPr>
          <w:bCs/>
          <w:sz w:val="24"/>
          <w:szCs w:val="24"/>
        </w:rPr>
        <w:t xml:space="preserve">. </w:t>
      </w:r>
    </w:p>
    <w:p w14:paraId="5044AB68" w14:textId="53EC357C" w:rsidR="003B3E9A" w:rsidRPr="003B3E9A" w:rsidRDefault="003B3E9A" w:rsidP="000B313E">
      <w:pPr>
        <w:pStyle w:val="ListParagraph"/>
        <w:numPr>
          <w:ilvl w:val="2"/>
          <w:numId w:val="1"/>
        </w:numPr>
        <w:spacing w:line="276" w:lineRule="auto"/>
        <w:rPr>
          <w:bCs/>
          <w:sz w:val="24"/>
          <w:szCs w:val="24"/>
          <w:u w:val="single"/>
        </w:rPr>
      </w:pPr>
      <w:r>
        <w:rPr>
          <w:bCs/>
          <w:sz w:val="24"/>
          <w:szCs w:val="24"/>
        </w:rPr>
        <w:t xml:space="preserve">To the conical tube </w:t>
      </w:r>
      <w:r w:rsidR="008B54D1">
        <w:rPr>
          <w:bCs/>
          <w:sz w:val="24"/>
          <w:szCs w:val="24"/>
        </w:rPr>
        <w:t>labelled ‘2’</w:t>
      </w:r>
      <w:r>
        <w:rPr>
          <w:bCs/>
          <w:sz w:val="24"/>
          <w:szCs w:val="24"/>
        </w:rPr>
        <w:t xml:space="preserve">, add 1.5mL </w:t>
      </w:r>
      <w:r w:rsidR="003946C3">
        <w:rPr>
          <w:bCs/>
          <w:sz w:val="24"/>
          <w:szCs w:val="24"/>
        </w:rPr>
        <w:t xml:space="preserve">(750uL for 2mL specimen) </w:t>
      </w:r>
      <w:r>
        <w:rPr>
          <w:bCs/>
          <w:sz w:val="24"/>
          <w:szCs w:val="24"/>
        </w:rPr>
        <w:t xml:space="preserve">of </w:t>
      </w:r>
      <w:r w:rsidR="002C2797">
        <w:rPr>
          <w:bCs/>
          <w:sz w:val="24"/>
          <w:szCs w:val="24"/>
        </w:rPr>
        <w:t>L</w:t>
      </w:r>
      <w:r>
        <w:rPr>
          <w:bCs/>
          <w:sz w:val="24"/>
          <w:szCs w:val="24"/>
        </w:rPr>
        <w:t xml:space="preserve">ysis </w:t>
      </w:r>
      <w:r w:rsidR="002C2797">
        <w:rPr>
          <w:bCs/>
          <w:sz w:val="24"/>
          <w:szCs w:val="24"/>
        </w:rPr>
        <w:t>R</w:t>
      </w:r>
      <w:r>
        <w:rPr>
          <w:bCs/>
          <w:sz w:val="24"/>
          <w:szCs w:val="24"/>
        </w:rPr>
        <w:t xml:space="preserve">eagent. </w:t>
      </w:r>
    </w:p>
    <w:p w14:paraId="565637C2" w14:textId="2D694414" w:rsidR="003B3E9A" w:rsidRPr="003B3E9A" w:rsidRDefault="009F5EDE" w:rsidP="000B313E">
      <w:pPr>
        <w:pStyle w:val="ListParagraph"/>
        <w:numPr>
          <w:ilvl w:val="2"/>
          <w:numId w:val="1"/>
        </w:numPr>
        <w:spacing w:line="276" w:lineRule="auto"/>
        <w:rPr>
          <w:bCs/>
          <w:sz w:val="24"/>
          <w:szCs w:val="24"/>
          <w:u w:val="single"/>
        </w:rPr>
      </w:pPr>
      <w:r>
        <w:rPr>
          <w:bCs/>
          <w:sz w:val="24"/>
          <w:szCs w:val="24"/>
        </w:rPr>
        <w:t xml:space="preserve">Vortex </w:t>
      </w:r>
      <w:r w:rsidR="003B3E9A">
        <w:rPr>
          <w:bCs/>
          <w:sz w:val="24"/>
          <w:szCs w:val="24"/>
        </w:rPr>
        <w:t>the sample at</w:t>
      </w:r>
      <w:r w:rsidR="009D65D2">
        <w:rPr>
          <w:bCs/>
          <w:sz w:val="24"/>
          <w:szCs w:val="24"/>
        </w:rPr>
        <w:t xml:space="preserve"> the</w:t>
      </w:r>
      <w:r w:rsidR="003B3E9A">
        <w:rPr>
          <w:bCs/>
          <w:sz w:val="24"/>
          <w:szCs w:val="24"/>
        </w:rPr>
        <w:t xml:space="preserve"> maximum setting for 30 seconds. </w:t>
      </w:r>
    </w:p>
    <w:p w14:paraId="03905C22" w14:textId="0B0E0763" w:rsidR="003B3E9A" w:rsidRPr="003B3E9A" w:rsidRDefault="003B3E9A" w:rsidP="000B313E">
      <w:pPr>
        <w:pStyle w:val="ListParagraph"/>
        <w:numPr>
          <w:ilvl w:val="2"/>
          <w:numId w:val="1"/>
        </w:numPr>
        <w:spacing w:line="276" w:lineRule="auto"/>
        <w:rPr>
          <w:bCs/>
          <w:sz w:val="24"/>
          <w:szCs w:val="24"/>
          <w:u w:val="single"/>
        </w:rPr>
      </w:pPr>
      <w:r>
        <w:rPr>
          <w:bCs/>
          <w:sz w:val="24"/>
          <w:szCs w:val="24"/>
        </w:rPr>
        <w:t xml:space="preserve">Incubate at room temperature for 10 minutes. </w:t>
      </w:r>
    </w:p>
    <w:p w14:paraId="1B73394C" w14:textId="5FFDCEDD" w:rsidR="003B3E9A" w:rsidRPr="00CC24E6" w:rsidRDefault="00CC24E6" w:rsidP="000B313E">
      <w:pPr>
        <w:pStyle w:val="ListParagraph"/>
        <w:numPr>
          <w:ilvl w:val="2"/>
          <w:numId w:val="1"/>
        </w:numPr>
        <w:spacing w:line="276" w:lineRule="auto"/>
        <w:rPr>
          <w:bCs/>
          <w:sz w:val="24"/>
          <w:szCs w:val="24"/>
          <w:u w:val="single"/>
        </w:rPr>
      </w:pPr>
      <w:r>
        <w:rPr>
          <w:bCs/>
          <w:sz w:val="24"/>
          <w:szCs w:val="24"/>
        </w:rPr>
        <w:t xml:space="preserve">After the </w:t>
      </w:r>
      <w:r w:rsidR="003946C3">
        <w:rPr>
          <w:bCs/>
          <w:sz w:val="24"/>
          <w:szCs w:val="24"/>
        </w:rPr>
        <w:t>10-minute</w:t>
      </w:r>
      <w:r>
        <w:rPr>
          <w:bCs/>
          <w:sz w:val="24"/>
          <w:szCs w:val="24"/>
        </w:rPr>
        <w:t xml:space="preserve"> incubation, add 2mL of 100% </w:t>
      </w:r>
      <w:r w:rsidR="002C2797">
        <w:rPr>
          <w:bCs/>
          <w:sz w:val="24"/>
          <w:szCs w:val="24"/>
        </w:rPr>
        <w:t>E</w:t>
      </w:r>
      <w:r>
        <w:rPr>
          <w:bCs/>
          <w:sz w:val="24"/>
          <w:szCs w:val="24"/>
        </w:rPr>
        <w:t xml:space="preserve">thanol. </w:t>
      </w:r>
    </w:p>
    <w:p w14:paraId="514363C2" w14:textId="17F391DD" w:rsidR="00D72139" w:rsidRPr="00D72139" w:rsidRDefault="009F5EDE" w:rsidP="000B313E">
      <w:pPr>
        <w:pStyle w:val="ListParagraph"/>
        <w:numPr>
          <w:ilvl w:val="2"/>
          <w:numId w:val="1"/>
        </w:numPr>
        <w:spacing w:line="276" w:lineRule="auto"/>
        <w:rPr>
          <w:bCs/>
          <w:sz w:val="24"/>
          <w:szCs w:val="24"/>
          <w:u w:val="single"/>
        </w:rPr>
      </w:pPr>
      <w:r w:rsidRPr="00D72139">
        <w:rPr>
          <w:bCs/>
          <w:sz w:val="24"/>
          <w:szCs w:val="24"/>
        </w:rPr>
        <w:t xml:space="preserve">Vortex </w:t>
      </w:r>
      <w:r w:rsidR="00CC24E6" w:rsidRPr="00D72139">
        <w:rPr>
          <w:bCs/>
          <w:sz w:val="24"/>
          <w:szCs w:val="24"/>
        </w:rPr>
        <w:t>the sample at maximum setting for 30 seconds, then set aside.</w:t>
      </w:r>
    </w:p>
    <w:p w14:paraId="362D1C1A" w14:textId="0F6DD226" w:rsidR="00D70349" w:rsidRPr="00D70349" w:rsidRDefault="00D70349" w:rsidP="000B313E">
      <w:pPr>
        <w:pStyle w:val="ListParagraph"/>
        <w:numPr>
          <w:ilvl w:val="1"/>
          <w:numId w:val="1"/>
        </w:numPr>
        <w:spacing w:line="276" w:lineRule="auto"/>
        <w:rPr>
          <w:b/>
          <w:sz w:val="24"/>
          <w:szCs w:val="24"/>
          <w:u w:val="single"/>
        </w:rPr>
      </w:pPr>
      <w:r w:rsidRPr="00D70349">
        <w:rPr>
          <w:b/>
          <w:sz w:val="24"/>
          <w:szCs w:val="24"/>
        </w:rPr>
        <w:t>Process the worksheet: Sample Prep and Lysis</w:t>
      </w:r>
    </w:p>
    <w:p w14:paraId="0A22392E" w14:textId="3F605EA2" w:rsidR="00D70349" w:rsidRPr="003776AF" w:rsidRDefault="003776AF" w:rsidP="000B313E">
      <w:pPr>
        <w:pStyle w:val="ListParagraph"/>
        <w:numPr>
          <w:ilvl w:val="2"/>
          <w:numId w:val="1"/>
        </w:numPr>
        <w:spacing w:line="276" w:lineRule="auto"/>
        <w:rPr>
          <w:bCs/>
          <w:sz w:val="24"/>
          <w:szCs w:val="24"/>
          <w:u w:val="single"/>
        </w:rPr>
      </w:pPr>
      <w:r>
        <w:rPr>
          <w:bCs/>
          <w:sz w:val="24"/>
          <w:szCs w:val="24"/>
        </w:rPr>
        <w:t xml:space="preserve">Log into Soft Molecular. </w:t>
      </w:r>
    </w:p>
    <w:p w14:paraId="03711D14" w14:textId="3F68099E" w:rsidR="003776AF" w:rsidRPr="003776AF" w:rsidRDefault="003776AF" w:rsidP="000B313E">
      <w:pPr>
        <w:pStyle w:val="ListParagraph"/>
        <w:numPr>
          <w:ilvl w:val="2"/>
          <w:numId w:val="1"/>
        </w:numPr>
        <w:spacing w:line="276" w:lineRule="auto"/>
        <w:rPr>
          <w:bCs/>
          <w:sz w:val="24"/>
          <w:szCs w:val="24"/>
          <w:u w:val="single"/>
        </w:rPr>
      </w:pPr>
      <w:r>
        <w:rPr>
          <w:bCs/>
          <w:sz w:val="24"/>
          <w:szCs w:val="24"/>
        </w:rPr>
        <w:t>Open BCR-ABL</w:t>
      </w:r>
      <w:r w:rsidR="001521F3">
        <w:rPr>
          <w:bCs/>
          <w:sz w:val="24"/>
          <w:szCs w:val="24"/>
        </w:rPr>
        <w:t>1 Major</w:t>
      </w:r>
      <w:r>
        <w:rPr>
          <w:bCs/>
          <w:sz w:val="24"/>
          <w:szCs w:val="24"/>
        </w:rPr>
        <w:t xml:space="preserve"> Quant – Test Worksheet Processing by using the tile on the dashboard.</w:t>
      </w:r>
    </w:p>
    <w:p w14:paraId="7505A984" w14:textId="61024CBA" w:rsidR="003776AF" w:rsidRPr="000B313E" w:rsidRDefault="003776AF" w:rsidP="000B313E">
      <w:pPr>
        <w:pStyle w:val="ListParagraph"/>
        <w:numPr>
          <w:ilvl w:val="2"/>
          <w:numId w:val="1"/>
        </w:numPr>
        <w:spacing w:line="276" w:lineRule="auto"/>
        <w:rPr>
          <w:bCs/>
          <w:sz w:val="24"/>
          <w:szCs w:val="24"/>
          <w:u w:val="single"/>
        </w:rPr>
      </w:pPr>
      <w:r>
        <w:rPr>
          <w:bCs/>
          <w:sz w:val="24"/>
          <w:szCs w:val="24"/>
        </w:rPr>
        <w:t>Scan the barcode of the BCR-ABL</w:t>
      </w:r>
      <w:r w:rsidR="001521F3">
        <w:rPr>
          <w:bCs/>
          <w:sz w:val="24"/>
          <w:szCs w:val="24"/>
        </w:rPr>
        <w:t>1 Major</w:t>
      </w:r>
      <w:r>
        <w:rPr>
          <w:bCs/>
          <w:sz w:val="24"/>
          <w:szCs w:val="24"/>
        </w:rPr>
        <w:t xml:space="preserve"> Quant worksheet in the Worksheet# field and select </w:t>
      </w:r>
      <w:r w:rsidRPr="003776AF">
        <w:rPr>
          <w:b/>
          <w:sz w:val="24"/>
          <w:szCs w:val="24"/>
        </w:rPr>
        <w:t>Find</w:t>
      </w:r>
      <w:r>
        <w:rPr>
          <w:bCs/>
          <w:sz w:val="24"/>
          <w:szCs w:val="24"/>
        </w:rPr>
        <w:t xml:space="preserve">. </w:t>
      </w:r>
    </w:p>
    <w:p w14:paraId="4F3D0B92" w14:textId="762F77CA" w:rsidR="00366841" w:rsidRPr="00E44280" w:rsidRDefault="00366841" w:rsidP="000B313E">
      <w:pPr>
        <w:pStyle w:val="ListParagraph"/>
        <w:numPr>
          <w:ilvl w:val="2"/>
          <w:numId w:val="1"/>
        </w:numPr>
        <w:spacing w:line="276" w:lineRule="auto"/>
        <w:rPr>
          <w:bCs/>
          <w:sz w:val="24"/>
          <w:szCs w:val="24"/>
          <w:u w:val="single"/>
        </w:rPr>
      </w:pPr>
      <w:r>
        <w:rPr>
          <w:bCs/>
          <w:sz w:val="24"/>
          <w:szCs w:val="24"/>
        </w:rPr>
        <w:t xml:space="preserve">Verify the reagent lot number by clicking on the </w:t>
      </w:r>
      <w:r w:rsidR="008B54D1">
        <w:rPr>
          <w:bCs/>
          <w:sz w:val="24"/>
          <w:szCs w:val="24"/>
        </w:rPr>
        <w:t xml:space="preserve">General </w:t>
      </w:r>
      <w:r>
        <w:rPr>
          <w:bCs/>
          <w:sz w:val="24"/>
          <w:szCs w:val="24"/>
        </w:rPr>
        <w:t xml:space="preserve">Settings tab on the </w:t>
      </w:r>
      <w:r w:rsidR="008B54D1">
        <w:rPr>
          <w:bCs/>
          <w:sz w:val="24"/>
          <w:szCs w:val="24"/>
        </w:rPr>
        <w:t xml:space="preserve">lower </w:t>
      </w:r>
      <w:r>
        <w:rPr>
          <w:bCs/>
          <w:sz w:val="24"/>
          <w:szCs w:val="24"/>
        </w:rPr>
        <w:t>left side of the screen.</w:t>
      </w:r>
    </w:p>
    <w:p w14:paraId="0A45F91A" w14:textId="0C19C729" w:rsidR="00366841" w:rsidRPr="000B313E" w:rsidRDefault="00366841" w:rsidP="000B313E">
      <w:pPr>
        <w:pStyle w:val="ListParagraph"/>
        <w:numPr>
          <w:ilvl w:val="3"/>
          <w:numId w:val="1"/>
        </w:numPr>
        <w:spacing w:line="276" w:lineRule="auto"/>
        <w:rPr>
          <w:bCs/>
          <w:sz w:val="24"/>
          <w:szCs w:val="24"/>
          <w:u w:val="single"/>
        </w:rPr>
      </w:pPr>
      <w:r>
        <w:rPr>
          <w:bCs/>
          <w:sz w:val="24"/>
          <w:szCs w:val="24"/>
        </w:rPr>
        <w:t xml:space="preserve">If the reagent lot needs to be changed, click on the dropdown arrow in the Stock# column and select the correct lot in the window that appears. </w:t>
      </w:r>
    </w:p>
    <w:p w14:paraId="0759FA73" w14:textId="46296449" w:rsidR="003776AF" w:rsidRPr="00BF6F34" w:rsidRDefault="003776AF" w:rsidP="000B313E">
      <w:pPr>
        <w:pStyle w:val="ListParagraph"/>
        <w:numPr>
          <w:ilvl w:val="2"/>
          <w:numId w:val="1"/>
        </w:numPr>
        <w:spacing w:line="276" w:lineRule="auto"/>
        <w:rPr>
          <w:bCs/>
          <w:sz w:val="24"/>
          <w:szCs w:val="24"/>
          <w:u w:val="single"/>
        </w:rPr>
      </w:pPr>
      <w:r>
        <w:rPr>
          <w:bCs/>
          <w:sz w:val="24"/>
          <w:szCs w:val="24"/>
        </w:rPr>
        <w:t>Mark the Completed checkbox for the Sample Prep and Lysis action</w:t>
      </w:r>
      <w:r w:rsidR="00BF6F34">
        <w:rPr>
          <w:bCs/>
          <w:sz w:val="24"/>
          <w:szCs w:val="24"/>
        </w:rPr>
        <w:t xml:space="preserve">, then click </w:t>
      </w:r>
      <w:r w:rsidR="00BF6F34" w:rsidRPr="00BF6F34">
        <w:rPr>
          <w:b/>
          <w:sz w:val="24"/>
          <w:szCs w:val="24"/>
        </w:rPr>
        <w:t>Save</w:t>
      </w:r>
      <w:r w:rsidR="00BF6F34">
        <w:rPr>
          <w:bCs/>
          <w:sz w:val="24"/>
          <w:szCs w:val="24"/>
        </w:rPr>
        <w:t xml:space="preserve">. </w:t>
      </w:r>
    </w:p>
    <w:p w14:paraId="380461D7" w14:textId="378212D5" w:rsidR="00D72139" w:rsidRPr="00D72139" w:rsidRDefault="00BF6F34" w:rsidP="000B313E">
      <w:pPr>
        <w:pStyle w:val="ListParagraph"/>
        <w:numPr>
          <w:ilvl w:val="2"/>
          <w:numId w:val="1"/>
        </w:numPr>
        <w:spacing w:line="276" w:lineRule="auto"/>
        <w:rPr>
          <w:bCs/>
          <w:sz w:val="24"/>
          <w:szCs w:val="24"/>
          <w:u w:val="single"/>
        </w:rPr>
      </w:pPr>
      <w:r w:rsidRPr="00D72139">
        <w:rPr>
          <w:bCs/>
          <w:sz w:val="24"/>
          <w:szCs w:val="24"/>
        </w:rPr>
        <w:t xml:space="preserve">Select </w:t>
      </w:r>
      <w:r w:rsidRPr="00D72139">
        <w:rPr>
          <w:b/>
          <w:sz w:val="24"/>
          <w:szCs w:val="24"/>
        </w:rPr>
        <w:t>Back</w:t>
      </w:r>
      <w:r w:rsidRPr="00D72139">
        <w:rPr>
          <w:bCs/>
          <w:sz w:val="24"/>
          <w:szCs w:val="24"/>
        </w:rPr>
        <w:t xml:space="preserve"> in the BCR-ABL</w:t>
      </w:r>
      <w:r w:rsidR="001521F3">
        <w:rPr>
          <w:bCs/>
          <w:sz w:val="24"/>
          <w:szCs w:val="24"/>
        </w:rPr>
        <w:t>1 Major</w:t>
      </w:r>
      <w:r w:rsidRPr="00D72139">
        <w:rPr>
          <w:bCs/>
          <w:sz w:val="24"/>
          <w:szCs w:val="24"/>
        </w:rPr>
        <w:t xml:space="preserve"> Quant – Test Worksheet Processing window. </w:t>
      </w:r>
    </w:p>
    <w:p w14:paraId="4D07A032" w14:textId="2EEC8BDE" w:rsidR="00CC24E6" w:rsidRPr="00CC24E6" w:rsidRDefault="00CC24E6" w:rsidP="000B313E">
      <w:pPr>
        <w:pStyle w:val="ListParagraph"/>
        <w:numPr>
          <w:ilvl w:val="1"/>
          <w:numId w:val="1"/>
        </w:numPr>
        <w:spacing w:line="276" w:lineRule="auto"/>
        <w:rPr>
          <w:bCs/>
          <w:sz w:val="24"/>
          <w:szCs w:val="24"/>
          <w:u w:val="single"/>
        </w:rPr>
      </w:pPr>
      <w:r>
        <w:rPr>
          <w:b/>
          <w:sz w:val="24"/>
          <w:szCs w:val="24"/>
        </w:rPr>
        <w:t>Preparing the Cartridge:</w:t>
      </w:r>
    </w:p>
    <w:p w14:paraId="7EB8C39A" w14:textId="02E527C5" w:rsidR="00CC24E6" w:rsidRPr="004A3A1B" w:rsidRDefault="004A3A1B" w:rsidP="000B313E">
      <w:pPr>
        <w:pStyle w:val="ListParagraph"/>
        <w:numPr>
          <w:ilvl w:val="2"/>
          <w:numId w:val="1"/>
        </w:numPr>
        <w:spacing w:line="276" w:lineRule="auto"/>
        <w:rPr>
          <w:bCs/>
          <w:sz w:val="24"/>
          <w:szCs w:val="24"/>
          <w:u w:val="single"/>
        </w:rPr>
      </w:pPr>
      <w:r>
        <w:rPr>
          <w:bCs/>
          <w:sz w:val="24"/>
          <w:szCs w:val="24"/>
        </w:rPr>
        <w:t xml:space="preserve">Remove the cartridge from the packaging. </w:t>
      </w:r>
    </w:p>
    <w:p w14:paraId="4B720195" w14:textId="24F311CE" w:rsidR="004A3A1B" w:rsidRPr="004A3A1B" w:rsidRDefault="004A3A1B" w:rsidP="000B313E">
      <w:pPr>
        <w:pStyle w:val="ListParagraph"/>
        <w:numPr>
          <w:ilvl w:val="2"/>
          <w:numId w:val="1"/>
        </w:numPr>
        <w:spacing w:line="276" w:lineRule="auto"/>
        <w:rPr>
          <w:bCs/>
          <w:sz w:val="24"/>
          <w:szCs w:val="24"/>
          <w:u w:val="single"/>
        </w:rPr>
      </w:pPr>
      <w:r>
        <w:rPr>
          <w:bCs/>
          <w:sz w:val="24"/>
          <w:szCs w:val="24"/>
        </w:rPr>
        <w:t xml:space="preserve">Inspect the cartridge for damage. If damaged, do </w:t>
      </w:r>
      <w:r w:rsidRPr="004A3A1B">
        <w:rPr>
          <w:b/>
          <w:sz w:val="24"/>
          <w:szCs w:val="24"/>
        </w:rPr>
        <w:t>NOT</w:t>
      </w:r>
      <w:r>
        <w:rPr>
          <w:bCs/>
          <w:sz w:val="24"/>
          <w:szCs w:val="24"/>
        </w:rPr>
        <w:t xml:space="preserve"> use. </w:t>
      </w:r>
    </w:p>
    <w:p w14:paraId="5CE4CE47" w14:textId="4A6A669A" w:rsidR="005A1EC2" w:rsidRPr="005A1EC2" w:rsidRDefault="005A1EC2" w:rsidP="000B313E">
      <w:pPr>
        <w:pStyle w:val="ListParagraph"/>
        <w:numPr>
          <w:ilvl w:val="2"/>
          <w:numId w:val="1"/>
        </w:numPr>
        <w:spacing w:line="276" w:lineRule="auto"/>
        <w:rPr>
          <w:bCs/>
          <w:sz w:val="24"/>
          <w:szCs w:val="24"/>
          <w:u w:val="single"/>
        </w:rPr>
      </w:pPr>
      <w:r>
        <w:rPr>
          <w:bCs/>
          <w:sz w:val="24"/>
          <w:szCs w:val="24"/>
        </w:rPr>
        <w:t xml:space="preserve">Label the side of </w:t>
      </w:r>
      <w:r w:rsidR="00783567">
        <w:rPr>
          <w:bCs/>
          <w:sz w:val="24"/>
          <w:szCs w:val="24"/>
        </w:rPr>
        <w:t>the</w:t>
      </w:r>
      <w:r>
        <w:rPr>
          <w:bCs/>
          <w:sz w:val="24"/>
          <w:szCs w:val="24"/>
        </w:rPr>
        <w:t xml:space="preserve"> cartridge with the Soft Molecular order number</w:t>
      </w:r>
      <w:r w:rsidR="00783567">
        <w:rPr>
          <w:bCs/>
          <w:sz w:val="24"/>
          <w:szCs w:val="24"/>
        </w:rPr>
        <w:t xml:space="preserve">, or </w:t>
      </w:r>
      <w:r w:rsidR="00B17DF0">
        <w:rPr>
          <w:bCs/>
          <w:sz w:val="24"/>
          <w:szCs w:val="24"/>
        </w:rPr>
        <w:t>appropriate</w:t>
      </w:r>
      <w:r w:rsidR="00783567">
        <w:rPr>
          <w:bCs/>
          <w:sz w:val="24"/>
          <w:szCs w:val="24"/>
        </w:rPr>
        <w:t xml:space="preserve"> control name</w:t>
      </w:r>
      <w:r>
        <w:rPr>
          <w:bCs/>
          <w:sz w:val="24"/>
          <w:szCs w:val="24"/>
        </w:rPr>
        <w:t>.</w:t>
      </w:r>
    </w:p>
    <w:p w14:paraId="18F53B1B" w14:textId="653B774A" w:rsidR="004A3A1B" w:rsidRPr="002C2797" w:rsidRDefault="003A32F9" w:rsidP="000B313E">
      <w:pPr>
        <w:pStyle w:val="ListParagraph"/>
        <w:numPr>
          <w:ilvl w:val="2"/>
          <w:numId w:val="1"/>
        </w:numPr>
        <w:spacing w:line="276" w:lineRule="auto"/>
        <w:rPr>
          <w:bCs/>
          <w:sz w:val="24"/>
          <w:szCs w:val="24"/>
          <w:u w:val="single"/>
        </w:rPr>
      </w:pPr>
      <w:r>
        <w:rPr>
          <w:bCs/>
          <w:sz w:val="24"/>
          <w:szCs w:val="24"/>
        </w:rPr>
        <w:t xml:space="preserve">Open the cartridge </w:t>
      </w:r>
      <w:r w:rsidR="002C2797">
        <w:rPr>
          <w:bCs/>
          <w:sz w:val="24"/>
          <w:szCs w:val="24"/>
        </w:rPr>
        <w:t>by lifting the cartridge lid and transfer the entire contents of the Wash Reagent ampoule to the Wash Reagent chamber.</w:t>
      </w:r>
      <w:r w:rsidR="00DC645E">
        <w:rPr>
          <w:bCs/>
          <w:sz w:val="24"/>
          <w:szCs w:val="24"/>
        </w:rPr>
        <w:t xml:space="preserve"> </w:t>
      </w:r>
      <w:r w:rsidR="00DC645E" w:rsidRPr="000B313E">
        <w:rPr>
          <w:bCs/>
          <w:sz w:val="24"/>
          <w:szCs w:val="24"/>
          <w:u w:val="single"/>
        </w:rPr>
        <w:t>Be careful not to transfer any bubbles that may be present.</w:t>
      </w:r>
      <w:r w:rsidR="00DC645E">
        <w:rPr>
          <w:bCs/>
          <w:sz w:val="24"/>
          <w:szCs w:val="24"/>
        </w:rPr>
        <w:t xml:space="preserve"> </w:t>
      </w:r>
      <w:r w:rsidR="002C2797">
        <w:rPr>
          <w:bCs/>
          <w:sz w:val="24"/>
          <w:szCs w:val="24"/>
        </w:rPr>
        <w:t xml:space="preserve"> See </w:t>
      </w:r>
      <w:r w:rsidR="002C2797" w:rsidRPr="00B17DF0">
        <w:rPr>
          <w:b/>
          <w:sz w:val="24"/>
          <w:szCs w:val="24"/>
        </w:rPr>
        <w:t>Figure 1</w:t>
      </w:r>
      <w:r w:rsidR="002C2797">
        <w:rPr>
          <w:bCs/>
          <w:sz w:val="24"/>
          <w:szCs w:val="24"/>
        </w:rPr>
        <w:t xml:space="preserve">. </w:t>
      </w:r>
    </w:p>
    <w:p w14:paraId="04016720" w14:textId="77777777" w:rsidR="009330F7" w:rsidRPr="000B313E" w:rsidRDefault="002C2797">
      <w:pPr>
        <w:pStyle w:val="ListParagraph"/>
        <w:numPr>
          <w:ilvl w:val="2"/>
          <w:numId w:val="1"/>
        </w:numPr>
        <w:spacing w:line="276" w:lineRule="auto"/>
        <w:rPr>
          <w:bCs/>
          <w:sz w:val="24"/>
          <w:szCs w:val="24"/>
          <w:u w:val="single"/>
        </w:rPr>
      </w:pPr>
      <w:r>
        <w:rPr>
          <w:bCs/>
          <w:sz w:val="24"/>
          <w:szCs w:val="24"/>
        </w:rPr>
        <w:t>Pipette the entire contents of the prepared sample into the Sample Chamber.</w:t>
      </w:r>
      <w:r w:rsidR="00DC645E">
        <w:rPr>
          <w:bCs/>
          <w:sz w:val="24"/>
          <w:szCs w:val="24"/>
        </w:rPr>
        <w:t xml:space="preserve"> </w:t>
      </w:r>
    </w:p>
    <w:p w14:paraId="72647278" w14:textId="135474DB" w:rsidR="002C2797" w:rsidRPr="002C2797" w:rsidRDefault="00DC645E" w:rsidP="000B313E">
      <w:pPr>
        <w:pStyle w:val="ListParagraph"/>
        <w:spacing w:line="276" w:lineRule="auto"/>
        <w:ind w:left="1440"/>
        <w:rPr>
          <w:bCs/>
          <w:sz w:val="24"/>
          <w:szCs w:val="24"/>
          <w:u w:val="single"/>
        </w:rPr>
      </w:pPr>
      <w:r w:rsidRPr="000B313E">
        <w:rPr>
          <w:bCs/>
          <w:sz w:val="24"/>
          <w:szCs w:val="24"/>
          <w:u w:val="single"/>
        </w:rPr>
        <w:t>Be careful not to transfer any bubbles that may be present</w:t>
      </w:r>
      <w:r w:rsidRPr="000B313E">
        <w:rPr>
          <w:b/>
          <w:sz w:val="24"/>
          <w:szCs w:val="24"/>
        </w:rPr>
        <w:t>.</w:t>
      </w:r>
      <w:r>
        <w:rPr>
          <w:bCs/>
          <w:sz w:val="24"/>
          <w:szCs w:val="24"/>
        </w:rPr>
        <w:t xml:space="preserve"> </w:t>
      </w:r>
      <w:r w:rsidR="002C2797">
        <w:rPr>
          <w:bCs/>
          <w:sz w:val="24"/>
          <w:szCs w:val="24"/>
        </w:rPr>
        <w:t xml:space="preserve"> See </w:t>
      </w:r>
      <w:r w:rsidR="002C2797" w:rsidRPr="00B17DF0">
        <w:rPr>
          <w:b/>
          <w:sz w:val="24"/>
          <w:szCs w:val="24"/>
        </w:rPr>
        <w:t>Figure 1</w:t>
      </w:r>
      <w:r w:rsidR="002C2797">
        <w:rPr>
          <w:bCs/>
          <w:sz w:val="24"/>
          <w:szCs w:val="24"/>
        </w:rPr>
        <w:t xml:space="preserve">. </w:t>
      </w:r>
    </w:p>
    <w:p w14:paraId="165F2795" w14:textId="6EEEF20B" w:rsidR="00394E61" w:rsidRPr="000B313E" w:rsidRDefault="002C2797" w:rsidP="00825FFD">
      <w:pPr>
        <w:pStyle w:val="ListParagraph"/>
        <w:numPr>
          <w:ilvl w:val="3"/>
          <w:numId w:val="1"/>
        </w:numPr>
        <w:spacing w:line="276" w:lineRule="auto"/>
        <w:rPr>
          <w:bCs/>
          <w:sz w:val="24"/>
          <w:szCs w:val="24"/>
          <w:u w:val="single"/>
        </w:rPr>
      </w:pPr>
      <w:r w:rsidRPr="00394E61">
        <w:rPr>
          <w:bCs/>
          <w:sz w:val="24"/>
          <w:szCs w:val="24"/>
        </w:rPr>
        <w:t xml:space="preserve">Close the cartridge lid, ensuring that the lid snaps firmly shut. </w:t>
      </w:r>
    </w:p>
    <w:p w14:paraId="6EC10AD6" w14:textId="5FC87081" w:rsidR="00B17DF0" w:rsidRPr="00394E61" w:rsidRDefault="00013D4E" w:rsidP="000B313E">
      <w:pPr>
        <w:pStyle w:val="ListParagraph"/>
        <w:spacing w:line="276" w:lineRule="auto"/>
        <w:ind w:left="1800"/>
        <w:rPr>
          <w:bCs/>
          <w:sz w:val="24"/>
          <w:szCs w:val="24"/>
          <w:u w:val="single"/>
        </w:rPr>
      </w:pPr>
      <w:r w:rsidRPr="00394E61">
        <w:rPr>
          <w:b/>
          <w:sz w:val="24"/>
          <w:szCs w:val="24"/>
        </w:rPr>
        <w:t xml:space="preserve">NOTE: </w:t>
      </w:r>
      <w:r w:rsidRPr="00394E61">
        <w:rPr>
          <w:bCs/>
          <w:sz w:val="24"/>
          <w:szCs w:val="24"/>
        </w:rPr>
        <w:t>The test must be started within 1 hour of adding the reagent</w:t>
      </w:r>
      <w:r w:rsidR="00F87734" w:rsidRPr="00394E61">
        <w:rPr>
          <w:bCs/>
          <w:sz w:val="24"/>
          <w:szCs w:val="24"/>
        </w:rPr>
        <w:t>-</w:t>
      </w:r>
      <w:r w:rsidRPr="00394E61">
        <w:rPr>
          <w:bCs/>
          <w:sz w:val="24"/>
          <w:szCs w:val="24"/>
        </w:rPr>
        <w:t xml:space="preserve">treated sample to the cartridge. </w:t>
      </w:r>
    </w:p>
    <w:p w14:paraId="3B5DC8AA" w14:textId="77777777" w:rsidR="00B54FA9" w:rsidRDefault="00B54FA9" w:rsidP="00B54FA9">
      <w:pPr>
        <w:pStyle w:val="ListParagraph"/>
        <w:spacing w:line="276" w:lineRule="auto"/>
        <w:ind w:left="1800"/>
        <w:rPr>
          <w:b/>
          <w:sz w:val="24"/>
          <w:szCs w:val="24"/>
        </w:rPr>
      </w:pPr>
    </w:p>
    <w:p w14:paraId="36F44D8D" w14:textId="464FD04A" w:rsidR="00B54FA9" w:rsidRPr="00B17DF0" w:rsidRDefault="00DC645E" w:rsidP="00B54FA9">
      <w:pPr>
        <w:pStyle w:val="ListParagraph"/>
        <w:spacing w:line="276" w:lineRule="auto"/>
        <w:ind w:left="1800"/>
        <w:rPr>
          <w:bCs/>
          <w:sz w:val="24"/>
          <w:szCs w:val="24"/>
          <w:u w:val="single"/>
        </w:rPr>
      </w:pPr>
      <w:r w:rsidRPr="00046CFE">
        <w:rPr>
          <w:bCs/>
          <w:noProof/>
          <w:sz w:val="24"/>
          <w:szCs w:val="24"/>
        </w:rPr>
        <w:drawing>
          <wp:inline distT="0" distB="0" distL="0" distR="0" wp14:anchorId="7EF67614" wp14:editId="0E240785">
            <wp:extent cx="4543425" cy="1609090"/>
            <wp:effectExtent l="0" t="0" r="9525" b="0"/>
            <wp:docPr id="1409076751" name="Picture 1409076751" descr="A blue plastic object with ho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plastic object with holes&#10;&#10;Description automatically generated with low confidence"/>
                    <pic:cNvPicPr/>
                  </pic:nvPicPr>
                  <pic:blipFill>
                    <a:blip r:embed="rId9"/>
                    <a:stretch>
                      <a:fillRect/>
                    </a:stretch>
                  </pic:blipFill>
                  <pic:spPr>
                    <a:xfrm>
                      <a:off x="0" y="0"/>
                      <a:ext cx="4652166" cy="1647601"/>
                    </a:xfrm>
                    <a:prstGeom prst="rect">
                      <a:avLst/>
                    </a:prstGeom>
                  </pic:spPr>
                </pic:pic>
              </a:graphicData>
            </a:graphic>
          </wp:inline>
        </w:drawing>
      </w:r>
    </w:p>
    <w:p w14:paraId="75DD3A6B" w14:textId="594F0558" w:rsidR="00013D4E" w:rsidRDefault="00013D4E" w:rsidP="00013D4E">
      <w:pPr>
        <w:spacing w:line="276" w:lineRule="auto"/>
        <w:jc w:val="center"/>
        <w:rPr>
          <w:bCs/>
          <w:sz w:val="24"/>
          <w:szCs w:val="24"/>
        </w:rPr>
      </w:pPr>
      <w:r w:rsidRPr="00013D4E">
        <w:rPr>
          <w:b/>
          <w:sz w:val="24"/>
          <w:szCs w:val="24"/>
        </w:rPr>
        <w:t>Figure 1</w:t>
      </w:r>
      <w:r w:rsidRPr="00013D4E">
        <w:rPr>
          <w:bCs/>
          <w:sz w:val="24"/>
          <w:szCs w:val="24"/>
        </w:rPr>
        <w:t xml:space="preserve">: </w:t>
      </w:r>
      <w:r>
        <w:rPr>
          <w:bCs/>
          <w:sz w:val="24"/>
          <w:szCs w:val="24"/>
        </w:rPr>
        <w:t xml:space="preserve">Xpert </w:t>
      </w:r>
      <w:r w:rsidR="00522B1D">
        <w:rPr>
          <w:bCs/>
          <w:sz w:val="24"/>
          <w:szCs w:val="24"/>
        </w:rPr>
        <w:t>BCR</w:t>
      </w:r>
      <w:r w:rsidR="001521F3">
        <w:rPr>
          <w:bCs/>
          <w:sz w:val="24"/>
          <w:szCs w:val="24"/>
        </w:rPr>
        <w:t>-</w:t>
      </w:r>
      <w:r w:rsidR="00522B1D">
        <w:rPr>
          <w:bCs/>
          <w:sz w:val="24"/>
          <w:szCs w:val="24"/>
        </w:rPr>
        <w:t>ABL</w:t>
      </w:r>
      <w:r>
        <w:rPr>
          <w:bCs/>
          <w:sz w:val="24"/>
          <w:szCs w:val="24"/>
        </w:rPr>
        <w:t xml:space="preserve"> Ultra Cartridge (Top View)</w:t>
      </w:r>
    </w:p>
    <w:p w14:paraId="5D864A57" w14:textId="2790DCE8" w:rsidR="00013D4E" w:rsidRPr="00013D4E" w:rsidRDefault="00013D4E" w:rsidP="00013D4E">
      <w:pPr>
        <w:spacing w:line="276" w:lineRule="auto"/>
        <w:jc w:val="center"/>
        <w:rPr>
          <w:bCs/>
          <w:sz w:val="24"/>
          <w:szCs w:val="24"/>
        </w:rPr>
      </w:pPr>
    </w:p>
    <w:p w14:paraId="220319D2" w14:textId="23DFE1A5" w:rsidR="00046CFE" w:rsidRPr="00046CFE" w:rsidRDefault="00046CFE" w:rsidP="000B313E">
      <w:pPr>
        <w:pStyle w:val="ListParagraph"/>
        <w:numPr>
          <w:ilvl w:val="1"/>
          <w:numId w:val="1"/>
        </w:numPr>
        <w:spacing w:line="276" w:lineRule="auto"/>
        <w:rPr>
          <w:bCs/>
          <w:sz w:val="24"/>
          <w:szCs w:val="24"/>
          <w:u w:val="single"/>
        </w:rPr>
      </w:pPr>
      <w:r w:rsidRPr="00046CFE">
        <w:rPr>
          <w:b/>
          <w:sz w:val="24"/>
          <w:szCs w:val="24"/>
        </w:rPr>
        <w:t>Loading the Cartridge onto the GeneXpert:</w:t>
      </w:r>
    </w:p>
    <w:p w14:paraId="7D19C5EA" w14:textId="178E6B95" w:rsidR="005A1EC2" w:rsidRPr="005A1EC2" w:rsidRDefault="005A1EC2" w:rsidP="000B313E">
      <w:pPr>
        <w:pStyle w:val="ListParagraph"/>
        <w:numPr>
          <w:ilvl w:val="2"/>
          <w:numId w:val="1"/>
        </w:numPr>
        <w:spacing w:line="276" w:lineRule="auto"/>
        <w:rPr>
          <w:bCs/>
          <w:sz w:val="24"/>
          <w:szCs w:val="24"/>
          <w:u w:val="single"/>
        </w:rPr>
      </w:pPr>
      <w:r>
        <w:rPr>
          <w:bCs/>
          <w:sz w:val="24"/>
          <w:szCs w:val="24"/>
        </w:rPr>
        <w:t xml:space="preserve">If necessary, turn on the GeneXpert Dx instrument using the toggle switch located at the back of the instrument, then turn on the computer. The GeneXpert software will launch automatically. </w:t>
      </w:r>
    </w:p>
    <w:p w14:paraId="5A3AEBDC" w14:textId="609FCB8E" w:rsidR="00046CFE" w:rsidRPr="005A1EC2" w:rsidRDefault="005A1EC2" w:rsidP="000B313E">
      <w:pPr>
        <w:pStyle w:val="ListParagraph"/>
        <w:numPr>
          <w:ilvl w:val="2"/>
          <w:numId w:val="1"/>
        </w:numPr>
        <w:spacing w:line="276" w:lineRule="auto"/>
        <w:rPr>
          <w:bCs/>
          <w:sz w:val="24"/>
          <w:szCs w:val="24"/>
          <w:u w:val="single"/>
        </w:rPr>
      </w:pPr>
      <w:r>
        <w:rPr>
          <w:bCs/>
          <w:sz w:val="24"/>
          <w:szCs w:val="24"/>
        </w:rPr>
        <w:t xml:space="preserve">Login to the GeneXpert software using the appropriate username and password. </w:t>
      </w:r>
    </w:p>
    <w:p w14:paraId="7189259C"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 xml:space="preserve">In upper left corner of the GeneXpert Dx System window, click </w:t>
      </w:r>
      <w:r w:rsidRPr="00330523">
        <w:rPr>
          <w:b/>
          <w:sz w:val="24"/>
          <w:szCs w:val="24"/>
        </w:rPr>
        <w:t>Create Test</w:t>
      </w:r>
      <w:r>
        <w:rPr>
          <w:bCs/>
          <w:sz w:val="24"/>
          <w:szCs w:val="24"/>
        </w:rPr>
        <w:t xml:space="preserve">. </w:t>
      </w:r>
    </w:p>
    <w:p w14:paraId="3574B6D3"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For patient samples:</w:t>
      </w:r>
    </w:p>
    <w:p w14:paraId="59969EE2" w14:textId="5AC95451" w:rsidR="005A1EC2" w:rsidRPr="00330523" w:rsidRDefault="00A77779" w:rsidP="000B313E">
      <w:pPr>
        <w:pStyle w:val="ListParagraph"/>
        <w:numPr>
          <w:ilvl w:val="3"/>
          <w:numId w:val="1"/>
        </w:numPr>
        <w:spacing w:line="276" w:lineRule="auto"/>
        <w:rPr>
          <w:bCs/>
          <w:sz w:val="24"/>
          <w:szCs w:val="24"/>
          <w:u w:val="single"/>
        </w:rPr>
      </w:pPr>
      <w:r>
        <w:rPr>
          <w:bCs/>
          <w:sz w:val="24"/>
          <w:szCs w:val="24"/>
        </w:rPr>
        <w:t xml:space="preserve">In the </w:t>
      </w:r>
      <w:r w:rsidR="00783567">
        <w:rPr>
          <w:bCs/>
          <w:sz w:val="24"/>
          <w:szCs w:val="24"/>
        </w:rPr>
        <w:t>P</w:t>
      </w:r>
      <w:r>
        <w:rPr>
          <w:bCs/>
          <w:sz w:val="24"/>
          <w:szCs w:val="24"/>
        </w:rPr>
        <w:t>atient ID popup, select</w:t>
      </w:r>
      <w:r w:rsidR="005A1EC2">
        <w:rPr>
          <w:bCs/>
          <w:sz w:val="24"/>
          <w:szCs w:val="24"/>
        </w:rPr>
        <w:t xml:space="preserve"> </w:t>
      </w:r>
      <w:r w:rsidR="005A1EC2" w:rsidRPr="00330523">
        <w:rPr>
          <w:b/>
          <w:sz w:val="24"/>
          <w:szCs w:val="24"/>
        </w:rPr>
        <w:t>Manual Entry</w:t>
      </w:r>
      <w:r w:rsidR="005A1EC2">
        <w:rPr>
          <w:bCs/>
          <w:sz w:val="24"/>
          <w:szCs w:val="24"/>
        </w:rPr>
        <w:t>. Enter the patient</w:t>
      </w:r>
      <w:r>
        <w:rPr>
          <w:bCs/>
          <w:sz w:val="24"/>
          <w:szCs w:val="24"/>
        </w:rPr>
        <w:t>’s</w:t>
      </w:r>
      <w:r w:rsidR="005A1EC2">
        <w:rPr>
          <w:bCs/>
          <w:sz w:val="24"/>
          <w:szCs w:val="24"/>
        </w:rPr>
        <w:t xml:space="preserve"> Soft Molecular Order Number.</w:t>
      </w:r>
    </w:p>
    <w:p w14:paraId="025A22F7" w14:textId="5EC6658C" w:rsidR="005A1EC2" w:rsidRPr="00330523" w:rsidRDefault="00A77779" w:rsidP="000B313E">
      <w:pPr>
        <w:pStyle w:val="ListParagraph"/>
        <w:numPr>
          <w:ilvl w:val="3"/>
          <w:numId w:val="1"/>
        </w:numPr>
        <w:spacing w:line="276" w:lineRule="auto"/>
        <w:rPr>
          <w:bCs/>
          <w:sz w:val="24"/>
          <w:szCs w:val="24"/>
          <w:u w:val="single"/>
        </w:rPr>
      </w:pPr>
      <w:r>
        <w:rPr>
          <w:bCs/>
          <w:sz w:val="24"/>
          <w:szCs w:val="24"/>
        </w:rPr>
        <w:t>I</w:t>
      </w:r>
      <w:r w:rsidR="005A1EC2">
        <w:rPr>
          <w:bCs/>
          <w:sz w:val="24"/>
          <w:szCs w:val="24"/>
        </w:rPr>
        <w:t>n the Sample ID</w:t>
      </w:r>
      <w:r>
        <w:rPr>
          <w:bCs/>
          <w:sz w:val="24"/>
          <w:szCs w:val="24"/>
        </w:rPr>
        <w:t xml:space="preserve"> popup,</w:t>
      </w:r>
      <w:r w:rsidR="005A1EC2">
        <w:rPr>
          <w:bCs/>
          <w:sz w:val="24"/>
          <w:szCs w:val="24"/>
        </w:rPr>
        <w:t xml:space="preserve"> select </w:t>
      </w:r>
      <w:r w:rsidR="005A1EC2" w:rsidRPr="00330523">
        <w:rPr>
          <w:b/>
          <w:sz w:val="24"/>
          <w:szCs w:val="24"/>
        </w:rPr>
        <w:t>Manual Entry</w:t>
      </w:r>
      <w:r>
        <w:rPr>
          <w:bCs/>
          <w:sz w:val="24"/>
          <w:szCs w:val="24"/>
        </w:rPr>
        <w:t>. Enter</w:t>
      </w:r>
      <w:r w:rsidR="005A1EC2">
        <w:rPr>
          <w:bCs/>
          <w:sz w:val="24"/>
          <w:szCs w:val="24"/>
        </w:rPr>
        <w:t xml:space="preserve"> the patient’s full name. </w:t>
      </w:r>
      <w:r w:rsidR="006E6D33">
        <w:rPr>
          <w:bCs/>
          <w:sz w:val="24"/>
          <w:szCs w:val="24"/>
        </w:rPr>
        <w:t xml:space="preserve"> (Last name, First name)</w:t>
      </w:r>
    </w:p>
    <w:p w14:paraId="5C1D8D78" w14:textId="59404F25" w:rsidR="005A1EC2" w:rsidRPr="00330523" w:rsidRDefault="005A1EC2" w:rsidP="000B313E">
      <w:pPr>
        <w:pStyle w:val="ListParagraph"/>
        <w:numPr>
          <w:ilvl w:val="2"/>
          <w:numId w:val="1"/>
        </w:numPr>
        <w:spacing w:line="276" w:lineRule="auto"/>
        <w:rPr>
          <w:bCs/>
          <w:sz w:val="24"/>
          <w:szCs w:val="24"/>
          <w:u w:val="single"/>
        </w:rPr>
      </w:pPr>
      <w:r>
        <w:rPr>
          <w:bCs/>
          <w:sz w:val="24"/>
          <w:szCs w:val="24"/>
        </w:rPr>
        <w:t xml:space="preserve">For </w:t>
      </w:r>
      <w:r w:rsidR="003964E3">
        <w:rPr>
          <w:bCs/>
          <w:sz w:val="24"/>
          <w:szCs w:val="24"/>
        </w:rPr>
        <w:t>controls</w:t>
      </w:r>
      <w:r>
        <w:rPr>
          <w:bCs/>
          <w:sz w:val="24"/>
          <w:szCs w:val="24"/>
        </w:rPr>
        <w:t>:</w:t>
      </w:r>
    </w:p>
    <w:p w14:paraId="74C92848" w14:textId="6BD6DD8D" w:rsidR="005A1EC2" w:rsidRPr="00330523" w:rsidRDefault="00A77779" w:rsidP="000B313E">
      <w:pPr>
        <w:pStyle w:val="ListParagraph"/>
        <w:numPr>
          <w:ilvl w:val="3"/>
          <w:numId w:val="1"/>
        </w:numPr>
        <w:spacing w:line="276" w:lineRule="auto"/>
        <w:rPr>
          <w:bCs/>
          <w:sz w:val="24"/>
          <w:szCs w:val="24"/>
          <w:u w:val="single"/>
        </w:rPr>
      </w:pPr>
      <w:r>
        <w:rPr>
          <w:bCs/>
          <w:sz w:val="24"/>
          <w:szCs w:val="24"/>
        </w:rPr>
        <w:t xml:space="preserve">In the </w:t>
      </w:r>
      <w:r w:rsidR="00783567">
        <w:rPr>
          <w:bCs/>
          <w:sz w:val="24"/>
          <w:szCs w:val="24"/>
        </w:rPr>
        <w:t>P</w:t>
      </w:r>
      <w:r>
        <w:rPr>
          <w:bCs/>
          <w:sz w:val="24"/>
          <w:szCs w:val="24"/>
        </w:rPr>
        <w:t xml:space="preserve">atient ID popup, </w:t>
      </w:r>
      <w:r w:rsidR="005A1EC2">
        <w:rPr>
          <w:bCs/>
          <w:sz w:val="24"/>
          <w:szCs w:val="24"/>
        </w:rPr>
        <w:t xml:space="preserve">select </w:t>
      </w:r>
      <w:r w:rsidR="005A1EC2" w:rsidRPr="006F45A7">
        <w:rPr>
          <w:b/>
          <w:sz w:val="24"/>
          <w:szCs w:val="24"/>
        </w:rPr>
        <w:t>Manual Entry</w:t>
      </w:r>
      <w:r>
        <w:rPr>
          <w:bCs/>
          <w:sz w:val="24"/>
          <w:szCs w:val="24"/>
        </w:rPr>
        <w:t>.  E</w:t>
      </w:r>
      <w:r w:rsidR="006662CC">
        <w:rPr>
          <w:bCs/>
          <w:sz w:val="24"/>
          <w:szCs w:val="24"/>
        </w:rPr>
        <w:t>nter</w:t>
      </w:r>
      <w:r w:rsidR="005A1EC2">
        <w:rPr>
          <w:bCs/>
          <w:sz w:val="24"/>
          <w:szCs w:val="24"/>
        </w:rPr>
        <w:t xml:space="preserve"> the</w:t>
      </w:r>
      <w:r w:rsidR="00F17FA4">
        <w:rPr>
          <w:bCs/>
          <w:sz w:val="24"/>
          <w:szCs w:val="24"/>
        </w:rPr>
        <w:t xml:space="preserve"> name of the </w:t>
      </w:r>
      <w:r w:rsidR="003964E3">
        <w:rPr>
          <w:bCs/>
          <w:sz w:val="24"/>
          <w:szCs w:val="24"/>
        </w:rPr>
        <w:t>control</w:t>
      </w:r>
      <w:r w:rsidR="005A1EC2">
        <w:rPr>
          <w:bCs/>
          <w:sz w:val="24"/>
          <w:szCs w:val="24"/>
        </w:rPr>
        <w:t>.</w:t>
      </w:r>
    </w:p>
    <w:p w14:paraId="641B3D60" w14:textId="520981C5" w:rsidR="005A1EC2" w:rsidRPr="006F45A7" w:rsidRDefault="005A1EC2" w:rsidP="000B313E">
      <w:pPr>
        <w:pStyle w:val="ListParagraph"/>
        <w:numPr>
          <w:ilvl w:val="4"/>
          <w:numId w:val="1"/>
        </w:numPr>
        <w:spacing w:line="276" w:lineRule="auto"/>
        <w:rPr>
          <w:bCs/>
          <w:sz w:val="24"/>
          <w:szCs w:val="24"/>
          <w:u w:val="single"/>
        </w:rPr>
      </w:pPr>
      <w:r>
        <w:rPr>
          <w:bCs/>
          <w:sz w:val="24"/>
          <w:szCs w:val="24"/>
        </w:rPr>
        <w:t xml:space="preserve">Example: </w:t>
      </w:r>
      <w:r w:rsidR="003964E3">
        <w:rPr>
          <w:bCs/>
          <w:sz w:val="24"/>
          <w:szCs w:val="24"/>
        </w:rPr>
        <w:t xml:space="preserve">BCRMQ_0.0032%IS </w:t>
      </w:r>
    </w:p>
    <w:p w14:paraId="040E8962" w14:textId="309690FA" w:rsidR="005A1EC2" w:rsidRPr="00330523" w:rsidRDefault="00A77779" w:rsidP="000B313E">
      <w:pPr>
        <w:pStyle w:val="ListParagraph"/>
        <w:numPr>
          <w:ilvl w:val="3"/>
          <w:numId w:val="1"/>
        </w:numPr>
        <w:spacing w:line="276" w:lineRule="auto"/>
        <w:rPr>
          <w:bCs/>
          <w:sz w:val="24"/>
          <w:szCs w:val="24"/>
          <w:u w:val="single"/>
        </w:rPr>
      </w:pPr>
      <w:r>
        <w:rPr>
          <w:bCs/>
          <w:sz w:val="24"/>
          <w:szCs w:val="24"/>
        </w:rPr>
        <w:t xml:space="preserve">In </w:t>
      </w:r>
      <w:r w:rsidR="005A1EC2">
        <w:rPr>
          <w:bCs/>
          <w:sz w:val="24"/>
          <w:szCs w:val="24"/>
        </w:rPr>
        <w:t xml:space="preserve">the Sample ID </w:t>
      </w:r>
      <w:r>
        <w:rPr>
          <w:bCs/>
          <w:sz w:val="24"/>
          <w:szCs w:val="24"/>
        </w:rPr>
        <w:t>popup</w:t>
      </w:r>
      <w:r w:rsidR="005A1EC2">
        <w:rPr>
          <w:bCs/>
          <w:sz w:val="24"/>
          <w:szCs w:val="24"/>
        </w:rPr>
        <w:t xml:space="preserve">, </w:t>
      </w:r>
      <w:r>
        <w:rPr>
          <w:bCs/>
          <w:sz w:val="24"/>
          <w:szCs w:val="24"/>
        </w:rPr>
        <w:t>select</w:t>
      </w:r>
      <w:r w:rsidR="005A1EC2">
        <w:rPr>
          <w:bCs/>
          <w:sz w:val="24"/>
          <w:szCs w:val="24"/>
        </w:rPr>
        <w:t xml:space="preserve"> </w:t>
      </w:r>
      <w:r w:rsidR="00F17FA4">
        <w:rPr>
          <w:b/>
          <w:sz w:val="24"/>
          <w:szCs w:val="24"/>
        </w:rPr>
        <w:t>Manual Entry</w:t>
      </w:r>
      <w:r>
        <w:rPr>
          <w:bCs/>
          <w:sz w:val="24"/>
          <w:szCs w:val="24"/>
        </w:rPr>
        <w:t>. Enter</w:t>
      </w:r>
      <w:r w:rsidR="00F17FA4">
        <w:rPr>
          <w:bCs/>
          <w:sz w:val="24"/>
          <w:szCs w:val="24"/>
        </w:rPr>
        <w:t xml:space="preserve"> the date using the format YYYY</w:t>
      </w:r>
      <w:r w:rsidR="00D26E2F">
        <w:rPr>
          <w:bCs/>
          <w:sz w:val="24"/>
          <w:szCs w:val="24"/>
        </w:rPr>
        <w:t>MMDD</w:t>
      </w:r>
      <w:r w:rsidR="005A1EC2">
        <w:rPr>
          <w:bCs/>
          <w:sz w:val="24"/>
          <w:szCs w:val="24"/>
        </w:rPr>
        <w:t xml:space="preserve">. </w:t>
      </w:r>
    </w:p>
    <w:p w14:paraId="27B06884"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 xml:space="preserve">Scan the barcode on the cartridge when prompted by the software. </w:t>
      </w:r>
    </w:p>
    <w:p w14:paraId="35A650B1"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Start Test</w:t>
      </w:r>
      <w:r>
        <w:rPr>
          <w:bCs/>
          <w:sz w:val="24"/>
          <w:szCs w:val="24"/>
        </w:rPr>
        <w:t xml:space="preserve">. </w:t>
      </w:r>
    </w:p>
    <w:p w14:paraId="48726DBE" w14:textId="77777777" w:rsidR="005A1EC2" w:rsidRPr="00330523" w:rsidRDefault="005A1EC2" w:rsidP="000B313E">
      <w:pPr>
        <w:pStyle w:val="ListParagraph"/>
        <w:numPr>
          <w:ilvl w:val="3"/>
          <w:numId w:val="1"/>
        </w:numPr>
        <w:spacing w:line="276" w:lineRule="auto"/>
        <w:rPr>
          <w:bCs/>
          <w:sz w:val="24"/>
          <w:szCs w:val="24"/>
          <w:u w:val="single"/>
        </w:rPr>
      </w:pPr>
      <w:r w:rsidRPr="00330523">
        <w:rPr>
          <w:b/>
          <w:sz w:val="24"/>
          <w:szCs w:val="24"/>
        </w:rPr>
        <w:t>NOTE:</w:t>
      </w:r>
      <w:r>
        <w:rPr>
          <w:b/>
          <w:sz w:val="24"/>
          <w:szCs w:val="24"/>
        </w:rPr>
        <w:t xml:space="preserve"> </w:t>
      </w:r>
      <w:r>
        <w:rPr>
          <w:bCs/>
          <w:sz w:val="24"/>
          <w:szCs w:val="24"/>
        </w:rPr>
        <w:t xml:space="preserve">A dialog box may appear after selecting Start Test. If so, enter your password, click </w:t>
      </w:r>
      <w:r w:rsidRPr="00330523">
        <w:rPr>
          <w:b/>
          <w:sz w:val="24"/>
          <w:szCs w:val="24"/>
        </w:rPr>
        <w:t>OK</w:t>
      </w:r>
      <w:r>
        <w:rPr>
          <w:bCs/>
          <w:sz w:val="24"/>
          <w:szCs w:val="24"/>
        </w:rPr>
        <w:t xml:space="preserve"> and proceed. </w:t>
      </w:r>
    </w:p>
    <w:p w14:paraId="68E8EAE3"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Open the instrument module door with the blinking green light and load the cartridge so that the QR code on the face of the cartridge is facing outwards.</w:t>
      </w:r>
    </w:p>
    <w:p w14:paraId="4A87F0A3"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Push the module door closed until it locks. If the door is closed correctly, the blinking green light will change to a continuous green light.</w:t>
      </w:r>
    </w:p>
    <w:p w14:paraId="5C2785D0"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Verify that a run time populates for the correct module in the GeneXpert software.</w:t>
      </w:r>
    </w:p>
    <w:p w14:paraId="55855B32" w14:textId="00AE1DDE" w:rsidR="00BF6F34" w:rsidRPr="00EE248C" w:rsidRDefault="00EE248C" w:rsidP="000B313E">
      <w:pPr>
        <w:pStyle w:val="ListParagraph"/>
        <w:numPr>
          <w:ilvl w:val="1"/>
          <w:numId w:val="1"/>
        </w:numPr>
        <w:spacing w:line="276" w:lineRule="auto"/>
        <w:rPr>
          <w:bCs/>
          <w:sz w:val="24"/>
          <w:szCs w:val="24"/>
          <w:u w:val="single"/>
        </w:rPr>
      </w:pPr>
      <w:r>
        <w:rPr>
          <w:b/>
          <w:sz w:val="24"/>
          <w:szCs w:val="24"/>
        </w:rPr>
        <w:t xml:space="preserve">Process the worksheet: Load Cepheid </w:t>
      </w:r>
    </w:p>
    <w:p w14:paraId="03EC233A" w14:textId="20A28CBB" w:rsidR="00EE248C" w:rsidRPr="000B5F24" w:rsidRDefault="000B5F24" w:rsidP="000B313E">
      <w:pPr>
        <w:pStyle w:val="ListParagraph"/>
        <w:numPr>
          <w:ilvl w:val="2"/>
          <w:numId w:val="1"/>
        </w:numPr>
        <w:spacing w:line="276" w:lineRule="auto"/>
        <w:rPr>
          <w:bCs/>
          <w:sz w:val="24"/>
          <w:szCs w:val="24"/>
          <w:u w:val="single"/>
        </w:rPr>
      </w:pPr>
      <w:r>
        <w:rPr>
          <w:bCs/>
          <w:sz w:val="24"/>
          <w:szCs w:val="24"/>
        </w:rPr>
        <w:t xml:space="preserve">Log into Soft Molecular. </w:t>
      </w:r>
    </w:p>
    <w:p w14:paraId="1BC0D325" w14:textId="3512D65C" w:rsidR="000B5F24" w:rsidRPr="000B5F24" w:rsidRDefault="000B5F24" w:rsidP="000B313E">
      <w:pPr>
        <w:pStyle w:val="ListParagraph"/>
        <w:numPr>
          <w:ilvl w:val="2"/>
          <w:numId w:val="1"/>
        </w:numPr>
        <w:spacing w:line="276" w:lineRule="auto"/>
        <w:rPr>
          <w:bCs/>
          <w:sz w:val="24"/>
          <w:szCs w:val="24"/>
          <w:u w:val="single"/>
        </w:rPr>
      </w:pPr>
      <w:r>
        <w:rPr>
          <w:bCs/>
          <w:sz w:val="24"/>
          <w:szCs w:val="24"/>
        </w:rPr>
        <w:t>Open BCR-ABL</w:t>
      </w:r>
      <w:r w:rsidR="001521F3">
        <w:rPr>
          <w:bCs/>
          <w:sz w:val="24"/>
          <w:szCs w:val="24"/>
        </w:rPr>
        <w:t>1 Major</w:t>
      </w:r>
      <w:r>
        <w:rPr>
          <w:bCs/>
          <w:sz w:val="24"/>
          <w:szCs w:val="24"/>
        </w:rPr>
        <w:t xml:space="preserve"> Quant – Test Worksheet Processing by using the tile on the dashboard. </w:t>
      </w:r>
    </w:p>
    <w:p w14:paraId="2CABBB0C" w14:textId="05824A23" w:rsidR="000B5F24" w:rsidRPr="000B5F24" w:rsidRDefault="000B5F24" w:rsidP="000B313E">
      <w:pPr>
        <w:pStyle w:val="ListParagraph"/>
        <w:numPr>
          <w:ilvl w:val="2"/>
          <w:numId w:val="1"/>
        </w:numPr>
        <w:spacing w:line="276" w:lineRule="auto"/>
        <w:rPr>
          <w:bCs/>
          <w:sz w:val="24"/>
          <w:szCs w:val="24"/>
          <w:u w:val="single"/>
        </w:rPr>
      </w:pPr>
      <w:r>
        <w:rPr>
          <w:bCs/>
          <w:sz w:val="24"/>
          <w:szCs w:val="24"/>
        </w:rPr>
        <w:t>Scan the barcode of the BCR-ABL</w:t>
      </w:r>
      <w:r w:rsidR="001521F3">
        <w:rPr>
          <w:bCs/>
          <w:sz w:val="24"/>
          <w:szCs w:val="24"/>
        </w:rPr>
        <w:t>1 Major</w:t>
      </w:r>
      <w:r>
        <w:rPr>
          <w:bCs/>
          <w:sz w:val="24"/>
          <w:szCs w:val="24"/>
        </w:rPr>
        <w:t xml:space="preserve"> Quant worksheet into the Worksheet# field and select </w:t>
      </w:r>
      <w:r w:rsidRPr="000B5F24">
        <w:rPr>
          <w:b/>
          <w:sz w:val="24"/>
          <w:szCs w:val="24"/>
        </w:rPr>
        <w:t>Find</w:t>
      </w:r>
      <w:r>
        <w:rPr>
          <w:bCs/>
          <w:sz w:val="24"/>
          <w:szCs w:val="24"/>
        </w:rPr>
        <w:t xml:space="preserve">. </w:t>
      </w:r>
    </w:p>
    <w:p w14:paraId="360FF993" w14:textId="5DA8BF73" w:rsidR="000B5F24" w:rsidRPr="00994788" w:rsidRDefault="00994788" w:rsidP="000B313E">
      <w:pPr>
        <w:pStyle w:val="ListParagraph"/>
        <w:numPr>
          <w:ilvl w:val="2"/>
          <w:numId w:val="1"/>
        </w:numPr>
        <w:spacing w:line="276" w:lineRule="auto"/>
        <w:rPr>
          <w:bCs/>
          <w:sz w:val="24"/>
          <w:szCs w:val="24"/>
          <w:u w:val="single"/>
        </w:rPr>
      </w:pPr>
      <w:r>
        <w:rPr>
          <w:bCs/>
          <w:sz w:val="24"/>
          <w:szCs w:val="24"/>
        </w:rPr>
        <w:t xml:space="preserve">Mark the Completed checkbox for the Load Cepheid action, then select </w:t>
      </w:r>
      <w:r w:rsidRPr="00994788">
        <w:rPr>
          <w:b/>
          <w:sz w:val="24"/>
          <w:szCs w:val="24"/>
        </w:rPr>
        <w:t>Save</w:t>
      </w:r>
      <w:r>
        <w:rPr>
          <w:bCs/>
          <w:sz w:val="24"/>
          <w:szCs w:val="24"/>
        </w:rPr>
        <w:t xml:space="preserve">. </w:t>
      </w:r>
    </w:p>
    <w:p w14:paraId="0F688C44" w14:textId="268029B2" w:rsidR="00994788" w:rsidRPr="00994788" w:rsidRDefault="00994788" w:rsidP="000B313E">
      <w:pPr>
        <w:pStyle w:val="ListParagraph"/>
        <w:numPr>
          <w:ilvl w:val="2"/>
          <w:numId w:val="1"/>
        </w:numPr>
        <w:spacing w:line="276" w:lineRule="auto"/>
        <w:rPr>
          <w:bCs/>
          <w:sz w:val="24"/>
          <w:szCs w:val="24"/>
          <w:u w:val="single"/>
        </w:rPr>
      </w:pPr>
      <w:r>
        <w:rPr>
          <w:bCs/>
          <w:sz w:val="24"/>
          <w:szCs w:val="24"/>
        </w:rPr>
        <w:t xml:space="preserve">Select </w:t>
      </w:r>
      <w:r w:rsidRPr="00994788">
        <w:rPr>
          <w:b/>
          <w:sz w:val="24"/>
          <w:szCs w:val="24"/>
        </w:rPr>
        <w:t>Back</w:t>
      </w:r>
      <w:r>
        <w:rPr>
          <w:bCs/>
          <w:sz w:val="24"/>
          <w:szCs w:val="24"/>
        </w:rPr>
        <w:t xml:space="preserve"> in the BCR-ABL</w:t>
      </w:r>
      <w:r w:rsidR="001521F3">
        <w:rPr>
          <w:bCs/>
          <w:sz w:val="24"/>
          <w:szCs w:val="24"/>
        </w:rPr>
        <w:t>1 Major</w:t>
      </w:r>
      <w:r>
        <w:rPr>
          <w:bCs/>
          <w:sz w:val="24"/>
          <w:szCs w:val="24"/>
        </w:rPr>
        <w:t xml:space="preserve"> Quant – Test Worksheet Processing window. </w:t>
      </w:r>
    </w:p>
    <w:p w14:paraId="121A92D1" w14:textId="64B92F1C" w:rsidR="00994788" w:rsidRPr="00796DEA" w:rsidRDefault="00796DEA" w:rsidP="000B313E">
      <w:pPr>
        <w:pStyle w:val="ListParagraph"/>
        <w:numPr>
          <w:ilvl w:val="2"/>
          <w:numId w:val="1"/>
        </w:numPr>
        <w:spacing w:line="276" w:lineRule="auto"/>
        <w:rPr>
          <w:bCs/>
          <w:sz w:val="24"/>
          <w:szCs w:val="24"/>
          <w:u w:val="single"/>
        </w:rPr>
      </w:pPr>
      <w:r>
        <w:rPr>
          <w:bCs/>
          <w:sz w:val="24"/>
          <w:szCs w:val="24"/>
        </w:rPr>
        <w:t>Open BCR-ABL</w:t>
      </w:r>
      <w:r w:rsidR="001521F3">
        <w:rPr>
          <w:bCs/>
          <w:sz w:val="24"/>
          <w:szCs w:val="24"/>
        </w:rPr>
        <w:t>1 Major</w:t>
      </w:r>
      <w:r>
        <w:rPr>
          <w:bCs/>
          <w:sz w:val="24"/>
          <w:szCs w:val="24"/>
        </w:rPr>
        <w:t xml:space="preserve"> Quant – Tasklist by using the icon on the dashboard. </w:t>
      </w:r>
    </w:p>
    <w:p w14:paraId="02CAAA75" w14:textId="48B0475C" w:rsidR="00796DEA" w:rsidRPr="00796DEA" w:rsidRDefault="00796DEA" w:rsidP="000B313E">
      <w:pPr>
        <w:pStyle w:val="ListParagraph"/>
        <w:numPr>
          <w:ilvl w:val="2"/>
          <w:numId w:val="1"/>
        </w:numPr>
        <w:spacing w:line="276" w:lineRule="auto"/>
        <w:rPr>
          <w:bCs/>
          <w:sz w:val="24"/>
          <w:szCs w:val="24"/>
          <w:u w:val="single"/>
        </w:rPr>
      </w:pPr>
      <w:r>
        <w:rPr>
          <w:bCs/>
          <w:sz w:val="24"/>
          <w:szCs w:val="24"/>
        </w:rPr>
        <w:t xml:space="preserve">Change the date range to one month. </w:t>
      </w:r>
    </w:p>
    <w:p w14:paraId="1A7AB2FA" w14:textId="6D31E278" w:rsidR="00796DEA" w:rsidRPr="00796DEA" w:rsidRDefault="00796DEA" w:rsidP="000B313E">
      <w:pPr>
        <w:pStyle w:val="ListParagraph"/>
        <w:numPr>
          <w:ilvl w:val="2"/>
          <w:numId w:val="1"/>
        </w:numPr>
        <w:spacing w:line="276" w:lineRule="auto"/>
        <w:rPr>
          <w:bCs/>
          <w:sz w:val="24"/>
          <w:szCs w:val="24"/>
          <w:u w:val="single"/>
        </w:rPr>
      </w:pPr>
      <w:r>
        <w:rPr>
          <w:bCs/>
          <w:sz w:val="24"/>
          <w:szCs w:val="24"/>
        </w:rPr>
        <w:t>Scan the barcode of the BCR-ABL</w:t>
      </w:r>
      <w:r w:rsidR="001521F3">
        <w:rPr>
          <w:bCs/>
          <w:sz w:val="24"/>
          <w:szCs w:val="24"/>
        </w:rPr>
        <w:t>1 Major</w:t>
      </w:r>
      <w:r>
        <w:rPr>
          <w:bCs/>
          <w:sz w:val="24"/>
          <w:szCs w:val="24"/>
        </w:rPr>
        <w:t xml:space="preserve"> Quant worksheet into the Worksheet# field and select </w:t>
      </w:r>
      <w:r w:rsidRPr="00796DEA">
        <w:rPr>
          <w:b/>
          <w:sz w:val="24"/>
          <w:szCs w:val="24"/>
        </w:rPr>
        <w:t>Find</w:t>
      </w:r>
      <w:r>
        <w:rPr>
          <w:bCs/>
          <w:sz w:val="24"/>
          <w:szCs w:val="24"/>
        </w:rPr>
        <w:t xml:space="preserve">. </w:t>
      </w:r>
    </w:p>
    <w:p w14:paraId="60EE86CC" w14:textId="37B25CB4" w:rsidR="00796DEA" w:rsidRPr="00C657DE" w:rsidRDefault="00C657DE" w:rsidP="000B313E">
      <w:pPr>
        <w:pStyle w:val="ListParagraph"/>
        <w:numPr>
          <w:ilvl w:val="2"/>
          <w:numId w:val="1"/>
        </w:numPr>
        <w:spacing w:line="276" w:lineRule="auto"/>
        <w:rPr>
          <w:bCs/>
          <w:sz w:val="24"/>
          <w:szCs w:val="24"/>
          <w:u w:val="single"/>
        </w:rPr>
      </w:pPr>
      <w:r>
        <w:rPr>
          <w:bCs/>
          <w:sz w:val="24"/>
          <w:szCs w:val="24"/>
        </w:rPr>
        <w:t xml:space="preserve">Click </w:t>
      </w:r>
      <w:r w:rsidRPr="00C657DE">
        <w:rPr>
          <w:b/>
          <w:sz w:val="24"/>
          <w:szCs w:val="24"/>
        </w:rPr>
        <w:t>Select All</w:t>
      </w:r>
      <w:r>
        <w:rPr>
          <w:bCs/>
          <w:sz w:val="24"/>
          <w:szCs w:val="24"/>
        </w:rPr>
        <w:t xml:space="preserve">. </w:t>
      </w:r>
    </w:p>
    <w:p w14:paraId="6E629147" w14:textId="70CE9857" w:rsidR="00C657DE" w:rsidRPr="004412EA" w:rsidRDefault="004412EA" w:rsidP="000B313E">
      <w:pPr>
        <w:pStyle w:val="ListParagraph"/>
        <w:numPr>
          <w:ilvl w:val="2"/>
          <w:numId w:val="1"/>
        </w:numPr>
        <w:spacing w:line="276" w:lineRule="auto"/>
        <w:rPr>
          <w:bCs/>
          <w:sz w:val="24"/>
          <w:szCs w:val="24"/>
          <w:u w:val="single"/>
        </w:rPr>
      </w:pPr>
      <w:r>
        <w:rPr>
          <w:bCs/>
          <w:sz w:val="24"/>
          <w:szCs w:val="24"/>
        </w:rPr>
        <w:t xml:space="preserve">Click </w:t>
      </w:r>
      <w:r w:rsidRPr="004412EA">
        <w:rPr>
          <w:b/>
          <w:sz w:val="24"/>
          <w:szCs w:val="24"/>
        </w:rPr>
        <w:t>OK</w:t>
      </w:r>
      <w:r>
        <w:rPr>
          <w:bCs/>
          <w:sz w:val="24"/>
          <w:szCs w:val="24"/>
        </w:rPr>
        <w:t xml:space="preserve">, followed by </w:t>
      </w:r>
      <w:r w:rsidRPr="004412EA">
        <w:rPr>
          <w:b/>
          <w:sz w:val="24"/>
          <w:szCs w:val="24"/>
        </w:rPr>
        <w:t>Save</w:t>
      </w:r>
      <w:r>
        <w:rPr>
          <w:bCs/>
          <w:sz w:val="24"/>
          <w:szCs w:val="24"/>
        </w:rPr>
        <w:t xml:space="preserve">. </w:t>
      </w:r>
    </w:p>
    <w:p w14:paraId="4D316450" w14:textId="6F67E7BE" w:rsidR="004412EA" w:rsidRPr="004412EA" w:rsidRDefault="004412EA" w:rsidP="000B313E">
      <w:pPr>
        <w:pStyle w:val="ListParagraph"/>
        <w:numPr>
          <w:ilvl w:val="2"/>
          <w:numId w:val="1"/>
        </w:numPr>
        <w:spacing w:line="276" w:lineRule="auto"/>
        <w:rPr>
          <w:bCs/>
          <w:sz w:val="24"/>
          <w:szCs w:val="24"/>
          <w:u w:val="single"/>
        </w:rPr>
      </w:pPr>
      <w:r>
        <w:rPr>
          <w:bCs/>
          <w:sz w:val="24"/>
          <w:szCs w:val="24"/>
        </w:rPr>
        <w:t xml:space="preserve">Select </w:t>
      </w:r>
      <w:r w:rsidRPr="004412EA">
        <w:rPr>
          <w:b/>
          <w:sz w:val="24"/>
          <w:szCs w:val="24"/>
        </w:rPr>
        <w:t>Back</w:t>
      </w:r>
      <w:r>
        <w:rPr>
          <w:bCs/>
          <w:sz w:val="24"/>
          <w:szCs w:val="24"/>
        </w:rPr>
        <w:t xml:space="preserve"> in the BCR-ABL Quant – Tasklist window. </w:t>
      </w:r>
    </w:p>
    <w:p w14:paraId="29022DD2" w14:textId="10727598" w:rsidR="004412EA" w:rsidRPr="00BF6F34" w:rsidRDefault="004412EA" w:rsidP="000B313E">
      <w:pPr>
        <w:pStyle w:val="ListParagraph"/>
        <w:numPr>
          <w:ilvl w:val="2"/>
          <w:numId w:val="1"/>
        </w:numPr>
        <w:spacing w:line="276" w:lineRule="auto"/>
        <w:rPr>
          <w:bCs/>
          <w:sz w:val="24"/>
          <w:szCs w:val="24"/>
          <w:u w:val="single"/>
        </w:rPr>
      </w:pPr>
      <w:r>
        <w:rPr>
          <w:bCs/>
          <w:sz w:val="24"/>
          <w:szCs w:val="24"/>
        </w:rPr>
        <w:t xml:space="preserve">Exit Soft Molecular. </w:t>
      </w:r>
    </w:p>
    <w:p w14:paraId="401B473F" w14:textId="77BE2B05" w:rsidR="005A1EC2" w:rsidRPr="005A1EC2" w:rsidRDefault="005A1EC2" w:rsidP="000B313E">
      <w:pPr>
        <w:pStyle w:val="ListParagraph"/>
        <w:numPr>
          <w:ilvl w:val="1"/>
          <w:numId w:val="1"/>
        </w:numPr>
        <w:spacing w:line="276" w:lineRule="auto"/>
        <w:rPr>
          <w:bCs/>
          <w:sz w:val="24"/>
          <w:szCs w:val="24"/>
          <w:u w:val="single"/>
        </w:rPr>
      </w:pPr>
      <w:r>
        <w:rPr>
          <w:b/>
          <w:sz w:val="24"/>
          <w:szCs w:val="24"/>
        </w:rPr>
        <w:t>Transferring Results:</w:t>
      </w:r>
    </w:p>
    <w:p w14:paraId="4198E050" w14:textId="77777777" w:rsidR="00F3279D" w:rsidRPr="00D21DFF" w:rsidRDefault="00F3279D" w:rsidP="000B313E">
      <w:pPr>
        <w:pStyle w:val="ListParagraph"/>
        <w:numPr>
          <w:ilvl w:val="2"/>
          <w:numId w:val="1"/>
        </w:numPr>
        <w:spacing w:line="276" w:lineRule="auto"/>
        <w:rPr>
          <w:bCs/>
          <w:sz w:val="24"/>
          <w:szCs w:val="24"/>
          <w:u w:val="single"/>
        </w:rPr>
      </w:pPr>
      <w:r>
        <w:rPr>
          <w:bCs/>
          <w:sz w:val="24"/>
          <w:szCs w:val="24"/>
        </w:rPr>
        <w:t>Once the test is finished, the green light turns off and the system releases the door lock.</w:t>
      </w:r>
    </w:p>
    <w:p w14:paraId="0EB73CE8" w14:textId="63528B87" w:rsidR="00D21DFF" w:rsidRPr="00330523" w:rsidRDefault="00D21DFF" w:rsidP="000B313E">
      <w:pPr>
        <w:pStyle w:val="ListParagraph"/>
        <w:numPr>
          <w:ilvl w:val="3"/>
          <w:numId w:val="1"/>
        </w:numPr>
        <w:spacing w:line="276" w:lineRule="auto"/>
        <w:rPr>
          <w:bCs/>
          <w:sz w:val="24"/>
          <w:szCs w:val="24"/>
          <w:u w:val="single"/>
        </w:rPr>
      </w:pPr>
      <w:r>
        <w:rPr>
          <w:bCs/>
          <w:sz w:val="24"/>
          <w:szCs w:val="24"/>
        </w:rPr>
        <w:t xml:space="preserve">If an error occurs during processing, please refer to </w:t>
      </w:r>
      <w:r w:rsidR="00A10A30" w:rsidRPr="000B313E">
        <w:rPr>
          <w:b/>
          <w:sz w:val="24"/>
          <w:szCs w:val="24"/>
        </w:rPr>
        <w:t>Repeat Testing</w:t>
      </w:r>
      <w:r w:rsidR="00546EEE">
        <w:rPr>
          <w:bCs/>
          <w:sz w:val="24"/>
          <w:szCs w:val="24"/>
        </w:rPr>
        <w:t xml:space="preserve"> section below</w:t>
      </w:r>
      <w:r w:rsidR="00A10A30">
        <w:rPr>
          <w:bCs/>
          <w:sz w:val="24"/>
          <w:szCs w:val="24"/>
        </w:rPr>
        <w:t>,</w:t>
      </w:r>
      <w:r w:rsidR="00546EEE">
        <w:rPr>
          <w:bCs/>
          <w:sz w:val="24"/>
          <w:szCs w:val="24"/>
        </w:rPr>
        <w:t xml:space="preserve"> </w:t>
      </w:r>
      <w:r>
        <w:rPr>
          <w:bCs/>
          <w:sz w:val="24"/>
          <w:szCs w:val="24"/>
        </w:rPr>
        <w:t xml:space="preserve">for the appropriate retest procedure. </w:t>
      </w:r>
    </w:p>
    <w:p w14:paraId="20E23B06" w14:textId="77777777" w:rsidR="00F3279D" w:rsidRPr="00330523" w:rsidRDefault="00F3279D" w:rsidP="000B313E">
      <w:pPr>
        <w:pStyle w:val="ListParagraph"/>
        <w:numPr>
          <w:ilvl w:val="2"/>
          <w:numId w:val="1"/>
        </w:numPr>
        <w:spacing w:line="276" w:lineRule="auto"/>
        <w:rPr>
          <w:bCs/>
          <w:sz w:val="24"/>
          <w:szCs w:val="24"/>
          <w:u w:val="single"/>
        </w:rPr>
      </w:pPr>
      <w:r>
        <w:rPr>
          <w:bCs/>
          <w:sz w:val="24"/>
          <w:szCs w:val="24"/>
        </w:rPr>
        <w:t xml:space="preserve">Verify the run completed without any errors. </w:t>
      </w:r>
    </w:p>
    <w:p w14:paraId="21FF267B" w14:textId="77777777" w:rsidR="00F3279D" w:rsidRPr="00330523" w:rsidRDefault="00F3279D" w:rsidP="000B313E">
      <w:pPr>
        <w:pStyle w:val="ListParagraph"/>
        <w:numPr>
          <w:ilvl w:val="2"/>
          <w:numId w:val="1"/>
        </w:numPr>
        <w:spacing w:line="276" w:lineRule="auto"/>
        <w:rPr>
          <w:bCs/>
          <w:sz w:val="24"/>
          <w:szCs w:val="24"/>
          <w:u w:val="single"/>
        </w:rPr>
      </w:pPr>
      <w:r>
        <w:rPr>
          <w:bCs/>
          <w:sz w:val="24"/>
          <w:szCs w:val="24"/>
        </w:rPr>
        <w:t xml:space="preserve">Open the module door, remove the cartridge, and dispose in the nearest sharps container. </w:t>
      </w:r>
    </w:p>
    <w:p w14:paraId="5473F33B" w14:textId="77777777" w:rsidR="00F3279D" w:rsidRPr="00330523" w:rsidRDefault="00F3279D" w:rsidP="000B313E">
      <w:pPr>
        <w:pStyle w:val="ListParagraph"/>
        <w:numPr>
          <w:ilvl w:val="2"/>
          <w:numId w:val="1"/>
        </w:numPr>
        <w:spacing w:line="276" w:lineRule="auto"/>
        <w:rPr>
          <w:bCs/>
          <w:sz w:val="24"/>
          <w:szCs w:val="24"/>
          <w:u w:val="single"/>
        </w:rPr>
      </w:pPr>
      <w:r>
        <w:rPr>
          <w:bCs/>
          <w:sz w:val="24"/>
          <w:szCs w:val="24"/>
        </w:rPr>
        <w:t>Plug the Secure Key flash drive into the Cepheid computer.</w:t>
      </w:r>
    </w:p>
    <w:p w14:paraId="7F470143" w14:textId="77777777" w:rsidR="00F3279D" w:rsidRPr="003D656E" w:rsidRDefault="00F3279D" w:rsidP="000B313E">
      <w:pPr>
        <w:pStyle w:val="ListParagraph"/>
        <w:numPr>
          <w:ilvl w:val="2"/>
          <w:numId w:val="1"/>
        </w:numPr>
        <w:spacing w:line="276" w:lineRule="auto"/>
        <w:rPr>
          <w:bCs/>
          <w:sz w:val="24"/>
          <w:szCs w:val="24"/>
          <w:u w:val="single"/>
        </w:rPr>
      </w:pPr>
      <w:r>
        <w:rPr>
          <w:bCs/>
          <w:sz w:val="24"/>
          <w:szCs w:val="24"/>
        </w:rPr>
        <w:t xml:space="preserve">In upper middle of the GeneXpert Dx System window, click </w:t>
      </w:r>
      <w:r>
        <w:rPr>
          <w:b/>
          <w:sz w:val="24"/>
          <w:szCs w:val="24"/>
        </w:rPr>
        <w:t xml:space="preserve">View Results </w:t>
      </w:r>
      <w:r>
        <w:rPr>
          <w:bCs/>
          <w:sz w:val="24"/>
          <w:szCs w:val="24"/>
        </w:rPr>
        <w:t>icon.</w:t>
      </w:r>
      <w:r w:rsidRPr="003D656E">
        <w:rPr>
          <w:bCs/>
          <w:sz w:val="24"/>
          <w:szCs w:val="24"/>
        </w:rPr>
        <w:tab/>
      </w:r>
    </w:p>
    <w:p w14:paraId="62085795" w14:textId="77777777" w:rsidR="00F3279D" w:rsidRPr="00330523" w:rsidRDefault="00F3279D" w:rsidP="000B313E">
      <w:pPr>
        <w:pStyle w:val="ListParagraph"/>
        <w:numPr>
          <w:ilvl w:val="3"/>
          <w:numId w:val="1"/>
        </w:numPr>
        <w:spacing w:line="276" w:lineRule="auto"/>
        <w:rPr>
          <w:bCs/>
          <w:sz w:val="24"/>
          <w:szCs w:val="24"/>
          <w:u w:val="single"/>
        </w:rPr>
      </w:pPr>
      <w:r>
        <w:rPr>
          <w:bCs/>
          <w:sz w:val="24"/>
          <w:szCs w:val="24"/>
        </w:rPr>
        <w:t xml:space="preserve">At the bottom of the View Results window, click </w:t>
      </w:r>
      <w:r w:rsidRPr="00330523">
        <w:rPr>
          <w:b/>
          <w:sz w:val="24"/>
          <w:szCs w:val="24"/>
        </w:rPr>
        <w:t>Report</w:t>
      </w:r>
      <w:r>
        <w:rPr>
          <w:bCs/>
          <w:sz w:val="24"/>
          <w:szCs w:val="24"/>
        </w:rPr>
        <w:t xml:space="preserve">. </w:t>
      </w:r>
    </w:p>
    <w:p w14:paraId="7514CCDC" w14:textId="1893D7DD" w:rsidR="00F3279D" w:rsidRPr="000D2306" w:rsidRDefault="00F3279D" w:rsidP="000B313E">
      <w:pPr>
        <w:pStyle w:val="ListParagraph"/>
        <w:numPr>
          <w:ilvl w:val="3"/>
          <w:numId w:val="1"/>
        </w:numPr>
        <w:spacing w:line="276" w:lineRule="auto"/>
        <w:rPr>
          <w:bCs/>
          <w:sz w:val="24"/>
          <w:szCs w:val="24"/>
          <w:u w:val="single"/>
        </w:rPr>
      </w:pPr>
      <w:r>
        <w:rPr>
          <w:bCs/>
          <w:sz w:val="24"/>
          <w:szCs w:val="24"/>
        </w:rPr>
        <w:t xml:space="preserve">Mark the checkbox for the first sample to be transferred onto the flash drive. </w:t>
      </w:r>
    </w:p>
    <w:p w14:paraId="5DF6EAC1" w14:textId="5A02D0DE" w:rsidR="000D2306" w:rsidRPr="00330523" w:rsidRDefault="000D2306" w:rsidP="000B313E">
      <w:pPr>
        <w:pStyle w:val="ListParagraph"/>
        <w:numPr>
          <w:ilvl w:val="4"/>
          <w:numId w:val="1"/>
        </w:numPr>
        <w:spacing w:line="276" w:lineRule="auto"/>
        <w:rPr>
          <w:bCs/>
          <w:sz w:val="24"/>
          <w:szCs w:val="24"/>
          <w:u w:val="single"/>
        </w:rPr>
      </w:pPr>
      <w:r>
        <w:rPr>
          <w:b/>
          <w:sz w:val="24"/>
          <w:szCs w:val="24"/>
        </w:rPr>
        <w:t xml:space="preserve">NOTE: </w:t>
      </w:r>
      <w:r>
        <w:rPr>
          <w:bCs/>
          <w:sz w:val="24"/>
          <w:szCs w:val="24"/>
        </w:rPr>
        <w:t>Verify no other samples or standards</w:t>
      </w:r>
      <w:r w:rsidR="000B4320">
        <w:rPr>
          <w:bCs/>
          <w:sz w:val="24"/>
          <w:szCs w:val="24"/>
        </w:rPr>
        <w:t>/controls</w:t>
      </w:r>
      <w:r>
        <w:rPr>
          <w:bCs/>
          <w:sz w:val="24"/>
          <w:szCs w:val="24"/>
        </w:rPr>
        <w:t xml:space="preserve"> are marked before clicking Generate Report File. </w:t>
      </w:r>
    </w:p>
    <w:p w14:paraId="3A041D0B" w14:textId="606E6E5E" w:rsidR="00F3279D" w:rsidRPr="00330523" w:rsidRDefault="000D2306" w:rsidP="000B313E">
      <w:pPr>
        <w:pStyle w:val="ListParagraph"/>
        <w:numPr>
          <w:ilvl w:val="3"/>
          <w:numId w:val="1"/>
        </w:numPr>
        <w:spacing w:line="276" w:lineRule="auto"/>
        <w:rPr>
          <w:bCs/>
          <w:sz w:val="24"/>
          <w:szCs w:val="24"/>
          <w:u w:val="single"/>
        </w:rPr>
      </w:pPr>
      <w:r>
        <w:rPr>
          <w:bCs/>
          <w:sz w:val="24"/>
          <w:szCs w:val="24"/>
        </w:rPr>
        <w:t>Click</w:t>
      </w:r>
      <w:r w:rsidR="00F3279D">
        <w:rPr>
          <w:bCs/>
          <w:sz w:val="24"/>
          <w:szCs w:val="24"/>
        </w:rPr>
        <w:t xml:space="preserve"> </w:t>
      </w:r>
      <w:r w:rsidR="00F3279D">
        <w:rPr>
          <w:b/>
          <w:sz w:val="24"/>
          <w:szCs w:val="24"/>
        </w:rPr>
        <w:t>Generate Report File</w:t>
      </w:r>
      <w:r w:rsidR="00F3279D">
        <w:rPr>
          <w:bCs/>
          <w:sz w:val="24"/>
          <w:szCs w:val="24"/>
        </w:rPr>
        <w:t xml:space="preserve">. </w:t>
      </w:r>
    </w:p>
    <w:p w14:paraId="4ADAF20E" w14:textId="77777777" w:rsidR="00F3279D" w:rsidRPr="00330523" w:rsidRDefault="00F3279D" w:rsidP="000B313E">
      <w:pPr>
        <w:pStyle w:val="ListParagraph"/>
        <w:numPr>
          <w:ilvl w:val="3"/>
          <w:numId w:val="1"/>
        </w:numPr>
        <w:spacing w:line="276" w:lineRule="auto"/>
        <w:rPr>
          <w:bCs/>
          <w:sz w:val="24"/>
          <w:szCs w:val="24"/>
          <w:u w:val="single"/>
        </w:rPr>
      </w:pPr>
      <w:r>
        <w:rPr>
          <w:bCs/>
          <w:sz w:val="24"/>
          <w:szCs w:val="24"/>
        </w:rPr>
        <w:t xml:space="preserve">In Window Explorer, navigate to the Secure Key flash drive. </w:t>
      </w:r>
    </w:p>
    <w:p w14:paraId="4C84F2BB" w14:textId="0B5FCE07" w:rsidR="00F3279D" w:rsidRPr="00330523" w:rsidRDefault="00F3279D" w:rsidP="000B313E">
      <w:pPr>
        <w:pStyle w:val="ListParagraph"/>
        <w:numPr>
          <w:ilvl w:val="3"/>
          <w:numId w:val="1"/>
        </w:numPr>
        <w:spacing w:line="276" w:lineRule="auto"/>
        <w:rPr>
          <w:bCs/>
          <w:sz w:val="24"/>
          <w:szCs w:val="24"/>
          <w:u w:val="single"/>
        </w:rPr>
      </w:pPr>
      <w:r>
        <w:rPr>
          <w:bCs/>
          <w:sz w:val="24"/>
          <w:szCs w:val="24"/>
        </w:rPr>
        <w:t xml:space="preserve">In the file name field, enter the Soft Molecular Order number and the patient’s last name. </w:t>
      </w:r>
      <w:r w:rsidR="00EE15F8">
        <w:rPr>
          <w:bCs/>
          <w:sz w:val="24"/>
          <w:szCs w:val="24"/>
        </w:rPr>
        <w:t xml:space="preserve">For controls, enter the %IS followed by “Control”, or "Linearity” as appropriate. </w:t>
      </w:r>
    </w:p>
    <w:p w14:paraId="2360BC23" w14:textId="77777777" w:rsidR="00F3279D" w:rsidRPr="000B313E" w:rsidRDefault="00F3279D" w:rsidP="00411612">
      <w:pPr>
        <w:pStyle w:val="ListParagraph"/>
        <w:numPr>
          <w:ilvl w:val="4"/>
          <w:numId w:val="1"/>
        </w:numPr>
        <w:spacing w:line="276" w:lineRule="auto"/>
        <w:rPr>
          <w:bCs/>
          <w:sz w:val="24"/>
          <w:szCs w:val="24"/>
          <w:u w:val="single"/>
        </w:rPr>
      </w:pPr>
      <w:r>
        <w:rPr>
          <w:bCs/>
          <w:sz w:val="24"/>
          <w:szCs w:val="24"/>
        </w:rPr>
        <w:t>Example: MOL-22-1234_LastName</w:t>
      </w:r>
    </w:p>
    <w:p w14:paraId="2D3F85C0" w14:textId="76125198" w:rsidR="00DC645E" w:rsidRPr="000B313E" w:rsidRDefault="00EE15F8" w:rsidP="00411612">
      <w:pPr>
        <w:pStyle w:val="ListParagraph"/>
        <w:numPr>
          <w:ilvl w:val="4"/>
          <w:numId w:val="1"/>
        </w:numPr>
        <w:spacing w:line="276" w:lineRule="auto"/>
        <w:rPr>
          <w:bCs/>
          <w:sz w:val="24"/>
          <w:szCs w:val="24"/>
          <w:u w:val="single"/>
        </w:rPr>
      </w:pPr>
      <w:r>
        <w:rPr>
          <w:bCs/>
          <w:sz w:val="24"/>
          <w:szCs w:val="24"/>
        </w:rPr>
        <w:t>0.1%IS_Control</w:t>
      </w:r>
    </w:p>
    <w:p w14:paraId="0A35A045" w14:textId="2023368B" w:rsidR="00EE15F8" w:rsidRPr="00330523" w:rsidRDefault="00EE15F8" w:rsidP="000B313E">
      <w:pPr>
        <w:pStyle w:val="ListParagraph"/>
        <w:numPr>
          <w:ilvl w:val="4"/>
          <w:numId w:val="1"/>
        </w:numPr>
        <w:spacing w:line="276" w:lineRule="auto"/>
        <w:rPr>
          <w:bCs/>
          <w:sz w:val="24"/>
          <w:szCs w:val="24"/>
          <w:u w:val="single"/>
        </w:rPr>
      </w:pPr>
      <w:r>
        <w:rPr>
          <w:bCs/>
          <w:sz w:val="24"/>
          <w:szCs w:val="24"/>
        </w:rPr>
        <w:t>0.1%IS_Linearity</w:t>
      </w:r>
    </w:p>
    <w:p w14:paraId="511E5A23" w14:textId="77777777" w:rsidR="00F3279D" w:rsidRPr="00330523" w:rsidRDefault="00F3279D" w:rsidP="000B313E">
      <w:pPr>
        <w:pStyle w:val="ListParagraph"/>
        <w:numPr>
          <w:ilvl w:val="3"/>
          <w:numId w:val="1"/>
        </w:numPr>
        <w:spacing w:line="276" w:lineRule="auto"/>
        <w:rPr>
          <w:bCs/>
          <w:sz w:val="24"/>
          <w:szCs w:val="24"/>
          <w:u w:val="single"/>
        </w:rPr>
      </w:pPr>
      <w:r>
        <w:rPr>
          <w:bCs/>
          <w:sz w:val="24"/>
          <w:szCs w:val="24"/>
        </w:rPr>
        <w:t xml:space="preserve">Click </w:t>
      </w:r>
      <w:r w:rsidRPr="00330523">
        <w:rPr>
          <w:b/>
          <w:sz w:val="24"/>
          <w:szCs w:val="24"/>
        </w:rPr>
        <w:t>Save</w:t>
      </w:r>
      <w:r>
        <w:rPr>
          <w:bCs/>
          <w:sz w:val="24"/>
          <w:szCs w:val="24"/>
        </w:rPr>
        <w:t xml:space="preserve">. </w:t>
      </w:r>
    </w:p>
    <w:p w14:paraId="1474DF3D" w14:textId="77777777" w:rsidR="00F3279D" w:rsidRPr="008D7A70" w:rsidRDefault="00F3279D" w:rsidP="000B313E">
      <w:pPr>
        <w:pStyle w:val="ListParagraph"/>
        <w:numPr>
          <w:ilvl w:val="3"/>
          <w:numId w:val="1"/>
        </w:numPr>
        <w:spacing w:line="276" w:lineRule="auto"/>
        <w:rPr>
          <w:bCs/>
          <w:sz w:val="24"/>
          <w:szCs w:val="24"/>
        </w:rPr>
      </w:pPr>
      <w:r w:rsidRPr="008D7A70">
        <w:rPr>
          <w:bCs/>
          <w:sz w:val="24"/>
          <w:szCs w:val="24"/>
        </w:rPr>
        <w:t xml:space="preserve">Uncheck the checkbox for the sample transferred onto the flash drive. </w:t>
      </w:r>
    </w:p>
    <w:p w14:paraId="62A4D790" w14:textId="040B8F13" w:rsidR="00F3279D" w:rsidRPr="00330523" w:rsidRDefault="00F3279D" w:rsidP="000B313E">
      <w:pPr>
        <w:pStyle w:val="ListParagraph"/>
        <w:numPr>
          <w:ilvl w:val="3"/>
          <w:numId w:val="1"/>
        </w:numPr>
        <w:spacing w:line="276" w:lineRule="auto"/>
        <w:rPr>
          <w:bCs/>
          <w:sz w:val="24"/>
          <w:szCs w:val="24"/>
          <w:u w:val="single"/>
        </w:rPr>
      </w:pPr>
      <w:r>
        <w:rPr>
          <w:bCs/>
          <w:sz w:val="24"/>
          <w:szCs w:val="24"/>
        </w:rPr>
        <w:t xml:space="preserve">Repeat this process for all applicable samples and </w:t>
      </w:r>
      <w:r w:rsidR="004D3950">
        <w:rPr>
          <w:bCs/>
          <w:sz w:val="24"/>
          <w:szCs w:val="24"/>
        </w:rPr>
        <w:t>controls</w:t>
      </w:r>
      <w:r>
        <w:rPr>
          <w:bCs/>
          <w:sz w:val="24"/>
          <w:szCs w:val="24"/>
        </w:rPr>
        <w:t xml:space="preserve">. </w:t>
      </w:r>
    </w:p>
    <w:p w14:paraId="68EE9630" w14:textId="77777777" w:rsidR="00F3279D" w:rsidRPr="00330523" w:rsidRDefault="00F3279D" w:rsidP="000B313E">
      <w:pPr>
        <w:pStyle w:val="ListParagraph"/>
        <w:numPr>
          <w:ilvl w:val="2"/>
          <w:numId w:val="1"/>
        </w:numPr>
        <w:spacing w:line="276" w:lineRule="auto"/>
        <w:rPr>
          <w:bCs/>
          <w:sz w:val="24"/>
          <w:szCs w:val="24"/>
          <w:u w:val="single"/>
        </w:rPr>
      </w:pPr>
      <w:r>
        <w:rPr>
          <w:bCs/>
          <w:sz w:val="24"/>
          <w:szCs w:val="24"/>
        </w:rPr>
        <w:t>Remove the Secure Key flash drive from the Cepheid computer.</w:t>
      </w:r>
    </w:p>
    <w:p w14:paraId="24049857" w14:textId="27ECAB81" w:rsidR="00F3279D" w:rsidRPr="00EE648E" w:rsidRDefault="00F3279D" w:rsidP="000B313E">
      <w:pPr>
        <w:pStyle w:val="ListParagraph"/>
        <w:numPr>
          <w:ilvl w:val="2"/>
          <w:numId w:val="1"/>
        </w:numPr>
        <w:spacing w:line="276" w:lineRule="auto"/>
        <w:rPr>
          <w:bCs/>
          <w:sz w:val="24"/>
          <w:szCs w:val="24"/>
          <w:u w:val="single"/>
        </w:rPr>
      </w:pPr>
      <w:r>
        <w:rPr>
          <w:bCs/>
          <w:sz w:val="24"/>
          <w:szCs w:val="24"/>
        </w:rPr>
        <w:t xml:space="preserve">Transfer the data to the CMB_Tests folder on the RICMBLAB$ shared drive in </w:t>
      </w:r>
      <w:r w:rsidR="007A7301">
        <w:rPr>
          <w:bCs/>
          <w:sz w:val="24"/>
          <w:szCs w:val="24"/>
        </w:rPr>
        <w:t xml:space="preserve">the appropriate BCR-ABL Quant run folder. </w:t>
      </w:r>
    </w:p>
    <w:p w14:paraId="0FA73C86" w14:textId="21210912" w:rsidR="00862DEF" w:rsidRPr="00330523" w:rsidRDefault="00862DEF" w:rsidP="000B313E">
      <w:pPr>
        <w:pStyle w:val="ListParagraph"/>
        <w:numPr>
          <w:ilvl w:val="2"/>
          <w:numId w:val="1"/>
        </w:numPr>
        <w:spacing w:line="276" w:lineRule="auto"/>
        <w:rPr>
          <w:bCs/>
          <w:sz w:val="24"/>
          <w:szCs w:val="24"/>
          <w:u w:val="single"/>
        </w:rPr>
      </w:pPr>
      <w:r>
        <w:rPr>
          <w:bCs/>
          <w:sz w:val="24"/>
          <w:szCs w:val="24"/>
        </w:rPr>
        <w:t>Create your run folder on the G: drive by scanning the barcode on the worksheet.</w:t>
      </w:r>
    </w:p>
    <w:p w14:paraId="57D47B41" w14:textId="478CE0BA" w:rsidR="005A1EC2" w:rsidRPr="000B7CA7" w:rsidRDefault="00F3279D" w:rsidP="000B313E">
      <w:pPr>
        <w:pStyle w:val="ListParagraph"/>
        <w:numPr>
          <w:ilvl w:val="3"/>
          <w:numId w:val="1"/>
        </w:numPr>
        <w:spacing w:line="276" w:lineRule="auto"/>
        <w:rPr>
          <w:bCs/>
          <w:sz w:val="24"/>
          <w:szCs w:val="24"/>
          <w:u w:val="single"/>
        </w:rPr>
      </w:pPr>
      <w:r>
        <w:rPr>
          <w:bCs/>
          <w:sz w:val="24"/>
          <w:szCs w:val="24"/>
        </w:rPr>
        <w:t xml:space="preserve">Example: </w:t>
      </w:r>
      <w:r w:rsidR="007A7301">
        <w:rPr>
          <w:bCs/>
          <w:sz w:val="24"/>
          <w:szCs w:val="24"/>
        </w:rPr>
        <w:t>06.09.23</w:t>
      </w:r>
      <w:r>
        <w:rPr>
          <w:bCs/>
          <w:sz w:val="24"/>
          <w:szCs w:val="24"/>
        </w:rPr>
        <w:t>-</w:t>
      </w:r>
      <w:r w:rsidR="00862DEF">
        <w:rPr>
          <w:bCs/>
          <w:sz w:val="24"/>
          <w:szCs w:val="24"/>
        </w:rPr>
        <w:t>BCRMJCPHD</w:t>
      </w:r>
      <w:r>
        <w:rPr>
          <w:bCs/>
          <w:sz w:val="24"/>
          <w:szCs w:val="24"/>
        </w:rPr>
        <w:t>-1</w:t>
      </w:r>
    </w:p>
    <w:p w14:paraId="26AD9C4F" w14:textId="41176D40" w:rsidR="000B7CA7" w:rsidRPr="000B7CA7" w:rsidRDefault="000B7CA7" w:rsidP="000B313E">
      <w:pPr>
        <w:pStyle w:val="ListParagraph"/>
        <w:numPr>
          <w:ilvl w:val="1"/>
          <w:numId w:val="1"/>
        </w:numPr>
        <w:spacing w:line="276" w:lineRule="auto"/>
        <w:rPr>
          <w:bCs/>
          <w:sz w:val="24"/>
          <w:szCs w:val="24"/>
          <w:u w:val="single"/>
        </w:rPr>
      </w:pPr>
      <w:r>
        <w:rPr>
          <w:b/>
          <w:sz w:val="24"/>
          <w:szCs w:val="24"/>
        </w:rPr>
        <w:t>Tasklist Processing: Upload Tasklist Documents</w:t>
      </w:r>
    </w:p>
    <w:p w14:paraId="7DD5A8D0" w14:textId="5A002E2D" w:rsidR="000B7CA7" w:rsidRPr="00401236" w:rsidRDefault="00401236" w:rsidP="000B313E">
      <w:pPr>
        <w:pStyle w:val="ListParagraph"/>
        <w:numPr>
          <w:ilvl w:val="2"/>
          <w:numId w:val="1"/>
        </w:numPr>
        <w:spacing w:line="276" w:lineRule="auto"/>
        <w:rPr>
          <w:bCs/>
          <w:sz w:val="24"/>
          <w:szCs w:val="24"/>
          <w:u w:val="single"/>
        </w:rPr>
      </w:pPr>
      <w:r>
        <w:rPr>
          <w:bCs/>
          <w:sz w:val="24"/>
          <w:szCs w:val="24"/>
        </w:rPr>
        <w:t xml:space="preserve">Log into Soft Molecular. </w:t>
      </w:r>
    </w:p>
    <w:p w14:paraId="791E4A9F" w14:textId="153B8B6B" w:rsidR="00401236" w:rsidRPr="00401236" w:rsidRDefault="00401236" w:rsidP="000B313E">
      <w:pPr>
        <w:pStyle w:val="ListParagraph"/>
        <w:numPr>
          <w:ilvl w:val="2"/>
          <w:numId w:val="1"/>
        </w:numPr>
        <w:spacing w:line="276" w:lineRule="auto"/>
        <w:rPr>
          <w:bCs/>
          <w:sz w:val="24"/>
          <w:szCs w:val="24"/>
          <w:u w:val="single"/>
        </w:rPr>
      </w:pPr>
      <w:r>
        <w:rPr>
          <w:bCs/>
          <w:sz w:val="24"/>
          <w:szCs w:val="24"/>
        </w:rPr>
        <w:t>Open BCR-ABL</w:t>
      </w:r>
      <w:r w:rsidR="00862DEF">
        <w:rPr>
          <w:bCs/>
          <w:sz w:val="24"/>
          <w:szCs w:val="24"/>
        </w:rPr>
        <w:t>1 Major</w:t>
      </w:r>
      <w:r>
        <w:rPr>
          <w:bCs/>
          <w:sz w:val="24"/>
          <w:szCs w:val="24"/>
        </w:rPr>
        <w:t xml:space="preserve"> Quant – Tasklist by using the icon on the dashboard. </w:t>
      </w:r>
    </w:p>
    <w:p w14:paraId="55A9B767" w14:textId="165AE117" w:rsidR="00401236" w:rsidRPr="00401236" w:rsidRDefault="00401236" w:rsidP="000B313E">
      <w:pPr>
        <w:pStyle w:val="ListParagraph"/>
        <w:numPr>
          <w:ilvl w:val="2"/>
          <w:numId w:val="1"/>
        </w:numPr>
        <w:spacing w:line="276" w:lineRule="auto"/>
        <w:rPr>
          <w:bCs/>
          <w:sz w:val="24"/>
          <w:szCs w:val="24"/>
          <w:u w:val="single"/>
        </w:rPr>
      </w:pPr>
      <w:r>
        <w:rPr>
          <w:bCs/>
          <w:sz w:val="24"/>
          <w:szCs w:val="24"/>
        </w:rPr>
        <w:t xml:space="preserve">Select the Built Tasklist Search tab. </w:t>
      </w:r>
    </w:p>
    <w:p w14:paraId="5AA96F6B" w14:textId="0C06B11D" w:rsidR="00401236" w:rsidRPr="00401236" w:rsidRDefault="00401236" w:rsidP="000B313E">
      <w:pPr>
        <w:pStyle w:val="ListParagraph"/>
        <w:numPr>
          <w:ilvl w:val="2"/>
          <w:numId w:val="1"/>
        </w:numPr>
        <w:spacing w:line="276" w:lineRule="auto"/>
        <w:rPr>
          <w:bCs/>
          <w:sz w:val="24"/>
          <w:szCs w:val="24"/>
          <w:u w:val="single"/>
        </w:rPr>
      </w:pPr>
      <w:r>
        <w:rPr>
          <w:bCs/>
          <w:sz w:val="24"/>
          <w:szCs w:val="24"/>
        </w:rPr>
        <w:t>Scan the barcode on the BCR-ABL</w:t>
      </w:r>
      <w:r w:rsidR="00862DEF">
        <w:rPr>
          <w:bCs/>
          <w:sz w:val="24"/>
          <w:szCs w:val="24"/>
        </w:rPr>
        <w:t>1 Major</w:t>
      </w:r>
      <w:r>
        <w:rPr>
          <w:bCs/>
          <w:sz w:val="24"/>
          <w:szCs w:val="24"/>
        </w:rPr>
        <w:t xml:space="preserve"> Quant worksheet in the Worksheet# field. </w:t>
      </w:r>
    </w:p>
    <w:p w14:paraId="74F67A03" w14:textId="2329359A" w:rsidR="00401236" w:rsidRPr="00401236" w:rsidRDefault="00401236" w:rsidP="000B313E">
      <w:pPr>
        <w:pStyle w:val="ListParagraph"/>
        <w:numPr>
          <w:ilvl w:val="2"/>
          <w:numId w:val="1"/>
        </w:numPr>
        <w:spacing w:line="276" w:lineRule="auto"/>
        <w:rPr>
          <w:bCs/>
          <w:sz w:val="24"/>
          <w:szCs w:val="24"/>
          <w:u w:val="single"/>
        </w:rPr>
      </w:pPr>
      <w:r>
        <w:rPr>
          <w:bCs/>
          <w:sz w:val="24"/>
          <w:szCs w:val="24"/>
        </w:rPr>
        <w:t xml:space="preserve">Click </w:t>
      </w:r>
      <w:r w:rsidRPr="00401236">
        <w:rPr>
          <w:b/>
          <w:sz w:val="24"/>
          <w:szCs w:val="24"/>
        </w:rPr>
        <w:t>Find</w:t>
      </w:r>
      <w:r>
        <w:rPr>
          <w:bCs/>
          <w:sz w:val="24"/>
          <w:szCs w:val="24"/>
        </w:rPr>
        <w:t>. The built tasklist will open automatically.</w:t>
      </w:r>
    </w:p>
    <w:p w14:paraId="4A3B6BB7" w14:textId="56598835" w:rsidR="0098141E" w:rsidRPr="0098141E" w:rsidRDefault="0098141E" w:rsidP="000B313E">
      <w:pPr>
        <w:pStyle w:val="ListParagraph"/>
        <w:numPr>
          <w:ilvl w:val="2"/>
          <w:numId w:val="1"/>
        </w:numPr>
        <w:spacing w:line="276" w:lineRule="auto"/>
        <w:rPr>
          <w:bCs/>
          <w:sz w:val="24"/>
          <w:szCs w:val="24"/>
          <w:u w:val="single"/>
        </w:rPr>
      </w:pPr>
      <w:r>
        <w:rPr>
          <w:bCs/>
          <w:sz w:val="24"/>
          <w:szCs w:val="24"/>
        </w:rPr>
        <w:t xml:space="preserve">Highlight the order for </w:t>
      </w:r>
      <w:r w:rsidR="003B5617">
        <w:rPr>
          <w:bCs/>
          <w:sz w:val="24"/>
          <w:szCs w:val="24"/>
        </w:rPr>
        <w:t>the</w:t>
      </w:r>
      <w:r>
        <w:rPr>
          <w:bCs/>
          <w:sz w:val="24"/>
          <w:szCs w:val="24"/>
        </w:rPr>
        <w:t xml:space="preserve"> patient sample (parent level). </w:t>
      </w:r>
    </w:p>
    <w:p w14:paraId="1E5580D9" w14:textId="21B118BA"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Verify the Test Results window populates with the correct patient information. </w:t>
      </w:r>
    </w:p>
    <w:p w14:paraId="610E6838" w14:textId="428D875F"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Open the Analysis Images tab. </w:t>
      </w:r>
    </w:p>
    <w:p w14:paraId="3AAC10D9" w14:textId="6CE4C229"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Select the Add File tab, then select the add file (folder) icon. </w:t>
      </w:r>
    </w:p>
    <w:p w14:paraId="5D07DF01" w14:textId="1AA9227A"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Locate and highlight the file to be added in Windows Explorer. Select </w:t>
      </w:r>
      <w:r w:rsidRPr="0098141E">
        <w:rPr>
          <w:b/>
          <w:sz w:val="24"/>
          <w:szCs w:val="24"/>
        </w:rPr>
        <w:t>Open</w:t>
      </w:r>
      <w:r>
        <w:rPr>
          <w:bCs/>
          <w:sz w:val="24"/>
          <w:szCs w:val="24"/>
        </w:rPr>
        <w:t xml:space="preserve">. </w:t>
      </w:r>
    </w:p>
    <w:p w14:paraId="5CED5D86" w14:textId="3E45642D"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Choose Instrument Documents from the template dropdown. </w:t>
      </w:r>
    </w:p>
    <w:p w14:paraId="21450C43" w14:textId="0AC79E29"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Select the green check icon to add file(s). </w:t>
      </w:r>
    </w:p>
    <w:p w14:paraId="231893FF" w14:textId="6B50D603" w:rsidR="0098141E" w:rsidRPr="009549D9" w:rsidRDefault="0098141E" w:rsidP="000B313E">
      <w:pPr>
        <w:pStyle w:val="ListParagraph"/>
        <w:numPr>
          <w:ilvl w:val="3"/>
          <w:numId w:val="1"/>
        </w:numPr>
        <w:spacing w:line="276" w:lineRule="auto"/>
        <w:rPr>
          <w:bCs/>
          <w:sz w:val="24"/>
          <w:szCs w:val="24"/>
          <w:u w:val="single"/>
        </w:rPr>
      </w:pPr>
      <w:r>
        <w:rPr>
          <w:bCs/>
          <w:sz w:val="24"/>
          <w:szCs w:val="24"/>
        </w:rPr>
        <w:t>If a patient sample required rerun on the Cepheid instrument and multiple PDF documents were generated</w:t>
      </w:r>
      <w:r w:rsidR="009549D9">
        <w:rPr>
          <w:bCs/>
          <w:sz w:val="24"/>
          <w:szCs w:val="24"/>
        </w:rPr>
        <w:t>:</w:t>
      </w:r>
    </w:p>
    <w:p w14:paraId="07DD027C" w14:textId="68E669AF" w:rsidR="009549D9" w:rsidRPr="00DC6A6F" w:rsidRDefault="009549D9" w:rsidP="000B313E">
      <w:pPr>
        <w:pStyle w:val="ListParagraph"/>
        <w:numPr>
          <w:ilvl w:val="4"/>
          <w:numId w:val="1"/>
        </w:numPr>
        <w:spacing w:line="276" w:lineRule="auto"/>
        <w:rPr>
          <w:bCs/>
          <w:sz w:val="24"/>
          <w:szCs w:val="24"/>
          <w:u w:val="single"/>
        </w:rPr>
      </w:pPr>
      <w:r>
        <w:rPr>
          <w:bCs/>
          <w:sz w:val="24"/>
          <w:szCs w:val="24"/>
        </w:rPr>
        <w:t xml:space="preserve">Attach all PDFs to the first order for </w:t>
      </w:r>
      <w:r w:rsidR="003B5617">
        <w:rPr>
          <w:bCs/>
          <w:sz w:val="24"/>
          <w:szCs w:val="24"/>
        </w:rPr>
        <w:t xml:space="preserve">the </w:t>
      </w:r>
      <w:r>
        <w:rPr>
          <w:bCs/>
          <w:sz w:val="24"/>
          <w:szCs w:val="24"/>
        </w:rPr>
        <w:t xml:space="preserve">patient sample. Rerun documents should all be labeled with the </w:t>
      </w:r>
      <w:r w:rsidR="003B5617">
        <w:rPr>
          <w:bCs/>
          <w:sz w:val="24"/>
          <w:szCs w:val="24"/>
        </w:rPr>
        <w:t>suffix RERUN</w:t>
      </w:r>
      <w:r>
        <w:rPr>
          <w:bCs/>
          <w:sz w:val="24"/>
          <w:szCs w:val="24"/>
        </w:rPr>
        <w:t>.</w:t>
      </w:r>
    </w:p>
    <w:p w14:paraId="07D777C9" w14:textId="050B340B" w:rsidR="00DC6A6F" w:rsidRPr="002C72D4" w:rsidRDefault="002C72D4" w:rsidP="008F3D7E">
      <w:pPr>
        <w:pStyle w:val="ListParagraph"/>
        <w:numPr>
          <w:ilvl w:val="3"/>
          <w:numId w:val="1"/>
        </w:numPr>
        <w:spacing w:line="276" w:lineRule="auto"/>
        <w:rPr>
          <w:bCs/>
          <w:sz w:val="24"/>
          <w:szCs w:val="24"/>
          <w:u w:val="single"/>
        </w:rPr>
      </w:pPr>
      <w:r w:rsidRPr="004229D8">
        <w:rPr>
          <w:sz w:val="24"/>
          <w:szCs w:val="24"/>
          <w:highlight w:val="yellow"/>
        </w:rPr>
        <w:t>Click the dual view icon in the menu bar</w:t>
      </w:r>
      <w:r>
        <w:rPr>
          <w:sz w:val="24"/>
          <w:szCs w:val="24"/>
          <w:highlight w:val="yellow"/>
        </w:rPr>
        <w:t xml:space="preserve"> to view the PDF report</w:t>
      </w:r>
      <w:r>
        <w:rPr>
          <w:sz w:val="24"/>
          <w:szCs w:val="24"/>
        </w:rPr>
        <w:t>.</w:t>
      </w:r>
    </w:p>
    <w:p w14:paraId="15C13365" w14:textId="5398C2DA" w:rsidR="002C72D4" w:rsidRDefault="00987FA5" w:rsidP="002C72D4">
      <w:pPr>
        <w:pStyle w:val="ListParagraph"/>
        <w:spacing w:line="276" w:lineRule="auto"/>
        <w:ind w:left="1800"/>
        <w:rPr>
          <w:bCs/>
          <w:sz w:val="24"/>
          <w:szCs w:val="24"/>
          <w:u w:val="single"/>
        </w:rPr>
      </w:pPr>
      <w:r>
        <w:rPr>
          <w:bCs/>
          <w:noProof/>
          <w:sz w:val="24"/>
          <w:szCs w:val="24"/>
          <w:u w:val="single"/>
        </w:rPr>
        <w:drawing>
          <wp:inline distT="0" distB="0" distL="0" distR="0" wp14:anchorId="4CC96D0B" wp14:editId="601D0013">
            <wp:extent cx="3469005" cy="1030605"/>
            <wp:effectExtent l="0" t="0" r="0" b="0"/>
            <wp:docPr id="1221298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9005" cy="1030605"/>
                    </a:xfrm>
                    <a:prstGeom prst="rect">
                      <a:avLst/>
                    </a:prstGeom>
                    <a:noFill/>
                  </pic:spPr>
                </pic:pic>
              </a:graphicData>
            </a:graphic>
          </wp:inline>
        </w:drawing>
      </w:r>
    </w:p>
    <w:p w14:paraId="3C4DB6C1" w14:textId="6E891E6E" w:rsidR="00F91D9C" w:rsidRPr="00221EE4" w:rsidRDefault="00F91D9C" w:rsidP="00275F19">
      <w:pPr>
        <w:pStyle w:val="ListParagraph"/>
        <w:numPr>
          <w:ilvl w:val="3"/>
          <w:numId w:val="1"/>
        </w:numPr>
        <w:spacing w:line="276" w:lineRule="auto"/>
        <w:rPr>
          <w:bCs/>
          <w:sz w:val="24"/>
          <w:szCs w:val="24"/>
          <w:u w:val="single"/>
        </w:rPr>
      </w:pPr>
      <w:r w:rsidRPr="00221EE4">
        <w:rPr>
          <w:sz w:val="24"/>
          <w:szCs w:val="24"/>
          <w:highlight w:val="yellow"/>
        </w:rPr>
        <w:t>Ensure the correct PDF report has been uploaded and the information is accurate</w:t>
      </w:r>
      <w:r w:rsidRPr="00221EE4">
        <w:rPr>
          <w:sz w:val="24"/>
          <w:szCs w:val="24"/>
        </w:rPr>
        <w:t>.</w:t>
      </w:r>
    </w:p>
    <w:p w14:paraId="772E565C" w14:textId="77777777" w:rsidR="00221EE4" w:rsidRPr="00221EE4" w:rsidRDefault="00221EE4" w:rsidP="00221EE4">
      <w:pPr>
        <w:pStyle w:val="ListParagraph"/>
        <w:numPr>
          <w:ilvl w:val="3"/>
          <w:numId w:val="1"/>
        </w:numPr>
        <w:rPr>
          <w:bCs/>
          <w:sz w:val="24"/>
          <w:szCs w:val="24"/>
          <w:highlight w:val="yellow"/>
        </w:rPr>
      </w:pPr>
      <w:r w:rsidRPr="00221EE4">
        <w:rPr>
          <w:bCs/>
          <w:sz w:val="24"/>
          <w:szCs w:val="24"/>
          <w:highlight w:val="yellow"/>
        </w:rPr>
        <w:t>Click the Test Results tab.</w:t>
      </w:r>
    </w:p>
    <w:p w14:paraId="3C39346B" w14:textId="0636056B" w:rsidR="00221EE4" w:rsidRPr="00484499" w:rsidRDefault="00F923A2" w:rsidP="00275F19">
      <w:pPr>
        <w:pStyle w:val="ListParagraph"/>
        <w:numPr>
          <w:ilvl w:val="3"/>
          <w:numId w:val="1"/>
        </w:numPr>
        <w:spacing w:line="276" w:lineRule="auto"/>
        <w:rPr>
          <w:bCs/>
          <w:sz w:val="24"/>
          <w:szCs w:val="24"/>
          <w:highlight w:val="yellow"/>
          <w:u w:val="single"/>
        </w:rPr>
      </w:pPr>
      <w:r w:rsidRPr="004229D8">
        <w:rPr>
          <w:sz w:val="24"/>
          <w:szCs w:val="24"/>
          <w:highlight w:val="yellow"/>
        </w:rPr>
        <w:t>Using the dropdown in the Results column, select the appropriate result for the test</w:t>
      </w:r>
      <w:r w:rsidRPr="00783042">
        <w:rPr>
          <w:sz w:val="24"/>
          <w:szCs w:val="24"/>
          <w:highlight w:val="yellow"/>
        </w:rPr>
        <w:t>.</w:t>
      </w:r>
      <w:r w:rsidR="00B07484" w:rsidRPr="00783042">
        <w:rPr>
          <w:sz w:val="24"/>
          <w:szCs w:val="24"/>
          <w:highlight w:val="yellow"/>
        </w:rPr>
        <w:t xml:space="preserve">  </w:t>
      </w:r>
      <w:r w:rsidR="00484499">
        <w:rPr>
          <w:sz w:val="24"/>
          <w:szCs w:val="24"/>
          <w:highlight w:val="yellow"/>
        </w:rPr>
        <w:t xml:space="preserve">There are 3 choices for positive results in the result dropdown. Positive below </w:t>
      </w:r>
      <w:proofErr w:type="spellStart"/>
      <w:proofErr w:type="gramStart"/>
      <w:r w:rsidR="00484499">
        <w:rPr>
          <w:sz w:val="24"/>
          <w:szCs w:val="24"/>
          <w:highlight w:val="yellow"/>
        </w:rPr>
        <w:t>LOD,for</w:t>
      </w:r>
      <w:proofErr w:type="spellEnd"/>
      <w:proofErr w:type="gramEnd"/>
      <w:r w:rsidR="00484499">
        <w:rPr>
          <w:sz w:val="24"/>
          <w:szCs w:val="24"/>
          <w:highlight w:val="yellow"/>
        </w:rPr>
        <w:t xml:space="preserve"> this result manually enter &lt;0.0030 for the IS and &gt;4.52 for the MR value because the specimen is positive but unable to be quantified. For positive with a numerical value for IS% &amp; MR m</w:t>
      </w:r>
      <w:r w:rsidR="00FA1746" w:rsidRPr="00783042">
        <w:rPr>
          <w:sz w:val="24"/>
          <w:szCs w:val="24"/>
          <w:highlight w:val="yellow"/>
        </w:rPr>
        <w:t>anually e</w:t>
      </w:r>
      <w:r w:rsidR="00B07484" w:rsidRPr="00783042">
        <w:rPr>
          <w:sz w:val="24"/>
          <w:szCs w:val="24"/>
          <w:highlight w:val="yellow"/>
        </w:rPr>
        <w:t>nter the values</w:t>
      </w:r>
      <w:r w:rsidR="00FA1746" w:rsidRPr="00783042">
        <w:rPr>
          <w:sz w:val="24"/>
          <w:szCs w:val="24"/>
          <w:highlight w:val="yellow"/>
        </w:rPr>
        <w:t xml:space="preserve"> for IS%, and MR Number</w:t>
      </w:r>
      <w:r w:rsidR="00FA1746" w:rsidRPr="00484499">
        <w:rPr>
          <w:sz w:val="24"/>
          <w:szCs w:val="24"/>
          <w:highlight w:val="yellow"/>
        </w:rPr>
        <w:t>.</w:t>
      </w:r>
      <w:r w:rsidR="00484499" w:rsidRPr="00484499">
        <w:rPr>
          <w:sz w:val="24"/>
          <w:szCs w:val="24"/>
          <w:highlight w:val="yellow"/>
        </w:rPr>
        <w:t xml:space="preserve"> If the result says positive above the limit of quantitation choose that option from the dropdown and no values need to be entered for IS and MR.</w:t>
      </w:r>
    </w:p>
    <w:p w14:paraId="1886C7DA" w14:textId="1A5C2952" w:rsidR="003B5617" w:rsidRPr="00E81CC4" w:rsidRDefault="009549D9" w:rsidP="00411612">
      <w:pPr>
        <w:pStyle w:val="ListParagraph"/>
        <w:numPr>
          <w:ilvl w:val="3"/>
          <w:numId w:val="1"/>
        </w:numPr>
        <w:spacing w:line="276" w:lineRule="auto"/>
        <w:rPr>
          <w:bCs/>
          <w:sz w:val="24"/>
          <w:szCs w:val="24"/>
          <w:highlight w:val="yellow"/>
          <w:u w:val="single"/>
        </w:rPr>
      </w:pPr>
      <w:r w:rsidRPr="00E81CC4">
        <w:rPr>
          <w:bCs/>
          <w:sz w:val="24"/>
          <w:szCs w:val="24"/>
          <w:highlight w:val="yellow"/>
        </w:rPr>
        <w:t xml:space="preserve">Repeat for all patient samples on the </w:t>
      </w:r>
      <w:r w:rsidR="003B5617" w:rsidRPr="00E81CC4">
        <w:rPr>
          <w:bCs/>
          <w:sz w:val="24"/>
          <w:szCs w:val="24"/>
          <w:highlight w:val="yellow"/>
        </w:rPr>
        <w:t>tasklist</w:t>
      </w:r>
      <w:r w:rsidRPr="00E81CC4">
        <w:rPr>
          <w:bCs/>
          <w:sz w:val="24"/>
          <w:szCs w:val="24"/>
          <w:highlight w:val="yellow"/>
        </w:rPr>
        <w:t>.</w:t>
      </w:r>
    </w:p>
    <w:p w14:paraId="6A5FAEE1" w14:textId="70882B4D" w:rsidR="00475A1C" w:rsidRDefault="00475A1C" w:rsidP="00475A1C">
      <w:pPr>
        <w:pStyle w:val="ListParagraph"/>
        <w:numPr>
          <w:ilvl w:val="2"/>
          <w:numId w:val="1"/>
        </w:numPr>
        <w:rPr>
          <w:bCs/>
          <w:sz w:val="24"/>
          <w:szCs w:val="24"/>
          <w:highlight w:val="yellow"/>
        </w:rPr>
      </w:pPr>
      <w:r w:rsidRPr="00E81CC4">
        <w:rPr>
          <w:bCs/>
          <w:sz w:val="24"/>
          <w:szCs w:val="24"/>
          <w:highlight w:val="yellow"/>
        </w:rPr>
        <w:t xml:space="preserve">Click the </w:t>
      </w:r>
      <w:r w:rsidRPr="00E81CC4">
        <w:rPr>
          <w:b/>
          <w:sz w:val="24"/>
          <w:szCs w:val="24"/>
          <w:highlight w:val="yellow"/>
        </w:rPr>
        <w:t>Select All</w:t>
      </w:r>
      <w:r w:rsidRPr="00E81CC4">
        <w:rPr>
          <w:bCs/>
          <w:sz w:val="24"/>
          <w:szCs w:val="24"/>
          <w:highlight w:val="yellow"/>
        </w:rPr>
        <w:t xml:space="preserve"> button</w:t>
      </w:r>
      <w:r w:rsidR="00034BF7">
        <w:rPr>
          <w:bCs/>
          <w:sz w:val="24"/>
          <w:szCs w:val="24"/>
          <w:highlight w:val="yellow"/>
        </w:rPr>
        <w:t xml:space="preserve"> if there are mu</w:t>
      </w:r>
      <w:r w:rsidR="00566263">
        <w:rPr>
          <w:bCs/>
          <w:sz w:val="24"/>
          <w:szCs w:val="24"/>
          <w:highlight w:val="yellow"/>
        </w:rPr>
        <w:t>ltiple samples.</w:t>
      </w:r>
    </w:p>
    <w:p w14:paraId="1B088BE9" w14:textId="45459E3B" w:rsidR="00E81CC4" w:rsidRPr="00E81CC4" w:rsidRDefault="00E81CC4" w:rsidP="00475A1C">
      <w:pPr>
        <w:pStyle w:val="ListParagraph"/>
        <w:numPr>
          <w:ilvl w:val="2"/>
          <w:numId w:val="1"/>
        </w:numPr>
        <w:rPr>
          <w:bCs/>
          <w:sz w:val="24"/>
          <w:szCs w:val="24"/>
          <w:highlight w:val="yellow"/>
        </w:rPr>
      </w:pPr>
      <w:r>
        <w:rPr>
          <w:bCs/>
          <w:sz w:val="24"/>
          <w:szCs w:val="24"/>
          <w:highlight w:val="yellow"/>
        </w:rPr>
        <w:t xml:space="preserve">If there are no controls, </w:t>
      </w:r>
      <w:r w:rsidR="00EA5AE7">
        <w:rPr>
          <w:bCs/>
          <w:sz w:val="24"/>
          <w:szCs w:val="24"/>
          <w:highlight w:val="yellow"/>
        </w:rPr>
        <w:t>skip to step 10.</w:t>
      </w:r>
    </w:p>
    <w:p w14:paraId="539FD8E8" w14:textId="77777777" w:rsidR="00546EEE" w:rsidRPr="00BD7C4F" w:rsidRDefault="00546EEE" w:rsidP="00546EEE">
      <w:pPr>
        <w:pStyle w:val="ListParagraph"/>
        <w:numPr>
          <w:ilvl w:val="2"/>
          <w:numId w:val="1"/>
        </w:numPr>
        <w:spacing w:line="276" w:lineRule="auto"/>
        <w:rPr>
          <w:bCs/>
          <w:sz w:val="24"/>
          <w:szCs w:val="24"/>
          <w:u w:val="single"/>
        </w:rPr>
      </w:pPr>
      <w:r w:rsidRPr="00855595">
        <w:rPr>
          <w:bCs/>
          <w:sz w:val="24"/>
          <w:szCs w:val="24"/>
          <w:u w:val="single"/>
        </w:rPr>
        <w:t>If this is a control run:</w:t>
      </w:r>
    </w:p>
    <w:p w14:paraId="3651196B" w14:textId="77777777" w:rsidR="00546EEE" w:rsidRPr="009903C8" w:rsidRDefault="00546EEE" w:rsidP="00546EEE">
      <w:pPr>
        <w:pStyle w:val="ListParagraph"/>
        <w:numPr>
          <w:ilvl w:val="3"/>
          <w:numId w:val="1"/>
        </w:numPr>
        <w:spacing w:line="276" w:lineRule="auto"/>
        <w:rPr>
          <w:bCs/>
          <w:sz w:val="24"/>
          <w:szCs w:val="24"/>
          <w:u w:val="single"/>
        </w:rPr>
      </w:pPr>
      <w:r>
        <w:rPr>
          <w:bCs/>
          <w:sz w:val="24"/>
          <w:szCs w:val="24"/>
        </w:rPr>
        <w:t>Open the QC data tab.</w:t>
      </w:r>
    </w:p>
    <w:p w14:paraId="6048EF3E" w14:textId="77777777" w:rsidR="00546EEE" w:rsidRPr="009903C8" w:rsidRDefault="00546EEE" w:rsidP="00546EEE">
      <w:pPr>
        <w:pStyle w:val="ListParagraph"/>
        <w:numPr>
          <w:ilvl w:val="3"/>
          <w:numId w:val="1"/>
        </w:numPr>
        <w:rPr>
          <w:bCs/>
          <w:sz w:val="24"/>
          <w:szCs w:val="24"/>
        </w:rPr>
      </w:pPr>
      <w:r w:rsidRPr="009903C8">
        <w:rPr>
          <w:bCs/>
          <w:sz w:val="24"/>
          <w:szCs w:val="24"/>
        </w:rPr>
        <w:t xml:space="preserve">Click two times on the first control. </w:t>
      </w:r>
    </w:p>
    <w:p w14:paraId="690F0167" w14:textId="77777777" w:rsidR="00546EEE" w:rsidRDefault="00546EEE" w:rsidP="00546EEE">
      <w:pPr>
        <w:pStyle w:val="ListParagraph"/>
        <w:numPr>
          <w:ilvl w:val="3"/>
          <w:numId w:val="1"/>
        </w:numPr>
        <w:spacing w:line="276" w:lineRule="auto"/>
        <w:rPr>
          <w:bCs/>
          <w:sz w:val="24"/>
          <w:szCs w:val="24"/>
        </w:rPr>
      </w:pPr>
      <w:r>
        <w:rPr>
          <w:bCs/>
          <w:sz w:val="24"/>
          <w:szCs w:val="24"/>
        </w:rPr>
        <w:t>Open the Documents Tab</w:t>
      </w:r>
    </w:p>
    <w:p w14:paraId="7FB5AB20" w14:textId="77777777" w:rsidR="00546EEE" w:rsidRPr="00475A1C" w:rsidRDefault="00546EEE" w:rsidP="00546EEE">
      <w:pPr>
        <w:pStyle w:val="ListParagraph"/>
        <w:numPr>
          <w:ilvl w:val="3"/>
          <w:numId w:val="1"/>
        </w:numPr>
        <w:rPr>
          <w:bCs/>
          <w:sz w:val="24"/>
          <w:szCs w:val="24"/>
        </w:rPr>
      </w:pPr>
      <w:r w:rsidRPr="00475A1C">
        <w:rPr>
          <w:bCs/>
          <w:sz w:val="24"/>
          <w:szCs w:val="24"/>
        </w:rPr>
        <w:t xml:space="preserve">Select the Add File tab, then click the add file (folder) icon. </w:t>
      </w:r>
    </w:p>
    <w:p w14:paraId="7772DB3D" w14:textId="77777777" w:rsidR="00546EEE" w:rsidRDefault="00546EEE" w:rsidP="00546EEE">
      <w:pPr>
        <w:pStyle w:val="ListParagraph"/>
        <w:numPr>
          <w:ilvl w:val="3"/>
          <w:numId w:val="1"/>
        </w:numPr>
        <w:spacing w:line="276" w:lineRule="auto"/>
        <w:rPr>
          <w:bCs/>
          <w:sz w:val="24"/>
          <w:szCs w:val="24"/>
        </w:rPr>
      </w:pPr>
      <w:r>
        <w:rPr>
          <w:bCs/>
          <w:sz w:val="24"/>
          <w:szCs w:val="24"/>
        </w:rPr>
        <w:t xml:space="preserve">Locate and highlight the file to be added in Windows Explorer. Select </w:t>
      </w:r>
      <w:r w:rsidRPr="00401236">
        <w:rPr>
          <w:b/>
          <w:sz w:val="24"/>
          <w:szCs w:val="24"/>
        </w:rPr>
        <w:t>Open</w:t>
      </w:r>
      <w:r>
        <w:rPr>
          <w:bCs/>
          <w:sz w:val="24"/>
          <w:szCs w:val="24"/>
        </w:rPr>
        <w:t>.</w:t>
      </w:r>
    </w:p>
    <w:p w14:paraId="0C51B3AA" w14:textId="77777777" w:rsidR="00546EEE" w:rsidRPr="00475A1C" w:rsidRDefault="00546EEE" w:rsidP="00546EEE">
      <w:pPr>
        <w:pStyle w:val="ListParagraph"/>
        <w:numPr>
          <w:ilvl w:val="3"/>
          <w:numId w:val="1"/>
        </w:numPr>
        <w:spacing w:line="276" w:lineRule="auto"/>
        <w:rPr>
          <w:bCs/>
          <w:sz w:val="24"/>
          <w:szCs w:val="24"/>
        </w:rPr>
      </w:pPr>
      <w:r w:rsidRPr="00475A1C">
        <w:rPr>
          <w:bCs/>
          <w:sz w:val="24"/>
          <w:szCs w:val="24"/>
        </w:rPr>
        <w:t xml:space="preserve">Select Instrument Documents TQC in the Template dropdown. </w:t>
      </w:r>
    </w:p>
    <w:p w14:paraId="35664804" w14:textId="77777777" w:rsidR="00546EEE" w:rsidRDefault="00546EEE" w:rsidP="00546EEE">
      <w:pPr>
        <w:pStyle w:val="ListParagraph"/>
        <w:numPr>
          <w:ilvl w:val="3"/>
          <w:numId w:val="1"/>
        </w:numPr>
        <w:spacing w:line="276" w:lineRule="auto"/>
        <w:rPr>
          <w:bCs/>
          <w:sz w:val="24"/>
          <w:szCs w:val="24"/>
        </w:rPr>
      </w:pPr>
      <w:r>
        <w:rPr>
          <w:bCs/>
          <w:sz w:val="24"/>
          <w:szCs w:val="24"/>
        </w:rPr>
        <w:t>Click</w:t>
      </w:r>
      <w:r w:rsidRPr="00475A1C">
        <w:rPr>
          <w:bCs/>
          <w:sz w:val="24"/>
          <w:szCs w:val="24"/>
        </w:rPr>
        <w:t xml:space="preserve"> the green check icon to add the file(s). </w:t>
      </w:r>
    </w:p>
    <w:p w14:paraId="1CE2ADF4" w14:textId="0236F5C9" w:rsidR="004B2BED" w:rsidRDefault="003463EE" w:rsidP="00546EEE">
      <w:pPr>
        <w:pStyle w:val="ListParagraph"/>
        <w:numPr>
          <w:ilvl w:val="3"/>
          <w:numId w:val="1"/>
        </w:numPr>
        <w:spacing w:line="276" w:lineRule="auto"/>
        <w:rPr>
          <w:bCs/>
          <w:sz w:val="24"/>
          <w:szCs w:val="24"/>
        </w:rPr>
      </w:pPr>
      <w:r w:rsidRPr="003463EE">
        <w:rPr>
          <w:bCs/>
          <w:sz w:val="24"/>
          <w:szCs w:val="24"/>
          <w:highlight w:val="yellow"/>
        </w:rPr>
        <w:t>Open the Results tab</w:t>
      </w:r>
      <w:r>
        <w:rPr>
          <w:bCs/>
          <w:sz w:val="24"/>
          <w:szCs w:val="24"/>
        </w:rPr>
        <w:t>.</w:t>
      </w:r>
    </w:p>
    <w:p w14:paraId="436F3675" w14:textId="057B7920" w:rsidR="00055E81" w:rsidRPr="00C024F9" w:rsidRDefault="00C615F9" w:rsidP="00055E81">
      <w:pPr>
        <w:pStyle w:val="ListParagraph"/>
        <w:numPr>
          <w:ilvl w:val="3"/>
          <w:numId w:val="1"/>
        </w:numPr>
        <w:rPr>
          <w:bCs/>
          <w:sz w:val="24"/>
          <w:szCs w:val="24"/>
          <w:highlight w:val="yellow"/>
          <w:u w:val="single"/>
        </w:rPr>
      </w:pPr>
      <w:r w:rsidRPr="00C615F9">
        <w:rPr>
          <w:bCs/>
          <w:sz w:val="24"/>
          <w:szCs w:val="24"/>
        </w:rPr>
        <w:t xml:space="preserve"> </w:t>
      </w:r>
      <w:r w:rsidRPr="00C024F9">
        <w:rPr>
          <w:bCs/>
          <w:sz w:val="24"/>
          <w:szCs w:val="24"/>
          <w:highlight w:val="yellow"/>
        </w:rPr>
        <w:t xml:space="preserve">Enter numerical results for BCR::ABL1 %IS in the </w:t>
      </w:r>
      <w:r w:rsidR="00C024F9">
        <w:rPr>
          <w:bCs/>
          <w:sz w:val="24"/>
          <w:szCs w:val="24"/>
          <w:highlight w:val="yellow"/>
        </w:rPr>
        <w:t>R</w:t>
      </w:r>
      <w:r w:rsidRPr="00C024F9">
        <w:rPr>
          <w:bCs/>
          <w:sz w:val="24"/>
          <w:szCs w:val="24"/>
          <w:highlight w:val="yellow"/>
        </w:rPr>
        <w:t>esul</w:t>
      </w:r>
      <w:r w:rsidR="00C024F9">
        <w:rPr>
          <w:bCs/>
          <w:sz w:val="24"/>
          <w:szCs w:val="24"/>
          <w:highlight w:val="yellow"/>
        </w:rPr>
        <w:t>t</w:t>
      </w:r>
      <w:r w:rsidRPr="00C024F9">
        <w:rPr>
          <w:bCs/>
          <w:sz w:val="24"/>
          <w:szCs w:val="24"/>
          <w:highlight w:val="yellow"/>
        </w:rPr>
        <w:t xml:space="preserve"> field</w:t>
      </w:r>
      <w:r w:rsidR="00C024F9">
        <w:rPr>
          <w:bCs/>
          <w:sz w:val="24"/>
          <w:szCs w:val="24"/>
          <w:highlight w:val="yellow"/>
        </w:rPr>
        <w:t>.</w:t>
      </w:r>
    </w:p>
    <w:p w14:paraId="2FE59154" w14:textId="672A28A9" w:rsidR="00546EEE" w:rsidRPr="009778A1" w:rsidRDefault="00FC1667" w:rsidP="009778A1">
      <w:pPr>
        <w:pStyle w:val="ListParagraph"/>
        <w:numPr>
          <w:ilvl w:val="3"/>
          <w:numId w:val="1"/>
        </w:numPr>
        <w:spacing w:line="276" w:lineRule="auto"/>
        <w:rPr>
          <w:bCs/>
          <w:sz w:val="24"/>
          <w:szCs w:val="24"/>
        </w:rPr>
      </w:pPr>
      <w:r w:rsidRPr="009E3C05">
        <w:rPr>
          <w:bCs/>
          <w:sz w:val="24"/>
          <w:szCs w:val="24"/>
          <w:highlight w:val="yellow"/>
        </w:rPr>
        <w:t xml:space="preserve">Click </w:t>
      </w:r>
      <w:r w:rsidRPr="009E3C05">
        <w:rPr>
          <w:b/>
          <w:sz w:val="24"/>
          <w:szCs w:val="24"/>
          <w:highlight w:val="yellow"/>
        </w:rPr>
        <w:t>Save</w:t>
      </w:r>
      <w:r w:rsidRPr="009E3C05">
        <w:rPr>
          <w:bCs/>
          <w:sz w:val="24"/>
          <w:szCs w:val="24"/>
          <w:highlight w:val="yellow"/>
        </w:rPr>
        <w:t xml:space="preserve"> in the TQC window. </w:t>
      </w:r>
      <w:r w:rsidR="00546EEE" w:rsidRPr="009778A1">
        <w:rPr>
          <w:bCs/>
          <w:sz w:val="24"/>
          <w:szCs w:val="24"/>
        </w:rPr>
        <w:t xml:space="preserve"> </w:t>
      </w:r>
    </w:p>
    <w:p w14:paraId="2AF24B3F" w14:textId="3B99BF67" w:rsidR="00307834" w:rsidRPr="00307834" w:rsidRDefault="00546EEE" w:rsidP="00307834">
      <w:pPr>
        <w:pStyle w:val="ListParagraph"/>
        <w:numPr>
          <w:ilvl w:val="3"/>
          <w:numId w:val="1"/>
        </w:numPr>
        <w:spacing w:line="276" w:lineRule="auto"/>
        <w:rPr>
          <w:bCs/>
          <w:sz w:val="24"/>
          <w:szCs w:val="24"/>
          <w:highlight w:val="yellow"/>
        </w:rPr>
      </w:pPr>
      <w:r w:rsidRPr="00C024F9">
        <w:rPr>
          <w:bCs/>
          <w:sz w:val="24"/>
          <w:szCs w:val="24"/>
          <w:highlight w:val="yellow"/>
        </w:rPr>
        <w:t xml:space="preserve">Click OK in the QC Components window that appears. </w:t>
      </w:r>
      <w:r w:rsidR="00307834">
        <w:rPr>
          <w:bCs/>
          <w:sz w:val="24"/>
          <w:szCs w:val="24"/>
          <w:highlight w:val="yellow"/>
        </w:rPr>
        <w:t>Save changes</w:t>
      </w:r>
      <w:r w:rsidR="00464D93">
        <w:rPr>
          <w:bCs/>
          <w:sz w:val="24"/>
          <w:szCs w:val="24"/>
          <w:highlight w:val="yellow"/>
        </w:rPr>
        <w:t>.</w:t>
      </w:r>
    </w:p>
    <w:p w14:paraId="1C4BD910" w14:textId="29E1702A" w:rsidR="00153127" w:rsidRPr="00C024F9" w:rsidRDefault="00153127" w:rsidP="00546EEE">
      <w:pPr>
        <w:pStyle w:val="ListParagraph"/>
        <w:numPr>
          <w:ilvl w:val="3"/>
          <w:numId w:val="1"/>
        </w:numPr>
        <w:spacing w:line="276" w:lineRule="auto"/>
        <w:rPr>
          <w:bCs/>
          <w:sz w:val="24"/>
          <w:szCs w:val="24"/>
          <w:highlight w:val="yellow"/>
        </w:rPr>
      </w:pPr>
      <w:r>
        <w:rPr>
          <w:bCs/>
          <w:sz w:val="24"/>
          <w:szCs w:val="24"/>
          <w:highlight w:val="yellow"/>
        </w:rPr>
        <w:t>When asked to verify results</w:t>
      </w:r>
      <w:r w:rsidR="00F40E24">
        <w:rPr>
          <w:bCs/>
          <w:sz w:val="24"/>
          <w:szCs w:val="24"/>
          <w:highlight w:val="yellow"/>
        </w:rPr>
        <w:t xml:space="preserve">, click </w:t>
      </w:r>
      <w:r w:rsidR="00F40E24" w:rsidRPr="00F37D2F">
        <w:rPr>
          <w:b/>
          <w:sz w:val="24"/>
          <w:szCs w:val="24"/>
          <w:highlight w:val="yellow"/>
        </w:rPr>
        <w:t>No</w:t>
      </w:r>
      <w:r w:rsidR="00F40E24">
        <w:rPr>
          <w:bCs/>
          <w:sz w:val="24"/>
          <w:szCs w:val="24"/>
          <w:highlight w:val="yellow"/>
        </w:rPr>
        <w:t>.</w:t>
      </w:r>
    </w:p>
    <w:p w14:paraId="7E21D64D" w14:textId="30BCB31F" w:rsidR="00546EEE" w:rsidRPr="00C024F9" w:rsidRDefault="00546EEE" w:rsidP="00546EEE">
      <w:pPr>
        <w:pStyle w:val="ListParagraph"/>
        <w:numPr>
          <w:ilvl w:val="3"/>
          <w:numId w:val="1"/>
        </w:numPr>
        <w:spacing w:line="276" w:lineRule="auto"/>
        <w:rPr>
          <w:bCs/>
          <w:sz w:val="24"/>
          <w:szCs w:val="24"/>
          <w:highlight w:val="yellow"/>
        </w:rPr>
      </w:pPr>
      <w:r w:rsidRPr="00C024F9">
        <w:rPr>
          <w:bCs/>
          <w:sz w:val="24"/>
          <w:szCs w:val="24"/>
          <w:highlight w:val="yellow"/>
        </w:rPr>
        <w:t xml:space="preserve">Repeat </w:t>
      </w:r>
      <w:r w:rsidR="00AC6FCF" w:rsidRPr="00C024F9">
        <w:rPr>
          <w:bCs/>
          <w:sz w:val="24"/>
          <w:szCs w:val="24"/>
          <w:highlight w:val="yellow"/>
        </w:rPr>
        <w:t xml:space="preserve">these steps </w:t>
      </w:r>
      <w:r w:rsidRPr="00C024F9">
        <w:rPr>
          <w:bCs/>
          <w:sz w:val="24"/>
          <w:szCs w:val="24"/>
          <w:highlight w:val="yellow"/>
        </w:rPr>
        <w:t xml:space="preserve">for all controls. </w:t>
      </w:r>
    </w:p>
    <w:p w14:paraId="349CF65E" w14:textId="047311BE" w:rsidR="00546EEE" w:rsidRPr="00AC6FCF" w:rsidRDefault="00546EEE" w:rsidP="00AC6FCF">
      <w:pPr>
        <w:pStyle w:val="ListParagraph"/>
        <w:numPr>
          <w:ilvl w:val="3"/>
          <w:numId w:val="1"/>
        </w:numPr>
        <w:spacing w:line="276" w:lineRule="auto"/>
        <w:rPr>
          <w:bCs/>
          <w:sz w:val="24"/>
          <w:szCs w:val="24"/>
          <w:highlight w:val="yellow"/>
        </w:rPr>
      </w:pPr>
      <w:r w:rsidRPr="00AC6FCF">
        <w:rPr>
          <w:bCs/>
          <w:sz w:val="24"/>
          <w:szCs w:val="24"/>
          <w:highlight w:val="yellow"/>
        </w:rPr>
        <w:t>Return to the Assigned Tests Tab</w:t>
      </w:r>
    </w:p>
    <w:p w14:paraId="04A43A36" w14:textId="77777777" w:rsidR="00546EEE" w:rsidRPr="009E43D1" w:rsidRDefault="00546EEE" w:rsidP="00546EEE">
      <w:pPr>
        <w:pStyle w:val="ListParagraph"/>
        <w:numPr>
          <w:ilvl w:val="2"/>
          <w:numId w:val="1"/>
        </w:numPr>
        <w:rPr>
          <w:bCs/>
          <w:sz w:val="24"/>
          <w:szCs w:val="24"/>
          <w:highlight w:val="yellow"/>
        </w:rPr>
      </w:pPr>
      <w:r w:rsidRPr="009E43D1">
        <w:rPr>
          <w:bCs/>
          <w:sz w:val="24"/>
          <w:szCs w:val="24"/>
          <w:highlight w:val="yellow"/>
        </w:rPr>
        <w:t xml:space="preserve">Complete the </w:t>
      </w:r>
      <w:r w:rsidRPr="00F37D2F">
        <w:rPr>
          <w:b/>
          <w:sz w:val="24"/>
          <w:szCs w:val="24"/>
          <w:highlight w:val="yellow"/>
        </w:rPr>
        <w:t>Upload Tasklist Documents</w:t>
      </w:r>
      <w:r w:rsidRPr="009E43D1">
        <w:rPr>
          <w:bCs/>
          <w:sz w:val="24"/>
          <w:szCs w:val="24"/>
          <w:highlight w:val="yellow"/>
        </w:rPr>
        <w:t xml:space="preserve"> action by marking the Completed checkbox, found on the parent row for the Test Patient sample, and click </w:t>
      </w:r>
      <w:r w:rsidRPr="009E43D1">
        <w:rPr>
          <w:b/>
          <w:sz w:val="24"/>
          <w:szCs w:val="24"/>
          <w:highlight w:val="yellow"/>
        </w:rPr>
        <w:t>Save</w:t>
      </w:r>
      <w:r w:rsidRPr="009E43D1">
        <w:rPr>
          <w:bCs/>
          <w:sz w:val="24"/>
          <w:szCs w:val="24"/>
          <w:highlight w:val="yellow"/>
        </w:rPr>
        <w:t>.</w:t>
      </w:r>
    </w:p>
    <w:p w14:paraId="2B59D6BA" w14:textId="77777777" w:rsidR="00546EEE" w:rsidRDefault="00546EEE" w:rsidP="00546EEE">
      <w:pPr>
        <w:pStyle w:val="ListParagraph"/>
        <w:numPr>
          <w:ilvl w:val="2"/>
          <w:numId w:val="1"/>
        </w:numPr>
        <w:rPr>
          <w:bCs/>
          <w:sz w:val="24"/>
          <w:szCs w:val="24"/>
        </w:rPr>
      </w:pPr>
      <w:r>
        <w:rPr>
          <w:bCs/>
          <w:sz w:val="24"/>
          <w:szCs w:val="24"/>
        </w:rPr>
        <w:t xml:space="preserve">Exit SoftMol and inform the Director that control results are ready for review. </w:t>
      </w:r>
    </w:p>
    <w:p w14:paraId="6C46A450" w14:textId="77777777" w:rsidR="00FF48EE" w:rsidRDefault="00FF48EE" w:rsidP="00FF48EE">
      <w:pPr>
        <w:pStyle w:val="ListParagraph"/>
        <w:numPr>
          <w:ilvl w:val="2"/>
          <w:numId w:val="1"/>
        </w:numPr>
        <w:rPr>
          <w:bCs/>
          <w:sz w:val="24"/>
          <w:szCs w:val="24"/>
          <w:u w:val="single"/>
        </w:rPr>
      </w:pPr>
      <w:r w:rsidRPr="005454F5">
        <w:rPr>
          <w:bCs/>
          <w:sz w:val="24"/>
          <w:szCs w:val="24"/>
          <w:u w:val="single"/>
        </w:rPr>
        <w:t>For Linearity Panel Testing:</w:t>
      </w:r>
    </w:p>
    <w:p w14:paraId="6D1A8EDD" w14:textId="6B5EC7D8" w:rsidR="00FF48EE" w:rsidRPr="005454F5" w:rsidRDefault="00FF48EE" w:rsidP="00FF48EE">
      <w:pPr>
        <w:pStyle w:val="ListParagraph"/>
        <w:numPr>
          <w:ilvl w:val="3"/>
          <w:numId w:val="1"/>
        </w:numPr>
        <w:rPr>
          <w:bCs/>
          <w:sz w:val="24"/>
          <w:szCs w:val="24"/>
          <w:u w:val="single"/>
        </w:rPr>
      </w:pPr>
      <w:r>
        <w:rPr>
          <w:bCs/>
          <w:sz w:val="24"/>
          <w:szCs w:val="24"/>
        </w:rPr>
        <w:t xml:space="preserve">Open the </w:t>
      </w:r>
      <w:r w:rsidRPr="005454F5">
        <w:rPr>
          <w:bCs/>
          <w:i/>
          <w:iCs/>
          <w:sz w:val="24"/>
          <w:szCs w:val="24"/>
        </w:rPr>
        <w:t xml:space="preserve">Xpert </w:t>
      </w:r>
      <w:r w:rsidR="00522B1D">
        <w:rPr>
          <w:bCs/>
          <w:i/>
          <w:iCs/>
          <w:sz w:val="24"/>
          <w:szCs w:val="24"/>
        </w:rPr>
        <w:t>BCR</w:t>
      </w:r>
      <w:r w:rsidR="00862DEF">
        <w:rPr>
          <w:bCs/>
          <w:i/>
          <w:iCs/>
          <w:sz w:val="24"/>
          <w:szCs w:val="24"/>
        </w:rPr>
        <w:t>-</w:t>
      </w:r>
      <w:r w:rsidR="00522B1D">
        <w:rPr>
          <w:bCs/>
          <w:i/>
          <w:iCs/>
          <w:sz w:val="24"/>
          <w:szCs w:val="24"/>
        </w:rPr>
        <w:t>ABL</w:t>
      </w:r>
      <w:r w:rsidRPr="005454F5">
        <w:rPr>
          <w:bCs/>
          <w:i/>
          <w:iCs/>
          <w:sz w:val="24"/>
          <w:szCs w:val="24"/>
        </w:rPr>
        <w:t xml:space="preserve"> IS p210 Linearity Resulting</w:t>
      </w:r>
      <w:r>
        <w:rPr>
          <w:bCs/>
          <w:sz w:val="24"/>
          <w:szCs w:val="24"/>
        </w:rPr>
        <w:t xml:space="preserve"> </w:t>
      </w:r>
      <w:r w:rsidRPr="00B27975">
        <w:rPr>
          <w:bCs/>
          <w:i/>
          <w:iCs/>
          <w:sz w:val="24"/>
          <w:szCs w:val="24"/>
        </w:rPr>
        <w:t>Template</w:t>
      </w:r>
      <w:r>
        <w:rPr>
          <w:bCs/>
          <w:sz w:val="24"/>
          <w:szCs w:val="24"/>
        </w:rPr>
        <w:t xml:space="preserve"> in </w:t>
      </w:r>
      <w:r w:rsidRPr="00A124A1">
        <w:rPr>
          <w:bCs/>
          <w:sz w:val="24"/>
          <w:szCs w:val="24"/>
        </w:rPr>
        <w:t xml:space="preserve">G:\QC\IQCP's\Xpert </w:t>
      </w:r>
      <w:r w:rsidR="00522B1D">
        <w:rPr>
          <w:bCs/>
          <w:sz w:val="24"/>
          <w:szCs w:val="24"/>
        </w:rPr>
        <w:t>BCR</w:t>
      </w:r>
      <w:r w:rsidR="00862DEF">
        <w:rPr>
          <w:bCs/>
          <w:sz w:val="24"/>
          <w:szCs w:val="24"/>
        </w:rPr>
        <w:t>-</w:t>
      </w:r>
      <w:r w:rsidR="00522B1D">
        <w:rPr>
          <w:bCs/>
          <w:sz w:val="24"/>
          <w:szCs w:val="24"/>
        </w:rPr>
        <w:t>ABL</w:t>
      </w:r>
      <w:r w:rsidRPr="00A124A1">
        <w:rPr>
          <w:bCs/>
          <w:sz w:val="24"/>
          <w:szCs w:val="24"/>
        </w:rPr>
        <w:t xml:space="preserve"> p210 Linearity</w:t>
      </w:r>
      <w:r>
        <w:rPr>
          <w:bCs/>
          <w:sz w:val="24"/>
          <w:szCs w:val="24"/>
        </w:rPr>
        <w:t>.</w:t>
      </w:r>
    </w:p>
    <w:p w14:paraId="2EE7B397" w14:textId="77777777" w:rsidR="00FF48EE" w:rsidRPr="00A124A1" w:rsidRDefault="00FF48EE" w:rsidP="00FF48EE">
      <w:pPr>
        <w:pStyle w:val="ListParagraph"/>
        <w:numPr>
          <w:ilvl w:val="3"/>
          <w:numId w:val="1"/>
        </w:numPr>
        <w:rPr>
          <w:bCs/>
          <w:sz w:val="24"/>
          <w:szCs w:val="24"/>
          <w:u w:val="single"/>
        </w:rPr>
      </w:pPr>
      <w:r>
        <w:rPr>
          <w:bCs/>
          <w:sz w:val="24"/>
          <w:szCs w:val="24"/>
        </w:rPr>
        <w:t>Enter the appropriate data regarding lot #s, date, and observed IS% results.</w:t>
      </w:r>
    </w:p>
    <w:p w14:paraId="09E172B6" w14:textId="77777777" w:rsidR="00FF48EE" w:rsidRPr="00A124A1" w:rsidRDefault="00FF48EE" w:rsidP="00FF48EE">
      <w:pPr>
        <w:pStyle w:val="ListParagraph"/>
        <w:numPr>
          <w:ilvl w:val="3"/>
          <w:numId w:val="1"/>
        </w:numPr>
        <w:rPr>
          <w:bCs/>
          <w:sz w:val="24"/>
          <w:szCs w:val="24"/>
          <w:u w:val="single"/>
        </w:rPr>
      </w:pPr>
      <w:r>
        <w:rPr>
          <w:bCs/>
          <w:sz w:val="24"/>
          <w:szCs w:val="24"/>
        </w:rPr>
        <w:t>The linearity graph will populate and display the R correlation value.  If this value is within tolerance, the cell will turn green indicating a successful QC.  If this value is out of tolerance, the cell will turn red indicating a failed QC.</w:t>
      </w:r>
    </w:p>
    <w:p w14:paraId="28FA7534" w14:textId="5CDE8C8F" w:rsidR="00FF48EE" w:rsidRPr="000B313E" w:rsidRDefault="00FF48EE" w:rsidP="00FF48EE">
      <w:pPr>
        <w:pStyle w:val="ListParagraph"/>
        <w:numPr>
          <w:ilvl w:val="3"/>
          <w:numId w:val="1"/>
        </w:numPr>
        <w:rPr>
          <w:bCs/>
          <w:sz w:val="24"/>
          <w:szCs w:val="24"/>
          <w:u w:val="single"/>
        </w:rPr>
      </w:pPr>
      <w:r>
        <w:rPr>
          <w:bCs/>
          <w:sz w:val="24"/>
          <w:szCs w:val="24"/>
        </w:rPr>
        <w:t>Save the linearity results by clicking file&gt;save as in the menu bar.  Save the worksheet with the date and title. Example “20240311_</w:t>
      </w:r>
      <w:r w:rsidR="00522B1D">
        <w:rPr>
          <w:bCs/>
          <w:sz w:val="24"/>
          <w:szCs w:val="24"/>
        </w:rPr>
        <w:t>BCR</w:t>
      </w:r>
      <w:r w:rsidR="00862DEF">
        <w:rPr>
          <w:bCs/>
          <w:sz w:val="24"/>
          <w:szCs w:val="24"/>
        </w:rPr>
        <w:t>-</w:t>
      </w:r>
      <w:r w:rsidR="00522B1D">
        <w:rPr>
          <w:bCs/>
          <w:sz w:val="24"/>
          <w:szCs w:val="24"/>
        </w:rPr>
        <w:t>ABL</w:t>
      </w:r>
      <w:r>
        <w:rPr>
          <w:bCs/>
          <w:sz w:val="24"/>
          <w:szCs w:val="24"/>
        </w:rPr>
        <w:t>_</w:t>
      </w:r>
      <w:r w:rsidR="00862DEF">
        <w:rPr>
          <w:bCs/>
          <w:sz w:val="24"/>
          <w:szCs w:val="24"/>
        </w:rPr>
        <w:t>L</w:t>
      </w:r>
      <w:r>
        <w:rPr>
          <w:bCs/>
          <w:sz w:val="24"/>
          <w:szCs w:val="24"/>
        </w:rPr>
        <w:t>inearity”</w:t>
      </w:r>
    </w:p>
    <w:p w14:paraId="687C4B3C" w14:textId="6703E1B6" w:rsidR="00FF48EE" w:rsidRPr="00A124A1" w:rsidRDefault="00FF48EE" w:rsidP="00FF48EE">
      <w:pPr>
        <w:pStyle w:val="ListParagraph"/>
        <w:numPr>
          <w:ilvl w:val="3"/>
          <w:numId w:val="1"/>
        </w:numPr>
        <w:rPr>
          <w:bCs/>
          <w:sz w:val="24"/>
          <w:szCs w:val="24"/>
          <w:u w:val="single"/>
        </w:rPr>
      </w:pPr>
      <w:r>
        <w:rPr>
          <w:bCs/>
          <w:sz w:val="24"/>
          <w:szCs w:val="24"/>
        </w:rPr>
        <w:t xml:space="preserve">Print the linearity resulting sheet and give to the Senior Tech for review. </w:t>
      </w:r>
    </w:p>
    <w:p w14:paraId="40DC973E" w14:textId="3781665D" w:rsidR="00475A1C" w:rsidRPr="00EE648E" w:rsidRDefault="00FF48EE" w:rsidP="00EE648E">
      <w:pPr>
        <w:pStyle w:val="ListParagraph"/>
        <w:numPr>
          <w:ilvl w:val="3"/>
          <w:numId w:val="1"/>
        </w:numPr>
      </w:pPr>
      <w:r>
        <w:rPr>
          <w:bCs/>
          <w:sz w:val="24"/>
          <w:szCs w:val="24"/>
        </w:rPr>
        <w:t xml:space="preserve">Inform the director that linearity testing results are ready for review.  In the event of a failed QC, the director will request a repeat of the entire linearity panel. </w:t>
      </w:r>
    </w:p>
    <w:p w14:paraId="4A664516" w14:textId="77777777" w:rsidR="009155AD" w:rsidRPr="009155AD" w:rsidRDefault="009155AD" w:rsidP="009155AD">
      <w:pPr>
        <w:pStyle w:val="ListParagraph"/>
        <w:spacing w:line="276" w:lineRule="auto"/>
        <w:ind w:left="1440"/>
        <w:rPr>
          <w:bCs/>
          <w:sz w:val="24"/>
          <w:szCs w:val="24"/>
        </w:rPr>
      </w:pPr>
    </w:p>
    <w:p w14:paraId="119DC22F" w14:textId="77777777" w:rsidR="00B1070F" w:rsidRDefault="00B1070F" w:rsidP="000B313E">
      <w:pPr>
        <w:pStyle w:val="ListParagraph"/>
        <w:numPr>
          <w:ilvl w:val="0"/>
          <w:numId w:val="1"/>
        </w:numPr>
        <w:spacing w:line="276" w:lineRule="auto"/>
        <w:rPr>
          <w:b/>
          <w:sz w:val="24"/>
          <w:szCs w:val="24"/>
          <w:u w:val="single"/>
        </w:rPr>
      </w:pPr>
      <w:r>
        <w:rPr>
          <w:b/>
          <w:sz w:val="24"/>
          <w:szCs w:val="24"/>
          <w:u w:val="single"/>
        </w:rPr>
        <w:t>INTERPRETATION:</w:t>
      </w:r>
    </w:p>
    <w:p w14:paraId="2A1F6D41" w14:textId="35D3176F" w:rsidR="009C51E8" w:rsidRPr="00740F14" w:rsidRDefault="00740F14" w:rsidP="000B313E">
      <w:pPr>
        <w:pStyle w:val="ListParagraph"/>
        <w:numPr>
          <w:ilvl w:val="1"/>
          <w:numId w:val="1"/>
        </w:numPr>
        <w:spacing w:line="276" w:lineRule="auto"/>
        <w:rPr>
          <w:b/>
          <w:sz w:val="24"/>
          <w:szCs w:val="24"/>
          <w:u w:val="single"/>
        </w:rPr>
      </w:pPr>
      <w:r>
        <w:rPr>
          <w:bCs/>
          <w:sz w:val="24"/>
          <w:szCs w:val="24"/>
        </w:rPr>
        <w:t xml:space="preserve">The results are interpreted automatically by the GeneXpert Dx system from measured fluorescent signals and embedded calculation algorithms that are shown in the View Results window. </w:t>
      </w:r>
    </w:p>
    <w:p w14:paraId="5D139935" w14:textId="039599D8" w:rsidR="00740F14" w:rsidRPr="00740F14" w:rsidRDefault="00740F14" w:rsidP="000B313E">
      <w:pPr>
        <w:pStyle w:val="ListParagraph"/>
        <w:numPr>
          <w:ilvl w:val="1"/>
          <w:numId w:val="1"/>
        </w:numPr>
        <w:spacing w:line="276" w:lineRule="auto"/>
        <w:rPr>
          <w:bCs/>
          <w:sz w:val="24"/>
          <w:szCs w:val="24"/>
          <w:u w:val="single"/>
        </w:rPr>
      </w:pPr>
      <w:r w:rsidRPr="00740F14">
        <w:rPr>
          <w:bCs/>
          <w:sz w:val="24"/>
          <w:szCs w:val="24"/>
        </w:rPr>
        <w:t>The results include:</w:t>
      </w:r>
    </w:p>
    <w:p w14:paraId="13836EF8" w14:textId="10550367" w:rsidR="00740F14" w:rsidRPr="00B51F06" w:rsidRDefault="00B51F06" w:rsidP="000B313E">
      <w:pPr>
        <w:pStyle w:val="ListParagraph"/>
        <w:numPr>
          <w:ilvl w:val="2"/>
          <w:numId w:val="1"/>
        </w:numPr>
        <w:spacing w:line="276" w:lineRule="auto"/>
        <w:rPr>
          <w:bCs/>
          <w:sz w:val="24"/>
          <w:szCs w:val="24"/>
          <w:u w:val="single"/>
        </w:rPr>
      </w:pPr>
      <w:r>
        <w:rPr>
          <w:bCs/>
          <w:sz w:val="24"/>
          <w:szCs w:val="24"/>
        </w:rPr>
        <w:t xml:space="preserve">Positive: </w:t>
      </w:r>
      <w:r w:rsidR="00522B1D">
        <w:rPr>
          <w:bCs/>
          <w:sz w:val="24"/>
          <w:szCs w:val="24"/>
        </w:rPr>
        <w:t>BCR::ABL1</w:t>
      </w:r>
      <w:r>
        <w:rPr>
          <w:bCs/>
          <w:sz w:val="24"/>
          <w:szCs w:val="24"/>
        </w:rPr>
        <w:t xml:space="preserve"> transcript was detected and has a cycle threshold (Ct) within the valid range and endpoint above the threshold setting. </w:t>
      </w:r>
    </w:p>
    <w:p w14:paraId="1D4D3BF1" w14:textId="121D88E7" w:rsidR="00B51F06" w:rsidRPr="00B51F06" w:rsidRDefault="00B51F06" w:rsidP="000B313E">
      <w:pPr>
        <w:pStyle w:val="ListParagraph"/>
        <w:numPr>
          <w:ilvl w:val="3"/>
          <w:numId w:val="1"/>
        </w:numPr>
        <w:spacing w:line="276" w:lineRule="auto"/>
        <w:rPr>
          <w:bCs/>
          <w:sz w:val="24"/>
          <w:szCs w:val="24"/>
          <w:u w:val="single"/>
        </w:rPr>
      </w:pPr>
      <w:r>
        <w:rPr>
          <w:bCs/>
          <w:sz w:val="24"/>
          <w:szCs w:val="24"/>
        </w:rPr>
        <w:t>Possible positive results:</w:t>
      </w:r>
    </w:p>
    <w:p w14:paraId="5F1A88F4" w14:textId="41003985" w:rsidR="00B51F06" w:rsidRPr="00B51F06" w:rsidRDefault="00B51F06" w:rsidP="000B313E">
      <w:pPr>
        <w:pStyle w:val="ListParagraph"/>
        <w:numPr>
          <w:ilvl w:val="4"/>
          <w:numId w:val="1"/>
        </w:numPr>
        <w:spacing w:line="276" w:lineRule="auto"/>
        <w:rPr>
          <w:bCs/>
          <w:sz w:val="24"/>
          <w:szCs w:val="24"/>
          <w:u w:val="single"/>
        </w:rPr>
      </w:pPr>
      <w:r>
        <w:rPr>
          <w:bCs/>
          <w:sz w:val="24"/>
          <w:szCs w:val="24"/>
        </w:rPr>
        <w:t>POSITIVE [</w:t>
      </w:r>
      <w:proofErr w:type="gramStart"/>
      <w:r>
        <w:rPr>
          <w:bCs/>
          <w:sz w:val="24"/>
          <w:szCs w:val="24"/>
        </w:rPr>
        <w:t>#.#</w:t>
      </w:r>
      <w:proofErr w:type="gramEnd"/>
      <w:r>
        <w:rPr>
          <w:bCs/>
          <w:sz w:val="24"/>
          <w:szCs w:val="24"/>
        </w:rPr>
        <w:t>#% (</w:t>
      </w:r>
      <w:r w:rsidRPr="00B51F06">
        <w:rPr>
          <w:bCs/>
          <w:i/>
          <w:iCs/>
          <w:sz w:val="24"/>
          <w:szCs w:val="24"/>
        </w:rPr>
        <w:t>IS</w:t>
      </w:r>
      <w:r>
        <w:rPr>
          <w:bCs/>
          <w:sz w:val="24"/>
          <w:szCs w:val="24"/>
        </w:rPr>
        <w:t>) and MR</w:t>
      </w:r>
      <w:proofErr w:type="gramStart"/>
      <w:r>
        <w:rPr>
          <w:bCs/>
          <w:sz w:val="24"/>
          <w:szCs w:val="24"/>
        </w:rPr>
        <w:t>#.#</w:t>
      </w:r>
      <w:proofErr w:type="gramEnd"/>
      <w:r>
        <w:rPr>
          <w:bCs/>
          <w:sz w:val="24"/>
          <w:szCs w:val="24"/>
        </w:rPr>
        <w:t>#</w:t>
      </w:r>
      <w:r w:rsidR="00F321C1">
        <w:rPr>
          <w:bCs/>
          <w:sz w:val="24"/>
          <w:szCs w:val="24"/>
        </w:rPr>
        <w:t>]</w:t>
      </w:r>
    </w:p>
    <w:p w14:paraId="149C644C" w14:textId="119B1E9B" w:rsidR="00B51F06" w:rsidRPr="00F321C1" w:rsidRDefault="00F321C1" w:rsidP="000B313E">
      <w:pPr>
        <w:pStyle w:val="ListParagraph"/>
        <w:numPr>
          <w:ilvl w:val="4"/>
          <w:numId w:val="1"/>
        </w:numPr>
        <w:spacing w:line="276" w:lineRule="auto"/>
        <w:rPr>
          <w:bCs/>
          <w:sz w:val="24"/>
          <w:szCs w:val="24"/>
          <w:u w:val="single"/>
        </w:rPr>
      </w:pPr>
      <w:r>
        <w:rPr>
          <w:bCs/>
          <w:sz w:val="24"/>
          <w:szCs w:val="24"/>
        </w:rPr>
        <w:t xml:space="preserve">POSITIVE [Above upper </w:t>
      </w:r>
      <w:proofErr w:type="spellStart"/>
      <w:r>
        <w:rPr>
          <w:bCs/>
          <w:sz w:val="24"/>
          <w:szCs w:val="24"/>
        </w:rPr>
        <w:t>LoQ</w:t>
      </w:r>
      <w:proofErr w:type="spellEnd"/>
      <w:r>
        <w:rPr>
          <w:bCs/>
          <w:sz w:val="24"/>
          <w:szCs w:val="24"/>
        </w:rPr>
        <w:t>]</w:t>
      </w:r>
    </w:p>
    <w:p w14:paraId="06A9F3F2" w14:textId="53A3FBC6" w:rsidR="00F321C1" w:rsidRPr="00FD4AFD" w:rsidRDefault="00F321C1" w:rsidP="000B313E">
      <w:pPr>
        <w:pStyle w:val="ListParagraph"/>
        <w:numPr>
          <w:ilvl w:val="4"/>
          <w:numId w:val="1"/>
        </w:numPr>
        <w:spacing w:line="276" w:lineRule="auto"/>
        <w:rPr>
          <w:bCs/>
          <w:sz w:val="24"/>
          <w:szCs w:val="24"/>
          <w:u w:val="single"/>
        </w:rPr>
      </w:pPr>
      <w:r>
        <w:rPr>
          <w:bCs/>
          <w:sz w:val="24"/>
          <w:szCs w:val="24"/>
        </w:rPr>
        <w:t>POSITIVE [Below LoD; &gt;MR4.52/&lt;0.0030% (</w:t>
      </w:r>
      <w:r w:rsidRPr="00F321C1">
        <w:rPr>
          <w:bCs/>
          <w:i/>
          <w:iCs/>
          <w:sz w:val="24"/>
          <w:szCs w:val="24"/>
        </w:rPr>
        <w:t>IS</w:t>
      </w:r>
      <w:r>
        <w:rPr>
          <w:bCs/>
          <w:sz w:val="24"/>
          <w:szCs w:val="24"/>
        </w:rPr>
        <w:t>)]</w:t>
      </w:r>
    </w:p>
    <w:p w14:paraId="14487207" w14:textId="1AA4C8EB" w:rsidR="00FD4AFD" w:rsidRPr="00FD4AFD" w:rsidRDefault="00FD4AFD" w:rsidP="000B313E">
      <w:pPr>
        <w:pStyle w:val="ListParagraph"/>
        <w:numPr>
          <w:ilvl w:val="3"/>
          <w:numId w:val="1"/>
        </w:numPr>
        <w:spacing w:line="276" w:lineRule="auto"/>
        <w:rPr>
          <w:bCs/>
          <w:sz w:val="24"/>
          <w:szCs w:val="24"/>
          <w:u w:val="single"/>
        </w:rPr>
      </w:pPr>
      <w:r>
        <w:rPr>
          <w:bCs/>
          <w:sz w:val="24"/>
          <w:szCs w:val="24"/>
        </w:rPr>
        <w:t xml:space="preserve">ABL PASS – ABL transcript was detected and has a cycle threshold (Ct) within the valid range and endpoint above the threshold setting. </w:t>
      </w:r>
    </w:p>
    <w:p w14:paraId="67C9CD6B" w14:textId="49965495" w:rsidR="00FD4AFD" w:rsidRPr="00FD4AFD" w:rsidRDefault="00FD4AFD" w:rsidP="000B313E">
      <w:pPr>
        <w:pStyle w:val="ListParagraph"/>
        <w:numPr>
          <w:ilvl w:val="4"/>
          <w:numId w:val="1"/>
        </w:numPr>
        <w:spacing w:line="276" w:lineRule="auto"/>
        <w:rPr>
          <w:bCs/>
          <w:sz w:val="24"/>
          <w:szCs w:val="24"/>
          <w:u w:val="single"/>
        </w:rPr>
      </w:pPr>
      <w:r>
        <w:rPr>
          <w:bCs/>
          <w:sz w:val="24"/>
          <w:szCs w:val="24"/>
        </w:rPr>
        <w:t xml:space="preserve">When ABL Ct value is below 18, a minimum of 32,000 ABL copy number was present in the reaction. </w:t>
      </w:r>
    </w:p>
    <w:p w14:paraId="217C28B2" w14:textId="726D3934" w:rsidR="00FD4AFD" w:rsidRPr="00B77DCE" w:rsidRDefault="00FD4AFD" w:rsidP="000B313E">
      <w:pPr>
        <w:pStyle w:val="ListParagraph"/>
        <w:numPr>
          <w:ilvl w:val="3"/>
          <w:numId w:val="1"/>
        </w:numPr>
        <w:spacing w:line="276" w:lineRule="auto"/>
        <w:rPr>
          <w:bCs/>
          <w:sz w:val="24"/>
          <w:szCs w:val="24"/>
          <w:u w:val="single"/>
        </w:rPr>
      </w:pPr>
      <w:r>
        <w:rPr>
          <w:bCs/>
          <w:sz w:val="24"/>
          <w:szCs w:val="24"/>
        </w:rPr>
        <w:t xml:space="preserve">Probe Check PASS – All probe check results passed. </w:t>
      </w:r>
    </w:p>
    <w:p w14:paraId="0862D852" w14:textId="73F9BCE7" w:rsidR="00B77DCE" w:rsidRPr="00B77DCE" w:rsidRDefault="00B77DCE" w:rsidP="000B313E">
      <w:pPr>
        <w:pStyle w:val="ListParagraph"/>
        <w:numPr>
          <w:ilvl w:val="2"/>
          <w:numId w:val="1"/>
        </w:numPr>
        <w:spacing w:line="276" w:lineRule="auto"/>
        <w:rPr>
          <w:bCs/>
          <w:sz w:val="24"/>
          <w:szCs w:val="24"/>
          <w:u w:val="single"/>
        </w:rPr>
      </w:pPr>
      <w:r>
        <w:rPr>
          <w:bCs/>
          <w:sz w:val="24"/>
          <w:szCs w:val="24"/>
        </w:rPr>
        <w:t xml:space="preserve">Negative: </w:t>
      </w:r>
      <w:r w:rsidR="00522B1D">
        <w:rPr>
          <w:bCs/>
          <w:sz w:val="24"/>
          <w:szCs w:val="24"/>
        </w:rPr>
        <w:t>BCR::ABL1</w:t>
      </w:r>
      <w:r>
        <w:rPr>
          <w:bCs/>
          <w:sz w:val="24"/>
          <w:szCs w:val="24"/>
        </w:rPr>
        <w:t xml:space="preserve"> transcript was not detected and has a cycle threshold (Ct) above the valid cycle. </w:t>
      </w:r>
    </w:p>
    <w:p w14:paraId="2F32E66B" w14:textId="65C21DF5" w:rsidR="00B77DCE" w:rsidRPr="00B77DCE" w:rsidRDefault="00B77DCE" w:rsidP="000B313E">
      <w:pPr>
        <w:pStyle w:val="ListParagraph"/>
        <w:numPr>
          <w:ilvl w:val="3"/>
          <w:numId w:val="1"/>
        </w:numPr>
        <w:spacing w:line="276" w:lineRule="auto"/>
        <w:rPr>
          <w:bCs/>
          <w:sz w:val="24"/>
          <w:szCs w:val="24"/>
          <w:u w:val="single"/>
        </w:rPr>
      </w:pPr>
      <w:r>
        <w:rPr>
          <w:bCs/>
          <w:sz w:val="24"/>
          <w:szCs w:val="24"/>
        </w:rPr>
        <w:t>ABL PASS – ABL transcript was detected and has a cycle threshold (Ct) within the valid range and endpoint above the threshold setting.</w:t>
      </w:r>
    </w:p>
    <w:p w14:paraId="5E8CE004" w14:textId="0041C43C" w:rsidR="00B77DCE" w:rsidRPr="00B77DCE" w:rsidRDefault="00B77DCE" w:rsidP="000B313E">
      <w:pPr>
        <w:pStyle w:val="ListParagraph"/>
        <w:numPr>
          <w:ilvl w:val="4"/>
          <w:numId w:val="1"/>
        </w:numPr>
        <w:spacing w:line="276" w:lineRule="auto"/>
        <w:rPr>
          <w:bCs/>
          <w:sz w:val="24"/>
          <w:szCs w:val="24"/>
          <w:u w:val="single"/>
        </w:rPr>
      </w:pPr>
      <w:r>
        <w:rPr>
          <w:bCs/>
          <w:sz w:val="24"/>
          <w:szCs w:val="24"/>
        </w:rPr>
        <w:t xml:space="preserve">When ABL Ct is below 18, a minimum of 32,000 ABL copy number was present in the reaction. </w:t>
      </w:r>
    </w:p>
    <w:p w14:paraId="259B96DE" w14:textId="71755F0A" w:rsidR="00B77DCE" w:rsidRPr="00B77DCE" w:rsidRDefault="00B77DCE" w:rsidP="000B313E">
      <w:pPr>
        <w:pStyle w:val="ListParagraph"/>
        <w:numPr>
          <w:ilvl w:val="3"/>
          <w:numId w:val="1"/>
        </w:numPr>
        <w:spacing w:line="276" w:lineRule="auto"/>
        <w:rPr>
          <w:bCs/>
          <w:sz w:val="24"/>
          <w:szCs w:val="24"/>
          <w:u w:val="single"/>
        </w:rPr>
      </w:pPr>
      <w:r>
        <w:rPr>
          <w:bCs/>
          <w:sz w:val="24"/>
          <w:szCs w:val="24"/>
        </w:rPr>
        <w:t xml:space="preserve">Probe Check PASS – All probe check results passed. </w:t>
      </w:r>
    </w:p>
    <w:p w14:paraId="30DDFCC9" w14:textId="40B80D51" w:rsidR="00B77DCE" w:rsidRPr="00B77DCE" w:rsidRDefault="00B77DCE" w:rsidP="000B313E">
      <w:pPr>
        <w:pStyle w:val="ListParagraph"/>
        <w:numPr>
          <w:ilvl w:val="2"/>
          <w:numId w:val="1"/>
        </w:numPr>
        <w:spacing w:line="276" w:lineRule="auto"/>
        <w:rPr>
          <w:bCs/>
          <w:sz w:val="24"/>
          <w:szCs w:val="24"/>
          <w:u w:val="single"/>
        </w:rPr>
      </w:pPr>
      <w:r>
        <w:rPr>
          <w:bCs/>
          <w:sz w:val="24"/>
          <w:szCs w:val="24"/>
        </w:rPr>
        <w:t xml:space="preserve">Invalid: </w:t>
      </w:r>
      <w:r w:rsidR="00522B1D">
        <w:rPr>
          <w:bCs/>
          <w:sz w:val="24"/>
          <w:szCs w:val="24"/>
        </w:rPr>
        <w:t>BCR::ABL1</w:t>
      </w:r>
      <w:r>
        <w:rPr>
          <w:bCs/>
          <w:sz w:val="24"/>
          <w:szCs w:val="24"/>
        </w:rPr>
        <w:t xml:space="preserve"> transcript level cannot be determined. </w:t>
      </w:r>
    </w:p>
    <w:p w14:paraId="71EFDB4B" w14:textId="0A63CECD" w:rsidR="00B77DCE" w:rsidRPr="00B77DCE" w:rsidRDefault="00B77DCE" w:rsidP="000B313E">
      <w:pPr>
        <w:pStyle w:val="ListParagraph"/>
        <w:numPr>
          <w:ilvl w:val="3"/>
          <w:numId w:val="1"/>
        </w:numPr>
        <w:spacing w:line="276" w:lineRule="auto"/>
        <w:rPr>
          <w:bCs/>
          <w:sz w:val="24"/>
          <w:szCs w:val="24"/>
          <w:u w:val="single"/>
        </w:rPr>
      </w:pPr>
      <w:r>
        <w:rPr>
          <w:bCs/>
          <w:sz w:val="24"/>
          <w:szCs w:val="24"/>
        </w:rPr>
        <w:t xml:space="preserve">INVALID – </w:t>
      </w:r>
      <w:r w:rsidR="00522B1D">
        <w:rPr>
          <w:bCs/>
          <w:sz w:val="24"/>
          <w:szCs w:val="24"/>
        </w:rPr>
        <w:t>BCR::ABL1</w:t>
      </w:r>
      <w:r>
        <w:rPr>
          <w:bCs/>
          <w:sz w:val="24"/>
          <w:szCs w:val="24"/>
        </w:rPr>
        <w:t xml:space="preserve"> transcript level cannot be determined due to sample containing excess </w:t>
      </w:r>
      <w:r w:rsidR="00522B1D">
        <w:rPr>
          <w:bCs/>
          <w:sz w:val="24"/>
          <w:szCs w:val="24"/>
        </w:rPr>
        <w:t>BCR::ABL1</w:t>
      </w:r>
      <w:r>
        <w:rPr>
          <w:bCs/>
          <w:sz w:val="24"/>
          <w:szCs w:val="24"/>
        </w:rPr>
        <w:t xml:space="preserve"> and/or ABL transcripts. </w:t>
      </w:r>
    </w:p>
    <w:p w14:paraId="78354AC5" w14:textId="00764C91" w:rsidR="00B77DCE" w:rsidRPr="00B77DCE" w:rsidRDefault="00B77DCE" w:rsidP="000B313E">
      <w:pPr>
        <w:pStyle w:val="ListParagraph"/>
        <w:numPr>
          <w:ilvl w:val="3"/>
          <w:numId w:val="1"/>
        </w:numPr>
        <w:spacing w:line="276" w:lineRule="auto"/>
        <w:rPr>
          <w:bCs/>
          <w:sz w:val="24"/>
          <w:szCs w:val="24"/>
          <w:u w:val="single"/>
        </w:rPr>
      </w:pPr>
      <w:r>
        <w:rPr>
          <w:bCs/>
          <w:sz w:val="24"/>
          <w:szCs w:val="24"/>
        </w:rPr>
        <w:t xml:space="preserve">ABL FAIL – ABL cycle threshold (Ct) was not within the valid range, or the endpoint was below the threshold setting. </w:t>
      </w:r>
    </w:p>
    <w:p w14:paraId="504FCB34" w14:textId="7C581181" w:rsidR="00B77DCE" w:rsidRPr="00B77DCE" w:rsidRDefault="00B77DCE" w:rsidP="000B313E">
      <w:pPr>
        <w:pStyle w:val="ListParagraph"/>
        <w:numPr>
          <w:ilvl w:val="3"/>
          <w:numId w:val="1"/>
        </w:numPr>
        <w:spacing w:line="276" w:lineRule="auto"/>
        <w:rPr>
          <w:bCs/>
          <w:sz w:val="24"/>
          <w:szCs w:val="24"/>
          <w:u w:val="single"/>
        </w:rPr>
      </w:pPr>
      <w:r>
        <w:rPr>
          <w:bCs/>
          <w:sz w:val="24"/>
          <w:szCs w:val="24"/>
        </w:rPr>
        <w:t xml:space="preserve">Probe Check – PASS; all probe check results passed. </w:t>
      </w:r>
    </w:p>
    <w:p w14:paraId="2D1D2CD6" w14:textId="77DB3B76" w:rsidR="00B77DCE" w:rsidRPr="00B77DCE" w:rsidRDefault="00B77DCE" w:rsidP="000B313E">
      <w:pPr>
        <w:pStyle w:val="ListParagraph"/>
        <w:numPr>
          <w:ilvl w:val="2"/>
          <w:numId w:val="1"/>
        </w:numPr>
        <w:spacing w:line="276" w:lineRule="auto"/>
        <w:rPr>
          <w:bCs/>
          <w:sz w:val="24"/>
          <w:szCs w:val="24"/>
          <w:u w:val="single"/>
        </w:rPr>
      </w:pPr>
      <w:r>
        <w:rPr>
          <w:bCs/>
          <w:sz w:val="24"/>
          <w:szCs w:val="24"/>
        </w:rPr>
        <w:t xml:space="preserve">Error: </w:t>
      </w:r>
      <w:r w:rsidR="00522B1D">
        <w:rPr>
          <w:bCs/>
          <w:sz w:val="24"/>
          <w:szCs w:val="24"/>
        </w:rPr>
        <w:t>BCR::ABL1</w:t>
      </w:r>
      <w:r>
        <w:rPr>
          <w:bCs/>
          <w:sz w:val="24"/>
          <w:szCs w:val="24"/>
        </w:rPr>
        <w:t xml:space="preserve"> transcript cannot be determined. </w:t>
      </w:r>
    </w:p>
    <w:p w14:paraId="2530620D" w14:textId="7AF9CBA6" w:rsidR="00B77DCE" w:rsidRPr="00B77DCE" w:rsidRDefault="00522B1D" w:rsidP="000B313E">
      <w:pPr>
        <w:pStyle w:val="ListParagraph"/>
        <w:numPr>
          <w:ilvl w:val="3"/>
          <w:numId w:val="1"/>
        </w:numPr>
        <w:spacing w:line="276" w:lineRule="auto"/>
        <w:rPr>
          <w:bCs/>
          <w:sz w:val="24"/>
          <w:szCs w:val="24"/>
          <w:u w:val="single"/>
        </w:rPr>
      </w:pPr>
      <w:r>
        <w:rPr>
          <w:bCs/>
          <w:sz w:val="24"/>
          <w:szCs w:val="24"/>
        </w:rPr>
        <w:t>BCR::ABL1</w:t>
      </w:r>
      <w:r w:rsidR="00B77DCE">
        <w:rPr>
          <w:bCs/>
          <w:sz w:val="24"/>
          <w:szCs w:val="24"/>
        </w:rPr>
        <w:t xml:space="preserve"> – NO RESULT</w:t>
      </w:r>
    </w:p>
    <w:p w14:paraId="3A2C4C16" w14:textId="444FA8AF" w:rsidR="00B77DCE" w:rsidRPr="00B77DCE" w:rsidRDefault="00B77DCE" w:rsidP="000B313E">
      <w:pPr>
        <w:pStyle w:val="ListParagraph"/>
        <w:numPr>
          <w:ilvl w:val="3"/>
          <w:numId w:val="1"/>
        </w:numPr>
        <w:spacing w:line="276" w:lineRule="auto"/>
        <w:rPr>
          <w:bCs/>
          <w:sz w:val="24"/>
          <w:szCs w:val="24"/>
          <w:u w:val="single"/>
        </w:rPr>
      </w:pPr>
      <w:r>
        <w:rPr>
          <w:bCs/>
          <w:sz w:val="24"/>
          <w:szCs w:val="24"/>
        </w:rPr>
        <w:t>ABL – NO RESULT</w:t>
      </w:r>
    </w:p>
    <w:p w14:paraId="0E8E24DD" w14:textId="3A6385E4" w:rsidR="00B77DCE" w:rsidRPr="00B77DCE" w:rsidRDefault="00B77DCE" w:rsidP="000B313E">
      <w:pPr>
        <w:pStyle w:val="ListParagraph"/>
        <w:numPr>
          <w:ilvl w:val="3"/>
          <w:numId w:val="1"/>
        </w:numPr>
        <w:spacing w:line="276" w:lineRule="auto"/>
        <w:rPr>
          <w:bCs/>
          <w:sz w:val="24"/>
          <w:szCs w:val="24"/>
          <w:u w:val="single"/>
        </w:rPr>
      </w:pPr>
      <w:r>
        <w:rPr>
          <w:bCs/>
          <w:sz w:val="24"/>
          <w:szCs w:val="24"/>
        </w:rPr>
        <w:t xml:space="preserve">Probe Check FAIL – All or one of the probe check results failed. </w:t>
      </w:r>
    </w:p>
    <w:p w14:paraId="00ABE3DE" w14:textId="169CE914" w:rsidR="00B77DCE" w:rsidRPr="00693BF9" w:rsidRDefault="00B77DCE" w:rsidP="000B313E">
      <w:pPr>
        <w:pStyle w:val="ListParagraph"/>
        <w:numPr>
          <w:ilvl w:val="3"/>
          <w:numId w:val="1"/>
        </w:numPr>
        <w:spacing w:line="276" w:lineRule="auto"/>
        <w:rPr>
          <w:bCs/>
          <w:sz w:val="24"/>
          <w:szCs w:val="24"/>
          <w:u w:val="single"/>
        </w:rPr>
      </w:pPr>
      <w:r>
        <w:rPr>
          <w:bCs/>
          <w:sz w:val="24"/>
          <w:szCs w:val="24"/>
        </w:rPr>
        <w:t xml:space="preserve">Probe Check PASS or NA (not applicable) and Pressure Abort. </w:t>
      </w:r>
    </w:p>
    <w:p w14:paraId="01D3BF9E" w14:textId="23041D46" w:rsidR="00693BF9" w:rsidRPr="00693BF9" w:rsidRDefault="00693BF9" w:rsidP="000B313E">
      <w:pPr>
        <w:pStyle w:val="ListParagraph"/>
        <w:numPr>
          <w:ilvl w:val="4"/>
          <w:numId w:val="1"/>
        </w:numPr>
        <w:spacing w:line="276" w:lineRule="auto"/>
        <w:rPr>
          <w:bCs/>
          <w:sz w:val="24"/>
          <w:szCs w:val="24"/>
          <w:u w:val="single"/>
        </w:rPr>
      </w:pPr>
      <w:r>
        <w:rPr>
          <w:bCs/>
          <w:sz w:val="24"/>
          <w:szCs w:val="24"/>
        </w:rPr>
        <w:t xml:space="preserve">If the probe check passed or shows IS, the error was caused by the maximum pressure limit exceeding the acceptable range or by a system component failure. </w:t>
      </w:r>
    </w:p>
    <w:p w14:paraId="10FAACF4" w14:textId="04787788" w:rsidR="00693BF9" w:rsidRPr="00693BF9" w:rsidRDefault="00693BF9" w:rsidP="000B313E">
      <w:pPr>
        <w:pStyle w:val="ListParagraph"/>
        <w:numPr>
          <w:ilvl w:val="2"/>
          <w:numId w:val="1"/>
        </w:numPr>
        <w:spacing w:line="276" w:lineRule="auto"/>
        <w:rPr>
          <w:bCs/>
          <w:sz w:val="24"/>
          <w:szCs w:val="24"/>
          <w:u w:val="single"/>
        </w:rPr>
      </w:pPr>
      <w:r>
        <w:rPr>
          <w:bCs/>
          <w:sz w:val="24"/>
          <w:szCs w:val="24"/>
        </w:rPr>
        <w:t xml:space="preserve">No Result: </w:t>
      </w:r>
      <w:r w:rsidR="00522B1D">
        <w:rPr>
          <w:bCs/>
          <w:sz w:val="24"/>
          <w:szCs w:val="24"/>
        </w:rPr>
        <w:t>BCR::ABL1</w:t>
      </w:r>
      <w:r>
        <w:rPr>
          <w:bCs/>
          <w:sz w:val="24"/>
          <w:szCs w:val="24"/>
        </w:rPr>
        <w:t xml:space="preserve"> transcript level cannot be determined. Insufficient data was collected to produce a test result. This can happen if the operator stops a test that is in progress. </w:t>
      </w:r>
    </w:p>
    <w:p w14:paraId="5C30AC34" w14:textId="1C7B6D2E" w:rsidR="00693BF9" w:rsidRPr="00693BF9" w:rsidRDefault="00522B1D" w:rsidP="000B313E">
      <w:pPr>
        <w:pStyle w:val="ListParagraph"/>
        <w:numPr>
          <w:ilvl w:val="3"/>
          <w:numId w:val="1"/>
        </w:numPr>
        <w:spacing w:line="276" w:lineRule="auto"/>
        <w:rPr>
          <w:bCs/>
          <w:sz w:val="24"/>
          <w:szCs w:val="24"/>
          <w:u w:val="single"/>
        </w:rPr>
      </w:pPr>
      <w:r>
        <w:rPr>
          <w:bCs/>
          <w:sz w:val="24"/>
          <w:szCs w:val="24"/>
        </w:rPr>
        <w:t>BCR::ABL1</w:t>
      </w:r>
      <w:r w:rsidR="00693BF9">
        <w:rPr>
          <w:bCs/>
          <w:sz w:val="24"/>
          <w:szCs w:val="24"/>
        </w:rPr>
        <w:t xml:space="preserve"> NO RESULT</w:t>
      </w:r>
    </w:p>
    <w:p w14:paraId="7271F9FC" w14:textId="40779169" w:rsidR="00693BF9" w:rsidRPr="00693BF9" w:rsidRDefault="00693BF9" w:rsidP="000B313E">
      <w:pPr>
        <w:pStyle w:val="ListParagraph"/>
        <w:numPr>
          <w:ilvl w:val="3"/>
          <w:numId w:val="1"/>
        </w:numPr>
        <w:spacing w:line="276" w:lineRule="auto"/>
        <w:rPr>
          <w:bCs/>
          <w:sz w:val="24"/>
          <w:szCs w:val="24"/>
          <w:u w:val="single"/>
        </w:rPr>
      </w:pPr>
      <w:r>
        <w:rPr>
          <w:bCs/>
          <w:sz w:val="24"/>
          <w:szCs w:val="24"/>
        </w:rPr>
        <w:t>ABL NO RESULT</w:t>
      </w:r>
    </w:p>
    <w:p w14:paraId="44F416FA" w14:textId="499218C0" w:rsidR="00693BF9" w:rsidRPr="00693BF9" w:rsidRDefault="00693BF9" w:rsidP="000B313E">
      <w:pPr>
        <w:pStyle w:val="ListParagraph"/>
        <w:numPr>
          <w:ilvl w:val="3"/>
          <w:numId w:val="1"/>
        </w:numPr>
        <w:spacing w:line="276" w:lineRule="auto"/>
        <w:rPr>
          <w:bCs/>
          <w:sz w:val="24"/>
          <w:szCs w:val="24"/>
          <w:u w:val="single"/>
        </w:rPr>
      </w:pPr>
      <w:r>
        <w:rPr>
          <w:bCs/>
          <w:sz w:val="24"/>
          <w:szCs w:val="24"/>
        </w:rPr>
        <w:t>Probe Check NA (not applicable)</w:t>
      </w:r>
    </w:p>
    <w:p w14:paraId="2F0F649B" w14:textId="570F2C5C" w:rsidR="00693BF9" w:rsidRPr="00693BF9" w:rsidRDefault="00693BF9" w:rsidP="000B313E">
      <w:pPr>
        <w:pStyle w:val="ListParagraph"/>
        <w:numPr>
          <w:ilvl w:val="1"/>
          <w:numId w:val="1"/>
        </w:numPr>
        <w:spacing w:line="276" w:lineRule="auto"/>
        <w:rPr>
          <w:bCs/>
          <w:sz w:val="24"/>
          <w:szCs w:val="24"/>
          <w:u w:val="single"/>
        </w:rPr>
      </w:pPr>
      <w:r>
        <w:rPr>
          <w:bCs/>
          <w:sz w:val="24"/>
          <w:szCs w:val="24"/>
        </w:rPr>
        <w:t>Quantitative Results:</w:t>
      </w:r>
    </w:p>
    <w:p w14:paraId="4D0AA01A" w14:textId="31FC92CB" w:rsidR="00693BF9" w:rsidRPr="00693BF9" w:rsidRDefault="00693BF9" w:rsidP="000B313E">
      <w:pPr>
        <w:pStyle w:val="ListParagraph"/>
        <w:numPr>
          <w:ilvl w:val="2"/>
          <w:numId w:val="1"/>
        </w:numPr>
        <w:spacing w:line="276" w:lineRule="auto"/>
        <w:rPr>
          <w:bCs/>
          <w:sz w:val="24"/>
          <w:szCs w:val="24"/>
          <w:u w:val="single"/>
        </w:rPr>
      </w:pPr>
      <w:r>
        <w:rPr>
          <w:bCs/>
          <w:sz w:val="24"/>
          <w:szCs w:val="24"/>
        </w:rPr>
        <w:t>A certificate of analysis is supplied with each Xpert BCR-ABL Ultra test kit and contains a lot-specific standard curve for the Xpert BCR-ABL Ultra kit and an Efficiency value (</w:t>
      </w:r>
      <w:proofErr w:type="spellStart"/>
      <w:r w:rsidRPr="00693BF9">
        <w:rPr>
          <w:bCs/>
          <w:i/>
          <w:iCs/>
          <w:sz w:val="24"/>
          <w:szCs w:val="24"/>
        </w:rPr>
        <w:t>E</w:t>
      </w:r>
      <w:r>
        <w:rPr>
          <w:rFonts w:cstheme="minorHAnsi"/>
          <w:bCs/>
          <w:sz w:val="24"/>
          <w:szCs w:val="24"/>
          <w:vertAlign w:val="subscript"/>
        </w:rPr>
        <w:t>Δ</w:t>
      </w:r>
      <w:r>
        <w:rPr>
          <w:bCs/>
          <w:sz w:val="24"/>
          <w:szCs w:val="24"/>
          <w:vertAlign w:val="subscript"/>
        </w:rPr>
        <w:t>Ct</w:t>
      </w:r>
      <w:proofErr w:type="spellEnd"/>
      <w:r>
        <w:rPr>
          <w:bCs/>
          <w:sz w:val="24"/>
          <w:szCs w:val="24"/>
        </w:rPr>
        <w:t xml:space="preserve">). The Efficiency Value is embedded in the barcode of the Xpert BCR-ABL Ultra cartridge. </w:t>
      </w:r>
    </w:p>
    <w:p w14:paraId="41E5E52C" w14:textId="40236445" w:rsidR="00C81CCC" w:rsidRPr="004847A3" w:rsidRDefault="00693BF9" w:rsidP="004847A3">
      <w:pPr>
        <w:pStyle w:val="ListParagraph"/>
        <w:numPr>
          <w:ilvl w:val="2"/>
          <w:numId w:val="1"/>
        </w:numPr>
        <w:spacing w:line="276" w:lineRule="auto"/>
        <w:rPr>
          <w:bCs/>
          <w:sz w:val="24"/>
          <w:szCs w:val="24"/>
          <w:u w:val="single"/>
        </w:rPr>
      </w:pPr>
      <w:r>
        <w:rPr>
          <w:bCs/>
          <w:sz w:val="24"/>
          <w:szCs w:val="24"/>
        </w:rPr>
        <w:t>Each kit contains a lot-specific scaling factor (</w:t>
      </w:r>
      <w:r w:rsidRPr="00693BF9">
        <w:rPr>
          <w:bCs/>
          <w:i/>
          <w:iCs/>
          <w:sz w:val="24"/>
          <w:szCs w:val="24"/>
        </w:rPr>
        <w:t>SF</w:t>
      </w:r>
      <w:r>
        <w:rPr>
          <w:bCs/>
          <w:sz w:val="24"/>
          <w:szCs w:val="24"/>
        </w:rPr>
        <w:t>) embedded in the barcode that ties the quantitative test output to the International Scale (</w:t>
      </w:r>
      <w:r w:rsidRPr="00693BF9">
        <w:rPr>
          <w:bCs/>
          <w:i/>
          <w:iCs/>
          <w:sz w:val="24"/>
          <w:szCs w:val="24"/>
        </w:rPr>
        <w:t>IS</w:t>
      </w:r>
      <w:r>
        <w:rPr>
          <w:bCs/>
          <w:sz w:val="24"/>
          <w:szCs w:val="24"/>
        </w:rPr>
        <w:t>). Test results are provided with quantitative test output in both % (</w:t>
      </w:r>
      <w:r w:rsidRPr="00693BF9">
        <w:rPr>
          <w:bCs/>
          <w:i/>
          <w:iCs/>
          <w:sz w:val="24"/>
          <w:szCs w:val="24"/>
        </w:rPr>
        <w:t>IS</w:t>
      </w:r>
      <w:r>
        <w:rPr>
          <w:bCs/>
          <w:sz w:val="24"/>
          <w:szCs w:val="24"/>
        </w:rPr>
        <w:t xml:space="preserve">) and molecular response (MR) scales. See </w:t>
      </w:r>
      <w:r w:rsidR="009744EB">
        <w:rPr>
          <w:b/>
          <w:sz w:val="24"/>
          <w:szCs w:val="24"/>
        </w:rPr>
        <w:t>Table 2</w:t>
      </w:r>
      <w:r>
        <w:rPr>
          <w:bCs/>
          <w:sz w:val="24"/>
          <w:szCs w:val="24"/>
        </w:rPr>
        <w:t xml:space="preserve"> for Log Reduction, International Scale (</w:t>
      </w:r>
      <w:r w:rsidRPr="00693BF9">
        <w:rPr>
          <w:bCs/>
          <w:i/>
          <w:iCs/>
          <w:sz w:val="24"/>
          <w:szCs w:val="24"/>
        </w:rPr>
        <w:t>IS</w:t>
      </w:r>
      <w:r>
        <w:rPr>
          <w:bCs/>
          <w:sz w:val="24"/>
          <w:szCs w:val="24"/>
        </w:rPr>
        <w:t xml:space="preserve">), and </w:t>
      </w:r>
      <w:r w:rsidR="00A421A8">
        <w:rPr>
          <w:bCs/>
          <w:sz w:val="24"/>
          <w:szCs w:val="24"/>
        </w:rPr>
        <w:t>M</w:t>
      </w:r>
      <w:r>
        <w:rPr>
          <w:bCs/>
          <w:sz w:val="24"/>
          <w:szCs w:val="24"/>
        </w:rPr>
        <w:t>olecular Response (MR) correlation.</w:t>
      </w:r>
    </w:p>
    <w:p w14:paraId="3D8CE7CE" w14:textId="44726938" w:rsidR="00693BF9" w:rsidRDefault="00693BF9" w:rsidP="00693BF9">
      <w:pPr>
        <w:spacing w:line="276" w:lineRule="auto"/>
        <w:jc w:val="center"/>
        <w:rPr>
          <w:bCs/>
          <w:sz w:val="24"/>
          <w:szCs w:val="24"/>
        </w:rPr>
      </w:pPr>
      <w:r w:rsidRPr="00693BF9">
        <w:rPr>
          <w:b/>
          <w:sz w:val="24"/>
          <w:szCs w:val="24"/>
        </w:rPr>
        <w:t xml:space="preserve">Table </w:t>
      </w:r>
      <w:r w:rsidR="009744EB">
        <w:rPr>
          <w:b/>
          <w:sz w:val="24"/>
          <w:szCs w:val="24"/>
        </w:rPr>
        <w:t>2</w:t>
      </w:r>
      <w:r>
        <w:rPr>
          <w:bCs/>
          <w:sz w:val="24"/>
          <w:szCs w:val="24"/>
        </w:rPr>
        <w:t>: Log Reduction, International Scale (</w:t>
      </w:r>
      <w:r w:rsidRPr="00693BF9">
        <w:rPr>
          <w:bCs/>
          <w:i/>
          <w:iCs/>
          <w:sz w:val="24"/>
          <w:szCs w:val="24"/>
        </w:rPr>
        <w:t>IS</w:t>
      </w:r>
      <w:r>
        <w:rPr>
          <w:bCs/>
          <w:sz w:val="24"/>
          <w:szCs w:val="24"/>
        </w:rPr>
        <w:t>), and Molecular Response (MR) Correlation</w:t>
      </w:r>
    </w:p>
    <w:p w14:paraId="37FBB264" w14:textId="6AC71F41" w:rsidR="009C51E8" w:rsidRPr="00894AC0" w:rsidRDefault="00894AC0" w:rsidP="00894AC0">
      <w:pPr>
        <w:spacing w:line="276" w:lineRule="auto"/>
        <w:jc w:val="center"/>
        <w:rPr>
          <w:bCs/>
          <w:sz w:val="24"/>
          <w:szCs w:val="24"/>
        </w:rPr>
      </w:pPr>
      <w:r w:rsidRPr="00894AC0">
        <w:rPr>
          <w:bCs/>
          <w:noProof/>
          <w:sz w:val="24"/>
          <w:szCs w:val="24"/>
        </w:rPr>
        <w:drawing>
          <wp:inline distT="0" distB="0" distL="0" distR="0" wp14:anchorId="184E8A33" wp14:editId="28DCB14C">
            <wp:extent cx="5750061" cy="2741108"/>
            <wp:effectExtent l="0" t="0" r="3175" b="2540"/>
            <wp:docPr id="2" name="Picture 2" descr="A picture containing text, number,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umber, font, screenshot&#10;&#10;Description automatically generated"/>
                    <pic:cNvPicPr/>
                  </pic:nvPicPr>
                  <pic:blipFill>
                    <a:blip r:embed="rId11"/>
                    <a:stretch>
                      <a:fillRect/>
                    </a:stretch>
                  </pic:blipFill>
                  <pic:spPr>
                    <a:xfrm>
                      <a:off x="0" y="0"/>
                      <a:ext cx="5768104" cy="2749709"/>
                    </a:xfrm>
                    <a:prstGeom prst="rect">
                      <a:avLst/>
                    </a:prstGeom>
                  </pic:spPr>
                </pic:pic>
              </a:graphicData>
            </a:graphic>
          </wp:inline>
        </w:drawing>
      </w:r>
    </w:p>
    <w:p w14:paraId="2838BE82" w14:textId="3DBAE728" w:rsidR="009549D9" w:rsidRPr="009549D9" w:rsidRDefault="009549D9" w:rsidP="000B313E">
      <w:pPr>
        <w:pStyle w:val="ListParagraph"/>
        <w:numPr>
          <w:ilvl w:val="0"/>
          <w:numId w:val="1"/>
        </w:numPr>
        <w:spacing w:line="276" w:lineRule="auto"/>
        <w:rPr>
          <w:b/>
          <w:sz w:val="24"/>
          <w:szCs w:val="24"/>
          <w:u w:val="single"/>
        </w:rPr>
      </w:pPr>
      <w:r>
        <w:rPr>
          <w:b/>
          <w:sz w:val="24"/>
          <w:szCs w:val="24"/>
          <w:u w:val="single"/>
        </w:rPr>
        <w:t>RESULT REVIEW</w:t>
      </w:r>
      <w:r w:rsidRPr="009549D9">
        <w:rPr>
          <w:b/>
          <w:sz w:val="24"/>
          <w:szCs w:val="24"/>
        </w:rPr>
        <w:t>:</w:t>
      </w:r>
    </w:p>
    <w:p w14:paraId="06F82B99" w14:textId="22095210" w:rsidR="009549D9" w:rsidRPr="009549D9" w:rsidRDefault="009549D9" w:rsidP="000B313E">
      <w:pPr>
        <w:pStyle w:val="ListParagraph"/>
        <w:numPr>
          <w:ilvl w:val="1"/>
          <w:numId w:val="1"/>
        </w:numPr>
        <w:spacing w:line="276" w:lineRule="auto"/>
        <w:rPr>
          <w:b/>
          <w:sz w:val="24"/>
          <w:szCs w:val="24"/>
          <w:u w:val="single"/>
        </w:rPr>
      </w:pPr>
      <w:r>
        <w:rPr>
          <w:bCs/>
          <w:sz w:val="24"/>
          <w:szCs w:val="24"/>
        </w:rPr>
        <w:t xml:space="preserve">Open My Orders by using the icon on the dashboard. </w:t>
      </w:r>
    </w:p>
    <w:p w14:paraId="76A0F9FE" w14:textId="06546000" w:rsidR="009549D9" w:rsidRPr="009549D9" w:rsidRDefault="009549D9" w:rsidP="000B313E">
      <w:pPr>
        <w:pStyle w:val="ListParagraph"/>
        <w:numPr>
          <w:ilvl w:val="1"/>
          <w:numId w:val="1"/>
        </w:numPr>
        <w:spacing w:line="276" w:lineRule="auto"/>
        <w:rPr>
          <w:b/>
          <w:sz w:val="24"/>
          <w:szCs w:val="24"/>
          <w:u w:val="single"/>
        </w:rPr>
      </w:pPr>
      <w:r>
        <w:rPr>
          <w:bCs/>
          <w:sz w:val="24"/>
          <w:szCs w:val="24"/>
        </w:rPr>
        <w:t xml:space="preserve">Click on the Director Review tab. </w:t>
      </w:r>
    </w:p>
    <w:p w14:paraId="34D4FC56" w14:textId="445CF450" w:rsidR="009549D9" w:rsidRPr="009549D9" w:rsidRDefault="009549D9" w:rsidP="000B313E">
      <w:pPr>
        <w:pStyle w:val="ListParagraph"/>
        <w:numPr>
          <w:ilvl w:val="1"/>
          <w:numId w:val="1"/>
        </w:numPr>
        <w:spacing w:line="276" w:lineRule="auto"/>
        <w:rPr>
          <w:b/>
          <w:sz w:val="24"/>
          <w:szCs w:val="24"/>
          <w:u w:val="single"/>
        </w:rPr>
      </w:pPr>
      <w:r>
        <w:rPr>
          <w:bCs/>
          <w:sz w:val="24"/>
          <w:szCs w:val="24"/>
        </w:rPr>
        <w:t xml:space="preserve">Click two times on </w:t>
      </w:r>
      <w:r w:rsidR="00725F2E">
        <w:rPr>
          <w:bCs/>
          <w:sz w:val="24"/>
          <w:szCs w:val="24"/>
        </w:rPr>
        <w:t xml:space="preserve">the appropriate </w:t>
      </w:r>
      <w:r>
        <w:rPr>
          <w:bCs/>
          <w:sz w:val="24"/>
          <w:szCs w:val="24"/>
        </w:rPr>
        <w:t xml:space="preserve">tasklist number. </w:t>
      </w:r>
    </w:p>
    <w:p w14:paraId="7B57F564" w14:textId="1B4C4AAE" w:rsidR="009549D9" w:rsidRPr="009549D9" w:rsidRDefault="009549D9" w:rsidP="000B313E">
      <w:pPr>
        <w:pStyle w:val="ListParagraph"/>
        <w:numPr>
          <w:ilvl w:val="1"/>
          <w:numId w:val="1"/>
        </w:numPr>
        <w:spacing w:line="276" w:lineRule="auto"/>
        <w:rPr>
          <w:b/>
          <w:sz w:val="24"/>
          <w:szCs w:val="24"/>
          <w:u w:val="single"/>
        </w:rPr>
      </w:pPr>
      <w:r>
        <w:rPr>
          <w:bCs/>
          <w:sz w:val="24"/>
          <w:szCs w:val="24"/>
        </w:rPr>
        <w:t xml:space="preserve">Click </w:t>
      </w:r>
      <w:r w:rsidRPr="009549D9">
        <w:rPr>
          <w:b/>
          <w:sz w:val="24"/>
          <w:szCs w:val="24"/>
        </w:rPr>
        <w:t>No</w:t>
      </w:r>
      <w:r>
        <w:rPr>
          <w:bCs/>
          <w:sz w:val="24"/>
          <w:szCs w:val="24"/>
        </w:rPr>
        <w:t xml:space="preserve"> in the window that appears. </w:t>
      </w:r>
    </w:p>
    <w:p w14:paraId="418F15B9" w14:textId="635B2931" w:rsidR="00AF02A7" w:rsidRPr="0073222C" w:rsidRDefault="00AF02A7" w:rsidP="000B313E">
      <w:pPr>
        <w:pStyle w:val="ListParagraph"/>
        <w:numPr>
          <w:ilvl w:val="1"/>
          <w:numId w:val="1"/>
        </w:numPr>
        <w:spacing w:line="276" w:lineRule="auto"/>
        <w:rPr>
          <w:bCs/>
          <w:sz w:val="24"/>
          <w:szCs w:val="24"/>
          <w:u w:val="single"/>
        </w:rPr>
      </w:pPr>
      <w:r w:rsidRPr="00AF02A7">
        <w:rPr>
          <w:bCs/>
          <w:sz w:val="24"/>
          <w:szCs w:val="24"/>
        </w:rPr>
        <w:t xml:space="preserve"> </w:t>
      </w:r>
      <w:r>
        <w:rPr>
          <w:bCs/>
          <w:sz w:val="24"/>
          <w:szCs w:val="24"/>
        </w:rPr>
        <w:t xml:space="preserve">Highlight the order for the first patient sample (parent level). </w:t>
      </w:r>
    </w:p>
    <w:p w14:paraId="19BB6922" w14:textId="44CC7679" w:rsidR="0073222C" w:rsidRPr="004249E1" w:rsidRDefault="004249E1" w:rsidP="0073222C">
      <w:pPr>
        <w:pStyle w:val="ListParagraph"/>
        <w:numPr>
          <w:ilvl w:val="2"/>
          <w:numId w:val="1"/>
        </w:numPr>
        <w:spacing w:line="276" w:lineRule="auto"/>
        <w:rPr>
          <w:bCs/>
          <w:sz w:val="24"/>
          <w:szCs w:val="24"/>
          <w:highlight w:val="yellow"/>
          <w:u w:val="single"/>
        </w:rPr>
      </w:pPr>
      <w:r w:rsidRPr="004249E1">
        <w:rPr>
          <w:bCs/>
          <w:sz w:val="24"/>
          <w:szCs w:val="24"/>
          <w:highlight w:val="yellow"/>
        </w:rPr>
        <w:t xml:space="preserve">Open the analysis Images tab. </w:t>
      </w:r>
    </w:p>
    <w:p w14:paraId="454EB489" w14:textId="11B5FEBD" w:rsidR="007D72F3" w:rsidRPr="004249E1" w:rsidRDefault="007D72F3" w:rsidP="000B313E">
      <w:pPr>
        <w:pStyle w:val="ListParagraph"/>
        <w:numPr>
          <w:ilvl w:val="2"/>
          <w:numId w:val="1"/>
        </w:numPr>
        <w:spacing w:line="276" w:lineRule="auto"/>
        <w:rPr>
          <w:bCs/>
          <w:sz w:val="24"/>
          <w:szCs w:val="24"/>
          <w:highlight w:val="yellow"/>
          <w:u w:val="single"/>
        </w:rPr>
      </w:pPr>
      <w:r w:rsidRPr="00672019">
        <w:rPr>
          <w:bCs/>
          <w:sz w:val="24"/>
          <w:szCs w:val="24"/>
          <w:highlight w:val="yellow"/>
        </w:rPr>
        <w:t>Click the Dual View icon</w:t>
      </w:r>
      <w:r w:rsidR="00672019" w:rsidRPr="00672019">
        <w:rPr>
          <w:bCs/>
          <w:sz w:val="24"/>
          <w:szCs w:val="24"/>
          <w:highlight w:val="yellow"/>
        </w:rPr>
        <w:t xml:space="preserve"> to view the PDF report.</w:t>
      </w:r>
    </w:p>
    <w:p w14:paraId="0FB9FFC5" w14:textId="17E9F3CA" w:rsidR="004249E1" w:rsidRPr="00672019" w:rsidRDefault="00A37641" w:rsidP="000B313E">
      <w:pPr>
        <w:pStyle w:val="ListParagraph"/>
        <w:numPr>
          <w:ilvl w:val="2"/>
          <w:numId w:val="1"/>
        </w:numPr>
        <w:spacing w:line="276" w:lineRule="auto"/>
        <w:rPr>
          <w:bCs/>
          <w:sz w:val="24"/>
          <w:szCs w:val="24"/>
          <w:highlight w:val="yellow"/>
          <w:u w:val="single"/>
        </w:rPr>
      </w:pPr>
      <w:r>
        <w:rPr>
          <w:bCs/>
          <w:sz w:val="24"/>
          <w:szCs w:val="24"/>
          <w:highlight w:val="yellow"/>
        </w:rPr>
        <w:t>Verify the correct PDF report has been uploaded.</w:t>
      </w:r>
    </w:p>
    <w:p w14:paraId="5CC2C458" w14:textId="21709DC5" w:rsidR="007D72F3" w:rsidRPr="0055538A" w:rsidRDefault="00AF02A7" w:rsidP="000B313E">
      <w:pPr>
        <w:pStyle w:val="ListParagraph"/>
        <w:numPr>
          <w:ilvl w:val="2"/>
          <w:numId w:val="1"/>
        </w:numPr>
        <w:spacing w:line="276" w:lineRule="auto"/>
        <w:rPr>
          <w:bCs/>
          <w:sz w:val="24"/>
          <w:szCs w:val="24"/>
          <w:highlight w:val="yellow"/>
          <w:u w:val="single"/>
        </w:rPr>
      </w:pPr>
      <w:r w:rsidRPr="0055538A">
        <w:rPr>
          <w:bCs/>
          <w:sz w:val="24"/>
          <w:szCs w:val="24"/>
          <w:highlight w:val="yellow"/>
        </w:rPr>
        <w:t>Click the Test Results Tab.</w:t>
      </w:r>
      <w:r w:rsidR="007D72F3" w:rsidRPr="0055538A">
        <w:rPr>
          <w:bCs/>
          <w:sz w:val="24"/>
          <w:szCs w:val="24"/>
          <w:highlight w:val="yellow"/>
        </w:rPr>
        <w:t xml:space="preserve"> </w:t>
      </w:r>
    </w:p>
    <w:p w14:paraId="49292F65" w14:textId="25C0D809" w:rsidR="00321751" w:rsidRDefault="00AB0BA0" w:rsidP="003C45BA">
      <w:pPr>
        <w:pStyle w:val="ListParagraph"/>
        <w:numPr>
          <w:ilvl w:val="2"/>
          <w:numId w:val="1"/>
        </w:numPr>
        <w:rPr>
          <w:bCs/>
          <w:sz w:val="24"/>
          <w:szCs w:val="24"/>
        </w:rPr>
      </w:pPr>
      <w:r w:rsidRPr="006B576F">
        <w:rPr>
          <w:bCs/>
          <w:sz w:val="24"/>
          <w:szCs w:val="24"/>
          <w:highlight w:val="yellow"/>
        </w:rPr>
        <w:t>Compare the result</w:t>
      </w:r>
      <w:r w:rsidR="009F13F8">
        <w:rPr>
          <w:bCs/>
          <w:sz w:val="24"/>
          <w:szCs w:val="24"/>
          <w:highlight w:val="yellow"/>
        </w:rPr>
        <w:t>s and numerical values</w:t>
      </w:r>
      <w:r w:rsidRPr="006B576F">
        <w:rPr>
          <w:bCs/>
          <w:sz w:val="24"/>
          <w:szCs w:val="24"/>
          <w:highlight w:val="yellow"/>
        </w:rPr>
        <w:t xml:space="preserve"> in the Result column with that on the PDF</w:t>
      </w:r>
      <w:r>
        <w:rPr>
          <w:bCs/>
          <w:sz w:val="24"/>
          <w:szCs w:val="24"/>
          <w:highlight w:val="yellow"/>
        </w:rPr>
        <w:t xml:space="preserve"> report</w:t>
      </w:r>
      <w:r w:rsidRPr="006B576F">
        <w:rPr>
          <w:bCs/>
          <w:sz w:val="24"/>
          <w:szCs w:val="24"/>
          <w:highlight w:val="yellow"/>
        </w:rPr>
        <w:t>. Make changes if necessary.</w:t>
      </w:r>
    </w:p>
    <w:p w14:paraId="50864DFA" w14:textId="0E8277D0" w:rsidR="00B94455" w:rsidRPr="003C45BA" w:rsidRDefault="00B94455" w:rsidP="003C45BA">
      <w:pPr>
        <w:pStyle w:val="ListParagraph"/>
        <w:numPr>
          <w:ilvl w:val="2"/>
          <w:numId w:val="1"/>
        </w:numPr>
        <w:rPr>
          <w:bCs/>
          <w:sz w:val="24"/>
          <w:szCs w:val="24"/>
        </w:rPr>
      </w:pPr>
      <w:r w:rsidRPr="00B94455">
        <w:rPr>
          <w:bCs/>
          <w:sz w:val="24"/>
          <w:szCs w:val="24"/>
          <w:highlight w:val="yellow"/>
        </w:rPr>
        <w:t>Repeat for all samples on the tasklist</w:t>
      </w:r>
      <w:r>
        <w:rPr>
          <w:bCs/>
          <w:sz w:val="24"/>
          <w:szCs w:val="24"/>
        </w:rPr>
        <w:t>.</w:t>
      </w:r>
    </w:p>
    <w:p w14:paraId="2596F14E" w14:textId="0D7F2D29" w:rsidR="007D72F3" w:rsidRPr="007D72F3" w:rsidRDefault="00B71BB7" w:rsidP="000B313E">
      <w:pPr>
        <w:pStyle w:val="ListParagraph"/>
        <w:numPr>
          <w:ilvl w:val="1"/>
          <w:numId w:val="1"/>
        </w:numPr>
        <w:spacing w:line="276" w:lineRule="auto"/>
        <w:rPr>
          <w:bCs/>
          <w:sz w:val="24"/>
          <w:szCs w:val="24"/>
          <w:u w:val="single"/>
        </w:rPr>
      </w:pPr>
      <w:r>
        <w:rPr>
          <w:bCs/>
          <w:sz w:val="24"/>
          <w:szCs w:val="24"/>
        </w:rPr>
        <w:t>If there are no controls to review, c</w:t>
      </w:r>
      <w:r w:rsidR="007D72F3">
        <w:rPr>
          <w:bCs/>
          <w:sz w:val="24"/>
          <w:szCs w:val="24"/>
        </w:rPr>
        <w:t>omplete the Result</w:t>
      </w:r>
      <w:r w:rsidR="003F2AD5">
        <w:rPr>
          <w:bCs/>
          <w:sz w:val="24"/>
          <w:szCs w:val="24"/>
        </w:rPr>
        <w:t>s</w:t>
      </w:r>
      <w:r w:rsidR="007D72F3">
        <w:rPr>
          <w:bCs/>
          <w:sz w:val="24"/>
          <w:szCs w:val="24"/>
        </w:rPr>
        <w:t xml:space="preserve"> Review action by marking the Completed checkbox</w:t>
      </w:r>
      <w:r w:rsidR="005943A1">
        <w:rPr>
          <w:bCs/>
          <w:sz w:val="24"/>
          <w:szCs w:val="24"/>
        </w:rPr>
        <w:t xml:space="preserve"> for each patient</w:t>
      </w:r>
      <w:r w:rsidR="003F2AD5">
        <w:rPr>
          <w:bCs/>
          <w:sz w:val="24"/>
          <w:szCs w:val="24"/>
        </w:rPr>
        <w:t xml:space="preserve"> then click Save.</w:t>
      </w:r>
    </w:p>
    <w:p w14:paraId="3C789030" w14:textId="38668E6D" w:rsidR="00F91AA0" w:rsidRPr="009903C8" w:rsidRDefault="00F91AA0" w:rsidP="00F91AA0">
      <w:pPr>
        <w:pStyle w:val="ListParagraph"/>
        <w:numPr>
          <w:ilvl w:val="1"/>
          <w:numId w:val="1"/>
        </w:numPr>
        <w:spacing w:line="276" w:lineRule="auto"/>
        <w:rPr>
          <w:bCs/>
          <w:sz w:val="24"/>
          <w:szCs w:val="24"/>
          <w:u w:val="single"/>
        </w:rPr>
      </w:pPr>
      <w:bookmarkStart w:id="6" w:name="_Hlk160626232"/>
      <w:r w:rsidRPr="000B313E">
        <w:rPr>
          <w:bCs/>
          <w:sz w:val="24"/>
          <w:szCs w:val="24"/>
          <w:u w:val="single"/>
        </w:rPr>
        <w:t xml:space="preserve">If this is a </w:t>
      </w:r>
      <w:r w:rsidR="00BD7C4F">
        <w:rPr>
          <w:bCs/>
          <w:sz w:val="24"/>
          <w:szCs w:val="24"/>
          <w:u w:val="single"/>
        </w:rPr>
        <w:t xml:space="preserve">weekly </w:t>
      </w:r>
      <w:r w:rsidRPr="000B313E">
        <w:rPr>
          <w:bCs/>
          <w:sz w:val="24"/>
          <w:szCs w:val="24"/>
          <w:u w:val="single"/>
        </w:rPr>
        <w:t>control run</w:t>
      </w:r>
      <w:r>
        <w:rPr>
          <w:bCs/>
          <w:sz w:val="24"/>
          <w:szCs w:val="24"/>
        </w:rPr>
        <w:t>:</w:t>
      </w:r>
    </w:p>
    <w:p w14:paraId="78404985" w14:textId="77777777" w:rsidR="00F91AA0" w:rsidRPr="009903C8" w:rsidRDefault="00F91AA0" w:rsidP="00F91AA0">
      <w:pPr>
        <w:pStyle w:val="ListParagraph"/>
        <w:numPr>
          <w:ilvl w:val="2"/>
          <w:numId w:val="1"/>
        </w:numPr>
        <w:spacing w:line="276" w:lineRule="auto"/>
        <w:rPr>
          <w:bCs/>
          <w:sz w:val="24"/>
          <w:szCs w:val="24"/>
        </w:rPr>
      </w:pPr>
      <w:r w:rsidRPr="009903C8">
        <w:rPr>
          <w:bCs/>
          <w:sz w:val="24"/>
          <w:szCs w:val="24"/>
        </w:rPr>
        <w:t xml:space="preserve">Open the QC Data tab on the left side of the screen. </w:t>
      </w:r>
    </w:p>
    <w:p w14:paraId="55515A1E" w14:textId="553C84C6" w:rsidR="00F91AA0" w:rsidRPr="009903C8" w:rsidRDefault="00F91AA0" w:rsidP="00F91AA0">
      <w:pPr>
        <w:pStyle w:val="ListParagraph"/>
        <w:numPr>
          <w:ilvl w:val="2"/>
          <w:numId w:val="1"/>
        </w:numPr>
        <w:spacing w:line="276" w:lineRule="auto"/>
        <w:rPr>
          <w:bCs/>
          <w:sz w:val="24"/>
          <w:szCs w:val="24"/>
        </w:rPr>
      </w:pPr>
      <w:r w:rsidRPr="009903C8">
        <w:rPr>
          <w:bCs/>
          <w:sz w:val="24"/>
          <w:szCs w:val="24"/>
        </w:rPr>
        <w:t xml:space="preserve">Click two times on the first control. </w:t>
      </w:r>
    </w:p>
    <w:p w14:paraId="2CFB12D5" w14:textId="77777777" w:rsidR="00F91AA0" w:rsidRPr="005C7A6E" w:rsidRDefault="00F91AA0" w:rsidP="00F91AA0">
      <w:pPr>
        <w:pStyle w:val="ListParagraph"/>
        <w:numPr>
          <w:ilvl w:val="2"/>
          <w:numId w:val="1"/>
        </w:numPr>
        <w:spacing w:line="276" w:lineRule="auto"/>
        <w:rPr>
          <w:bCs/>
          <w:sz w:val="24"/>
          <w:szCs w:val="24"/>
          <w:highlight w:val="yellow"/>
        </w:rPr>
      </w:pPr>
      <w:r w:rsidRPr="005C7A6E">
        <w:rPr>
          <w:bCs/>
          <w:sz w:val="24"/>
          <w:szCs w:val="24"/>
          <w:highlight w:val="yellow"/>
        </w:rPr>
        <w:t xml:space="preserve">Navigate to the Documents tab. </w:t>
      </w:r>
    </w:p>
    <w:p w14:paraId="370E385E" w14:textId="07FE0B47" w:rsidR="00F91AA0" w:rsidRPr="005C7A6E" w:rsidRDefault="00F91AA0" w:rsidP="00F91AA0">
      <w:pPr>
        <w:pStyle w:val="ListParagraph"/>
        <w:numPr>
          <w:ilvl w:val="2"/>
          <w:numId w:val="1"/>
        </w:numPr>
        <w:spacing w:line="276" w:lineRule="auto"/>
        <w:rPr>
          <w:bCs/>
          <w:sz w:val="24"/>
          <w:szCs w:val="24"/>
          <w:highlight w:val="yellow"/>
        </w:rPr>
      </w:pPr>
      <w:r w:rsidRPr="005C7A6E">
        <w:rPr>
          <w:bCs/>
          <w:sz w:val="24"/>
          <w:szCs w:val="24"/>
          <w:highlight w:val="yellow"/>
        </w:rPr>
        <w:t>Click the Dual View icon</w:t>
      </w:r>
      <w:r w:rsidR="00D10F7D" w:rsidRPr="005C7A6E">
        <w:rPr>
          <w:bCs/>
          <w:sz w:val="24"/>
          <w:szCs w:val="24"/>
          <w:highlight w:val="yellow"/>
        </w:rPr>
        <w:t xml:space="preserve"> to view the uploaded PDF report</w:t>
      </w:r>
      <w:r w:rsidR="00D34840" w:rsidRPr="005C7A6E">
        <w:rPr>
          <w:bCs/>
          <w:sz w:val="24"/>
          <w:szCs w:val="24"/>
          <w:highlight w:val="yellow"/>
        </w:rPr>
        <w:t>.</w:t>
      </w:r>
    </w:p>
    <w:p w14:paraId="37953076" w14:textId="7382B36A" w:rsidR="00F91AA0" w:rsidRPr="005C7A6E" w:rsidRDefault="006C3CE8" w:rsidP="00F91AA0">
      <w:pPr>
        <w:pStyle w:val="ListParagraph"/>
        <w:numPr>
          <w:ilvl w:val="2"/>
          <w:numId w:val="1"/>
        </w:numPr>
        <w:spacing w:line="276" w:lineRule="auto"/>
        <w:rPr>
          <w:bCs/>
          <w:sz w:val="24"/>
          <w:szCs w:val="24"/>
          <w:highlight w:val="yellow"/>
        </w:rPr>
      </w:pPr>
      <w:r w:rsidRPr="005C7A6E">
        <w:rPr>
          <w:bCs/>
          <w:sz w:val="24"/>
          <w:szCs w:val="24"/>
          <w:highlight w:val="yellow"/>
        </w:rPr>
        <w:t>Open</w:t>
      </w:r>
      <w:r w:rsidR="00F91AA0" w:rsidRPr="005C7A6E">
        <w:rPr>
          <w:bCs/>
          <w:sz w:val="24"/>
          <w:szCs w:val="24"/>
          <w:highlight w:val="yellow"/>
        </w:rPr>
        <w:t xml:space="preserve"> the Results tab</w:t>
      </w:r>
      <w:r w:rsidR="00B27B56" w:rsidRPr="005C7A6E">
        <w:rPr>
          <w:bCs/>
          <w:sz w:val="24"/>
          <w:szCs w:val="24"/>
          <w:highlight w:val="yellow"/>
        </w:rPr>
        <w:t xml:space="preserve"> on the left side of the screen</w:t>
      </w:r>
      <w:r w:rsidR="00F91AA0" w:rsidRPr="005C7A6E">
        <w:rPr>
          <w:bCs/>
          <w:sz w:val="24"/>
          <w:szCs w:val="24"/>
          <w:highlight w:val="yellow"/>
        </w:rPr>
        <w:t xml:space="preserve">. </w:t>
      </w:r>
    </w:p>
    <w:p w14:paraId="3EEF82D9" w14:textId="057B9C0C" w:rsidR="00757D65" w:rsidRDefault="00BE3205" w:rsidP="00F91AA0">
      <w:pPr>
        <w:pStyle w:val="ListParagraph"/>
        <w:numPr>
          <w:ilvl w:val="2"/>
          <w:numId w:val="1"/>
        </w:numPr>
        <w:spacing w:line="276" w:lineRule="auto"/>
        <w:rPr>
          <w:bCs/>
          <w:sz w:val="24"/>
          <w:szCs w:val="24"/>
          <w:highlight w:val="yellow"/>
        </w:rPr>
      </w:pPr>
      <w:bookmarkStart w:id="7" w:name="_Hlk182466754"/>
      <w:bookmarkStart w:id="8" w:name="_Hlk182480659"/>
      <w:r w:rsidRPr="005C7A6E">
        <w:rPr>
          <w:bCs/>
          <w:sz w:val="24"/>
          <w:szCs w:val="24"/>
          <w:highlight w:val="yellow"/>
        </w:rPr>
        <w:t>Review</w:t>
      </w:r>
      <w:r w:rsidR="0001249D" w:rsidRPr="005C7A6E">
        <w:rPr>
          <w:bCs/>
          <w:sz w:val="24"/>
          <w:szCs w:val="24"/>
          <w:highlight w:val="yellow"/>
        </w:rPr>
        <w:t xml:space="preserve"> the</w:t>
      </w:r>
      <w:r w:rsidR="00F91AA0" w:rsidRPr="005C7A6E">
        <w:rPr>
          <w:bCs/>
          <w:sz w:val="24"/>
          <w:szCs w:val="24"/>
          <w:highlight w:val="yellow"/>
        </w:rPr>
        <w:t xml:space="preserve"> result</w:t>
      </w:r>
      <w:r w:rsidR="00B87DD4" w:rsidRPr="005C7A6E">
        <w:rPr>
          <w:bCs/>
          <w:sz w:val="24"/>
          <w:szCs w:val="24"/>
          <w:highlight w:val="yellow"/>
        </w:rPr>
        <w:t xml:space="preserve"> for </w:t>
      </w:r>
      <w:r w:rsidR="00522B1D" w:rsidRPr="005C7A6E">
        <w:rPr>
          <w:bCs/>
          <w:sz w:val="24"/>
          <w:szCs w:val="24"/>
          <w:highlight w:val="yellow"/>
        </w:rPr>
        <w:t>BCR::ABL1</w:t>
      </w:r>
      <w:r w:rsidR="00B87DD4" w:rsidRPr="005C7A6E">
        <w:rPr>
          <w:bCs/>
          <w:sz w:val="24"/>
          <w:szCs w:val="24"/>
          <w:highlight w:val="yellow"/>
        </w:rPr>
        <w:t xml:space="preserve"> %IS</w:t>
      </w:r>
      <w:r w:rsidR="00F91AA0" w:rsidRPr="005C7A6E">
        <w:rPr>
          <w:bCs/>
          <w:sz w:val="24"/>
          <w:szCs w:val="24"/>
          <w:highlight w:val="yellow"/>
        </w:rPr>
        <w:t xml:space="preserve"> in the </w:t>
      </w:r>
      <w:r w:rsidR="00387F72" w:rsidRPr="005C7A6E">
        <w:rPr>
          <w:bCs/>
          <w:sz w:val="24"/>
          <w:szCs w:val="24"/>
          <w:highlight w:val="yellow"/>
        </w:rPr>
        <w:t>R</w:t>
      </w:r>
      <w:r w:rsidR="00F91AA0" w:rsidRPr="005C7A6E">
        <w:rPr>
          <w:bCs/>
          <w:sz w:val="24"/>
          <w:szCs w:val="24"/>
          <w:highlight w:val="yellow"/>
        </w:rPr>
        <w:t>esult field</w:t>
      </w:r>
      <w:bookmarkEnd w:id="7"/>
      <w:r w:rsidR="00757D65" w:rsidRPr="005C7A6E">
        <w:rPr>
          <w:bCs/>
          <w:sz w:val="24"/>
          <w:szCs w:val="24"/>
          <w:highlight w:val="yellow"/>
        </w:rPr>
        <w:t>.</w:t>
      </w:r>
    </w:p>
    <w:bookmarkEnd w:id="8"/>
    <w:p w14:paraId="112E6577" w14:textId="1B462F0C" w:rsidR="00F0469B" w:rsidRDefault="00F0469B" w:rsidP="00F0469B">
      <w:pPr>
        <w:pStyle w:val="ListParagraph"/>
        <w:numPr>
          <w:ilvl w:val="3"/>
          <w:numId w:val="1"/>
        </w:numPr>
        <w:spacing w:line="276" w:lineRule="auto"/>
        <w:rPr>
          <w:bCs/>
          <w:sz w:val="24"/>
          <w:szCs w:val="24"/>
          <w:highlight w:val="yellow"/>
        </w:rPr>
      </w:pPr>
      <w:r>
        <w:rPr>
          <w:bCs/>
          <w:sz w:val="24"/>
          <w:szCs w:val="24"/>
          <w:highlight w:val="yellow"/>
        </w:rPr>
        <w:t xml:space="preserve">To make changes, click </w:t>
      </w:r>
      <w:r w:rsidR="00DC3069">
        <w:rPr>
          <w:bCs/>
          <w:sz w:val="24"/>
          <w:szCs w:val="24"/>
          <w:highlight w:val="yellow"/>
        </w:rPr>
        <w:t xml:space="preserve">the </w:t>
      </w:r>
      <w:r>
        <w:rPr>
          <w:bCs/>
          <w:sz w:val="24"/>
          <w:szCs w:val="24"/>
          <w:highlight w:val="yellow"/>
        </w:rPr>
        <w:t>Modify</w:t>
      </w:r>
      <w:r w:rsidR="00214C69">
        <w:rPr>
          <w:bCs/>
          <w:sz w:val="24"/>
          <w:szCs w:val="24"/>
          <w:highlight w:val="yellow"/>
        </w:rPr>
        <w:t xml:space="preserve"> button</w:t>
      </w:r>
      <w:r w:rsidR="007C741E">
        <w:rPr>
          <w:bCs/>
          <w:sz w:val="24"/>
          <w:szCs w:val="24"/>
          <w:highlight w:val="yellow"/>
        </w:rPr>
        <w:t xml:space="preserve">. A popup will </w:t>
      </w:r>
      <w:r w:rsidR="00214C69">
        <w:rPr>
          <w:bCs/>
          <w:sz w:val="24"/>
          <w:szCs w:val="24"/>
          <w:highlight w:val="yellow"/>
        </w:rPr>
        <w:t>open,</w:t>
      </w:r>
      <w:r w:rsidR="007C741E">
        <w:rPr>
          <w:bCs/>
          <w:sz w:val="24"/>
          <w:szCs w:val="24"/>
          <w:highlight w:val="yellow"/>
        </w:rPr>
        <w:t xml:space="preserve"> and you can enter the new result. </w:t>
      </w:r>
      <w:r w:rsidR="00CE0F72">
        <w:rPr>
          <w:bCs/>
          <w:sz w:val="24"/>
          <w:szCs w:val="24"/>
          <w:highlight w:val="yellow"/>
        </w:rPr>
        <w:t>In the Action ID Field, select “Result Modification”</w:t>
      </w:r>
      <w:r w:rsidR="00E235EA">
        <w:rPr>
          <w:bCs/>
          <w:sz w:val="24"/>
          <w:szCs w:val="24"/>
          <w:highlight w:val="yellow"/>
        </w:rPr>
        <w:t xml:space="preserve"> and click OK.</w:t>
      </w:r>
    </w:p>
    <w:p w14:paraId="1494F9DA" w14:textId="11B82CBA" w:rsidR="00F91AA0" w:rsidRPr="00214C69" w:rsidRDefault="00084DB8" w:rsidP="002A3772">
      <w:pPr>
        <w:pStyle w:val="ListParagraph"/>
        <w:numPr>
          <w:ilvl w:val="2"/>
          <w:numId w:val="1"/>
        </w:numPr>
        <w:spacing w:line="276" w:lineRule="auto"/>
        <w:rPr>
          <w:bCs/>
          <w:sz w:val="24"/>
          <w:szCs w:val="24"/>
          <w:highlight w:val="yellow"/>
        </w:rPr>
      </w:pPr>
      <w:r w:rsidRPr="00214C69">
        <w:rPr>
          <w:bCs/>
          <w:sz w:val="24"/>
          <w:szCs w:val="24"/>
          <w:highlight w:val="yellow"/>
        </w:rPr>
        <w:t>C</w:t>
      </w:r>
      <w:r w:rsidR="00F91AA0" w:rsidRPr="00214C69">
        <w:rPr>
          <w:bCs/>
          <w:sz w:val="24"/>
          <w:szCs w:val="24"/>
          <w:highlight w:val="yellow"/>
        </w:rPr>
        <w:t xml:space="preserve">lick Verify </w:t>
      </w:r>
      <w:r w:rsidR="00214458" w:rsidRPr="00214C69">
        <w:rPr>
          <w:bCs/>
          <w:sz w:val="24"/>
          <w:szCs w:val="24"/>
          <w:highlight w:val="yellow"/>
        </w:rPr>
        <w:t>All</w:t>
      </w:r>
      <w:r w:rsidR="004B7D70" w:rsidRPr="00214C69">
        <w:rPr>
          <w:bCs/>
          <w:sz w:val="24"/>
          <w:szCs w:val="24"/>
          <w:highlight w:val="yellow"/>
        </w:rPr>
        <w:t>, then Save</w:t>
      </w:r>
      <w:r w:rsidR="00D17B7C" w:rsidRPr="00214C69">
        <w:rPr>
          <w:bCs/>
          <w:sz w:val="24"/>
          <w:szCs w:val="24"/>
          <w:highlight w:val="yellow"/>
        </w:rPr>
        <w:t xml:space="preserve">.  </w:t>
      </w:r>
    </w:p>
    <w:p w14:paraId="3F3BBF7F" w14:textId="0F2627DF" w:rsidR="00F91AA0" w:rsidRPr="009903C8" w:rsidRDefault="00F91AA0" w:rsidP="00F91AA0">
      <w:pPr>
        <w:pStyle w:val="ListParagraph"/>
        <w:numPr>
          <w:ilvl w:val="2"/>
          <w:numId w:val="1"/>
        </w:numPr>
        <w:spacing w:line="276" w:lineRule="auto"/>
        <w:rPr>
          <w:bCs/>
          <w:sz w:val="24"/>
          <w:szCs w:val="24"/>
        </w:rPr>
      </w:pPr>
      <w:r w:rsidRPr="00F9465F">
        <w:rPr>
          <w:bCs/>
          <w:sz w:val="24"/>
          <w:szCs w:val="24"/>
          <w:highlight w:val="yellow"/>
        </w:rPr>
        <w:t>Repeat as necessary for additional controls</w:t>
      </w:r>
      <w:r w:rsidRPr="009903C8">
        <w:rPr>
          <w:bCs/>
          <w:sz w:val="24"/>
          <w:szCs w:val="24"/>
        </w:rPr>
        <w:t xml:space="preserve">. </w:t>
      </w:r>
    </w:p>
    <w:p w14:paraId="722E3FA7" w14:textId="77777777" w:rsidR="00F91AA0" w:rsidRDefault="00F91AA0" w:rsidP="00F91AA0">
      <w:pPr>
        <w:pStyle w:val="ListParagraph"/>
        <w:numPr>
          <w:ilvl w:val="2"/>
          <w:numId w:val="1"/>
        </w:numPr>
        <w:spacing w:line="276" w:lineRule="auto"/>
        <w:rPr>
          <w:bCs/>
          <w:sz w:val="24"/>
          <w:szCs w:val="24"/>
        </w:rPr>
      </w:pPr>
      <w:r w:rsidRPr="00F9465F">
        <w:rPr>
          <w:bCs/>
          <w:sz w:val="24"/>
          <w:szCs w:val="24"/>
          <w:highlight w:val="yellow"/>
        </w:rPr>
        <w:t>Click the Assigned Tests tab</w:t>
      </w:r>
      <w:r w:rsidRPr="009903C8">
        <w:rPr>
          <w:bCs/>
          <w:sz w:val="24"/>
          <w:szCs w:val="24"/>
        </w:rPr>
        <w:t>.</w:t>
      </w:r>
    </w:p>
    <w:p w14:paraId="38330D62" w14:textId="36AC67D4" w:rsidR="00B87DD4" w:rsidRDefault="00B87DD4" w:rsidP="00F91AA0">
      <w:pPr>
        <w:pStyle w:val="ListParagraph"/>
        <w:numPr>
          <w:ilvl w:val="2"/>
          <w:numId w:val="1"/>
        </w:numPr>
        <w:spacing w:line="276" w:lineRule="auto"/>
        <w:rPr>
          <w:bCs/>
          <w:sz w:val="24"/>
          <w:szCs w:val="24"/>
        </w:rPr>
      </w:pPr>
      <w:r>
        <w:rPr>
          <w:bCs/>
          <w:sz w:val="24"/>
          <w:szCs w:val="24"/>
        </w:rPr>
        <w:t>Complete the Result Review action by marking the Completed checkbox.</w:t>
      </w:r>
    </w:p>
    <w:p w14:paraId="457866FA" w14:textId="00A3B607" w:rsidR="009734B0" w:rsidRPr="009903C8" w:rsidRDefault="009734B0" w:rsidP="00F91AA0">
      <w:pPr>
        <w:pStyle w:val="ListParagraph"/>
        <w:numPr>
          <w:ilvl w:val="2"/>
          <w:numId w:val="1"/>
        </w:numPr>
        <w:spacing w:line="276" w:lineRule="auto"/>
        <w:rPr>
          <w:bCs/>
          <w:sz w:val="24"/>
          <w:szCs w:val="24"/>
        </w:rPr>
      </w:pPr>
      <w:r>
        <w:rPr>
          <w:bCs/>
          <w:sz w:val="24"/>
          <w:szCs w:val="24"/>
        </w:rPr>
        <w:t xml:space="preserve">Click Save, then close the Results Review window. </w:t>
      </w:r>
    </w:p>
    <w:p w14:paraId="4A34A8F4" w14:textId="77777777" w:rsidR="006B18D3" w:rsidRPr="009903C8" w:rsidRDefault="006B18D3" w:rsidP="006B18D3">
      <w:pPr>
        <w:pStyle w:val="ListParagraph"/>
        <w:numPr>
          <w:ilvl w:val="1"/>
          <w:numId w:val="1"/>
        </w:numPr>
        <w:spacing w:line="276" w:lineRule="auto"/>
        <w:rPr>
          <w:bCs/>
          <w:sz w:val="24"/>
          <w:szCs w:val="24"/>
        </w:rPr>
      </w:pPr>
      <w:r w:rsidRPr="00903B71">
        <w:rPr>
          <w:bCs/>
          <w:sz w:val="24"/>
          <w:szCs w:val="24"/>
          <w:u w:val="single"/>
        </w:rPr>
        <w:t>If this is a linearity control run</w:t>
      </w:r>
      <w:r>
        <w:rPr>
          <w:bCs/>
          <w:sz w:val="24"/>
          <w:szCs w:val="24"/>
        </w:rPr>
        <w:t>:</w:t>
      </w:r>
    </w:p>
    <w:p w14:paraId="61426EA8" w14:textId="77777777" w:rsidR="006B18D3" w:rsidRPr="009903C8" w:rsidRDefault="006B18D3" w:rsidP="006B18D3">
      <w:pPr>
        <w:pStyle w:val="ListParagraph"/>
        <w:numPr>
          <w:ilvl w:val="2"/>
          <w:numId w:val="1"/>
        </w:numPr>
        <w:spacing w:line="276" w:lineRule="auto"/>
        <w:rPr>
          <w:bCs/>
          <w:sz w:val="24"/>
          <w:szCs w:val="24"/>
        </w:rPr>
      </w:pPr>
      <w:r w:rsidRPr="009903C8">
        <w:rPr>
          <w:bCs/>
          <w:sz w:val="24"/>
          <w:szCs w:val="24"/>
        </w:rPr>
        <w:t xml:space="preserve">Open the QC Data tab on the left side of the screen. </w:t>
      </w:r>
    </w:p>
    <w:p w14:paraId="4C9C10F3" w14:textId="77777777" w:rsidR="006B18D3" w:rsidRPr="009903C8" w:rsidRDefault="006B18D3" w:rsidP="006B18D3">
      <w:pPr>
        <w:pStyle w:val="ListParagraph"/>
        <w:numPr>
          <w:ilvl w:val="2"/>
          <w:numId w:val="1"/>
        </w:numPr>
        <w:spacing w:line="276" w:lineRule="auto"/>
        <w:rPr>
          <w:bCs/>
          <w:sz w:val="24"/>
          <w:szCs w:val="24"/>
        </w:rPr>
      </w:pPr>
      <w:r w:rsidRPr="009903C8">
        <w:rPr>
          <w:bCs/>
          <w:sz w:val="24"/>
          <w:szCs w:val="24"/>
        </w:rPr>
        <w:t xml:space="preserve">Click two times on the first control. </w:t>
      </w:r>
    </w:p>
    <w:p w14:paraId="1A432607" w14:textId="77777777" w:rsidR="006B18D3" w:rsidRPr="009903C8" w:rsidRDefault="006B18D3" w:rsidP="006B18D3">
      <w:pPr>
        <w:pStyle w:val="ListParagraph"/>
        <w:numPr>
          <w:ilvl w:val="2"/>
          <w:numId w:val="1"/>
        </w:numPr>
        <w:spacing w:line="276" w:lineRule="auto"/>
        <w:rPr>
          <w:bCs/>
          <w:sz w:val="24"/>
          <w:szCs w:val="24"/>
        </w:rPr>
      </w:pPr>
      <w:r w:rsidRPr="009903C8">
        <w:rPr>
          <w:bCs/>
          <w:sz w:val="24"/>
          <w:szCs w:val="24"/>
        </w:rPr>
        <w:t xml:space="preserve">Navigate to the Documents tab. </w:t>
      </w:r>
    </w:p>
    <w:p w14:paraId="1D1695AA" w14:textId="66DD2C88" w:rsidR="006B18D3" w:rsidRPr="009903C8" w:rsidRDefault="006B18D3" w:rsidP="006B18D3">
      <w:pPr>
        <w:pStyle w:val="ListParagraph"/>
        <w:numPr>
          <w:ilvl w:val="2"/>
          <w:numId w:val="1"/>
        </w:numPr>
        <w:spacing w:line="276" w:lineRule="auto"/>
        <w:rPr>
          <w:bCs/>
          <w:sz w:val="24"/>
          <w:szCs w:val="24"/>
        </w:rPr>
      </w:pPr>
      <w:r w:rsidRPr="009903C8">
        <w:rPr>
          <w:bCs/>
          <w:sz w:val="24"/>
          <w:szCs w:val="24"/>
        </w:rPr>
        <w:t>Click the Dual View icon</w:t>
      </w:r>
      <w:r w:rsidR="00A15821">
        <w:rPr>
          <w:bCs/>
          <w:sz w:val="24"/>
          <w:szCs w:val="24"/>
        </w:rPr>
        <w:t xml:space="preserve"> to review the PDF report</w:t>
      </w:r>
      <w:r w:rsidR="00B21EA2">
        <w:rPr>
          <w:bCs/>
          <w:sz w:val="24"/>
          <w:szCs w:val="24"/>
        </w:rPr>
        <w:t>.</w:t>
      </w:r>
    </w:p>
    <w:p w14:paraId="06785A4D" w14:textId="0E4EDE0C" w:rsidR="006B18D3" w:rsidRPr="009903C8" w:rsidRDefault="006669B0" w:rsidP="006B18D3">
      <w:pPr>
        <w:pStyle w:val="ListParagraph"/>
        <w:numPr>
          <w:ilvl w:val="2"/>
          <w:numId w:val="1"/>
        </w:numPr>
        <w:spacing w:line="276" w:lineRule="auto"/>
        <w:rPr>
          <w:bCs/>
          <w:sz w:val="24"/>
          <w:szCs w:val="24"/>
        </w:rPr>
      </w:pPr>
      <w:r>
        <w:rPr>
          <w:bCs/>
          <w:sz w:val="24"/>
          <w:szCs w:val="24"/>
        </w:rPr>
        <w:t>Open</w:t>
      </w:r>
      <w:r w:rsidR="006B18D3" w:rsidRPr="009903C8">
        <w:rPr>
          <w:bCs/>
          <w:sz w:val="24"/>
          <w:szCs w:val="24"/>
        </w:rPr>
        <w:t xml:space="preserve"> the Results tab</w:t>
      </w:r>
      <w:r w:rsidR="006B18D3">
        <w:rPr>
          <w:bCs/>
          <w:sz w:val="24"/>
          <w:szCs w:val="24"/>
        </w:rPr>
        <w:t xml:space="preserve"> on the left side of the screen</w:t>
      </w:r>
      <w:r w:rsidR="006B18D3" w:rsidRPr="009903C8">
        <w:rPr>
          <w:bCs/>
          <w:sz w:val="24"/>
          <w:szCs w:val="24"/>
        </w:rPr>
        <w:t xml:space="preserve">. </w:t>
      </w:r>
    </w:p>
    <w:p w14:paraId="2CBB3DDC" w14:textId="07031D15" w:rsidR="006669B0" w:rsidRPr="00EF4671" w:rsidRDefault="00336A48" w:rsidP="006669B0">
      <w:pPr>
        <w:pStyle w:val="ListParagraph"/>
        <w:numPr>
          <w:ilvl w:val="2"/>
          <w:numId w:val="1"/>
        </w:numPr>
        <w:spacing w:line="276" w:lineRule="auto"/>
        <w:rPr>
          <w:bCs/>
          <w:sz w:val="24"/>
          <w:szCs w:val="24"/>
        </w:rPr>
      </w:pPr>
      <w:r w:rsidRPr="00364FEA">
        <w:rPr>
          <w:bCs/>
          <w:sz w:val="24"/>
          <w:szCs w:val="24"/>
        </w:rPr>
        <w:t>Enter numerical</w:t>
      </w:r>
      <w:r w:rsidR="006669B0" w:rsidRPr="00364FEA">
        <w:rPr>
          <w:bCs/>
          <w:sz w:val="24"/>
          <w:szCs w:val="24"/>
        </w:rPr>
        <w:t xml:space="preserve"> result for BCR::ABL1 %IS in the Result field</w:t>
      </w:r>
      <w:r w:rsidR="00EF4671">
        <w:rPr>
          <w:bCs/>
          <w:sz w:val="24"/>
          <w:szCs w:val="24"/>
        </w:rPr>
        <w:t xml:space="preserve">, press enter, then click </w:t>
      </w:r>
      <w:r w:rsidR="00EF4671" w:rsidRPr="00EF4671">
        <w:rPr>
          <w:b/>
          <w:sz w:val="24"/>
          <w:szCs w:val="24"/>
        </w:rPr>
        <w:t>Verify One.</w:t>
      </w:r>
    </w:p>
    <w:p w14:paraId="5237E47F" w14:textId="77777777" w:rsidR="0042008D" w:rsidRPr="00903B71" w:rsidRDefault="0042008D" w:rsidP="0042008D">
      <w:pPr>
        <w:pStyle w:val="ListParagraph"/>
        <w:numPr>
          <w:ilvl w:val="2"/>
          <w:numId w:val="1"/>
        </w:numPr>
        <w:spacing w:line="276" w:lineRule="auto"/>
        <w:rPr>
          <w:bCs/>
          <w:sz w:val="24"/>
          <w:szCs w:val="24"/>
          <w:u w:val="single"/>
        </w:rPr>
      </w:pPr>
      <w:r>
        <w:rPr>
          <w:bCs/>
          <w:sz w:val="24"/>
          <w:szCs w:val="24"/>
        </w:rPr>
        <w:t xml:space="preserve">Select </w:t>
      </w:r>
      <w:r>
        <w:rPr>
          <w:b/>
          <w:sz w:val="24"/>
          <w:szCs w:val="24"/>
        </w:rPr>
        <w:t>N</w:t>
      </w:r>
      <w:r w:rsidRPr="00903B71">
        <w:rPr>
          <w:b/>
          <w:sz w:val="24"/>
          <w:szCs w:val="24"/>
        </w:rPr>
        <w:t>o</w:t>
      </w:r>
      <w:r>
        <w:rPr>
          <w:bCs/>
          <w:sz w:val="24"/>
          <w:szCs w:val="24"/>
        </w:rPr>
        <w:t xml:space="preserve"> when asked to proceed with the standard curve graph.</w:t>
      </w:r>
    </w:p>
    <w:p w14:paraId="3F93F1ED" w14:textId="2C90ED18" w:rsidR="00EF4671" w:rsidRPr="0019201F" w:rsidRDefault="0019201F" w:rsidP="0019201F">
      <w:pPr>
        <w:pStyle w:val="ListParagraph"/>
        <w:numPr>
          <w:ilvl w:val="2"/>
          <w:numId w:val="1"/>
        </w:numPr>
        <w:spacing w:line="276" w:lineRule="auto"/>
        <w:rPr>
          <w:bCs/>
          <w:sz w:val="24"/>
          <w:szCs w:val="24"/>
          <w:u w:val="single"/>
        </w:rPr>
      </w:pPr>
      <w:r>
        <w:rPr>
          <w:bCs/>
          <w:sz w:val="24"/>
          <w:szCs w:val="24"/>
        </w:rPr>
        <w:t xml:space="preserve">Click </w:t>
      </w:r>
      <w:r>
        <w:rPr>
          <w:b/>
          <w:sz w:val="24"/>
          <w:szCs w:val="24"/>
        </w:rPr>
        <w:t>S</w:t>
      </w:r>
      <w:r w:rsidRPr="00903B71">
        <w:rPr>
          <w:b/>
          <w:sz w:val="24"/>
          <w:szCs w:val="24"/>
        </w:rPr>
        <w:t>ave</w:t>
      </w:r>
      <w:r>
        <w:rPr>
          <w:bCs/>
          <w:sz w:val="24"/>
          <w:szCs w:val="24"/>
        </w:rPr>
        <w:t xml:space="preserve"> in the QC order window. </w:t>
      </w:r>
    </w:p>
    <w:p w14:paraId="00ADC418" w14:textId="77777777" w:rsidR="006B18D3" w:rsidRPr="00903B71" w:rsidRDefault="006B18D3" w:rsidP="006B18D3">
      <w:pPr>
        <w:pStyle w:val="ListParagraph"/>
        <w:numPr>
          <w:ilvl w:val="2"/>
          <w:numId w:val="1"/>
        </w:numPr>
        <w:spacing w:line="276" w:lineRule="auto"/>
        <w:rPr>
          <w:bCs/>
          <w:sz w:val="24"/>
          <w:szCs w:val="24"/>
          <w:u w:val="single"/>
        </w:rPr>
      </w:pPr>
      <w:r>
        <w:rPr>
          <w:bCs/>
          <w:sz w:val="24"/>
          <w:szCs w:val="24"/>
        </w:rPr>
        <w:t xml:space="preserve">Click </w:t>
      </w:r>
      <w:r w:rsidRPr="00903B71">
        <w:rPr>
          <w:b/>
          <w:sz w:val="24"/>
          <w:szCs w:val="24"/>
        </w:rPr>
        <w:t>OK</w:t>
      </w:r>
      <w:r>
        <w:rPr>
          <w:bCs/>
          <w:sz w:val="24"/>
          <w:szCs w:val="24"/>
        </w:rPr>
        <w:t xml:space="preserve"> in the QC popup window that appears.</w:t>
      </w:r>
    </w:p>
    <w:p w14:paraId="2548867E" w14:textId="2C310C5F" w:rsidR="006B18D3" w:rsidRPr="00903B71" w:rsidRDefault="006B18D3" w:rsidP="006B18D3">
      <w:pPr>
        <w:pStyle w:val="ListParagraph"/>
        <w:numPr>
          <w:ilvl w:val="2"/>
          <w:numId w:val="1"/>
        </w:numPr>
        <w:spacing w:line="276" w:lineRule="auto"/>
        <w:rPr>
          <w:bCs/>
          <w:sz w:val="24"/>
          <w:szCs w:val="24"/>
          <w:u w:val="single"/>
        </w:rPr>
      </w:pPr>
      <w:r>
        <w:rPr>
          <w:bCs/>
          <w:sz w:val="24"/>
          <w:szCs w:val="24"/>
        </w:rPr>
        <w:t xml:space="preserve">Click </w:t>
      </w:r>
      <w:r w:rsidR="00D72139">
        <w:rPr>
          <w:b/>
          <w:sz w:val="24"/>
          <w:szCs w:val="24"/>
        </w:rPr>
        <w:t>Y</w:t>
      </w:r>
      <w:r w:rsidRPr="00903B71">
        <w:rPr>
          <w:b/>
          <w:sz w:val="24"/>
          <w:szCs w:val="24"/>
        </w:rPr>
        <w:t>es</w:t>
      </w:r>
      <w:r>
        <w:rPr>
          <w:bCs/>
          <w:sz w:val="24"/>
          <w:szCs w:val="24"/>
        </w:rPr>
        <w:t xml:space="preserve"> in the save changes popup that appears.</w:t>
      </w:r>
    </w:p>
    <w:p w14:paraId="6A5C44F9" w14:textId="77777777" w:rsidR="006B18D3" w:rsidRPr="00E34DBC" w:rsidRDefault="006B18D3" w:rsidP="006B18D3">
      <w:pPr>
        <w:pStyle w:val="ListParagraph"/>
        <w:numPr>
          <w:ilvl w:val="2"/>
          <w:numId w:val="1"/>
        </w:numPr>
        <w:spacing w:line="276" w:lineRule="auto"/>
        <w:rPr>
          <w:bCs/>
          <w:sz w:val="24"/>
          <w:szCs w:val="24"/>
          <w:u w:val="single"/>
        </w:rPr>
      </w:pPr>
      <w:r>
        <w:rPr>
          <w:bCs/>
          <w:sz w:val="24"/>
          <w:szCs w:val="24"/>
        </w:rPr>
        <w:t>Repeat for the remaining 5 linearity controls.</w:t>
      </w:r>
    </w:p>
    <w:p w14:paraId="03ACB4E5" w14:textId="7D85A832" w:rsidR="00E34DBC" w:rsidRPr="00903B71" w:rsidRDefault="00E34DBC" w:rsidP="00E34DBC">
      <w:pPr>
        <w:pStyle w:val="ListParagraph"/>
        <w:numPr>
          <w:ilvl w:val="3"/>
          <w:numId w:val="1"/>
        </w:numPr>
        <w:spacing w:line="276" w:lineRule="auto"/>
        <w:rPr>
          <w:bCs/>
          <w:sz w:val="24"/>
          <w:szCs w:val="24"/>
          <w:u w:val="single"/>
        </w:rPr>
      </w:pPr>
      <w:r>
        <w:rPr>
          <w:bCs/>
          <w:sz w:val="24"/>
          <w:szCs w:val="24"/>
        </w:rPr>
        <w:t>Do not verify the last control. Only save.</w:t>
      </w:r>
    </w:p>
    <w:p w14:paraId="70CEE872" w14:textId="77777777" w:rsidR="006B18D3" w:rsidRPr="000B313E" w:rsidRDefault="006B18D3" w:rsidP="006B18D3">
      <w:pPr>
        <w:pStyle w:val="ListParagraph"/>
        <w:numPr>
          <w:ilvl w:val="2"/>
          <w:numId w:val="1"/>
        </w:numPr>
        <w:spacing w:line="276" w:lineRule="auto"/>
        <w:rPr>
          <w:bCs/>
          <w:sz w:val="24"/>
          <w:szCs w:val="24"/>
          <w:u w:val="single"/>
        </w:rPr>
      </w:pPr>
      <w:r>
        <w:rPr>
          <w:bCs/>
          <w:sz w:val="24"/>
          <w:szCs w:val="24"/>
        </w:rPr>
        <w:t xml:space="preserve">When the last control is saved, open any control, and click </w:t>
      </w:r>
      <w:r w:rsidRPr="00C7569F">
        <w:rPr>
          <w:b/>
          <w:sz w:val="24"/>
          <w:szCs w:val="24"/>
        </w:rPr>
        <w:t>Std Curves</w:t>
      </w:r>
      <w:r>
        <w:rPr>
          <w:b/>
          <w:sz w:val="24"/>
          <w:szCs w:val="24"/>
        </w:rPr>
        <w:t>.</w:t>
      </w:r>
    </w:p>
    <w:p w14:paraId="607E8717" w14:textId="77777777" w:rsidR="006B18D3" w:rsidRPr="00C7569F" w:rsidRDefault="006B18D3" w:rsidP="006B18D3">
      <w:pPr>
        <w:pStyle w:val="ListParagraph"/>
        <w:numPr>
          <w:ilvl w:val="2"/>
          <w:numId w:val="1"/>
        </w:numPr>
        <w:spacing w:line="276" w:lineRule="auto"/>
        <w:rPr>
          <w:bCs/>
          <w:sz w:val="24"/>
          <w:szCs w:val="24"/>
          <w:u w:val="single"/>
        </w:rPr>
      </w:pPr>
      <w:r>
        <w:rPr>
          <w:bCs/>
          <w:sz w:val="24"/>
          <w:szCs w:val="24"/>
        </w:rPr>
        <w:t>Click yes when asked to proceed with standard curve graph.</w:t>
      </w:r>
    </w:p>
    <w:p w14:paraId="6C1DFB5D" w14:textId="2E738C11" w:rsidR="00A55B06" w:rsidRPr="000B313E" w:rsidRDefault="006B18D3" w:rsidP="00A55B06">
      <w:pPr>
        <w:pStyle w:val="ListParagraph"/>
        <w:numPr>
          <w:ilvl w:val="2"/>
          <w:numId w:val="1"/>
        </w:numPr>
        <w:spacing w:line="276" w:lineRule="auto"/>
        <w:rPr>
          <w:bCs/>
          <w:sz w:val="24"/>
          <w:szCs w:val="24"/>
          <w:u w:val="single"/>
        </w:rPr>
      </w:pPr>
      <w:r>
        <w:rPr>
          <w:bCs/>
          <w:sz w:val="24"/>
          <w:szCs w:val="24"/>
        </w:rPr>
        <w:t xml:space="preserve">Evaluate the value for Correlation R.  If this value is within the lab designated tolerance, linearity has passed. </w:t>
      </w:r>
      <w:r w:rsidR="006A3175">
        <w:rPr>
          <w:bCs/>
          <w:sz w:val="24"/>
          <w:szCs w:val="24"/>
        </w:rPr>
        <w:t xml:space="preserve"> If this value is out of tolerance, the director will reject the results and request a repeat of the linearity panel. </w:t>
      </w:r>
    </w:p>
    <w:p w14:paraId="0C3716F2" w14:textId="120BDCB0" w:rsidR="00A55B06" w:rsidRPr="000B313E" w:rsidRDefault="006B18D3" w:rsidP="000B313E">
      <w:pPr>
        <w:spacing w:line="276" w:lineRule="auto"/>
        <w:ind w:left="1080"/>
        <w:rPr>
          <w:bCs/>
          <w:sz w:val="24"/>
          <w:szCs w:val="24"/>
          <w:u w:val="single"/>
        </w:rPr>
      </w:pPr>
      <w:r>
        <w:rPr>
          <w:noProof/>
        </w:rPr>
        <w:drawing>
          <wp:inline distT="0" distB="0" distL="0" distR="0" wp14:anchorId="2CAA36A2" wp14:editId="6889BDB3">
            <wp:extent cx="5236845" cy="3529965"/>
            <wp:effectExtent l="0" t="0" r="1905" b="0"/>
            <wp:docPr id="1615907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6845" cy="3529965"/>
                    </a:xfrm>
                    <a:prstGeom prst="rect">
                      <a:avLst/>
                    </a:prstGeom>
                    <a:noFill/>
                  </pic:spPr>
                </pic:pic>
              </a:graphicData>
            </a:graphic>
          </wp:inline>
        </w:drawing>
      </w:r>
    </w:p>
    <w:p w14:paraId="610C5DFF" w14:textId="77777777" w:rsidR="00A55B06" w:rsidRPr="000B313E" w:rsidRDefault="00A55B06" w:rsidP="000B313E">
      <w:pPr>
        <w:pStyle w:val="ListParagraph"/>
        <w:spacing w:line="276" w:lineRule="auto"/>
        <w:ind w:left="1440"/>
        <w:rPr>
          <w:bCs/>
          <w:sz w:val="24"/>
          <w:szCs w:val="24"/>
          <w:u w:val="single"/>
        </w:rPr>
      </w:pPr>
    </w:p>
    <w:p w14:paraId="368AB970" w14:textId="77777777" w:rsidR="006B18D3" w:rsidRDefault="006B18D3" w:rsidP="006B18D3">
      <w:pPr>
        <w:pStyle w:val="ListParagraph"/>
        <w:numPr>
          <w:ilvl w:val="2"/>
          <w:numId w:val="1"/>
        </w:numPr>
        <w:spacing w:line="276" w:lineRule="auto"/>
        <w:rPr>
          <w:bCs/>
          <w:sz w:val="24"/>
          <w:szCs w:val="24"/>
        </w:rPr>
      </w:pPr>
      <w:r w:rsidRPr="009903C8">
        <w:rPr>
          <w:bCs/>
          <w:sz w:val="24"/>
          <w:szCs w:val="24"/>
        </w:rPr>
        <w:t>Click the Assigned Tests tab.</w:t>
      </w:r>
    </w:p>
    <w:p w14:paraId="02F8D715" w14:textId="77777777" w:rsidR="006B18D3" w:rsidRDefault="006B18D3" w:rsidP="006B18D3">
      <w:pPr>
        <w:pStyle w:val="ListParagraph"/>
        <w:numPr>
          <w:ilvl w:val="2"/>
          <w:numId w:val="1"/>
        </w:numPr>
        <w:spacing w:line="276" w:lineRule="auto"/>
        <w:rPr>
          <w:bCs/>
          <w:sz w:val="24"/>
          <w:szCs w:val="24"/>
        </w:rPr>
      </w:pPr>
      <w:r>
        <w:rPr>
          <w:bCs/>
          <w:sz w:val="24"/>
          <w:szCs w:val="24"/>
        </w:rPr>
        <w:t>Complete the Result Review action by marking the Completed checkbox.</w:t>
      </w:r>
    </w:p>
    <w:p w14:paraId="1F5FE87E" w14:textId="77777777" w:rsidR="006B18D3" w:rsidRPr="009903C8" w:rsidRDefault="006B18D3" w:rsidP="006B18D3">
      <w:pPr>
        <w:pStyle w:val="ListParagraph"/>
        <w:numPr>
          <w:ilvl w:val="2"/>
          <w:numId w:val="1"/>
        </w:numPr>
        <w:spacing w:line="276" w:lineRule="auto"/>
        <w:rPr>
          <w:bCs/>
          <w:sz w:val="24"/>
          <w:szCs w:val="24"/>
        </w:rPr>
      </w:pPr>
      <w:r>
        <w:rPr>
          <w:bCs/>
          <w:sz w:val="24"/>
          <w:szCs w:val="24"/>
        </w:rPr>
        <w:t xml:space="preserve">Click Save, then close the Results Review window. </w:t>
      </w:r>
    </w:p>
    <w:p w14:paraId="5C370CAA" w14:textId="77777777" w:rsidR="00C81CCC" w:rsidRPr="00C81CCC" w:rsidRDefault="00C81CCC" w:rsidP="00C81CCC">
      <w:pPr>
        <w:pStyle w:val="ListParagraph"/>
        <w:spacing w:line="276" w:lineRule="auto"/>
        <w:ind w:left="1440"/>
        <w:rPr>
          <w:bCs/>
          <w:sz w:val="24"/>
          <w:szCs w:val="24"/>
          <w:u w:val="single"/>
        </w:rPr>
      </w:pPr>
    </w:p>
    <w:bookmarkEnd w:id="6"/>
    <w:p w14:paraId="1E7BE3EA" w14:textId="1D0AE70F" w:rsidR="00C81CCC" w:rsidRPr="00C81CCC" w:rsidRDefault="00C81CCC" w:rsidP="000B313E">
      <w:pPr>
        <w:pStyle w:val="ListParagraph"/>
        <w:numPr>
          <w:ilvl w:val="0"/>
          <w:numId w:val="1"/>
        </w:numPr>
        <w:spacing w:line="276" w:lineRule="auto"/>
        <w:rPr>
          <w:bCs/>
          <w:sz w:val="24"/>
          <w:szCs w:val="24"/>
          <w:u w:val="single"/>
        </w:rPr>
      </w:pPr>
      <w:r w:rsidRPr="00C81CCC">
        <w:rPr>
          <w:b/>
          <w:sz w:val="24"/>
          <w:szCs w:val="24"/>
          <w:u w:val="single"/>
        </w:rPr>
        <w:t>SIGN OUT ENTRY</w:t>
      </w:r>
      <w:r w:rsidRPr="00C81CCC">
        <w:rPr>
          <w:b/>
          <w:sz w:val="24"/>
          <w:szCs w:val="24"/>
        </w:rPr>
        <w:t>:</w:t>
      </w:r>
    </w:p>
    <w:p w14:paraId="272B959E" w14:textId="16B3774D"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Open My Orders by using the icon on the dashboard. </w:t>
      </w:r>
    </w:p>
    <w:p w14:paraId="2966E6CD" w14:textId="1D6A1F0A"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Verify the Molecular Pathologist tab is displayed. </w:t>
      </w:r>
    </w:p>
    <w:p w14:paraId="1F0C0A4F" w14:textId="0CCA42B4"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Click two times on the appropriate order. </w:t>
      </w:r>
    </w:p>
    <w:p w14:paraId="75B8FA90" w14:textId="1C12EE90"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Click </w:t>
      </w:r>
      <w:r w:rsidRPr="00C81CCC">
        <w:rPr>
          <w:b/>
          <w:sz w:val="24"/>
          <w:szCs w:val="24"/>
        </w:rPr>
        <w:t>No</w:t>
      </w:r>
      <w:r>
        <w:rPr>
          <w:bCs/>
          <w:sz w:val="24"/>
          <w:szCs w:val="24"/>
        </w:rPr>
        <w:t xml:space="preserve"> in the window that appears. </w:t>
      </w:r>
    </w:p>
    <w:p w14:paraId="236B43AE" w14:textId="593CE58D"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Verify RBS rules triggered correctly for the Result, Interpretation, Methodology and Disclaimer sections. </w:t>
      </w:r>
    </w:p>
    <w:p w14:paraId="671C1ED9" w14:textId="04ACA185"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Mark the Completed checkbox. </w:t>
      </w:r>
    </w:p>
    <w:p w14:paraId="0CC032FF" w14:textId="06F164F2"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Click the </w:t>
      </w:r>
      <w:r w:rsidRPr="00C81CCC">
        <w:rPr>
          <w:b/>
          <w:sz w:val="24"/>
          <w:szCs w:val="24"/>
        </w:rPr>
        <w:t>Sign Out</w:t>
      </w:r>
      <w:r>
        <w:rPr>
          <w:bCs/>
          <w:sz w:val="24"/>
          <w:szCs w:val="24"/>
        </w:rPr>
        <w:t xml:space="preserve"> button</w:t>
      </w:r>
      <w:r w:rsidR="001D4052">
        <w:rPr>
          <w:bCs/>
          <w:sz w:val="24"/>
          <w:szCs w:val="24"/>
        </w:rPr>
        <w:t xml:space="preserve"> at the top of the screen, then again in the pop-up that appears.</w:t>
      </w:r>
      <w:r>
        <w:rPr>
          <w:bCs/>
          <w:sz w:val="24"/>
          <w:szCs w:val="24"/>
        </w:rPr>
        <w:t xml:space="preserve"> </w:t>
      </w:r>
    </w:p>
    <w:p w14:paraId="07BB07A6" w14:textId="7A25AFC1"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Verify the information on the report is accurate or edit, as needed. </w:t>
      </w:r>
    </w:p>
    <w:p w14:paraId="79C6BEF8" w14:textId="2C903EC9" w:rsidR="00C81CCC" w:rsidRDefault="00C81CCC" w:rsidP="000B313E">
      <w:pPr>
        <w:pStyle w:val="ListParagraph"/>
        <w:numPr>
          <w:ilvl w:val="1"/>
          <w:numId w:val="1"/>
        </w:numPr>
        <w:spacing w:line="276" w:lineRule="auto"/>
        <w:rPr>
          <w:bCs/>
          <w:sz w:val="24"/>
          <w:szCs w:val="24"/>
        </w:rPr>
      </w:pPr>
      <w:r w:rsidRPr="00C81CCC">
        <w:rPr>
          <w:bCs/>
          <w:sz w:val="24"/>
          <w:szCs w:val="24"/>
        </w:rPr>
        <w:t xml:space="preserve">Click </w:t>
      </w:r>
      <w:r w:rsidRPr="00C81CCC">
        <w:rPr>
          <w:b/>
          <w:sz w:val="24"/>
          <w:szCs w:val="24"/>
        </w:rPr>
        <w:t>Complete Sign Out</w:t>
      </w:r>
      <w:r w:rsidRPr="00C81CCC">
        <w:rPr>
          <w:bCs/>
          <w:sz w:val="24"/>
          <w:szCs w:val="24"/>
        </w:rPr>
        <w:t xml:space="preserve">. </w:t>
      </w:r>
    </w:p>
    <w:p w14:paraId="1786B0C3" w14:textId="07EC1F0C" w:rsidR="00C81CCC" w:rsidRDefault="00C81CCC" w:rsidP="000B313E">
      <w:pPr>
        <w:pStyle w:val="ListParagraph"/>
        <w:numPr>
          <w:ilvl w:val="1"/>
          <w:numId w:val="1"/>
        </w:numPr>
        <w:spacing w:line="276" w:lineRule="auto"/>
        <w:rPr>
          <w:bCs/>
          <w:sz w:val="24"/>
          <w:szCs w:val="24"/>
        </w:rPr>
      </w:pPr>
      <w:r>
        <w:rPr>
          <w:bCs/>
          <w:sz w:val="24"/>
          <w:szCs w:val="24"/>
        </w:rPr>
        <w:t xml:space="preserve">Close Sign Out Entry. </w:t>
      </w:r>
    </w:p>
    <w:p w14:paraId="3602A618" w14:textId="77777777" w:rsidR="00D22EF3" w:rsidRDefault="00D22EF3" w:rsidP="00D22EF3">
      <w:pPr>
        <w:pStyle w:val="ListParagraph"/>
        <w:spacing w:line="276" w:lineRule="auto"/>
        <w:ind w:left="1080"/>
        <w:rPr>
          <w:bCs/>
          <w:sz w:val="24"/>
          <w:szCs w:val="24"/>
        </w:rPr>
      </w:pPr>
    </w:p>
    <w:p w14:paraId="261189A7" w14:textId="63FFED9F" w:rsidR="00D22EF3" w:rsidRPr="00D22EF3" w:rsidRDefault="00D22EF3" w:rsidP="000B313E">
      <w:pPr>
        <w:pStyle w:val="ListParagraph"/>
        <w:numPr>
          <w:ilvl w:val="0"/>
          <w:numId w:val="1"/>
        </w:numPr>
        <w:spacing w:line="276" w:lineRule="auto"/>
        <w:rPr>
          <w:bCs/>
          <w:sz w:val="24"/>
          <w:szCs w:val="24"/>
        </w:rPr>
      </w:pPr>
      <w:r w:rsidRPr="00D22EF3">
        <w:rPr>
          <w:b/>
          <w:sz w:val="24"/>
          <w:szCs w:val="24"/>
          <w:u w:val="single"/>
        </w:rPr>
        <w:t>REPEAT TESTING</w:t>
      </w:r>
      <w:r w:rsidRPr="00D22EF3">
        <w:rPr>
          <w:b/>
          <w:sz w:val="24"/>
          <w:szCs w:val="24"/>
        </w:rPr>
        <w:t xml:space="preserve">: </w:t>
      </w:r>
    </w:p>
    <w:p w14:paraId="18B273BA" w14:textId="3E66E970" w:rsidR="00D22EF3" w:rsidRDefault="00625BCA" w:rsidP="000B313E">
      <w:pPr>
        <w:pStyle w:val="ListParagraph"/>
        <w:numPr>
          <w:ilvl w:val="1"/>
          <w:numId w:val="1"/>
        </w:numPr>
        <w:spacing w:line="276" w:lineRule="auto"/>
        <w:rPr>
          <w:bCs/>
          <w:sz w:val="24"/>
          <w:szCs w:val="24"/>
        </w:rPr>
      </w:pPr>
      <w:r>
        <w:rPr>
          <w:bCs/>
          <w:sz w:val="24"/>
          <w:szCs w:val="24"/>
        </w:rPr>
        <w:t xml:space="preserve">During the testing process, some samples must be repeated for a variety of technical or analytical reasons. </w:t>
      </w:r>
    </w:p>
    <w:p w14:paraId="2AB1987E" w14:textId="42234053" w:rsidR="00625BCA" w:rsidRDefault="00625BCA" w:rsidP="000B313E">
      <w:pPr>
        <w:pStyle w:val="ListParagraph"/>
        <w:numPr>
          <w:ilvl w:val="1"/>
          <w:numId w:val="1"/>
        </w:numPr>
        <w:spacing w:line="276" w:lineRule="auto"/>
        <w:rPr>
          <w:bCs/>
          <w:sz w:val="24"/>
          <w:szCs w:val="24"/>
        </w:rPr>
      </w:pPr>
      <w:r>
        <w:rPr>
          <w:bCs/>
          <w:sz w:val="24"/>
          <w:szCs w:val="24"/>
        </w:rPr>
        <w:t xml:space="preserve">Samples will be rerun if failures occur, and both PDF reports will be uploaded into Soft Molecular for documentation. </w:t>
      </w:r>
    </w:p>
    <w:p w14:paraId="3EA23733" w14:textId="0B31FF83" w:rsidR="00D21DFF" w:rsidRDefault="00D21DFF" w:rsidP="000B313E">
      <w:pPr>
        <w:pStyle w:val="ListParagraph"/>
        <w:numPr>
          <w:ilvl w:val="1"/>
          <w:numId w:val="1"/>
        </w:numPr>
        <w:spacing w:line="276" w:lineRule="auto"/>
        <w:rPr>
          <w:bCs/>
          <w:sz w:val="24"/>
          <w:szCs w:val="24"/>
        </w:rPr>
      </w:pPr>
      <w:r>
        <w:rPr>
          <w:bCs/>
          <w:sz w:val="24"/>
          <w:szCs w:val="24"/>
        </w:rPr>
        <w:t>If the sample results with ERROR or INVALID due to the ABL cycle threshold exceeding the maximum valid Ct cutoff (Ct &gt;18) or the endpoint is below the threshold setting (&lt;200):</w:t>
      </w:r>
    </w:p>
    <w:p w14:paraId="3920FCA1" w14:textId="36098D6E" w:rsidR="00D21DFF" w:rsidRDefault="00D21DFF" w:rsidP="000B313E">
      <w:pPr>
        <w:pStyle w:val="ListParagraph"/>
        <w:numPr>
          <w:ilvl w:val="2"/>
          <w:numId w:val="1"/>
        </w:numPr>
        <w:spacing w:line="276" w:lineRule="auto"/>
        <w:rPr>
          <w:bCs/>
          <w:sz w:val="24"/>
          <w:szCs w:val="24"/>
        </w:rPr>
      </w:pPr>
      <w:r>
        <w:rPr>
          <w:bCs/>
          <w:sz w:val="24"/>
          <w:szCs w:val="24"/>
        </w:rPr>
        <w:t>If sufficient blood specimen volume is available, re-test from original blood specimen collection tube following the standard procedure.</w:t>
      </w:r>
    </w:p>
    <w:p w14:paraId="7A6C5E46" w14:textId="78745E76" w:rsidR="00D21DFF" w:rsidRDefault="00D21DFF" w:rsidP="000B313E">
      <w:pPr>
        <w:pStyle w:val="ListParagraph"/>
        <w:numPr>
          <w:ilvl w:val="2"/>
          <w:numId w:val="1"/>
        </w:numPr>
        <w:spacing w:line="276" w:lineRule="auto"/>
        <w:rPr>
          <w:bCs/>
          <w:sz w:val="24"/>
          <w:szCs w:val="24"/>
        </w:rPr>
      </w:pPr>
      <w:r>
        <w:rPr>
          <w:bCs/>
          <w:sz w:val="24"/>
          <w:szCs w:val="24"/>
        </w:rPr>
        <w:t xml:space="preserve">If the blood specimen volume is insufficient, re-test can be performed with the retained lysate. </w:t>
      </w:r>
    </w:p>
    <w:p w14:paraId="20A2947E" w14:textId="32D5FF6B" w:rsidR="00D21DFF" w:rsidRPr="000B313E" w:rsidRDefault="00D21DFF" w:rsidP="000B313E">
      <w:pPr>
        <w:pStyle w:val="ListParagraph"/>
        <w:numPr>
          <w:ilvl w:val="3"/>
          <w:numId w:val="1"/>
        </w:numPr>
        <w:spacing w:line="276" w:lineRule="auto"/>
        <w:rPr>
          <w:bCs/>
          <w:sz w:val="24"/>
          <w:szCs w:val="24"/>
        </w:rPr>
      </w:pPr>
      <w:r w:rsidRPr="000B313E">
        <w:rPr>
          <w:bCs/>
          <w:sz w:val="24"/>
          <w:szCs w:val="24"/>
        </w:rPr>
        <w:t xml:space="preserve">If lysate has been frozen, thaw to room temperature before use. </w:t>
      </w:r>
    </w:p>
    <w:p w14:paraId="3E341427" w14:textId="7DAC9C19" w:rsidR="00D21DFF" w:rsidRPr="000B313E" w:rsidRDefault="00D21DFF" w:rsidP="000B313E">
      <w:pPr>
        <w:pStyle w:val="ListParagraph"/>
        <w:numPr>
          <w:ilvl w:val="2"/>
          <w:numId w:val="1"/>
        </w:numPr>
        <w:spacing w:line="276" w:lineRule="auto"/>
        <w:rPr>
          <w:bCs/>
          <w:sz w:val="24"/>
          <w:szCs w:val="24"/>
        </w:rPr>
      </w:pPr>
      <w:r w:rsidRPr="000B313E">
        <w:rPr>
          <w:bCs/>
          <w:sz w:val="24"/>
          <w:szCs w:val="24"/>
        </w:rPr>
        <w:t xml:space="preserve">Ensure lysate is well-mixed by vortexing the sample at maximum setting for 10 seconds, then set aside for 3 minutes to allow bubbles to settle. </w:t>
      </w:r>
    </w:p>
    <w:p w14:paraId="2D7BB3D7" w14:textId="47AAB3B1" w:rsidR="00D21DFF" w:rsidRDefault="00D21DFF" w:rsidP="000B313E">
      <w:pPr>
        <w:pStyle w:val="ListParagraph"/>
        <w:numPr>
          <w:ilvl w:val="2"/>
          <w:numId w:val="1"/>
        </w:numPr>
        <w:spacing w:line="276" w:lineRule="auto"/>
        <w:rPr>
          <w:bCs/>
          <w:sz w:val="24"/>
          <w:szCs w:val="24"/>
        </w:rPr>
      </w:pPr>
      <w:r w:rsidRPr="000B313E">
        <w:rPr>
          <w:bCs/>
          <w:sz w:val="24"/>
          <w:szCs w:val="24"/>
        </w:rPr>
        <w:t xml:space="preserve">Transfer 1 mL of the prepared lysate into the new 50 mL conical tube. </w:t>
      </w:r>
    </w:p>
    <w:p w14:paraId="7B2F209B" w14:textId="38DD8E49" w:rsidR="0098017D" w:rsidRPr="000B313E" w:rsidRDefault="0098017D" w:rsidP="00EE648E">
      <w:pPr>
        <w:pStyle w:val="ListParagraph"/>
        <w:numPr>
          <w:ilvl w:val="3"/>
          <w:numId w:val="1"/>
        </w:numPr>
        <w:spacing w:line="276" w:lineRule="auto"/>
        <w:rPr>
          <w:bCs/>
          <w:sz w:val="24"/>
          <w:szCs w:val="24"/>
        </w:rPr>
      </w:pPr>
      <w:r>
        <w:rPr>
          <w:bCs/>
          <w:sz w:val="24"/>
          <w:szCs w:val="24"/>
        </w:rPr>
        <w:t>Ensure the tube is labeled with the MOL# and patient last name.</w:t>
      </w:r>
    </w:p>
    <w:p w14:paraId="09B9EA4A" w14:textId="10C869B5" w:rsidR="00D21DFF" w:rsidRPr="000B313E" w:rsidRDefault="00D21DFF" w:rsidP="000B313E">
      <w:pPr>
        <w:pStyle w:val="ListParagraph"/>
        <w:numPr>
          <w:ilvl w:val="2"/>
          <w:numId w:val="1"/>
        </w:numPr>
        <w:spacing w:line="276" w:lineRule="auto"/>
        <w:rPr>
          <w:bCs/>
          <w:sz w:val="24"/>
          <w:szCs w:val="24"/>
        </w:rPr>
      </w:pPr>
      <w:r w:rsidRPr="000B313E">
        <w:rPr>
          <w:bCs/>
          <w:sz w:val="24"/>
          <w:szCs w:val="24"/>
        </w:rPr>
        <w:t xml:space="preserve">To the 50 mL conical tube, add 1.5 mL of Lysis Reagent. </w:t>
      </w:r>
    </w:p>
    <w:p w14:paraId="3B127A84" w14:textId="07F940D9" w:rsidR="00D21DFF" w:rsidRDefault="00703510" w:rsidP="000B313E">
      <w:pPr>
        <w:pStyle w:val="ListParagraph"/>
        <w:numPr>
          <w:ilvl w:val="2"/>
          <w:numId w:val="1"/>
        </w:numPr>
        <w:spacing w:line="276" w:lineRule="auto"/>
        <w:rPr>
          <w:bCs/>
          <w:sz w:val="24"/>
          <w:szCs w:val="24"/>
        </w:rPr>
      </w:pPr>
      <w:r>
        <w:rPr>
          <w:bCs/>
          <w:sz w:val="24"/>
          <w:szCs w:val="24"/>
        </w:rPr>
        <w:t xml:space="preserve">Vortex </w:t>
      </w:r>
      <w:r w:rsidR="00D21DFF">
        <w:rPr>
          <w:bCs/>
          <w:sz w:val="24"/>
          <w:szCs w:val="24"/>
        </w:rPr>
        <w:t xml:space="preserve">the sample at </w:t>
      </w:r>
      <w:r>
        <w:rPr>
          <w:bCs/>
          <w:sz w:val="24"/>
          <w:szCs w:val="24"/>
        </w:rPr>
        <w:t xml:space="preserve">the </w:t>
      </w:r>
      <w:r w:rsidR="00D21DFF">
        <w:rPr>
          <w:bCs/>
          <w:sz w:val="24"/>
          <w:szCs w:val="24"/>
        </w:rPr>
        <w:t xml:space="preserve">maximum setting for 30 seconds. </w:t>
      </w:r>
    </w:p>
    <w:p w14:paraId="1B911253" w14:textId="797910EF" w:rsidR="00D21DFF" w:rsidRDefault="00D21DFF" w:rsidP="000B313E">
      <w:pPr>
        <w:pStyle w:val="ListParagraph"/>
        <w:numPr>
          <w:ilvl w:val="2"/>
          <w:numId w:val="1"/>
        </w:numPr>
        <w:spacing w:line="276" w:lineRule="auto"/>
        <w:rPr>
          <w:bCs/>
          <w:sz w:val="24"/>
          <w:szCs w:val="24"/>
        </w:rPr>
      </w:pPr>
      <w:r>
        <w:rPr>
          <w:bCs/>
          <w:sz w:val="24"/>
          <w:szCs w:val="24"/>
        </w:rPr>
        <w:t xml:space="preserve">Incubate at room temperature for 10 minutes. </w:t>
      </w:r>
    </w:p>
    <w:p w14:paraId="50C8167C" w14:textId="0039741E" w:rsidR="00D21DFF" w:rsidRDefault="00D21DFF" w:rsidP="000B313E">
      <w:pPr>
        <w:pStyle w:val="ListParagraph"/>
        <w:numPr>
          <w:ilvl w:val="2"/>
          <w:numId w:val="1"/>
        </w:numPr>
        <w:spacing w:line="276" w:lineRule="auto"/>
        <w:rPr>
          <w:bCs/>
          <w:sz w:val="24"/>
          <w:szCs w:val="24"/>
        </w:rPr>
      </w:pPr>
      <w:r>
        <w:rPr>
          <w:bCs/>
          <w:sz w:val="24"/>
          <w:szCs w:val="24"/>
        </w:rPr>
        <w:t xml:space="preserve">To the same conical tube, add 2 mL of </w:t>
      </w:r>
      <w:r w:rsidR="00703510">
        <w:rPr>
          <w:bCs/>
          <w:sz w:val="24"/>
          <w:szCs w:val="24"/>
        </w:rPr>
        <w:t>100%</w:t>
      </w:r>
      <w:r>
        <w:rPr>
          <w:bCs/>
          <w:sz w:val="24"/>
          <w:szCs w:val="24"/>
        </w:rPr>
        <w:t xml:space="preserve"> ethanol. </w:t>
      </w:r>
    </w:p>
    <w:p w14:paraId="68FEA4A8" w14:textId="61B5D02C" w:rsidR="00D21DFF" w:rsidRDefault="00703510" w:rsidP="000B313E">
      <w:pPr>
        <w:pStyle w:val="ListParagraph"/>
        <w:numPr>
          <w:ilvl w:val="2"/>
          <w:numId w:val="1"/>
        </w:numPr>
        <w:spacing w:line="276" w:lineRule="auto"/>
        <w:rPr>
          <w:bCs/>
          <w:sz w:val="24"/>
          <w:szCs w:val="24"/>
        </w:rPr>
      </w:pPr>
      <w:r>
        <w:rPr>
          <w:bCs/>
          <w:sz w:val="24"/>
          <w:szCs w:val="24"/>
        </w:rPr>
        <w:t xml:space="preserve">Vortex </w:t>
      </w:r>
      <w:r w:rsidR="00D21DFF">
        <w:rPr>
          <w:bCs/>
          <w:sz w:val="24"/>
          <w:szCs w:val="24"/>
        </w:rPr>
        <w:t xml:space="preserve">the sample </w:t>
      </w:r>
      <w:r>
        <w:rPr>
          <w:bCs/>
          <w:sz w:val="24"/>
          <w:szCs w:val="24"/>
        </w:rPr>
        <w:t>at the maximum setting</w:t>
      </w:r>
      <w:r w:rsidR="00D21DFF">
        <w:rPr>
          <w:bCs/>
          <w:sz w:val="24"/>
          <w:szCs w:val="24"/>
        </w:rPr>
        <w:t xml:space="preserve"> for 30 seconds. </w:t>
      </w:r>
    </w:p>
    <w:p w14:paraId="1A4B601A" w14:textId="64ED163D" w:rsidR="00D21DFF" w:rsidRDefault="0033391A" w:rsidP="000B313E">
      <w:pPr>
        <w:pStyle w:val="ListParagraph"/>
        <w:numPr>
          <w:ilvl w:val="2"/>
          <w:numId w:val="1"/>
        </w:numPr>
        <w:spacing w:line="276" w:lineRule="auto"/>
        <w:rPr>
          <w:bCs/>
          <w:sz w:val="24"/>
          <w:szCs w:val="24"/>
        </w:rPr>
      </w:pPr>
      <w:r>
        <w:rPr>
          <w:bCs/>
          <w:sz w:val="24"/>
          <w:szCs w:val="24"/>
        </w:rPr>
        <w:t>Prepare and load the cartridge</w:t>
      </w:r>
      <w:r w:rsidR="001053AA">
        <w:rPr>
          <w:bCs/>
          <w:sz w:val="24"/>
          <w:szCs w:val="24"/>
        </w:rPr>
        <w:t xml:space="preserve"> following</w:t>
      </w:r>
      <w:r>
        <w:rPr>
          <w:bCs/>
          <w:sz w:val="24"/>
          <w:szCs w:val="24"/>
        </w:rPr>
        <w:t xml:space="preserve"> standard procedure</w:t>
      </w:r>
      <w:r w:rsidR="004C2EB2">
        <w:rPr>
          <w:bCs/>
          <w:sz w:val="24"/>
          <w:szCs w:val="24"/>
        </w:rPr>
        <w:t>.</w:t>
      </w:r>
    </w:p>
    <w:p w14:paraId="51F6016C" w14:textId="1B5EFA5C" w:rsidR="0033391A" w:rsidRDefault="0033391A" w:rsidP="000B313E">
      <w:pPr>
        <w:pStyle w:val="ListParagraph"/>
        <w:numPr>
          <w:ilvl w:val="1"/>
          <w:numId w:val="1"/>
        </w:numPr>
        <w:spacing w:line="276" w:lineRule="auto"/>
        <w:rPr>
          <w:bCs/>
          <w:sz w:val="24"/>
          <w:szCs w:val="24"/>
        </w:rPr>
      </w:pPr>
      <w:r>
        <w:rPr>
          <w:bCs/>
          <w:sz w:val="24"/>
          <w:szCs w:val="24"/>
        </w:rPr>
        <w:t>If the sample results with ERROR</w:t>
      </w:r>
      <w:r w:rsidR="00A95DA0">
        <w:rPr>
          <w:bCs/>
          <w:sz w:val="24"/>
          <w:szCs w:val="24"/>
        </w:rPr>
        <w:t xml:space="preserve"> (Code 2008)</w:t>
      </w:r>
      <w:r>
        <w:rPr>
          <w:bCs/>
          <w:sz w:val="24"/>
          <w:szCs w:val="24"/>
        </w:rPr>
        <w:t xml:space="preserve"> or INVALID due to excess BCR-ABL and/or ABL transcripts (Ct &lt;8):</w:t>
      </w:r>
    </w:p>
    <w:p w14:paraId="113A9B36" w14:textId="42A3D065" w:rsidR="0033391A" w:rsidRDefault="0033391A" w:rsidP="000B313E">
      <w:pPr>
        <w:pStyle w:val="ListParagraph"/>
        <w:numPr>
          <w:ilvl w:val="2"/>
          <w:numId w:val="1"/>
        </w:numPr>
        <w:spacing w:line="276" w:lineRule="auto"/>
        <w:rPr>
          <w:bCs/>
          <w:sz w:val="24"/>
          <w:szCs w:val="24"/>
        </w:rPr>
      </w:pPr>
      <w:r>
        <w:rPr>
          <w:bCs/>
          <w:sz w:val="24"/>
          <w:szCs w:val="24"/>
        </w:rPr>
        <w:t xml:space="preserve">If sufficient blood specimen volume is available, re-test from original blood specimen collection tube. </w:t>
      </w:r>
    </w:p>
    <w:p w14:paraId="3B157DE0" w14:textId="75748B71" w:rsidR="0033391A" w:rsidRDefault="0033391A" w:rsidP="000B313E">
      <w:pPr>
        <w:pStyle w:val="ListParagraph"/>
        <w:numPr>
          <w:ilvl w:val="2"/>
          <w:numId w:val="1"/>
        </w:numPr>
        <w:spacing w:line="276" w:lineRule="auto"/>
        <w:rPr>
          <w:bCs/>
          <w:sz w:val="24"/>
          <w:szCs w:val="24"/>
        </w:rPr>
      </w:pPr>
      <w:r>
        <w:rPr>
          <w:bCs/>
          <w:sz w:val="24"/>
          <w:szCs w:val="24"/>
        </w:rPr>
        <w:t xml:space="preserve">If blood specimen volume is insufficient, re-test can be performed using the retained lysate. </w:t>
      </w:r>
    </w:p>
    <w:p w14:paraId="5F8A9A2F" w14:textId="42AD6925" w:rsidR="0033391A" w:rsidRDefault="0033391A" w:rsidP="000B313E">
      <w:pPr>
        <w:pStyle w:val="ListParagraph"/>
        <w:numPr>
          <w:ilvl w:val="2"/>
          <w:numId w:val="1"/>
        </w:numPr>
        <w:spacing w:line="276" w:lineRule="auto"/>
        <w:rPr>
          <w:bCs/>
          <w:sz w:val="24"/>
          <w:szCs w:val="24"/>
        </w:rPr>
      </w:pPr>
      <w:r>
        <w:rPr>
          <w:bCs/>
          <w:sz w:val="24"/>
          <w:szCs w:val="24"/>
        </w:rPr>
        <w:t>Ensure blood specimen or lysate</w:t>
      </w:r>
      <w:r w:rsidR="001053AA">
        <w:rPr>
          <w:bCs/>
          <w:sz w:val="24"/>
          <w:szCs w:val="24"/>
        </w:rPr>
        <w:t xml:space="preserve"> are thawed to room temperature and</w:t>
      </w:r>
      <w:r>
        <w:rPr>
          <w:bCs/>
          <w:sz w:val="24"/>
          <w:szCs w:val="24"/>
        </w:rPr>
        <w:t xml:space="preserve"> adequately mixed prior to setup. </w:t>
      </w:r>
    </w:p>
    <w:p w14:paraId="0F2FE651" w14:textId="6D384052" w:rsidR="001053AA" w:rsidRDefault="001053AA" w:rsidP="000B313E">
      <w:pPr>
        <w:pStyle w:val="ListParagraph"/>
        <w:numPr>
          <w:ilvl w:val="2"/>
          <w:numId w:val="1"/>
        </w:numPr>
        <w:spacing w:line="276" w:lineRule="auto"/>
        <w:rPr>
          <w:bCs/>
          <w:sz w:val="24"/>
          <w:szCs w:val="24"/>
        </w:rPr>
      </w:pPr>
      <w:r>
        <w:rPr>
          <w:bCs/>
          <w:sz w:val="24"/>
          <w:szCs w:val="24"/>
        </w:rPr>
        <w:t>To the bottom of a new 50mL conical tube, add 100uL of Proteinase K.</w:t>
      </w:r>
    </w:p>
    <w:p w14:paraId="397AEB70" w14:textId="39172ACE" w:rsidR="001053AA" w:rsidRDefault="001053AA" w:rsidP="000B313E">
      <w:pPr>
        <w:pStyle w:val="ListParagraph"/>
        <w:numPr>
          <w:ilvl w:val="2"/>
          <w:numId w:val="1"/>
        </w:numPr>
        <w:spacing w:line="276" w:lineRule="auto"/>
        <w:rPr>
          <w:bCs/>
          <w:sz w:val="24"/>
          <w:szCs w:val="24"/>
        </w:rPr>
      </w:pPr>
      <w:r>
        <w:rPr>
          <w:bCs/>
          <w:sz w:val="24"/>
          <w:szCs w:val="24"/>
        </w:rPr>
        <w:t xml:space="preserve">To the tube containing Proteinase K, add 50uL of blood specimen OR 80 uL of retained lysate. </w:t>
      </w:r>
    </w:p>
    <w:p w14:paraId="60600122" w14:textId="6C8BDF56" w:rsidR="001053AA" w:rsidRDefault="00703510" w:rsidP="000B313E">
      <w:pPr>
        <w:pStyle w:val="ListParagraph"/>
        <w:numPr>
          <w:ilvl w:val="2"/>
          <w:numId w:val="1"/>
        </w:numPr>
        <w:spacing w:line="276" w:lineRule="auto"/>
        <w:rPr>
          <w:bCs/>
          <w:sz w:val="24"/>
          <w:szCs w:val="24"/>
        </w:rPr>
      </w:pPr>
      <w:r>
        <w:rPr>
          <w:bCs/>
          <w:sz w:val="24"/>
          <w:szCs w:val="24"/>
        </w:rPr>
        <w:t xml:space="preserve">Vortex </w:t>
      </w:r>
      <w:r w:rsidR="001053AA">
        <w:rPr>
          <w:bCs/>
          <w:sz w:val="24"/>
          <w:szCs w:val="24"/>
        </w:rPr>
        <w:t xml:space="preserve">the sample at </w:t>
      </w:r>
      <w:r>
        <w:rPr>
          <w:bCs/>
          <w:sz w:val="24"/>
          <w:szCs w:val="24"/>
        </w:rPr>
        <w:t xml:space="preserve">the </w:t>
      </w:r>
      <w:r w:rsidR="001053AA">
        <w:rPr>
          <w:bCs/>
          <w:sz w:val="24"/>
          <w:szCs w:val="24"/>
        </w:rPr>
        <w:t xml:space="preserve">maximum setting continuously for 10 seconds. </w:t>
      </w:r>
    </w:p>
    <w:p w14:paraId="7A6A2A70" w14:textId="6EC9A59B" w:rsidR="001053AA" w:rsidRDefault="001053AA" w:rsidP="000B313E">
      <w:pPr>
        <w:pStyle w:val="ListParagraph"/>
        <w:numPr>
          <w:ilvl w:val="2"/>
          <w:numId w:val="1"/>
        </w:numPr>
        <w:spacing w:line="276" w:lineRule="auto"/>
        <w:rPr>
          <w:bCs/>
          <w:sz w:val="24"/>
          <w:szCs w:val="24"/>
        </w:rPr>
      </w:pPr>
      <w:r>
        <w:rPr>
          <w:bCs/>
          <w:sz w:val="24"/>
          <w:szCs w:val="24"/>
        </w:rPr>
        <w:t xml:space="preserve">Incubate at room temperature for 1 minute. </w:t>
      </w:r>
    </w:p>
    <w:p w14:paraId="4C5FA57A" w14:textId="2148308D" w:rsidR="001053AA" w:rsidRDefault="001053AA" w:rsidP="000B313E">
      <w:pPr>
        <w:pStyle w:val="ListParagraph"/>
        <w:numPr>
          <w:ilvl w:val="2"/>
          <w:numId w:val="1"/>
        </w:numPr>
        <w:spacing w:line="276" w:lineRule="auto"/>
        <w:rPr>
          <w:bCs/>
          <w:sz w:val="24"/>
          <w:szCs w:val="24"/>
        </w:rPr>
      </w:pPr>
      <w:r>
        <w:rPr>
          <w:bCs/>
          <w:sz w:val="24"/>
          <w:szCs w:val="24"/>
        </w:rPr>
        <w:t xml:space="preserve">To a new conical tube, add 2.5mL of Lysis Reagent. </w:t>
      </w:r>
    </w:p>
    <w:p w14:paraId="3B4BFE93" w14:textId="25232969" w:rsidR="001053AA" w:rsidRDefault="00703510" w:rsidP="000B313E">
      <w:pPr>
        <w:pStyle w:val="ListParagraph"/>
        <w:numPr>
          <w:ilvl w:val="2"/>
          <w:numId w:val="1"/>
        </w:numPr>
        <w:spacing w:line="276" w:lineRule="auto"/>
        <w:rPr>
          <w:bCs/>
          <w:sz w:val="24"/>
          <w:szCs w:val="24"/>
        </w:rPr>
      </w:pPr>
      <w:r>
        <w:rPr>
          <w:bCs/>
          <w:sz w:val="24"/>
          <w:szCs w:val="24"/>
        </w:rPr>
        <w:t xml:space="preserve">Vortex </w:t>
      </w:r>
      <w:r w:rsidR="001053AA">
        <w:rPr>
          <w:bCs/>
          <w:sz w:val="24"/>
          <w:szCs w:val="24"/>
        </w:rPr>
        <w:t xml:space="preserve">the sample at </w:t>
      </w:r>
      <w:r w:rsidR="007937AB">
        <w:rPr>
          <w:bCs/>
          <w:sz w:val="24"/>
          <w:szCs w:val="24"/>
        </w:rPr>
        <w:t xml:space="preserve">the </w:t>
      </w:r>
      <w:r w:rsidR="001053AA">
        <w:rPr>
          <w:bCs/>
          <w:sz w:val="24"/>
          <w:szCs w:val="24"/>
        </w:rPr>
        <w:t xml:space="preserve">maximum setting continuously for 30 seconds. </w:t>
      </w:r>
    </w:p>
    <w:p w14:paraId="4511451F" w14:textId="3B932182" w:rsidR="001053AA" w:rsidRDefault="001053AA" w:rsidP="000B313E">
      <w:pPr>
        <w:pStyle w:val="ListParagraph"/>
        <w:numPr>
          <w:ilvl w:val="2"/>
          <w:numId w:val="1"/>
        </w:numPr>
        <w:spacing w:line="276" w:lineRule="auto"/>
        <w:rPr>
          <w:bCs/>
          <w:sz w:val="24"/>
          <w:szCs w:val="24"/>
        </w:rPr>
      </w:pPr>
      <w:r>
        <w:rPr>
          <w:bCs/>
          <w:sz w:val="24"/>
          <w:szCs w:val="24"/>
        </w:rPr>
        <w:t xml:space="preserve">Incubate at room temperature for 10 minutes. </w:t>
      </w:r>
    </w:p>
    <w:p w14:paraId="449F26C2" w14:textId="50F86A6C" w:rsidR="001053AA" w:rsidRDefault="001053AA" w:rsidP="000B313E">
      <w:pPr>
        <w:pStyle w:val="ListParagraph"/>
        <w:numPr>
          <w:ilvl w:val="2"/>
          <w:numId w:val="1"/>
        </w:numPr>
        <w:spacing w:line="276" w:lineRule="auto"/>
        <w:rPr>
          <w:bCs/>
          <w:sz w:val="24"/>
          <w:szCs w:val="24"/>
        </w:rPr>
      </w:pPr>
      <w:r>
        <w:rPr>
          <w:bCs/>
          <w:sz w:val="24"/>
          <w:szCs w:val="24"/>
        </w:rPr>
        <w:t xml:space="preserve">To the same conical tube, add 2mL of </w:t>
      </w:r>
      <w:r w:rsidR="007937AB">
        <w:rPr>
          <w:bCs/>
          <w:sz w:val="24"/>
          <w:szCs w:val="24"/>
        </w:rPr>
        <w:t>100%</w:t>
      </w:r>
      <w:r>
        <w:rPr>
          <w:bCs/>
          <w:sz w:val="24"/>
          <w:szCs w:val="24"/>
        </w:rPr>
        <w:t xml:space="preserve"> ethanol. </w:t>
      </w:r>
    </w:p>
    <w:p w14:paraId="6B2F8C40" w14:textId="56F3BEE5" w:rsidR="001053AA" w:rsidRDefault="007937AB" w:rsidP="000B313E">
      <w:pPr>
        <w:pStyle w:val="ListParagraph"/>
        <w:numPr>
          <w:ilvl w:val="2"/>
          <w:numId w:val="1"/>
        </w:numPr>
        <w:spacing w:line="276" w:lineRule="auto"/>
        <w:rPr>
          <w:bCs/>
          <w:sz w:val="24"/>
          <w:szCs w:val="24"/>
        </w:rPr>
      </w:pPr>
      <w:r>
        <w:rPr>
          <w:bCs/>
          <w:sz w:val="24"/>
          <w:szCs w:val="24"/>
        </w:rPr>
        <w:t>Vortex</w:t>
      </w:r>
      <w:r w:rsidR="001053AA">
        <w:rPr>
          <w:bCs/>
          <w:sz w:val="24"/>
          <w:szCs w:val="24"/>
        </w:rPr>
        <w:t xml:space="preserve"> the sample at </w:t>
      </w:r>
      <w:r>
        <w:rPr>
          <w:bCs/>
          <w:sz w:val="24"/>
          <w:szCs w:val="24"/>
        </w:rPr>
        <w:t xml:space="preserve">the </w:t>
      </w:r>
      <w:r w:rsidR="001053AA">
        <w:rPr>
          <w:bCs/>
          <w:sz w:val="24"/>
          <w:szCs w:val="24"/>
        </w:rPr>
        <w:t xml:space="preserve">maximum setting continuously for 30 seconds. </w:t>
      </w:r>
    </w:p>
    <w:p w14:paraId="79F22CD1" w14:textId="60B71DFA" w:rsidR="001053AA" w:rsidRPr="0033391A" w:rsidRDefault="001053AA" w:rsidP="000B313E">
      <w:pPr>
        <w:pStyle w:val="ListParagraph"/>
        <w:numPr>
          <w:ilvl w:val="2"/>
          <w:numId w:val="1"/>
        </w:numPr>
        <w:spacing w:line="276" w:lineRule="auto"/>
        <w:rPr>
          <w:bCs/>
          <w:sz w:val="24"/>
          <w:szCs w:val="24"/>
        </w:rPr>
      </w:pPr>
      <w:r>
        <w:rPr>
          <w:bCs/>
          <w:sz w:val="24"/>
          <w:szCs w:val="24"/>
        </w:rPr>
        <w:t>Prepare and load the cartridge following standard procedur</w:t>
      </w:r>
      <w:r w:rsidR="004C2EB2">
        <w:rPr>
          <w:bCs/>
          <w:sz w:val="24"/>
          <w:szCs w:val="24"/>
        </w:rPr>
        <w:t>e</w:t>
      </w:r>
      <w:r>
        <w:rPr>
          <w:bCs/>
          <w:sz w:val="24"/>
          <w:szCs w:val="24"/>
        </w:rPr>
        <w:t xml:space="preserve">. </w:t>
      </w:r>
    </w:p>
    <w:p w14:paraId="333FE18E" w14:textId="77777777" w:rsidR="009549D9" w:rsidRDefault="009549D9" w:rsidP="009549D9">
      <w:pPr>
        <w:pStyle w:val="ListParagraph"/>
        <w:spacing w:line="276" w:lineRule="auto"/>
        <w:ind w:left="1080"/>
        <w:rPr>
          <w:b/>
          <w:sz w:val="24"/>
          <w:szCs w:val="24"/>
          <w:u w:val="single"/>
        </w:rPr>
      </w:pPr>
    </w:p>
    <w:p w14:paraId="4ACE4E39" w14:textId="0B3FC36C" w:rsidR="00894AC0" w:rsidRPr="00894AC0" w:rsidRDefault="006529A8" w:rsidP="000B313E">
      <w:pPr>
        <w:pStyle w:val="ListParagraph"/>
        <w:numPr>
          <w:ilvl w:val="0"/>
          <w:numId w:val="1"/>
        </w:numPr>
        <w:spacing w:line="276" w:lineRule="auto"/>
        <w:rPr>
          <w:b/>
          <w:sz w:val="24"/>
          <w:szCs w:val="24"/>
          <w:u w:val="single"/>
        </w:rPr>
      </w:pPr>
      <w:r>
        <w:rPr>
          <w:b/>
          <w:sz w:val="24"/>
          <w:szCs w:val="24"/>
          <w:u w:val="single"/>
        </w:rPr>
        <w:t xml:space="preserve">ASSAY </w:t>
      </w:r>
      <w:r w:rsidR="00894AC0">
        <w:rPr>
          <w:b/>
          <w:sz w:val="24"/>
          <w:szCs w:val="24"/>
          <w:u w:val="single"/>
        </w:rPr>
        <w:t>LIMITATIONS</w:t>
      </w:r>
      <w:r w:rsidR="00894AC0">
        <w:rPr>
          <w:b/>
          <w:sz w:val="24"/>
          <w:szCs w:val="24"/>
        </w:rPr>
        <w:t>:</w:t>
      </w:r>
    </w:p>
    <w:p w14:paraId="383035CB" w14:textId="77777777" w:rsidR="006529A8" w:rsidRDefault="006529A8" w:rsidP="000B313E">
      <w:pPr>
        <w:pStyle w:val="ListParagraph"/>
        <w:numPr>
          <w:ilvl w:val="1"/>
          <w:numId w:val="1"/>
        </w:numPr>
        <w:spacing w:line="276" w:lineRule="auto"/>
        <w:rPr>
          <w:bCs/>
          <w:sz w:val="24"/>
          <w:szCs w:val="24"/>
        </w:rPr>
      </w:pPr>
      <w:r>
        <w:rPr>
          <w:bCs/>
          <w:sz w:val="24"/>
          <w:szCs w:val="24"/>
        </w:rPr>
        <w:t>The precision of this assay is not demonstrated or assured below MR4.5.</w:t>
      </w:r>
    </w:p>
    <w:p w14:paraId="2C8C7F3E" w14:textId="77777777" w:rsidR="006529A8" w:rsidRDefault="006529A8" w:rsidP="000B313E">
      <w:pPr>
        <w:pStyle w:val="ListParagraph"/>
        <w:numPr>
          <w:ilvl w:val="1"/>
          <w:numId w:val="1"/>
        </w:numPr>
        <w:spacing w:line="276" w:lineRule="auto"/>
        <w:rPr>
          <w:bCs/>
          <w:sz w:val="24"/>
          <w:szCs w:val="24"/>
        </w:rPr>
      </w:pPr>
      <w:r>
        <w:rPr>
          <w:bCs/>
          <w:sz w:val="24"/>
          <w:szCs w:val="24"/>
        </w:rPr>
        <w:t xml:space="preserve">This assay is not indicated for determining discontinuation from TKI treatment nor for monitoring after discontinuation. </w:t>
      </w:r>
    </w:p>
    <w:p w14:paraId="24FA46D7" w14:textId="77777777" w:rsidR="006529A8" w:rsidRDefault="006529A8" w:rsidP="000B313E">
      <w:pPr>
        <w:pStyle w:val="ListParagraph"/>
        <w:numPr>
          <w:ilvl w:val="1"/>
          <w:numId w:val="1"/>
        </w:numPr>
        <w:spacing w:line="276" w:lineRule="auto"/>
        <w:rPr>
          <w:bCs/>
          <w:sz w:val="24"/>
          <w:szCs w:val="24"/>
        </w:rPr>
      </w:pPr>
      <w:r>
        <w:rPr>
          <w:bCs/>
          <w:sz w:val="24"/>
          <w:szCs w:val="24"/>
        </w:rPr>
        <w:t xml:space="preserve">This assay has been validated for whole blood collected in EDTA tubes only. </w:t>
      </w:r>
    </w:p>
    <w:p w14:paraId="307C6D5D" w14:textId="77777777" w:rsidR="006529A8" w:rsidRDefault="006529A8" w:rsidP="000B313E">
      <w:pPr>
        <w:pStyle w:val="ListParagraph"/>
        <w:numPr>
          <w:ilvl w:val="2"/>
          <w:numId w:val="1"/>
        </w:numPr>
        <w:spacing w:line="276" w:lineRule="auto"/>
        <w:rPr>
          <w:bCs/>
          <w:sz w:val="24"/>
          <w:szCs w:val="24"/>
        </w:rPr>
      </w:pPr>
      <w:r>
        <w:rPr>
          <w:bCs/>
          <w:sz w:val="24"/>
          <w:szCs w:val="24"/>
        </w:rPr>
        <w:t xml:space="preserve">Heparin cannot be used as an anticoagulant because it can inhibit the PCR reaction. </w:t>
      </w:r>
    </w:p>
    <w:p w14:paraId="307C58A9" w14:textId="77777777" w:rsidR="006529A8" w:rsidRDefault="006529A8" w:rsidP="000B313E">
      <w:pPr>
        <w:pStyle w:val="ListParagraph"/>
        <w:numPr>
          <w:ilvl w:val="2"/>
          <w:numId w:val="1"/>
        </w:numPr>
        <w:spacing w:line="276" w:lineRule="auto"/>
        <w:rPr>
          <w:bCs/>
          <w:sz w:val="24"/>
          <w:szCs w:val="24"/>
        </w:rPr>
      </w:pPr>
      <w:r>
        <w:rPr>
          <w:bCs/>
          <w:sz w:val="24"/>
          <w:szCs w:val="24"/>
        </w:rPr>
        <w:t xml:space="preserve">Sodium citrate, buffy-coat and bone marrow sample types have not been validated. </w:t>
      </w:r>
    </w:p>
    <w:p w14:paraId="2D621700" w14:textId="77777777" w:rsidR="006529A8" w:rsidRDefault="006529A8" w:rsidP="000B313E">
      <w:pPr>
        <w:pStyle w:val="ListParagraph"/>
        <w:numPr>
          <w:ilvl w:val="1"/>
          <w:numId w:val="1"/>
        </w:numPr>
        <w:spacing w:line="276" w:lineRule="auto"/>
        <w:rPr>
          <w:bCs/>
          <w:sz w:val="24"/>
          <w:szCs w:val="24"/>
        </w:rPr>
      </w:pPr>
      <w:r>
        <w:rPr>
          <w:bCs/>
          <w:sz w:val="24"/>
          <w:szCs w:val="24"/>
        </w:rPr>
        <w:t xml:space="preserve">Erroneous test results might occur from improper specimen collection, handling or storage or sample mix-up. Careful compliance with the assay procedure is necessary to avoid erroneous results. </w:t>
      </w:r>
    </w:p>
    <w:p w14:paraId="2719190B" w14:textId="77777777" w:rsidR="006529A8" w:rsidRDefault="006529A8" w:rsidP="000B313E">
      <w:pPr>
        <w:pStyle w:val="ListParagraph"/>
        <w:numPr>
          <w:ilvl w:val="1"/>
          <w:numId w:val="1"/>
        </w:numPr>
        <w:spacing w:line="276" w:lineRule="auto"/>
        <w:rPr>
          <w:bCs/>
          <w:sz w:val="24"/>
          <w:szCs w:val="24"/>
        </w:rPr>
      </w:pPr>
      <w:r>
        <w:rPr>
          <w:bCs/>
          <w:sz w:val="24"/>
          <w:szCs w:val="24"/>
        </w:rPr>
        <w:t xml:space="preserve">The Xpert BCR-ABL Ultra test is designed to detect, but not distinguish between the p210 BCR-ABL fusion transcripts e13a2/b2a2 and e14a2/b3a2. The ability to detect other fusion transcripts has not been evaluated beyond those described in these instructions for use. The test does not detect minor or micro breakpoints, microdeletions, or mutations. </w:t>
      </w:r>
    </w:p>
    <w:p w14:paraId="08E27DC3" w14:textId="77777777" w:rsidR="006529A8" w:rsidRDefault="006529A8" w:rsidP="000B313E">
      <w:pPr>
        <w:pStyle w:val="ListParagraph"/>
        <w:numPr>
          <w:ilvl w:val="1"/>
          <w:numId w:val="1"/>
        </w:numPr>
        <w:spacing w:line="276" w:lineRule="auto"/>
        <w:rPr>
          <w:bCs/>
          <w:sz w:val="24"/>
          <w:szCs w:val="24"/>
        </w:rPr>
      </w:pPr>
      <w:r>
        <w:rPr>
          <w:bCs/>
          <w:sz w:val="24"/>
          <w:szCs w:val="24"/>
        </w:rPr>
        <w:t xml:space="preserve">The Xpert BCR-ABL Ultra is not intended to detect the e1a2 (p190), e19a2 (p230) or other minor translocations that may be present in a peripheral blood sample from a patient with leukemia. </w:t>
      </w:r>
    </w:p>
    <w:p w14:paraId="73FF4F3E" w14:textId="77777777" w:rsidR="006529A8" w:rsidRDefault="006529A8" w:rsidP="000B313E">
      <w:pPr>
        <w:pStyle w:val="ListParagraph"/>
        <w:numPr>
          <w:ilvl w:val="1"/>
          <w:numId w:val="1"/>
        </w:numPr>
        <w:spacing w:line="276" w:lineRule="auto"/>
        <w:rPr>
          <w:bCs/>
          <w:sz w:val="24"/>
          <w:szCs w:val="24"/>
        </w:rPr>
      </w:pPr>
      <w:r>
        <w:rPr>
          <w:bCs/>
          <w:sz w:val="24"/>
          <w:szCs w:val="24"/>
        </w:rPr>
        <w:t xml:space="preserve">The Xpert BCR-ABL Ultra will not detect aberrant e13a2/b2a2 fusion transcripts in which parts of the sequence adjacent to the breakpoint are deleted. </w:t>
      </w:r>
    </w:p>
    <w:p w14:paraId="24900093" w14:textId="6C05E8CB" w:rsidR="006529A8" w:rsidRDefault="006529A8" w:rsidP="000B313E">
      <w:pPr>
        <w:pStyle w:val="ListParagraph"/>
        <w:numPr>
          <w:ilvl w:val="1"/>
          <w:numId w:val="1"/>
        </w:numPr>
        <w:spacing w:line="276" w:lineRule="auto"/>
        <w:rPr>
          <w:bCs/>
          <w:sz w:val="24"/>
          <w:szCs w:val="24"/>
        </w:rPr>
      </w:pPr>
      <w:r>
        <w:rPr>
          <w:bCs/>
          <w:sz w:val="24"/>
          <w:szCs w:val="24"/>
        </w:rPr>
        <w:t xml:space="preserve">For some specimens with extremely high white blood cell counts (higher than 30 million cells/mL), Xpert BCR-ABL Ultra may report INVALID results due to excess BCR-ABL or ABL levels in the sample. </w:t>
      </w:r>
    </w:p>
    <w:p w14:paraId="4372D567" w14:textId="39C09FF1" w:rsidR="006529A8" w:rsidRDefault="006529A8" w:rsidP="000B313E">
      <w:pPr>
        <w:pStyle w:val="ListParagraph"/>
        <w:numPr>
          <w:ilvl w:val="1"/>
          <w:numId w:val="1"/>
        </w:numPr>
        <w:spacing w:line="276" w:lineRule="auto"/>
        <w:rPr>
          <w:bCs/>
          <w:sz w:val="24"/>
          <w:szCs w:val="24"/>
        </w:rPr>
      </w:pPr>
      <w:r>
        <w:rPr>
          <w:bCs/>
          <w:sz w:val="24"/>
          <w:szCs w:val="24"/>
        </w:rPr>
        <w:t xml:space="preserve">Some specimens with extremely low levels of ABL transcript or with white blood cells lower than 150,000 cells/mL may be reported as INVALID. A non-determinate result does not preclude the presence of extremely low levels of leukemic cells in the patient. </w:t>
      </w:r>
    </w:p>
    <w:p w14:paraId="2771ADA1" w14:textId="77777777" w:rsidR="006529A8" w:rsidRDefault="006529A8" w:rsidP="000B313E">
      <w:pPr>
        <w:pStyle w:val="ListParagraph"/>
        <w:numPr>
          <w:ilvl w:val="1"/>
          <w:numId w:val="1"/>
        </w:numPr>
        <w:spacing w:line="276" w:lineRule="auto"/>
        <w:rPr>
          <w:bCs/>
          <w:sz w:val="24"/>
          <w:szCs w:val="24"/>
        </w:rPr>
      </w:pPr>
      <w:r>
        <w:rPr>
          <w:bCs/>
          <w:sz w:val="24"/>
          <w:szCs w:val="24"/>
        </w:rPr>
        <w:t xml:space="preserve">CML p230 transcript with e19a2 micro breakpoint may report a BCR-ABL positive result below the assay LoD (0.0030% (IS)/MR4.52) when tested at high target levels. </w:t>
      </w:r>
    </w:p>
    <w:p w14:paraId="4F1ED1D4" w14:textId="77777777" w:rsidR="006529A8" w:rsidRDefault="006529A8" w:rsidP="000B313E">
      <w:pPr>
        <w:pStyle w:val="ListParagraph"/>
        <w:numPr>
          <w:ilvl w:val="1"/>
          <w:numId w:val="1"/>
        </w:numPr>
        <w:spacing w:line="276" w:lineRule="auto"/>
        <w:rPr>
          <w:bCs/>
          <w:sz w:val="24"/>
          <w:szCs w:val="24"/>
        </w:rPr>
      </w:pPr>
      <w:r>
        <w:rPr>
          <w:bCs/>
          <w:sz w:val="24"/>
          <w:szCs w:val="24"/>
        </w:rPr>
        <w:t xml:space="preserve">Mutations or polymorphisms in primer or probe binding regions may affect detection of new or unknown variants and may result in a false negative result. </w:t>
      </w:r>
    </w:p>
    <w:p w14:paraId="6C6491C6" w14:textId="1D8F939C" w:rsidR="006529A8" w:rsidRPr="00641E0E" w:rsidRDefault="006529A8" w:rsidP="000B313E">
      <w:pPr>
        <w:pStyle w:val="ListParagraph"/>
        <w:numPr>
          <w:ilvl w:val="1"/>
          <w:numId w:val="1"/>
        </w:numPr>
        <w:spacing w:line="276" w:lineRule="auto"/>
        <w:rPr>
          <w:bCs/>
          <w:sz w:val="24"/>
          <w:szCs w:val="24"/>
        </w:rPr>
      </w:pPr>
      <w:r>
        <w:rPr>
          <w:bCs/>
          <w:sz w:val="24"/>
          <w:szCs w:val="24"/>
        </w:rPr>
        <w:t xml:space="preserve">Some patients with extremely low levels of </w:t>
      </w:r>
      <w:r w:rsidR="00522B1D">
        <w:rPr>
          <w:bCs/>
          <w:sz w:val="24"/>
          <w:szCs w:val="24"/>
        </w:rPr>
        <w:t>BCR::ABL1</w:t>
      </w:r>
      <w:r>
        <w:rPr>
          <w:bCs/>
          <w:sz w:val="24"/>
          <w:szCs w:val="24"/>
        </w:rPr>
        <w:t xml:space="preserve"> transcript (i.e., below LoD 0.0030% IS or higher than MR4.52) may be reported as NEGATIVE (Sufficient ABL transcript). Hence, an undetected result does not preclude the presence of </w:t>
      </w:r>
      <w:r w:rsidR="00937155">
        <w:rPr>
          <w:bCs/>
          <w:sz w:val="24"/>
          <w:szCs w:val="24"/>
        </w:rPr>
        <w:t xml:space="preserve">very </w:t>
      </w:r>
      <w:r>
        <w:rPr>
          <w:bCs/>
          <w:sz w:val="24"/>
          <w:szCs w:val="24"/>
        </w:rPr>
        <w:t xml:space="preserve">low levels of leukemic cells in the patient. </w:t>
      </w:r>
    </w:p>
    <w:p w14:paraId="09CCDA95" w14:textId="77777777" w:rsidR="00894AC0" w:rsidRDefault="00894AC0" w:rsidP="006529A8">
      <w:pPr>
        <w:pStyle w:val="ListParagraph"/>
        <w:spacing w:line="276" w:lineRule="auto"/>
        <w:ind w:left="1080"/>
        <w:rPr>
          <w:b/>
          <w:sz w:val="24"/>
          <w:szCs w:val="24"/>
          <w:u w:val="single"/>
        </w:rPr>
      </w:pPr>
    </w:p>
    <w:p w14:paraId="6C2F4D14" w14:textId="7406FABE" w:rsidR="00B1070F" w:rsidRDefault="00B1070F" w:rsidP="000B313E">
      <w:pPr>
        <w:pStyle w:val="ListParagraph"/>
        <w:numPr>
          <w:ilvl w:val="0"/>
          <w:numId w:val="1"/>
        </w:numPr>
        <w:spacing w:line="276" w:lineRule="auto"/>
        <w:rPr>
          <w:b/>
          <w:sz w:val="24"/>
          <w:szCs w:val="24"/>
          <w:u w:val="single"/>
        </w:rPr>
      </w:pPr>
      <w:r>
        <w:rPr>
          <w:b/>
          <w:sz w:val="24"/>
          <w:szCs w:val="24"/>
          <w:u w:val="single"/>
        </w:rPr>
        <w:t>REFERENCES:</w:t>
      </w:r>
    </w:p>
    <w:p w14:paraId="3CEE78A6" w14:textId="1EFED6BF" w:rsidR="007A67BD" w:rsidRDefault="007A67BD" w:rsidP="000B313E">
      <w:pPr>
        <w:pStyle w:val="ListParagraph"/>
        <w:numPr>
          <w:ilvl w:val="1"/>
          <w:numId w:val="1"/>
        </w:numPr>
        <w:spacing w:line="276" w:lineRule="auto"/>
        <w:rPr>
          <w:bCs/>
          <w:sz w:val="24"/>
          <w:szCs w:val="24"/>
        </w:rPr>
      </w:pPr>
      <w:r>
        <w:rPr>
          <w:bCs/>
          <w:sz w:val="24"/>
          <w:szCs w:val="24"/>
        </w:rPr>
        <w:t xml:space="preserve">Xpert BCR-ABL Ultra SOP Template, #GXBCRABL-US-10, extracted from package insert 302-0738, Rev A. </w:t>
      </w:r>
    </w:p>
    <w:p w14:paraId="22E3E212" w14:textId="77777777" w:rsidR="00574279" w:rsidRDefault="00574279" w:rsidP="00574279">
      <w:pPr>
        <w:pStyle w:val="ListParagraph"/>
        <w:spacing w:line="276" w:lineRule="auto"/>
        <w:ind w:left="1080"/>
        <w:rPr>
          <w:bCs/>
          <w:sz w:val="24"/>
          <w:szCs w:val="24"/>
        </w:rPr>
      </w:pPr>
    </w:p>
    <w:p w14:paraId="7092EDDA" w14:textId="23D3D052" w:rsidR="00574279" w:rsidRPr="00574279" w:rsidRDefault="00574279" w:rsidP="00574279">
      <w:pPr>
        <w:pStyle w:val="ListParagraph"/>
        <w:numPr>
          <w:ilvl w:val="0"/>
          <w:numId w:val="1"/>
        </w:numPr>
        <w:spacing w:line="276" w:lineRule="auto"/>
        <w:rPr>
          <w:b/>
          <w:sz w:val="24"/>
          <w:szCs w:val="24"/>
          <w:u w:val="single"/>
        </w:rPr>
      </w:pPr>
      <w:r w:rsidRPr="00574279">
        <w:rPr>
          <w:b/>
          <w:sz w:val="24"/>
          <w:szCs w:val="24"/>
          <w:u w:val="single"/>
        </w:rPr>
        <w:t>REVISIONS:</w:t>
      </w:r>
    </w:p>
    <w:p w14:paraId="5F852299" w14:textId="356F76C3" w:rsidR="00574279" w:rsidRDefault="00574279" w:rsidP="00574279">
      <w:pPr>
        <w:pStyle w:val="ListParagraph"/>
        <w:numPr>
          <w:ilvl w:val="1"/>
          <w:numId w:val="1"/>
        </w:numPr>
        <w:spacing w:line="276" w:lineRule="auto"/>
        <w:rPr>
          <w:bCs/>
          <w:sz w:val="24"/>
          <w:szCs w:val="24"/>
        </w:rPr>
      </w:pPr>
      <w:r>
        <w:rPr>
          <w:bCs/>
          <w:sz w:val="24"/>
          <w:szCs w:val="24"/>
        </w:rPr>
        <w:t>5/27/2025: Updated procedure instructions to include resulting controls being done by technologists.</w:t>
      </w:r>
    </w:p>
    <w:p w14:paraId="409312E5" w14:textId="77777777" w:rsidR="007A67BD" w:rsidRDefault="007A67BD" w:rsidP="00590408">
      <w:pPr>
        <w:spacing w:line="276" w:lineRule="auto"/>
        <w:rPr>
          <w:bCs/>
          <w:sz w:val="24"/>
          <w:szCs w:val="24"/>
        </w:rPr>
      </w:pPr>
    </w:p>
    <w:p w14:paraId="761FDB0B" w14:textId="77777777" w:rsidR="00590408" w:rsidRDefault="00590408" w:rsidP="00590408">
      <w:pPr>
        <w:spacing w:line="276" w:lineRule="auto"/>
        <w:rPr>
          <w:bCs/>
          <w:sz w:val="24"/>
          <w:szCs w:val="24"/>
        </w:rPr>
      </w:pPr>
    </w:p>
    <w:p w14:paraId="7D0B5F6D" w14:textId="77777777" w:rsidR="00574279" w:rsidRDefault="00574279" w:rsidP="00590408">
      <w:pPr>
        <w:spacing w:line="276" w:lineRule="auto"/>
        <w:rPr>
          <w:bCs/>
          <w:sz w:val="24"/>
          <w:szCs w:val="24"/>
        </w:rPr>
      </w:pPr>
    </w:p>
    <w:p w14:paraId="4567CC4A" w14:textId="77777777" w:rsidR="00574279" w:rsidRDefault="00574279" w:rsidP="00590408">
      <w:pPr>
        <w:spacing w:line="276" w:lineRule="auto"/>
        <w:rPr>
          <w:bCs/>
          <w:sz w:val="24"/>
          <w:szCs w:val="24"/>
        </w:rPr>
      </w:pPr>
    </w:p>
    <w:p w14:paraId="53A191DF" w14:textId="77777777" w:rsidR="00574279" w:rsidRDefault="00574279" w:rsidP="00590408">
      <w:pPr>
        <w:spacing w:line="276" w:lineRule="auto"/>
        <w:rPr>
          <w:bCs/>
          <w:sz w:val="24"/>
          <w:szCs w:val="24"/>
        </w:rPr>
      </w:pPr>
    </w:p>
    <w:p w14:paraId="2CFD412C" w14:textId="77777777" w:rsidR="00574279" w:rsidRDefault="00574279" w:rsidP="00590408">
      <w:pPr>
        <w:spacing w:line="276" w:lineRule="auto"/>
        <w:rPr>
          <w:bCs/>
          <w:sz w:val="24"/>
          <w:szCs w:val="24"/>
        </w:rPr>
      </w:pPr>
    </w:p>
    <w:p w14:paraId="1F759F37" w14:textId="77777777" w:rsidR="00574279" w:rsidRDefault="00574279" w:rsidP="00590408">
      <w:pPr>
        <w:spacing w:line="276" w:lineRule="auto"/>
        <w:rPr>
          <w:bCs/>
          <w:sz w:val="24"/>
          <w:szCs w:val="24"/>
        </w:rPr>
      </w:pPr>
    </w:p>
    <w:p w14:paraId="38B298E0" w14:textId="77777777" w:rsidR="00574279" w:rsidRDefault="00574279" w:rsidP="00590408">
      <w:pPr>
        <w:spacing w:line="276" w:lineRule="auto"/>
        <w:rPr>
          <w:bCs/>
          <w:sz w:val="24"/>
          <w:szCs w:val="24"/>
        </w:rPr>
      </w:pPr>
    </w:p>
    <w:p w14:paraId="456C0F4F" w14:textId="730DA6F1" w:rsidR="00590408" w:rsidRPr="003D76FA" w:rsidRDefault="003D76FA" w:rsidP="003D76FA">
      <w:pPr>
        <w:spacing w:line="276" w:lineRule="auto"/>
        <w:rPr>
          <w:b/>
          <w:sz w:val="24"/>
          <w:szCs w:val="24"/>
          <w:u w:val="single"/>
        </w:rPr>
      </w:pPr>
      <w:r>
        <w:rPr>
          <w:b/>
          <w:sz w:val="24"/>
          <w:szCs w:val="24"/>
          <w:u w:val="single"/>
        </w:rPr>
        <w:t>APPENDIX A</w:t>
      </w:r>
      <w:r w:rsidR="002D2E63">
        <w:rPr>
          <w:b/>
          <w:sz w:val="24"/>
          <w:szCs w:val="24"/>
          <w:u w:val="single"/>
        </w:rPr>
        <w:t xml:space="preserve">: </w:t>
      </w:r>
      <w:r>
        <w:rPr>
          <w:b/>
          <w:sz w:val="24"/>
          <w:szCs w:val="24"/>
          <w:u w:val="single"/>
        </w:rPr>
        <w:t xml:space="preserve">BCR-ABL1 Major p210 Quantitative </w:t>
      </w:r>
      <w:r w:rsidR="00574279">
        <w:rPr>
          <w:b/>
          <w:sz w:val="24"/>
          <w:szCs w:val="24"/>
          <w:u w:val="single"/>
        </w:rPr>
        <w:t>Assay:</w:t>
      </w:r>
      <w:r w:rsidR="002D2E63">
        <w:rPr>
          <w:b/>
          <w:sz w:val="24"/>
          <w:szCs w:val="24"/>
          <w:u w:val="single"/>
        </w:rPr>
        <w:t xml:space="preserve"> CAP PT Processing Procedure</w:t>
      </w:r>
    </w:p>
    <w:p w14:paraId="3AA67DD3" w14:textId="0F2C2BFC" w:rsidR="007937AB" w:rsidRDefault="00590408" w:rsidP="00590408">
      <w:pPr>
        <w:spacing w:line="276" w:lineRule="auto"/>
        <w:rPr>
          <w:bCs/>
          <w:sz w:val="24"/>
          <w:szCs w:val="24"/>
        </w:rPr>
      </w:pPr>
      <w:r>
        <w:rPr>
          <w:bCs/>
          <w:sz w:val="24"/>
          <w:szCs w:val="24"/>
        </w:rPr>
        <w:t xml:space="preserve">The College of American Pathologists (CAP) offers a proficiency testing program for laboratories who monitor leukemia burden by measuring the quantity of BCR::ABL1 p210.  The program known as the Minimal Residual Disease (MRD) survey for BCR::ABL1 p210 is compatible with the Xpert BCR-ABL Ultra (CE-IVD or US-IVD) </w:t>
      </w:r>
      <w:proofErr w:type="gramStart"/>
      <w:r>
        <w:rPr>
          <w:bCs/>
          <w:sz w:val="24"/>
          <w:szCs w:val="24"/>
        </w:rPr>
        <w:t>assay</w:t>
      </w:r>
      <w:proofErr w:type="gramEnd"/>
      <w:r>
        <w:rPr>
          <w:bCs/>
          <w:sz w:val="24"/>
          <w:szCs w:val="24"/>
        </w:rPr>
        <w:t>.  The instructions below describe the optimal processing method for testing the MRD samples from CAP on the Cepheid GeneXpert System.</w:t>
      </w:r>
    </w:p>
    <w:p w14:paraId="5DB18E82" w14:textId="705C9F54" w:rsidR="00590408" w:rsidRDefault="00590408" w:rsidP="00590408">
      <w:pPr>
        <w:pStyle w:val="ListParagraph"/>
        <w:numPr>
          <w:ilvl w:val="1"/>
          <w:numId w:val="1"/>
        </w:numPr>
        <w:spacing w:line="276" w:lineRule="auto"/>
        <w:rPr>
          <w:bCs/>
          <w:sz w:val="24"/>
          <w:szCs w:val="24"/>
        </w:rPr>
      </w:pPr>
      <w:r>
        <w:rPr>
          <w:bCs/>
          <w:sz w:val="24"/>
          <w:szCs w:val="24"/>
        </w:rPr>
        <w:t xml:space="preserve">Sample </w:t>
      </w:r>
      <w:r w:rsidR="002F7E6B">
        <w:rPr>
          <w:bCs/>
          <w:sz w:val="24"/>
          <w:szCs w:val="24"/>
        </w:rPr>
        <w:t>information.</w:t>
      </w:r>
    </w:p>
    <w:p w14:paraId="144D1139" w14:textId="464D17C7" w:rsidR="002F7E6B" w:rsidRDefault="002F7E6B" w:rsidP="002F7E6B">
      <w:pPr>
        <w:pStyle w:val="ListParagraph"/>
        <w:numPr>
          <w:ilvl w:val="2"/>
          <w:numId w:val="1"/>
        </w:numPr>
        <w:spacing w:line="276" w:lineRule="auto"/>
        <w:rPr>
          <w:bCs/>
          <w:sz w:val="24"/>
          <w:szCs w:val="24"/>
        </w:rPr>
      </w:pPr>
      <w:r>
        <w:rPr>
          <w:bCs/>
          <w:sz w:val="24"/>
          <w:szCs w:val="24"/>
        </w:rPr>
        <w:t>CAP MRD survey samples.</w:t>
      </w:r>
      <w:r w:rsidR="009303EE">
        <w:rPr>
          <w:bCs/>
          <w:sz w:val="24"/>
          <w:szCs w:val="24"/>
        </w:rPr>
        <w:t xml:space="preserve"> Shipped on dry ice. Store at -80</w:t>
      </w:r>
      <w:r w:rsidR="009303EE">
        <w:rPr>
          <w:rFonts w:cstheme="minorHAnsi"/>
          <w:bCs/>
          <w:sz w:val="24"/>
          <w:szCs w:val="24"/>
        </w:rPr>
        <w:t>°</w:t>
      </w:r>
    </w:p>
    <w:p w14:paraId="4C028A96" w14:textId="01D3B172" w:rsidR="002F7E6B" w:rsidRDefault="002F7E6B" w:rsidP="002F7E6B">
      <w:pPr>
        <w:pStyle w:val="ListParagraph"/>
        <w:numPr>
          <w:ilvl w:val="2"/>
          <w:numId w:val="1"/>
        </w:numPr>
        <w:spacing w:line="276" w:lineRule="auto"/>
        <w:rPr>
          <w:bCs/>
          <w:sz w:val="24"/>
          <w:szCs w:val="24"/>
        </w:rPr>
      </w:pPr>
      <w:r>
        <w:rPr>
          <w:bCs/>
          <w:sz w:val="24"/>
          <w:szCs w:val="24"/>
        </w:rPr>
        <w:t>3 Xpert BCR-ABL cartridges.</w:t>
      </w:r>
      <w:r w:rsidR="009303EE">
        <w:rPr>
          <w:bCs/>
          <w:sz w:val="24"/>
          <w:szCs w:val="24"/>
        </w:rPr>
        <w:t xml:space="preserve"> Store at 4</w:t>
      </w:r>
      <w:r w:rsidR="009303EE">
        <w:rPr>
          <w:rFonts w:cstheme="minorHAnsi"/>
          <w:bCs/>
          <w:sz w:val="24"/>
          <w:szCs w:val="24"/>
        </w:rPr>
        <w:t>°</w:t>
      </w:r>
    </w:p>
    <w:p w14:paraId="47C97C86" w14:textId="4425ED07" w:rsidR="004F6DB9" w:rsidRDefault="004F6DB9" w:rsidP="002F7E6B">
      <w:pPr>
        <w:pStyle w:val="ListParagraph"/>
        <w:numPr>
          <w:ilvl w:val="2"/>
          <w:numId w:val="1"/>
        </w:numPr>
        <w:spacing w:line="276" w:lineRule="auto"/>
        <w:rPr>
          <w:bCs/>
          <w:sz w:val="24"/>
          <w:szCs w:val="24"/>
        </w:rPr>
      </w:pPr>
      <w:r>
        <w:rPr>
          <w:bCs/>
          <w:sz w:val="24"/>
          <w:szCs w:val="24"/>
        </w:rPr>
        <w:t xml:space="preserve">Phosphate Buffered Saline. Store at room temp. </w:t>
      </w:r>
    </w:p>
    <w:p w14:paraId="528535DC" w14:textId="4A99FAB6" w:rsidR="004F6DB9" w:rsidRDefault="004F6DB9" w:rsidP="002F7E6B">
      <w:pPr>
        <w:pStyle w:val="ListParagraph"/>
        <w:numPr>
          <w:ilvl w:val="2"/>
          <w:numId w:val="1"/>
        </w:numPr>
        <w:spacing w:line="276" w:lineRule="auto"/>
        <w:rPr>
          <w:bCs/>
          <w:sz w:val="24"/>
          <w:szCs w:val="24"/>
        </w:rPr>
      </w:pPr>
      <w:r>
        <w:rPr>
          <w:bCs/>
          <w:sz w:val="24"/>
          <w:szCs w:val="24"/>
        </w:rPr>
        <w:t>Reagent grade 100% Ethanol. Store at room temp.</w:t>
      </w:r>
    </w:p>
    <w:p w14:paraId="11E9B5B4" w14:textId="145C89D7" w:rsidR="002F7E6B" w:rsidRDefault="002F7E6B" w:rsidP="002F7E6B">
      <w:pPr>
        <w:pStyle w:val="ListParagraph"/>
        <w:numPr>
          <w:ilvl w:val="1"/>
          <w:numId w:val="1"/>
        </w:numPr>
        <w:spacing w:line="276" w:lineRule="auto"/>
        <w:rPr>
          <w:bCs/>
          <w:sz w:val="24"/>
          <w:szCs w:val="24"/>
        </w:rPr>
      </w:pPr>
      <w:r>
        <w:rPr>
          <w:bCs/>
          <w:sz w:val="24"/>
          <w:szCs w:val="24"/>
        </w:rPr>
        <w:t>Pre-processing for MRD samples from CAP</w:t>
      </w:r>
    </w:p>
    <w:p w14:paraId="7FB5C453" w14:textId="6624F7F0" w:rsidR="002F7E6B" w:rsidRDefault="002F7E6B" w:rsidP="002F7E6B">
      <w:pPr>
        <w:pStyle w:val="ListParagraph"/>
        <w:numPr>
          <w:ilvl w:val="2"/>
          <w:numId w:val="1"/>
        </w:numPr>
        <w:spacing w:line="276" w:lineRule="auto"/>
        <w:rPr>
          <w:bCs/>
          <w:sz w:val="24"/>
          <w:szCs w:val="24"/>
        </w:rPr>
      </w:pPr>
      <w:r>
        <w:rPr>
          <w:bCs/>
          <w:sz w:val="24"/>
          <w:szCs w:val="24"/>
        </w:rPr>
        <w:t>Remove the BCR-ABL cartridges from the refrigerator and allow to come to room temperature. At least 20 minutes.</w:t>
      </w:r>
    </w:p>
    <w:p w14:paraId="1DB85179" w14:textId="6D93F496" w:rsidR="002F7E6B" w:rsidRDefault="002F7E6B" w:rsidP="002F7E6B">
      <w:pPr>
        <w:pStyle w:val="ListParagraph"/>
        <w:numPr>
          <w:ilvl w:val="2"/>
          <w:numId w:val="1"/>
        </w:numPr>
        <w:spacing w:line="276" w:lineRule="auto"/>
        <w:rPr>
          <w:bCs/>
          <w:sz w:val="24"/>
          <w:szCs w:val="24"/>
        </w:rPr>
      </w:pPr>
      <w:r>
        <w:rPr>
          <w:bCs/>
          <w:sz w:val="24"/>
          <w:szCs w:val="24"/>
        </w:rPr>
        <w:t>Allow the MRD samples to thaw at room temperature.</w:t>
      </w:r>
    </w:p>
    <w:p w14:paraId="06DAD970" w14:textId="5E8C2905" w:rsidR="002F7E6B" w:rsidRDefault="002F7E6B" w:rsidP="002F7E6B">
      <w:pPr>
        <w:pStyle w:val="ListParagraph"/>
        <w:numPr>
          <w:ilvl w:val="2"/>
          <w:numId w:val="1"/>
        </w:numPr>
        <w:spacing w:line="276" w:lineRule="auto"/>
        <w:rPr>
          <w:bCs/>
          <w:sz w:val="24"/>
          <w:szCs w:val="24"/>
        </w:rPr>
      </w:pPr>
      <w:r>
        <w:rPr>
          <w:bCs/>
          <w:sz w:val="24"/>
          <w:szCs w:val="24"/>
        </w:rPr>
        <w:t>Briefly vortex the samples to ensure a homogeneous mixture.</w:t>
      </w:r>
    </w:p>
    <w:p w14:paraId="4605F7A7" w14:textId="48E13ED1" w:rsidR="002F7E6B" w:rsidRDefault="002F7E6B" w:rsidP="002F7E6B">
      <w:pPr>
        <w:pStyle w:val="ListParagraph"/>
        <w:numPr>
          <w:ilvl w:val="2"/>
          <w:numId w:val="1"/>
        </w:numPr>
        <w:spacing w:line="276" w:lineRule="auto"/>
        <w:rPr>
          <w:bCs/>
          <w:sz w:val="24"/>
          <w:szCs w:val="24"/>
        </w:rPr>
      </w:pPr>
      <w:r>
        <w:rPr>
          <w:bCs/>
          <w:sz w:val="24"/>
          <w:szCs w:val="24"/>
        </w:rPr>
        <w:t>Briefly centrifuge the samples, and place on ice.</w:t>
      </w:r>
    </w:p>
    <w:p w14:paraId="4C435461" w14:textId="3D20C2CA" w:rsidR="002F7E6B" w:rsidRDefault="002F7E6B" w:rsidP="002F7E6B">
      <w:pPr>
        <w:pStyle w:val="ListParagraph"/>
        <w:numPr>
          <w:ilvl w:val="1"/>
          <w:numId w:val="1"/>
        </w:numPr>
        <w:spacing w:line="276" w:lineRule="auto"/>
        <w:rPr>
          <w:bCs/>
          <w:sz w:val="24"/>
          <w:szCs w:val="24"/>
        </w:rPr>
      </w:pPr>
      <w:r>
        <w:rPr>
          <w:bCs/>
          <w:sz w:val="24"/>
          <w:szCs w:val="24"/>
        </w:rPr>
        <w:t>Prepare the CAP samples.</w:t>
      </w:r>
    </w:p>
    <w:p w14:paraId="4BDEB64B" w14:textId="3ECDB7A2" w:rsidR="002F7E6B" w:rsidRDefault="002F7E6B" w:rsidP="002F7E6B">
      <w:pPr>
        <w:pStyle w:val="ListParagraph"/>
        <w:numPr>
          <w:ilvl w:val="2"/>
          <w:numId w:val="1"/>
        </w:numPr>
        <w:spacing w:line="276" w:lineRule="auto"/>
        <w:rPr>
          <w:bCs/>
          <w:sz w:val="24"/>
          <w:szCs w:val="24"/>
        </w:rPr>
      </w:pPr>
      <w:r>
        <w:rPr>
          <w:bCs/>
          <w:sz w:val="24"/>
          <w:szCs w:val="24"/>
        </w:rPr>
        <w:t>To the bottom of a new 50 ml conical tube, add 15 uL of Pro-K.</w:t>
      </w:r>
    </w:p>
    <w:p w14:paraId="2FC7CC38" w14:textId="2F0F676C" w:rsidR="002F7E6B" w:rsidRDefault="002F7E6B" w:rsidP="002F7E6B">
      <w:pPr>
        <w:pStyle w:val="ListParagraph"/>
        <w:numPr>
          <w:ilvl w:val="2"/>
          <w:numId w:val="1"/>
        </w:numPr>
        <w:spacing w:line="276" w:lineRule="auto"/>
        <w:rPr>
          <w:bCs/>
          <w:sz w:val="24"/>
          <w:szCs w:val="24"/>
        </w:rPr>
      </w:pPr>
      <w:r>
        <w:rPr>
          <w:bCs/>
          <w:sz w:val="24"/>
          <w:szCs w:val="24"/>
        </w:rPr>
        <w:t>To the tube containing Pro-K, add 500 uL of 1x PBS.</w:t>
      </w:r>
    </w:p>
    <w:p w14:paraId="6FD565E8" w14:textId="5D803A36" w:rsidR="002F7E6B" w:rsidRDefault="002F7E6B" w:rsidP="002F7E6B">
      <w:pPr>
        <w:pStyle w:val="ListParagraph"/>
        <w:numPr>
          <w:ilvl w:val="2"/>
          <w:numId w:val="1"/>
        </w:numPr>
        <w:spacing w:line="276" w:lineRule="auto"/>
        <w:rPr>
          <w:bCs/>
          <w:sz w:val="24"/>
          <w:szCs w:val="24"/>
        </w:rPr>
      </w:pPr>
      <w:r>
        <w:rPr>
          <w:bCs/>
          <w:sz w:val="24"/>
          <w:szCs w:val="24"/>
        </w:rPr>
        <w:t>To the same tube, add 2 mL of Lysis Reagent. Vortex to mix.</w:t>
      </w:r>
    </w:p>
    <w:p w14:paraId="68B1A928" w14:textId="1118ADDE" w:rsidR="002F7E6B" w:rsidRDefault="002F7E6B" w:rsidP="002F7E6B">
      <w:pPr>
        <w:pStyle w:val="ListParagraph"/>
        <w:numPr>
          <w:ilvl w:val="2"/>
          <w:numId w:val="1"/>
        </w:numPr>
        <w:spacing w:line="276" w:lineRule="auto"/>
        <w:rPr>
          <w:bCs/>
          <w:sz w:val="24"/>
          <w:szCs w:val="24"/>
        </w:rPr>
      </w:pPr>
      <w:r>
        <w:rPr>
          <w:bCs/>
          <w:sz w:val="24"/>
          <w:szCs w:val="24"/>
        </w:rPr>
        <w:t xml:space="preserve">To the same tube, add </w:t>
      </w:r>
      <w:r w:rsidR="004F6DB9">
        <w:rPr>
          <w:bCs/>
          <w:sz w:val="24"/>
          <w:szCs w:val="24"/>
        </w:rPr>
        <w:t>2 mL of 100% Ethanol.</w:t>
      </w:r>
    </w:p>
    <w:p w14:paraId="06B5D2E5" w14:textId="2C567701" w:rsidR="004F6DB9" w:rsidRDefault="004F6DB9" w:rsidP="002F7E6B">
      <w:pPr>
        <w:pStyle w:val="ListParagraph"/>
        <w:numPr>
          <w:ilvl w:val="2"/>
          <w:numId w:val="1"/>
        </w:numPr>
        <w:spacing w:line="276" w:lineRule="auto"/>
        <w:rPr>
          <w:bCs/>
          <w:sz w:val="24"/>
          <w:szCs w:val="24"/>
        </w:rPr>
      </w:pPr>
      <w:r>
        <w:rPr>
          <w:bCs/>
          <w:sz w:val="24"/>
          <w:szCs w:val="24"/>
        </w:rPr>
        <w:t>Vortex the sample for 10 seconds.</w:t>
      </w:r>
    </w:p>
    <w:p w14:paraId="46DF25A5" w14:textId="26E529A6" w:rsidR="001B7D7F" w:rsidRDefault="001B7D7F" w:rsidP="002F7E6B">
      <w:pPr>
        <w:pStyle w:val="ListParagraph"/>
        <w:numPr>
          <w:ilvl w:val="2"/>
          <w:numId w:val="1"/>
        </w:numPr>
        <w:spacing w:line="276" w:lineRule="auto"/>
        <w:rPr>
          <w:bCs/>
          <w:sz w:val="24"/>
          <w:szCs w:val="24"/>
        </w:rPr>
      </w:pPr>
      <w:r>
        <w:rPr>
          <w:bCs/>
          <w:sz w:val="24"/>
          <w:szCs w:val="24"/>
        </w:rPr>
        <w:t>Add 5</w:t>
      </w:r>
      <w:r w:rsidR="00DF0E36">
        <w:rPr>
          <w:bCs/>
          <w:sz w:val="24"/>
          <w:szCs w:val="24"/>
        </w:rPr>
        <w:t>u</w:t>
      </w:r>
      <w:r>
        <w:rPr>
          <w:bCs/>
          <w:sz w:val="24"/>
          <w:szCs w:val="24"/>
        </w:rPr>
        <w:t xml:space="preserve">L of the CAP sample’s RNA into the sample mix prepared above. </w:t>
      </w:r>
    </w:p>
    <w:p w14:paraId="20581FF4" w14:textId="34EAC30D" w:rsidR="001B7D7F" w:rsidRDefault="001B7D7F" w:rsidP="002F7E6B">
      <w:pPr>
        <w:pStyle w:val="ListParagraph"/>
        <w:numPr>
          <w:ilvl w:val="2"/>
          <w:numId w:val="1"/>
        </w:numPr>
        <w:spacing w:line="276" w:lineRule="auto"/>
        <w:rPr>
          <w:bCs/>
          <w:sz w:val="24"/>
          <w:szCs w:val="24"/>
        </w:rPr>
      </w:pPr>
      <w:r>
        <w:rPr>
          <w:bCs/>
          <w:sz w:val="24"/>
          <w:szCs w:val="24"/>
        </w:rPr>
        <w:t xml:space="preserve">Vortex for 10 seconds. </w:t>
      </w:r>
    </w:p>
    <w:p w14:paraId="49A6416B" w14:textId="102D8FFB" w:rsidR="004F6DB9" w:rsidRDefault="004F6DB9" w:rsidP="004F6DB9">
      <w:pPr>
        <w:pStyle w:val="ListParagraph"/>
        <w:numPr>
          <w:ilvl w:val="1"/>
          <w:numId w:val="1"/>
        </w:numPr>
        <w:spacing w:line="276" w:lineRule="auto"/>
        <w:rPr>
          <w:bCs/>
          <w:sz w:val="24"/>
          <w:szCs w:val="24"/>
        </w:rPr>
      </w:pPr>
      <w:r>
        <w:rPr>
          <w:bCs/>
          <w:sz w:val="24"/>
          <w:szCs w:val="24"/>
        </w:rPr>
        <w:t>Preparing the Xpert BCR-ABL Ultra Cartridge.</w:t>
      </w:r>
    </w:p>
    <w:p w14:paraId="7E6E5BFD" w14:textId="2EE6312A" w:rsidR="004F6DB9" w:rsidRDefault="004F6DB9" w:rsidP="004F6DB9">
      <w:pPr>
        <w:pStyle w:val="ListParagraph"/>
        <w:numPr>
          <w:ilvl w:val="2"/>
          <w:numId w:val="1"/>
        </w:numPr>
        <w:spacing w:line="276" w:lineRule="auto"/>
        <w:rPr>
          <w:bCs/>
          <w:sz w:val="24"/>
          <w:szCs w:val="24"/>
        </w:rPr>
      </w:pPr>
      <w:r>
        <w:rPr>
          <w:bCs/>
          <w:sz w:val="24"/>
          <w:szCs w:val="24"/>
        </w:rPr>
        <w:t>Open the lid of the cartridge and transfer the entire contents of the Wash Reagent ampoule to the wash reagent chamber. (Small opening)</w:t>
      </w:r>
    </w:p>
    <w:p w14:paraId="66F46E91" w14:textId="2CEA919F" w:rsidR="004F6DB9" w:rsidRDefault="004F6DB9" w:rsidP="004F6DB9">
      <w:pPr>
        <w:pStyle w:val="ListParagraph"/>
        <w:numPr>
          <w:ilvl w:val="2"/>
          <w:numId w:val="1"/>
        </w:numPr>
        <w:spacing w:line="276" w:lineRule="auto"/>
        <w:rPr>
          <w:bCs/>
          <w:sz w:val="24"/>
          <w:szCs w:val="24"/>
        </w:rPr>
      </w:pPr>
      <w:r>
        <w:rPr>
          <w:bCs/>
          <w:sz w:val="24"/>
          <w:szCs w:val="24"/>
        </w:rPr>
        <w:t>Pipette the entire contents of the prepared MRD sample into the sample chamber. (Large opening)</w:t>
      </w:r>
    </w:p>
    <w:p w14:paraId="521FFA36" w14:textId="26AE237E" w:rsidR="004F6DB9" w:rsidRDefault="004F6DB9" w:rsidP="004F6DB9">
      <w:pPr>
        <w:pStyle w:val="ListParagraph"/>
        <w:numPr>
          <w:ilvl w:val="2"/>
          <w:numId w:val="1"/>
        </w:numPr>
        <w:spacing w:line="276" w:lineRule="auto"/>
        <w:rPr>
          <w:bCs/>
          <w:sz w:val="24"/>
          <w:szCs w:val="24"/>
        </w:rPr>
      </w:pPr>
      <w:r>
        <w:rPr>
          <w:bCs/>
          <w:sz w:val="24"/>
          <w:szCs w:val="24"/>
        </w:rPr>
        <w:t xml:space="preserve">Close the lid and run the cartridge in the GeneXpert system following routine laboratory procedures. </w:t>
      </w:r>
    </w:p>
    <w:p w14:paraId="36CFC4C7" w14:textId="38688724" w:rsidR="004F6DB9" w:rsidRPr="002F7E6B" w:rsidRDefault="004F6DB9" w:rsidP="004F6DB9">
      <w:pPr>
        <w:pStyle w:val="ListParagraph"/>
        <w:numPr>
          <w:ilvl w:val="2"/>
          <w:numId w:val="1"/>
        </w:numPr>
        <w:spacing w:line="276" w:lineRule="auto"/>
        <w:rPr>
          <w:bCs/>
          <w:sz w:val="24"/>
          <w:szCs w:val="24"/>
        </w:rPr>
      </w:pPr>
      <w:r>
        <w:rPr>
          <w:bCs/>
          <w:sz w:val="24"/>
          <w:szCs w:val="24"/>
        </w:rPr>
        <w:t xml:space="preserve">Retain all CAP paperwork, SoftMol worksheets, and GeneXpert PDF reports for Director review. </w:t>
      </w:r>
    </w:p>
    <w:sectPr w:rsidR="004F6DB9" w:rsidRPr="002F7E6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A9E0F" w14:textId="77777777" w:rsidR="00E20A57" w:rsidRDefault="00E20A57" w:rsidP="00B1070F">
      <w:pPr>
        <w:spacing w:after="0" w:line="240" w:lineRule="auto"/>
      </w:pPr>
      <w:r>
        <w:separator/>
      </w:r>
    </w:p>
  </w:endnote>
  <w:endnote w:type="continuationSeparator" w:id="0">
    <w:p w14:paraId="47C66CFA" w14:textId="77777777" w:rsidR="00E20A57" w:rsidRDefault="00E20A57"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785756"/>
      <w:docPartObj>
        <w:docPartGallery w:val="Page Numbers (Top of Page)"/>
        <w:docPartUnique/>
      </w:docPartObj>
    </w:sdtPr>
    <w:sdtEndPr/>
    <w:sdtContent>
      <w:bookmarkStart w:id="9" w:name="_Hlk21696187" w:displacedByCustomXml="prev"/>
      <w:bookmarkStart w:id="10" w:name="_Hlk21696175" w:displacedByCustomXml="prev"/>
      <w:p w14:paraId="37A24C67" w14:textId="68757CCA" w:rsidR="007A67BD" w:rsidRDefault="007A67BD" w:rsidP="007A67BD">
        <w:pPr>
          <w:pStyle w:val="Footer"/>
        </w:pPr>
        <w:r>
          <w:t>Molecular Genomic Pathology Laboratory</w:t>
        </w:r>
        <w:bookmarkEnd w:id="9"/>
        <w:r>
          <w:tab/>
        </w:r>
        <w:bookmarkStart w:id="11" w:name="_Hlk21696196"/>
        <w:r>
          <w:tab/>
        </w:r>
        <w:bookmarkEnd w:id="11"/>
        <w:r>
          <w:t>BCR-ABL Ultra p210 Quantitative Assay Procedure</w:t>
        </w:r>
      </w:p>
      <w:p w14:paraId="6859DDD6" w14:textId="77777777" w:rsidR="007A67BD" w:rsidRDefault="007A67BD" w:rsidP="007A67BD">
        <w:pPr>
          <w:pStyle w:val="Footer"/>
        </w:pPr>
        <w:bookmarkStart w:id="12" w:name="_Hlk21696217"/>
        <w:r>
          <w:t>Rhode Island Hospital Coro East</w:t>
        </w:r>
        <w:r>
          <w:tab/>
        </w:r>
      </w:p>
      <w:p w14:paraId="5AA05373" w14:textId="77777777" w:rsidR="007A67BD" w:rsidRDefault="007A67BD" w:rsidP="007A67BD">
        <w:pPr>
          <w:pStyle w:val="Footer"/>
        </w:pPr>
        <w:r>
          <w:t>167 Point Street, Suite 3201</w:t>
        </w:r>
      </w:p>
      <w:p w14:paraId="53AE5485" w14:textId="77777777" w:rsidR="007A67BD" w:rsidRDefault="007A67BD" w:rsidP="007A67BD">
        <w:pPr>
          <w:pStyle w:val="Footer"/>
        </w:pPr>
        <w:r>
          <w:t>Providence, RI 02903</w:t>
        </w:r>
      </w:p>
      <w:bookmarkEnd w:id="12"/>
      <w:bookmarkEnd w:id="10"/>
      <w:p w14:paraId="61ED41D0" w14:textId="77777777" w:rsidR="007A67BD" w:rsidRDefault="007A67BD" w:rsidP="007A67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p>
    </w:sdtContent>
  </w:sdt>
  <w:p w14:paraId="45808803" w14:textId="77777777" w:rsidR="007A67BD" w:rsidRDefault="007A6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D6D33" w14:textId="77777777" w:rsidR="00E20A57" w:rsidRDefault="00E20A57" w:rsidP="00B1070F">
      <w:pPr>
        <w:spacing w:after="0" w:line="240" w:lineRule="auto"/>
      </w:pPr>
      <w:r>
        <w:separator/>
      </w:r>
    </w:p>
  </w:footnote>
  <w:footnote w:type="continuationSeparator" w:id="0">
    <w:p w14:paraId="12CB05BA" w14:textId="77777777" w:rsidR="00E20A57" w:rsidRDefault="00E20A57"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81626" w14:textId="1D6FEA0F" w:rsidR="00B1070F" w:rsidRDefault="00BB0DFF">
    <w:pPr>
      <w:pStyle w:val="Header"/>
    </w:pPr>
    <w:r>
      <w:rPr>
        <w:rFonts w:asciiTheme="majorHAnsi" w:eastAsiaTheme="majorEastAsia" w:hAnsiTheme="majorHAnsi" w:cstheme="majorBidi"/>
        <w:color w:val="4472C4" w:themeColor="accent1"/>
        <w:sz w:val="24"/>
        <w:szCs w:val="24"/>
      </w:rPr>
      <w:tab/>
    </w:r>
    <w:r>
      <w:rPr>
        <w:rFonts w:asciiTheme="majorHAnsi" w:eastAsiaTheme="majorEastAsia" w:hAnsiTheme="majorHAnsi" w:cstheme="majorBidi"/>
        <w:color w:val="4472C4" w:themeColor="accent1"/>
        <w:sz w:val="24"/>
        <w:szCs w:val="24"/>
      </w:rPr>
      <w:tab/>
    </w:r>
    <w:r w:rsidRPr="00BB0DFF">
      <w:rPr>
        <w:rFonts w:asciiTheme="majorHAnsi" w:eastAsiaTheme="majorEastAsia" w:hAnsiTheme="majorHAnsi" w:cstheme="majorBidi"/>
        <w:sz w:val="24"/>
        <w:szCs w:val="24"/>
      </w:rPr>
      <w:t>5/27/2025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6B89"/>
    <w:multiLevelType w:val="hybridMultilevel"/>
    <w:tmpl w:val="805CABCE"/>
    <w:lvl w:ilvl="0" w:tplc="0BB22966">
      <w:start w:val="100"/>
      <w:numFmt w:val="upperRoman"/>
      <w:lvlText w:val="%1."/>
      <w:lvlJc w:val="left"/>
      <w:pPr>
        <w:ind w:left="2160" w:hanging="72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FC16C7"/>
    <w:multiLevelType w:val="multilevel"/>
    <w:tmpl w:val="F6E4258A"/>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asciiTheme="minorHAnsi" w:eastAsiaTheme="minorHAnsi" w:hAnsiTheme="minorHAnsi" w:cstheme="minorBidi"/>
      </w:rPr>
    </w:lvl>
    <w:lvl w:ilvl="4">
      <w:start w:val="1"/>
      <w:numFmt w:val="lowerRoman"/>
      <w:lvlText w:val="%5."/>
      <w:lvlJc w:val="left"/>
      <w:pPr>
        <w:ind w:left="2160" w:hanging="360"/>
      </w:pPr>
      <w:rPr>
        <w:rFonts w:asciiTheme="minorHAnsi" w:eastAsiaTheme="minorHAnsi" w:hAnsiTheme="minorHAnsi" w:cstheme="minorBidi"/>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7BB66B5"/>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86B797E"/>
    <w:multiLevelType w:val="hybridMultilevel"/>
    <w:tmpl w:val="4784F4A6"/>
    <w:lvl w:ilvl="0" w:tplc="23969518">
      <w:start w:val="1"/>
      <w:numFmt w:val="upp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A5228B"/>
    <w:multiLevelType w:val="multilevel"/>
    <w:tmpl w:val="F6E4258A"/>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asciiTheme="minorHAnsi" w:eastAsiaTheme="minorHAnsi" w:hAnsiTheme="minorHAnsi" w:cstheme="minorBidi"/>
      </w:rPr>
    </w:lvl>
    <w:lvl w:ilvl="4">
      <w:start w:val="1"/>
      <w:numFmt w:val="lowerRoman"/>
      <w:lvlText w:val="%5."/>
      <w:lvlJc w:val="left"/>
      <w:pPr>
        <w:ind w:left="2160" w:hanging="360"/>
      </w:pPr>
      <w:rPr>
        <w:rFonts w:asciiTheme="minorHAnsi" w:eastAsiaTheme="minorHAnsi" w:hAnsiTheme="minorHAnsi" w:cstheme="minorBidi"/>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F70B5B"/>
    <w:multiLevelType w:val="multilevel"/>
    <w:tmpl w:val="DACE95DE"/>
    <w:styleLink w:val="CurrentList1"/>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asciiTheme="minorHAnsi" w:eastAsiaTheme="minorHAnsi" w:hAnsiTheme="minorHAnsi" w:cstheme="minorBidi"/>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EF86D28"/>
    <w:multiLevelType w:val="hybridMultilevel"/>
    <w:tmpl w:val="C6DEEC34"/>
    <w:lvl w:ilvl="0" w:tplc="69925C42">
      <w:start w:val="7"/>
      <w:numFmt w:val="decimal"/>
      <w:lvlText w:val="%1."/>
      <w:lvlJc w:val="left"/>
      <w:pPr>
        <w:ind w:left="4680" w:hanging="360"/>
      </w:pPr>
      <w:rPr>
        <w:rFonts w:hint="default"/>
        <w:b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291697B"/>
    <w:multiLevelType w:val="multilevel"/>
    <w:tmpl w:val="F6E4258A"/>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asciiTheme="minorHAnsi" w:eastAsiaTheme="minorHAnsi" w:hAnsiTheme="minorHAnsi" w:cstheme="minorBidi"/>
      </w:rPr>
    </w:lvl>
    <w:lvl w:ilvl="4">
      <w:start w:val="1"/>
      <w:numFmt w:val="lowerRoman"/>
      <w:lvlText w:val="%5."/>
      <w:lvlJc w:val="left"/>
      <w:pPr>
        <w:ind w:left="2160" w:hanging="360"/>
      </w:pPr>
      <w:rPr>
        <w:rFonts w:asciiTheme="minorHAnsi" w:eastAsiaTheme="minorHAnsi" w:hAnsiTheme="minorHAnsi" w:cstheme="minorBidi"/>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BF53A7"/>
    <w:multiLevelType w:val="hybridMultilevel"/>
    <w:tmpl w:val="86D876EC"/>
    <w:lvl w:ilvl="0" w:tplc="F022F28C">
      <w:start w:val="4"/>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1653B2"/>
    <w:multiLevelType w:val="multilevel"/>
    <w:tmpl w:val="F6E4258A"/>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asciiTheme="minorHAnsi" w:eastAsiaTheme="minorHAnsi" w:hAnsiTheme="minorHAnsi" w:cstheme="minorBidi"/>
      </w:rPr>
    </w:lvl>
    <w:lvl w:ilvl="4">
      <w:start w:val="1"/>
      <w:numFmt w:val="lowerRoman"/>
      <w:lvlText w:val="%5."/>
      <w:lvlJc w:val="left"/>
      <w:pPr>
        <w:ind w:left="2160" w:hanging="360"/>
      </w:pPr>
      <w:rPr>
        <w:rFonts w:asciiTheme="minorHAnsi" w:eastAsiaTheme="minorHAnsi" w:hAnsiTheme="minorHAnsi" w:cstheme="minorBidi"/>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4646175">
    <w:abstractNumId w:val="9"/>
  </w:num>
  <w:num w:numId="2" w16cid:durableId="206261734">
    <w:abstractNumId w:val="2"/>
  </w:num>
  <w:num w:numId="3" w16cid:durableId="1493445276">
    <w:abstractNumId w:val="5"/>
  </w:num>
  <w:num w:numId="4" w16cid:durableId="694237859">
    <w:abstractNumId w:val="8"/>
  </w:num>
  <w:num w:numId="5" w16cid:durableId="1795711880">
    <w:abstractNumId w:val="6"/>
  </w:num>
  <w:num w:numId="6" w16cid:durableId="1896773860">
    <w:abstractNumId w:val="0"/>
  </w:num>
  <w:num w:numId="7" w16cid:durableId="29960411">
    <w:abstractNumId w:val="3"/>
  </w:num>
  <w:num w:numId="8" w16cid:durableId="1399939808">
    <w:abstractNumId w:val="7"/>
  </w:num>
  <w:num w:numId="9" w16cid:durableId="1695497390">
    <w:abstractNumId w:val="4"/>
  </w:num>
  <w:num w:numId="10" w16cid:durableId="194774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03CE1"/>
    <w:rsid w:val="0001249D"/>
    <w:rsid w:val="00013D4E"/>
    <w:rsid w:val="00017C8A"/>
    <w:rsid w:val="00023B1D"/>
    <w:rsid w:val="00034BF7"/>
    <w:rsid w:val="000361B1"/>
    <w:rsid w:val="00044A3C"/>
    <w:rsid w:val="00046CFE"/>
    <w:rsid w:val="00055E81"/>
    <w:rsid w:val="00084DB8"/>
    <w:rsid w:val="000860DE"/>
    <w:rsid w:val="00087CB3"/>
    <w:rsid w:val="000A082A"/>
    <w:rsid w:val="000A388D"/>
    <w:rsid w:val="000B1B5C"/>
    <w:rsid w:val="000B313E"/>
    <w:rsid w:val="000B4320"/>
    <w:rsid w:val="000B5F24"/>
    <w:rsid w:val="000B7CA7"/>
    <w:rsid w:val="000D2306"/>
    <w:rsid w:val="000F2EE8"/>
    <w:rsid w:val="001053AA"/>
    <w:rsid w:val="00133046"/>
    <w:rsid w:val="00143AB1"/>
    <w:rsid w:val="001521F3"/>
    <w:rsid w:val="00153127"/>
    <w:rsid w:val="00153814"/>
    <w:rsid w:val="001548D9"/>
    <w:rsid w:val="0017622D"/>
    <w:rsid w:val="0018359D"/>
    <w:rsid w:val="00187F9E"/>
    <w:rsid w:val="0019201F"/>
    <w:rsid w:val="001A6C25"/>
    <w:rsid w:val="001B7D7F"/>
    <w:rsid w:val="001D1956"/>
    <w:rsid w:val="001D4052"/>
    <w:rsid w:val="001E13A3"/>
    <w:rsid w:val="00214458"/>
    <w:rsid w:val="00214C69"/>
    <w:rsid w:val="00221C12"/>
    <w:rsid w:val="00221EE4"/>
    <w:rsid w:val="00225C61"/>
    <w:rsid w:val="00235B42"/>
    <w:rsid w:val="00240A2F"/>
    <w:rsid w:val="002601C6"/>
    <w:rsid w:val="00265B50"/>
    <w:rsid w:val="00277173"/>
    <w:rsid w:val="002A3772"/>
    <w:rsid w:val="002B499B"/>
    <w:rsid w:val="002C2797"/>
    <w:rsid w:val="002C72D4"/>
    <w:rsid w:val="002D2E63"/>
    <w:rsid w:val="002D7B9F"/>
    <w:rsid w:val="002E08F7"/>
    <w:rsid w:val="002F7E6B"/>
    <w:rsid w:val="00307834"/>
    <w:rsid w:val="00313797"/>
    <w:rsid w:val="00321751"/>
    <w:rsid w:val="00327569"/>
    <w:rsid w:val="0033391A"/>
    <w:rsid w:val="00336A48"/>
    <w:rsid w:val="0033758D"/>
    <w:rsid w:val="00341A75"/>
    <w:rsid w:val="00344BF2"/>
    <w:rsid w:val="003463EE"/>
    <w:rsid w:val="003621EC"/>
    <w:rsid w:val="00364FEA"/>
    <w:rsid w:val="0036529C"/>
    <w:rsid w:val="00366841"/>
    <w:rsid w:val="003725C7"/>
    <w:rsid w:val="00375941"/>
    <w:rsid w:val="003776AF"/>
    <w:rsid w:val="00387F72"/>
    <w:rsid w:val="00393C20"/>
    <w:rsid w:val="003946C3"/>
    <w:rsid w:val="00394E61"/>
    <w:rsid w:val="003964E3"/>
    <w:rsid w:val="003A32F9"/>
    <w:rsid w:val="003A6FAB"/>
    <w:rsid w:val="003B0FCC"/>
    <w:rsid w:val="003B3E12"/>
    <w:rsid w:val="003B3E9A"/>
    <w:rsid w:val="003B5617"/>
    <w:rsid w:val="003C45BA"/>
    <w:rsid w:val="003C7861"/>
    <w:rsid w:val="003D76FA"/>
    <w:rsid w:val="003F2AD5"/>
    <w:rsid w:val="00401236"/>
    <w:rsid w:val="004107CA"/>
    <w:rsid w:val="00411612"/>
    <w:rsid w:val="00412CB1"/>
    <w:rsid w:val="0042008D"/>
    <w:rsid w:val="004249E1"/>
    <w:rsid w:val="0043778F"/>
    <w:rsid w:val="004412EA"/>
    <w:rsid w:val="00463144"/>
    <w:rsid w:val="00464D93"/>
    <w:rsid w:val="00475A1C"/>
    <w:rsid w:val="004801F2"/>
    <w:rsid w:val="0048156C"/>
    <w:rsid w:val="00484499"/>
    <w:rsid w:val="004847A3"/>
    <w:rsid w:val="004A3A1B"/>
    <w:rsid w:val="004B18CD"/>
    <w:rsid w:val="004B2BED"/>
    <w:rsid w:val="004B7D70"/>
    <w:rsid w:val="004C266D"/>
    <w:rsid w:val="004C2EB2"/>
    <w:rsid w:val="004D3950"/>
    <w:rsid w:val="004D56E1"/>
    <w:rsid w:val="004F6DB9"/>
    <w:rsid w:val="005050C9"/>
    <w:rsid w:val="00507269"/>
    <w:rsid w:val="00522B1D"/>
    <w:rsid w:val="00537B72"/>
    <w:rsid w:val="00537D78"/>
    <w:rsid w:val="00542E3B"/>
    <w:rsid w:val="00543D13"/>
    <w:rsid w:val="005454F5"/>
    <w:rsid w:val="00546EEE"/>
    <w:rsid w:val="0055538A"/>
    <w:rsid w:val="0055676D"/>
    <w:rsid w:val="00556F8C"/>
    <w:rsid w:val="00565864"/>
    <w:rsid w:val="00565ECF"/>
    <w:rsid w:val="00566263"/>
    <w:rsid w:val="00574279"/>
    <w:rsid w:val="00585BC6"/>
    <w:rsid w:val="00590408"/>
    <w:rsid w:val="005943A1"/>
    <w:rsid w:val="005A1EC2"/>
    <w:rsid w:val="005B519B"/>
    <w:rsid w:val="005C2B8E"/>
    <w:rsid w:val="005C5BD3"/>
    <w:rsid w:val="005C7A6E"/>
    <w:rsid w:val="005D2943"/>
    <w:rsid w:val="005E4D9F"/>
    <w:rsid w:val="005F078A"/>
    <w:rsid w:val="00605453"/>
    <w:rsid w:val="00611B8E"/>
    <w:rsid w:val="0061290A"/>
    <w:rsid w:val="006201C1"/>
    <w:rsid w:val="00625BCA"/>
    <w:rsid w:val="006314FB"/>
    <w:rsid w:val="0063253C"/>
    <w:rsid w:val="0064118E"/>
    <w:rsid w:val="006529A8"/>
    <w:rsid w:val="00664AC7"/>
    <w:rsid w:val="006662CC"/>
    <w:rsid w:val="006669B0"/>
    <w:rsid w:val="00672019"/>
    <w:rsid w:val="00681C3F"/>
    <w:rsid w:val="00693BF9"/>
    <w:rsid w:val="00694130"/>
    <w:rsid w:val="006A29AE"/>
    <w:rsid w:val="006A3175"/>
    <w:rsid w:val="006B18D3"/>
    <w:rsid w:val="006C3CE8"/>
    <w:rsid w:val="006D1DD5"/>
    <w:rsid w:val="006E6D33"/>
    <w:rsid w:val="006F3553"/>
    <w:rsid w:val="00703510"/>
    <w:rsid w:val="0072030C"/>
    <w:rsid w:val="0072524F"/>
    <w:rsid w:val="00725F2E"/>
    <w:rsid w:val="00731ADA"/>
    <w:rsid w:val="0073222C"/>
    <w:rsid w:val="007400C0"/>
    <w:rsid w:val="00740F14"/>
    <w:rsid w:val="00742730"/>
    <w:rsid w:val="00757D65"/>
    <w:rsid w:val="00760CD3"/>
    <w:rsid w:val="00774903"/>
    <w:rsid w:val="00783042"/>
    <w:rsid w:val="00783567"/>
    <w:rsid w:val="007937AB"/>
    <w:rsid w:val="00793F4E"/>
    <w:rsid w:val="00796DEA"/>
    <w:rsid w:val="00797628"/>
    <w:rsid w:val="007A67BD"/>
    <w:rsid w:val="007A7301"/>
    <w:rsid w:val="007A7F51"/>
    <w:rsid w:val="007B5867"/>
    <w:rsid w:val="007C741E"/>
    <w:rsid w:val="007D601B"/>
    <w:rsid w:val="007D72F3"/>
    <w:rsid w:val="007E5A66"/>
    <w:rsid w:val="007F4289"/>
    <w:rsid w:val="007F49BC"/>
    <w:rsid w:val="00801E8B"/>
    <w:rsid w:val="00802E4A"/>
    <w:rsid w:val="00811632"/>
    <w:rsid w:val="008120DB"/>
    <w:rsid w:val="00814CA7"/>
    <w:rsid w:val="0083552A"/>
    <w:rsid w:val="0085316B"/>
    <w:rsid w:val="00853B55"/>
    <w:rsid w:val="00862DEF"/>
    <w:rsid w:val="00865B9D"/>
    <w:rsid w:val="00874D34"/>
    <w:rsid w:val="00880167"/>
    <w:rsid w:val="00894AC0"/>
    <w:rsid w:val="008A22E8"/>
    <w:rsid w:val="008B54D1"/>
    <w:rsid w:val="008C47B2"/>
    <w:rsid w:val="008C4800"/>
    <w:rsid w:val="008D4F10"/>
    <w:rsid w:val="008E145A"/>
    <w:rsid w:val="008E1E1D"/>
    <w:rsid w:val="008E54B4"/>
    <w:rsid w:val="008F3D7E"/>
    <w:rsid w:val="009155AD"/>
    <w:rsid w:val="009303EE"/>
    <w:rsid w:val="009330F7"/>
    <w:rsid w:val="00936284"/>
    <w:rsid w:val="00937155"/>
    <w:rsid w:val="009445EF"/>
    <w:rsid w:val="009549D9"/>
    <w:rsid w:val="00955907"/>
    <w:rsid w:val="00957050"/>
    <w:rsid w:val="0096788A"/>
    <w:rsid w:val="0097203F"/>
    <w:rsid w:val="009734B0"/>
    <w:rsid w:val="009744EB"/>
    <w:rsid w:val="009778A1"/>
    <w:rsid w:val="0098017D"/>
    <w:rsid w:val="0098141E"/>
    <w:rsid w:val="0098615F"/>
    <w:rsid w:val="00987FA5"/>
    <w:rsid w:val="009901A6"/>
    <w:rsid w:val="00990A03"/>
    <w:rsid w:val="00994788"/>
    <w:rsid w:val="00997AC5"/>
    <w:rsid w:val="009A5109"/>
    <w:rsid w:val="009B526B"/>
    <w:rsid w:val="009C47EE"/>
    <w:rsid w:val="009C51E8"/>
    <w:rsid w:val="009D65D2"/>
    <w:rsid w:val="009E1267"/>
    <w:rsid w:val="009E2B68"/>
    <w:rsid w:val="009E43D1"/>
    <w:rsid w:val="009F13F8"/>
    <w:rsid w:val="009F5EDE"/>
    <w:rsid w:val="00A02073"/>
    <w:rsid w:val="00A025D2"/>
    <w:rsid w:val="00A10A30"/>
    <w:rsid w:val="00A124A1"/>
    <w:rsid w:val="00A15821"/>
    <w:rsid w:val="00A37641"/>
    <w:rsid w:val="00A421A8"/>
    <w:rsid w:val="00A50389"/>
    <w:rsid w:val="00A55B06"/>
    <w:rsid w:val="00A723DD"/>
    <w:rsid w:val="00A77779"/>
    <w:rsid w:val="00A820AB"/>
    <w:rsid w:val="00A8561F"/>
    <w:rsid w:val="00A86F96"/>
    <w:rsid w:val="00A941EA"/>
    <w:rsid w:val="00A95DA0"/>
    <w:rsid w:val="00AA158A"/>
    <w:rsid w:val="00AB0BA0"/>
    <w:rsid w:val="00AC6FCF"/>
    <w:rsid w:val="00AD2748"/>
    <w:rsid w:val="00AD4875"/>
    <w:rsid w:val="00AF02A7"/>
    <w:rsid w:val="00AF3C6A"/>
    <w:rsid w:val="00B00189"/>
    <w:rsid w:val="00B07484"/>
    <w:rsid w:val="00B1070F"/>
    <w:rsid w:val="00B10BDE"/>
    <w:rsid w:val="00B110EE"/>
    <w:rsid w:val="00B17DF0"/>
    <w:rsid w:val="00B21EA2"/>
    <w:rsid w:val="00B27975"/>
    <w:rsid w:val="00B27B56"/>
    <w:rsid w:val="00B33218"/>
    <w:rsid w:val="00B51F06"/>
    <w:rsid w:val="00B53F8D"/>
    <w:rsid w:val="00B54FA9"/>
    <w:rsid w:val="00B71BB7"/>
    <w:rsid w:val="00B77DCE"/>
    <w:rsid w:val="00B800E5"/>
    <w:rsid w:val="00B848E0"/>
    <w:rsid w:val="00B87DD4"/>
    <w:rsid w:val="00B94455"/>
    <w:rsid w:val="00BA3F35"/>
    <w:rsid w:val="00BA796E"/>
    <w:rsid w:val="00BB0DFF"/>
    <w:rsid w:val="00BB76C8"/>
    <w:rsid w:val="00BD5134"/>
    <w:rsid w:val="00BD598B"/>
    <w:rsid w:val="00BD7C4F"/>
    <w:rsid w:val="00BE3205"/>
    <w:rsid w:val="00BF6F34"/>
    <w:rsid w:val="00C024F9"/>
    <w:rsid w:val="00C06E1E"/>
    <w:rsid w:val="00C12665"/>
    <w:rsid w:val="00C13D08"/>
    <w:rsid w:val="00C326E0"/>
    <w:rsid w:val="00C34FB7"/>
    <w:rsid w:val="00C4351C"/>
    <w:rsid w:val="00C5041D"/>
    <w:rsid w:val="00C615F9"/>
    <w:rsid w:val="00C657DE"/>
    <w:rsid w:val="00C70190"/>
    <w:rsid w:val="00C774D2"/>
    <w:rsid w:val="00C81CCC"/>
    <w:rsid w:val="00CB1744"/>
    <w:rsid w:val="00CB497D"/>
    <w:rsid w:val="00CC07CE"/>
    <w:rsid w:val="00CC24E6"/>
    <w:rsid w:val="00CD31F9"/>
    <w:rsid w:val="00CD46FB"/>
    <w:rsid w:val="00CE0B52"/>
    <w:rsid w:val="00CE0F72"/>
    <w:rsid w:val="00CE4CB5"/>
    <w:rsid w:val="00D036EB"/>
    <w:rsid w:val="00D03D40"/>
    <w:rsid w:val="00D1068F"/>
    <w:rsid w:val="00D10F7D"/>
    <w:rsid w:val="00D17B7C"/>
    <w:rsid w:val="00D21DFF"/>
    <w:rsid w:val="00D2213E"/>
    <w:rsid w:val="00D22EF3"/>
    <w:rsid w:val="00D26E2F"/>
    <w:rsid w:val="00D34840"/>
    <w:rsid w:val="00D461B1"/>
    <w:rsid w:val="00D70349"/>
    <w:rsid w:val="00D72139"/>
    <w:rsid w:val="00D87AF8"/>
    <w:rsid w:val="00DA350C"/>
    <w:rsid w:val="00DB0E91"/>
    <w:rsid w:val="00DC3069"/>
    <w:rsid w:val="00DC5186"/>
    <w:rsid w:val="00DC645E"/>
    <w:rsid w:val="00DC6A6F"/>
    <w:rsid w:val="00DF0E36"/>
    <w:rsid w:val="00E10874"/>
    <w:rsid w:val="00E1455E"/>
    <w:rsid w:val="00E20A57"/>
    <w:rsid w:val="00E235EA"/>
    <w:rsid w:val="00E34DBC"/>
    <w:rsid w:val="00E44280"/>
    <w:rsid w:val="00E51746"/>
    <w:rsid w:val="00E618CF"/>
    <w:rsid w:val="00E65571"/>
    <w:rsid w:val="00E81CC4"/>
    <w:rsid w:val="00E836AA"/>
    <w:rsid w:val="00E975CB"/>
    <w:rsid w:val="00EA5AE7"/>
    <w:rsid w:val="00ED3F3B"/>
    <w:rsid w:val="00ED7727"/>
    <w:rsid w:val="00EE15F8"/>
    <w:rsid w:val="00EE248C"/>
    <w:rsid w:val="00EE648E"/>
    <w:rsid w:val="00EF4671"/>
    <w:rsid w:val="00EF484F"/>
    <w:rsid w:val="00F04512"/>
    <w:rsid w:val="00F0469B"/>
    <w:rsid w:val="00F17FA4"/>
    <w:rsid w:val="00F24D5C"/>
    <w:rsid w:val="00F321C1"/>
    <w:rsid w:val="00F3279D"/>
    <w:rsid w:val="00F35382"/>
    <w:rsid w:val="00F37D2F"/>
    <w:rsid w:val="00F40E24"/>
    <w:rsid w:val="00F43F71"/>
    <w:rsid w:val="00F61DC7"/>
    <w:rsid w:val="00F765E3"/>
    <w:rsid w:val="00F87734"/>
    <w:rsid w:val="00F90B69"/>
    <w:rsid w:val="00F91AA0"/>
    <w:rsid w:val="00F91D9C"/>
    <w:rsid w:val="00F923A2"/>
    <w:rsid w:val="00F9465F"/>
    <w:rsid w:val="00FA1746"/>
    <w:rsid w:val="00FA6543"/>
    <w:rsid w:val="00FB1385"/>
    <w:rsid w:val="00FC1667"/>
    <w:rsid w:val="00FD4AFD"/>
    <w:rsid w:val="00FE06CE"/>
    <w:rsid w:val="00FE0E9F"/>
    <w:rsid w:val="00FE5A2D"/>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9B29"/>
  <w15:docId w15:val="{01982B40-E871-403F-A009-F0D0F8AD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B1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table" w:styleId="TableGrid">
    <w:name w:val="Table Grid"/>
    <w:basedOn w:val="TableNormal"/>
    <w:uiPriority w:val="39"/>
    <w:rsid w:val="00B1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5382"/>
    <w:pPr>
      <w:spacing w:after="0" w:line="240" w:lineRule="auto"/>
    </w:pPr>
  </w:style>
  <w:style w:type="character" w:styleId="CommentReference">
    <w:name w:val="annotation reference"/>
    <w:basedOn w:val="DefaultParagraphFont"/>
    <w:uiPriority w:val="99"/>
    <w:semiHidden/>
    <w:unhideWhenUsed/>
    <w:rsid w:val="002B499B"/>
    <w:rPr>
      <w:sz w:val="16"/>
      <w:szCs w:val="16"/>
    </w:rPr>
  </w:style>
  <w:style w:type="paragraph" w:styleId="CommentText">
    <w:name w:val="annotation text"/>
    <w:basedOn w:val="Normal"/>
    <w:link w:val="CommentTextChar"/>
    <w:uiPriority w:val="99"/>
    <w:unhideWhenUsed/>
    <w:rsid w:val="002B499B"/>
    <w:pPr>
      <w:spacing w:line="240" w:lineRule="auto"/>
    </w:pPr>
    <w:rPr>
      <w:sz w:val="20"/>
      <w:szCs w:val="20"/>
    </w:rPr>
  </w:style>
  <w:style w:type="character" w:customStyle="1" w:styleId="CommentTextChar">
    <w:name w:val="Comment Text Char"/>
    <w:basedOn w:val="DefaultParagraphFont"/>
    <w:link w:val="CommentText"/>
    <w:uiPriority w:val="99"/>
    <w:rsid w:val="002B499B"/>
    <w:rPr>
      <w:sz w:val="20"/>
      <w:szCs w:val="20"/>
    </w:rPr>
  </w:style>
  <w:style w:type="paragraph" w:styleId="CommentSubject">
    <w:name w:val="annotation subject"/>
    <w:basedOn w:val="CommentText"/>
    <w:next w:val="CommentText"/>
    <w:link w:val="CommentSubjectChar"/>
    <w:uiPriority w:val="99"/>
    <w:semiHidden/>
    <w:unhideWhenUsed/>
    <w:rsid w:val="002B499B"/>
    <w:rPr>
      <w:b/>
      <w:bCs/>
    </w:rPr>
  </w:style>
  <w:style w:type="character" w:customStyle="1" w:styleId="CommentSubjectChar">
    <w:name w:val="Comment Subject Char"/>
    <w:basedOn w:val="CommentTextChar"/>
    <w:link w:val="CommentSubject"/>
    <w:uiPriority w:val="99"/>
    <w:semiHidden/>
    <w:rsid w:val="002B499B"/>
    <w:rPr>
      <w:b/>
      <w:bCs/>
      <w:sz w:val="20"/>
      <w:szCs w:val="20"/>
    </w:rPr>
  </w:style>
  <w:style w:type="numbering" w:customStyle="1" w:styleId="CurrentList1">
    <w:name w:val="Current List1"/>
    <w:uiPriority w:val="99"/>
    <w:rsid w:val="00694130"/>
    <w:pPr>
      <w:numPr>
        <w:numId w:val="3"/>
      </w:numPr>
    </w:pPr>
  </w:style>
  <w:style w:type="character" w:customStyle="1" w:styleId="Heading2Char">
    <w:name w:val="Heading 2 Char"/>
    <w:basedOn w:val="DefaultParagraphFont"/>
    <w:link w:val="Heading2"/>
    <w:uiPriority w:val="9"/>
    <w:rsid w:val="00CB174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20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21644-1E17-40C6-9D59-4C3D3D4D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4730</Words>
  <Characters>26964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Towne, Alyssa M</dc:creator>
  <cp:keywords/>
  <dc:description/>
  <cp:lastModifiedBy>Andrade, Melissa</cp:lastModifiedBy>
  <cp:revision>3</cp:revision>
  <cp:lastPrinted>2024-02-14T18:30:00Z</cp:lastPrinted>
  <dcterms:created xsi:type="dcterms:W3CDTF">2025-05-27T14:52:00Z</dcterms:created>
  <dcterms:modified xsi:type="dcterms:W3CDTF">2025-05-27T14:55:00Z</dcterms:modified>
</cp:coreProperties>
</file>