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B5008" w14:textId="47AE54FB" w:rsidR="00686308" w:rsidRDefault="00B77653">
      <w:pPr>
        <w:rPr>
          <w:sz w:val="28"/>
          <w:szCs w:val="28"/>
        </w:rPr>
      </w:pPr>
      <w:r>
        <w:rPr>
          <w:noProof/>
        </w:rPr>
        <w:drawing>
          <wp:inline distT="0" distB="0" distL="0" distR="0" wp14:anchorId="08C0BDC2" wp14:editId="61C6E9E3">
            <wp:extent cx="1779905" cy="53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9905" cy="536575"/>
                    </a:xfrm>
                    <a:prstGeom prst="rect">
                      <a:avLst/>
                    </a:prstGeom>
                    <a:noFill/>
                  </pic:spPr>
                </pic:pic>
              </a:graphicData>
            </a:graphic>
          </wp:inline>
        </w:drawing>
      </w:r>
      <w:r>
        <w:tab/>
      </w:r>
      <w:r>
        <w:tab/>
      </w:r>
      <w:r>
        <w:tab/>
      </w:r>
      <w:r>
        <w:tab/>
      </w:r>
      <w:r>
        <w:tab/>
      </w:r>
      <w:r w:rsidRPr="00B77653">
        <w:rPr>
          <w:sz w:val="28"/>
          <w:szCs w:val="28"/>
        </w:rPr>
        <w:t xml:space="preserve">Date:  </w:t>
      </w:r>
      <w:r w:rsidR="00B81CE3">
        <w:rPr>
          <w:sz w:val="28"/>
          <w:szCs w:val="28"/>
        </w:rPr>
        <w:t>December 23, 2021</w:t>
      </w:r>
    </w:p>
    <w:p w14:paraId="257C29BC" w14:textId="4358FE7B" w:rsidR="00B77653" w:rsidRDefault="00B77653" w:rsidP="0017686D">
      <w:pPr>
        <w:spacing w:after="0"/>
        <w:jc w:val="center"/>
        <w:rPr>
          <w:sz w:val="28"/>
          <w:szCs w:val="28"/>
        </w:rPr>
      </w:pPr>
      <w:r>
        <w:rPr>
          <w:b/>
          <w:bCs/>
          <w:sz w:val="36"/>
          <w:szCs w:val="36"/>
        </w:rPr>
        <w:t>Lab Alert</w:t>
      </w:r>
    </w:p>
    <w:p w14:paraId="48277EF0" w14:textId="369B3168" w:rsidR="00B77653" w:rsidRPr="0017686D" w:rsidRDefault="00CA38FC" w:rsidP="0017686D">
      <w:pPr>
        <w:spacing w:after="0"/>
        <w:jc w:val="center"/>
        <w:rPr>
          <w:b/>
          <w:bCs/>
          <w:sz w:val="36"/>
          <w:szCs w:val="36"/>
        </w:rPr>
      </w:pPr>
      <w:r>
        <w:rPr>
          <w:b/>
          <w:bCs/>
          <w:sz w:val="36"/>
          <w:szCs w:val="36"/>
        </w:rPr>
        <w:t>Receiving Specimens from the ED</w:t>
      </w:r>
    </w:p>
    <w:tbl>
      <w:tblPr>
        <w:tblStyle w:val="TableGrid"/>
        <w:tblW w:w="0" w:type="auto"/>
        <w:tblLook w:val="04A0" w:firstRow="1" w:lastRow="0" w:firstColumn="1" w:lastColumn="0" w:noHBand="0" w:noVBand="1"/>
      </w:tblPr>
      <w:tblGrid>
        <w:gridCol w:w="2065"/>
        <w:gridCol w:w="7285"/>
      </w:tblGrid>
      <w:tr w:rsidR="00B77653" w14:paraId="6308DB3B" w14:textId="77777777" w:rsidTr="00B77653">
        <w:tc>
          <w:tcPr>
            <w:tcW w:w="2065" w:type="dxa"/>
          </w:tcPr>
          <w:p w14:paraId="5B4E7DB8" w14:textId="00D78433" w:rsidR="00B77653" w:rsidRPr="0017686D" w:rsidRDefault="00B77653" w:rsidP="00B77653">
            <w:pPr>
              <w:jc w:val="right"/>
              <w:rPr>
                <w:sz w:val="24"/>
                <w:szCs w:val="24"/>
              </w:rPr>
            </w:pPr>
            <w:r w:rsidRPr="0017686D">
              <w:rPr>
                <w:sz w:val="24"/>
                <w:szCs w:val="24"/>
              </w:rPr>
              <w:t>Effective Date:</w:t>
            </w:r>
          </w:p>
        </w:tc>
        <w:tc>
          <w:tcPr>
            <w:tcW w:w="7285" w:type="dxa"/>
          </w:tcPr>
          <w:p w14:paraId="5226A2A9" w14:textId="35C5E9A2" w:rsidR="00B77653" w:rsidRPr="0017686D" w:rsidRDefault="00B81CE3" w:rsidP="00B77653">
            <w:pPr>
              <w:rPr>
                <w:sz w:val="24"/>
                <w:szCs w:val="24"/>
              </w:rPr>
            </w:pPr>
            <w:r>
              <w:rPr>
                <w:sz w:val="24"/>
                <w:szCs w:val="24"/>
              </w:rPr>
              <w:t>Immediately</w:t>
            </w:r>
          </w:p>
          <w:p w14:paraId="6D39F214" w14:textId="0909A5B4" w:rsidR="00B77653" w:rsidRPr="0017686D" w:rsidRDefault="00B77653" w:rsidP="00B77653">
            <w:pPr>
              <w:rPr>
                <w:sz w:val="24"/>
                <w:szCs w:val="24"/>
              </w:rPr>
            </w:pPr>
          </w:p>
        </w:tc>
      </w:tr>
      <w:tr w:rsidR="00B77653" w14:paraId="454A6E4F" w14:textId="77777777" w:rsidTr="00B77653">
        <w:tc>
          <w:tcPr>
            <w:tcW w:w="2065" w:type="dxa"/>
          </w:tcPr>
          <w:p w14:paraId="65CF4AE9" w14:textId="7FC08853" w:rsidR="00B77653" w:rsidRPr="0017686D" w:rsidRDefault="00B77653" w:rsidP="00B77653">
            <w:pPr>
              <w:jc w:val="right"/>
              <w:rPr>
                <w:sz w:val="24"/>
                <w:szCs w:val="24"/>
              </w:rPr>
            </w:pPr>
            <w:r w:rsidRPr="0017686D">
              <w:rPr>
                <w:sz w:val="24"/>
                <w:szCs w:val="24"/>
              </w:rPr>
              <w:t>Test Affected:</w:t>
            </w:r>
          </w:p>
        </w:tc>
        <w:tc>
          <w:tcPr>
            <w:tcW w:w="7285" w:type="dxa"/>
          </w:tcPr>
          <w:p w14:paraId="08EFDF2F" w14:textId="4CCB9513" w:rsidR="00B77653" w:rsidRPr="0017686D" w:rsidRDefault="00CA38FC" w:rsidP="00B77653">
            <w:pPr>
              <w:rPr>
                <w:sz w:val="24"/>
                <w:szCs w:val="24"/>
              </w:rPr>
            </w:pPr>
            <w:r>
              <w:rPr>
                <w:sz w:val="24"/>
                <w:szCs w:val="24"/>
              </w:rPr>
              <w:t>All ED Specimens</w:t>
            </w:r>
          </w:p>
          <w:p w14:paraId="5C79BCBC" w14:textId="2F3B170B" w:rsidR="00B77653" w:rsidRPr="0017686D" w:rsidRDefault="00B77653" w:rsidP="00B77653">
            <w:pPr>
              <w:rPr>
                <w:sz w:val="24"/>
                <w:szCs w:val="24"/>
              </w:rPr>
            </w:pPr>
          </w:p>
        </w:tc>
      </w:tr>
      <w:tr w:rsidR="00B77653" w14:paraId="297D97B0" w14:textId="77777777" w:rsidTr="00B77653">
        <w:tc>
          <w:tcPr>
            <w:tcW w:w="2065" w:type="dxa"/>
          </w:tcPr>
          <w:p w14:paraId="7329C503" w14:textId="4DCD475D" w:rsidR="00B77653" w:rsidRPr="0017686D" w:rsidRDefault="00CA38FC" w:rsidP="00F33F82">
            <w:pPr>
              <w:jc w:val="right"/>
              <w:rPr>
                <w:sz w:val="24"/>
                <w:szCs w:val="24"/>
              </w:rPr>
            </w:pPr>
            <w:r>
              <w:rPr>
                <w:sz w:val="24"/>
                <w:szCs w:val="24"/>
              </w:rPr>
              <w:t>New Process:</w:t>
            </w:r>
          </w:p>
        </w:tc>
        <w:tc>
          <w:tcPr>
            <w:tcW w:w="7285" w:type="dxa"/>
          </w:tcPr>
          <w:p w14:paraId="144DB9CD" w14:textId="24FCAFEA" w:rsidR="00B81CE3" w:rsidRDefault="00CA38FC" w:rsidP="0017686D">
            <w:pPr>
              <w:rPr>
                <w:sz w:val="24"/>
                <w:szCs w:val="24"/>
              </w:rPr>
            </w:pPr>
            <w:r>
              <w:rPr>
                <w:sz w:val="24"/>
                <w:szCs w:val="24"/>
              </w:rPr>
              <w:t xml:space="preserve">ED staff at WOMC and FWMC will begin writing their employee IDs on all specimens collected instead of initials.  Lab staff must enter the employee ID in </w:t>
            </w:r>
            <w:r w:rsidR="00244710">
              <w:rPr>
                <w:sz w:val="24"/>
                <w:szCs w:val="24"/>
              </w:rPr>
              <w:t xml:space="preserve">the </w:t>
            </w:r>
            <w:r>
              <w:rPr>
                <w:sz w:val="24"/>
                <w:szCs w:val="24"/>
              </w:rPr>
              <w:t>“</w:t>
            </w:r>
            <w:proofErr w:type="spellStart"/>
            <w:r>
              <w:rPr>
                <w:sz w:val="24"/>
                <w:szCs w:val="24"/>
              </w:rPr>
              <w:t>Phleb</w:t>
            </w:r>
            <w:proofErr w:type="spellEnd"/>
            <w:r>
              <w:rPr>
                <w:sz w:val="24"/>
                <w:szCs w:val="24"/>
              </w:rPr>
              <w:t xml:space="preserve"> Code” field when receiving specimens.  This will be a 5</w:t>
            </w:r>
            <w:r w:rsidR="00672C12">
              <w:rPr>
                <w:sz w:val="24"/>
                <w:szCs w:val="24"/>
              </w:rPr>
              <w:t xml:space="preserve">- or </w:t>
            </w:r>
            <w:r>
              <w:rPr>
                <w:sz w:val="24"/>
                <w:szCs w:val="24"/>
              </w:rPr>
              <w:t>6</w:t>
            </w:r>
            <w:r w:rsidR="00672C12">
              <w:rPr>
                <w:sz w:val="24"/>
                <w:szCs w:val="24"/>
              </w:rPr>
              <w:t>-</w:t>
            </w:r>
            <w:r>
              <w:rPr>
                <w:sz w:val="24"/>
                <w:szCs w:val="24"/>
              </w:rPr>
              <w:t>digit number.</w:t>
            </w:r>
          </w:p>
          <w:p w14:paraId="2477F84E" w14:textId="29E3695C" w:rsidR="00CA38FC" w:rsidRPr="0017686D" w:rsidRDefault="00CA38FC" w:rsidP="0017686D">
            <w:pPr>
              <w:rPr>
                <w:sz w:val="24"/>
                <w:szCs w:val="24"/>
              </w:rPr>
            </w:pPr>
          </w:p>
        </w:tc>
      </w:tr>
      <w:tr w:rsidR="00B77653" w14:paraId="559DA8DF" w14:textId="77777777" w:rsidTr="00B77653">
        <w:tc>
          <w:tcPr>
            <w:tcW w:w="2065" w:type="dxa"/>
          </w:tcPr>
          <w:p w14:paraId="22B4011C" w14:textId="195A1BE9" w:rsidR="00B77653" w:rsidRPr="0017686D" w:rsidRDefault="00CA38FC" w:rsidP="00B77653">
            <w:pPr>
              <w:jc w:val="right"/>
              <w:rPr>
                <w:sz w:val="24"/>
                <w:szCs w:val="24"/>
              </w:rPr>
            </w:pPr>
            <w:r>
              <w:rPr>
                <w:sz w:val="24"/>
                <w:szCs w:val="24"/>
              </w:rPr>
              <w:t>What happens if Sunquest does not recognize the code?</w:t>
            </w:r>
          </w:p>
        </w:tc>
        <w:tc>
          <w:tcPr>
            <w:tcW w:w="7285" w:type="dxa"/>
          </w:tcPr>
          <w:p w14:paraId="7C4B3076" w14:textId="77777777" w:rsidR="0017686D" w:rsidRDefault="00CA38FC" w:rsidP="00B77653">
            <w:pPr>
              <w:rPr>
                <w:sz w:val="24"/>
                <w:szCs w:val="24"/>
              </w:rPr>
            </w:pPr>
            <w:r>
              <w:rPr>
                <w:sz w:val="24"/>
                <w:szCs w:val="24"/>
              </w:rPr>
              <w:t xml:space="preserve">If you attempt to enter an employee ID in the </w:t>
            </w:r>
            <w:proofErr w:type="spellStart"/>
            <w:r>
              <w:rPr>
                <w:sz w:val="24"/>
                <w:szCs w:val="24"/>
              </w:rPr>
              <w:t>Phleb</w:t>
            </w:r>
            <w:proofErr w:type="spellEnd"/>
            <w:r>
              <w:rPr>
                <w:sz w:val="24"/>
                <w:szCs w:val="24"/>
              </w:rPr>
              <w:t xml:space="preserve"> Code field and Sunquest does not accept the code, enter the following:</w:t>
            </w:r>
          </w:p>
          <w:p w14:paraId="69E7870B" w14:textId="77777777" w:rsidR="00CA38FC" w:rsidRDefault="00CA38FC" w:rsidP="00B77653">
            <w:pPr>
              <w:rPr>
                <w:sz w:val="24"/>
                <w:szCs w:val="24"/>
              </w:rPr>
            </w:pPr>
          </w:p>
          <w:p w14:paraId="72C347F2" w14:textId="77777777" w:rsidR="00CA38FC" w:rsidRDefault="00CA38FC" w:rsidP="00B77653">
            <w:pPr>
              <w:rPr>
                <w:b/>
                <w:bCs/>
                <w:sz w:val="24"/>
                <w:szCs w:val="24"/>
              </w:rPr>
            </w:pPr>
            <w:r>
              <w:rPr>
                <w:b/>
                <w:bCs/>
                <w:sz w:val="24"/>
                <w:szCs w:val="24"/>
              </w:rPr>
              <w:t>885 “WOMC ED, Not Sunquest”</w:t>
            </w:r>
          </w:p>
          <w:p w14:paraId="6E9B4472" w14:textId="1673C7C3" w:rsidR="00CA38FC" w:rsidRPr="00CA38FC" w:rsidRDefault="00CA38FC" w:rsidP="00B77653">
            <w:pPr>
              <w:rPr>
                <w:b/>
                <w:bCs/>
                <w:sz w:val="24"/>
                <w:szCs w:val="24"/>
              </w:rPr>
            </w:pPr>
          </w:p>
        </w:tc>
      </w:tr>
      <w:tr w:rsidR="0017686D" w14:paraId="171211C1" w14:textId="77777777" w:rsidTr="00B77653">
        <w:tc>
          <w:tcPr>
            <w:tcW w:w="2065" w:type="dxa"/>
          </w:tcPr>
          <w:p w14:paraId="5989DCC9" w14:textId="69DC71E6" w:rsidR="0017686D" w:rsidRPr="0017686D" w:rsidRDefault="00244710" w:rsidP="00B77653">
            <w:pPr>
              <w:jc w:val="right"/>
              <w:rPr>
                <w:sz w:val="24"/>
                <w:szCs w:val="24"/>
              </w:rPr>
            </w:pPr>
            <w:r>
              <w:rPr>
                <w:sz w:val="24"/>
                <w:szCs w:val="24"/>
              </w:rPr>
              <w:t>What happens if we receive a tube with initials?</w:t>
            </w:r>
          </w:p>
        </w:tc>
        <w:tc>
          <w:tcPr>
            <w:tcW w:w="7285" w:type="dxa"/>
          </w:tcPr>
          <w:p w14:paraId="5E184978" w14:textId="77777777" w:rsidR="00244710" w:rsidRDefault="00244710" w:rsidP="00B81CE3">
            <w:pPr>
              <w:rPr>
                <w:sz w:val="24"/>
                <w:szCs w:val="24"/>
              </w:rPr>
            </w:pPr>
            <w:r>
              <w:rPr>
                <w:sz w:val="24"/>
                <w:szCs w:val="24"/>
              </w:rPr>
              <w:t xml:space="preserve">If you receive a tube from the ED that contains initials instead of a tech code, </w:t>
            </w:r>
          </w:p>
          <w:p w14:paraId="51212C42" w14:textId="77777777" w:rsidR="00244710" w:rsidRDefault="00244710" w:rsidP="00B81CE3">
            <w:pPr>
              <w:rPr>
                <w:sz w:val="24"/>
                <w:szCs w:val="24"/>
              </w:rPr>
            </w:pPr>
          </w:p>
          <w:p w14:paraId="05389BF2" w14:textId="30DF36C0" w:rsidR="0017686D" w:rsidRDefault="00244710" w:rsidP="00B81CE3">
            <w:pPr>
              <w:rPr>
                <w:sz w:val="24"/>
                <w:szCs w:val="24"/>
              </w:rPr>
            </w:pPr>
            <w:r>
              <w:rPr>
                <w:b/>
                <w:bCs/>
                <w:sz w:val="24"/>
                <w:szCs w:val="24"/>
              </w:rPr>
              <w:t xml:space="preserve">AT WOMC:  </w:t>
            </w:r>
            <w:r>
              <w:rPr>
                <w:b/>
                <w:bCs/>
                <w:sz w:val="24"/>
                <w:szCs w:val="24"/>
              </w:rPr>
              <w:t>C</w:t>
            </w:r>
            <w:r>
              <w:rPr>
                <w:sz w:val="24"/>
                <w:szCs w:val="24"/>
              </w:rPr>
              <w:t xml:space="preserve">ontact the ED Charge RN via </w:t>
            </w:r>
            <w:proofErr w:type="spellStart"/>
            <w:r>
              <w:rPr>
                <w:sz w:val="24"/>
                <w:szCs w:val="24"/>
              </w:rPr>
              <w:t>vocera</w:t>
            </w:r>
            <w:proofErr w:type="spellEnd"/>
            <w:r>
              <w:rPr>
                <w:sz w:val="24"/>
                <w:szCs w:val="24"/>
              </w:rPr>
              <w:t xml:space="preserve"> and tell him/her that you received a tube with initials instead of a tech code.  </w:t>
            </w:r>
          </w:p>
          <w:p w14:paraId="6264D025" w14:textId="2A7CCD74" w:rsidR="00244710" w:rsidRDefault="00244710" w:rsidP="00244710">
            <w:pPr>
              <w:pStyle w:val="ListParagraph"/>
              <w:numPr>
                <w:ilvl w:val="0"/>
                <w:numId w:val="3"/>
              </w:numPr>
              <w:rPr>
                <w:sz w:val="24"/>
                <w:szCs w:val="24"/>
              </w:rPr>
            </w:pPr>
            <w:r>
              <w:rPr>
                <w:sz w:val="24"/>
                <w:szCs w:val="24"/>
              </w:rPr>
              <w:t>Dial 6600</w:t>
            </w:r>
          </w:p>
          <w:p w14:paraId="10E2ABC5" w14:textId="4A4EC8C1" w:rsidR="00244710" w:rsidRDefault="00244710" w:rsidP="00244710">
            <w:pPr>
              <w:pStyle w:val="ListParagraph"/>
              <w:numPr>
                <w:ilvl w:val="0"/>
                <w:numId w:val="3"/>
              </w:numPr>
              <w:rPr>
                <w:sz w:val="24"/>
                <w:szCs w:val="24"/>
              </w:rPr>
            </w:pPr>
            <w:r>
              <w:rPr>
                <w:sz w:val="24"/>
                <w:szCs w:val="24"/>
              </w:rPr>
              <w:t>Say “ED CHARGE NURSE”</w:t>
            </w:r>
          </w:p>
          <w:p w14:paraId="4B785DC4" w14:textId="1A2DE3B7" w:rsidR="00244710" w:rsidRDefault="00244710" w:rsidP="00244710">
            <w:pPr>
              <w:rPr>
                <w:sz w:val="24"/>
                <w:szCs w:val="24"/>
              </w:rPr>
            </w:pPr>
          </w:p>
          <w:p w14:paraId="6D859707" w14:textId="0010890A" w:rsidR="00244710" w:rsidRDefault="00244710" w:rsidP="00244710">
            <w:pPr>
              <w:rPr>
                <w:sz w:val="24"/>
                <w:szCs w:val="24"/>
              </w:rPr>
            </w:pPr>
            <w:r>
              <w:rPr>
                <w:b/>
                <w:bCs/>
                <w:sz w:val="24"/>
                <w:szCs w:val="24"/>
              </w:rPr>
              <w:t xml:space="preserve">AT FWMC:  </w:t>
            </w:r>
            <w:r>
              <w:rPr>
                <w:sz w:val="24"/>
                <w:szCs w:val="24"/>
              </w:rPr>
              <w:t>Enter the following code in the computer</w:t>
            </w:r>
          </w:p>
          <w:p w14:paraId="1565ED8C" w14:textId="63E98514" w:rsidR="00244710" w:rsidRPr="00244710" w:rsidRDefault="00244710" w:rsidP="00244710">
            <w:pPr>
              <w:pStyle w:val="ListParagraph"/>
              <w:numPr>
                <w:ilvl w:val="0"/>
                <w:numId w:val="4"/>
              </w:numPr>
              <w:rPr>
                <w:sz w:val="24"/>
                <w:szCs w:val="24"/>
              </w:rPr>
            </w:pPr>
            <w:r>
              <w:rPr>
                <w:sz w:val="24"/>
                <w:szCs w:val="24"/>
              </w:rPr>
              <w:t>860 ED Collect</w:t>
            </w:r>
          </w:p>
          <w:p w14:paraId="18E7FE43" w14:textId="7AF9786F" w:rsidR="00244710" w:rsidRPr="00244710" w:rsidRDefault="00244710" w:rsidP="00B81CE3">
            <w:pPr>
              <w:rPr>
                <w:b/>
                <w:bCs/>
                <w:sz w:val="24"/>
                <w:szCs w:val="24"/>
              </w:rPr>
            </w:pPr>
          </w:p>
        </w:tc>
      </w:tr>
      <w:tr w:rsidR="00244710" w14:paraId="15329FA1" w14:textId="77777777" w:rsidTr="00B77653">
        <w:tc>
          <w:tcPr>
            <w:tcW w:w="2065" w:type="dxa"/>
          </w:tcPr>
          <w:p w14:paraId="33E8F162" w14:textId="2C178721" w:rsidR="00244710" w:rsidRDefault="00244710" w:rsidP="00B77653">
            <w:pPr>
              <w:jc w:val="right"/>
              <w:rPr>
                <w:sz w:val="24"/>
                <w:szCs w:val="24"/>
              </w:rPr>
            </w:pPr>
            <w:r>
              <w:rPr>
                <w:sz w:val="24"/>
                <w:szCs w:val="24"/>
              </w:rPr>
              <w:t>Why is this important?</w:t>
            </w:r>
          </w:p>
        </w:tc>
        <w:tc>
          <w:tcPr>
            <w:tcW w:w="7285" w:type="dxa"/>
          </w:tcPr>
          <w:p w14:paraId="13CFC429" w14:textId="77777777" w:rsidR="00244710" w:rsidRDefault="00244710" w:rsidP="00B81CE3">
            <w:pPr>
              <w:rPr>
                <w:sz w:val="24"/>
                <w:szCs w:val="24"/>
              </w:rPr>
            </w:pPr>
            <w:r>
              <w:rPr>
                <w:sz w:val="24"/>
                <w:szCs w:val="24"/>
              </w:rPr>
              <w:t>ED leadership is trying to hold ED staff accountable for collecting specimens per policy.  Initially, this information will be used to track mislabeled specimens and blood culture contamination.  They plan to expand this to other specimens such as urines soon.</w:t>
            </w:r>
          </w:p>
          <w:p w14:paraId="0A8115EB" w14:textId="2C8C0CB2" w:rsidR="00244710" w:rsidRDefault="00244710" w:rsidP="00B81CE3">
            <w:pPr>
              <w:rPr>
                <w:sz w:val="24"/>
                <w:szCs w:val="24"/>
              </w:rPr>
            </w:pPr>
          </w:p>
        </w:tc>
      </w:tr>
    </w:tbl>
    <w:p w14:paraId="47232152" w14:textId="77777777" w:rsidR="00B77653" w:rsidRPr="00B77653" w:rsidRDefault="00B77653" w:rsidP="000E59E5">
      <w:pPr>
        <w:rPr>
          <w:sz w:val="36"/>
          <w:szCs w:val="36"/>
        </w:rPr>
      </w:pPr>
    </w:p>
    <w:sectPr w:rsidR="00B77653" w:rsidRPr="00B77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572C"/>
    <w:multiLevelType w:val="hybridMultilevel"/>
    <w:tmpl w:val="D62E5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155CB"/>
    <w:multiLevelType w:val="hybridMultilevel"/>
    <w:tmpl w:val="310A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D5DCB"/>
    <w:multiLevelType w:val="hybridMultilevel"/>
    <w:tmpl w:val="F6A2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910A53"/>
    <w:multiLevelType w:val="hybridMultilevel"/>
    <w:tmpl w:val="76C49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53"/>
    <w:rsid w:val="000E59E5"/>
    <w:rsid w:val="0017686D"/>
    <w:rsid w:val="00244710"/>
    <w:rsid w:val="00672C12"/>
    <w:rsid w:val="00686308"/>
    <w:rsid w:val="00B77653"/>
    <w:rsid w:val="00B81CE3"/>
    <w:rsid w:val="00CA38FC"/>
    <w:rsid w:val="00CB43D4"/>
    <w:rsid w:val="00D16501"/>
    <w:rsid w:val="00F33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E80EFA"/>
  <w15:chartTrackingRefBased/>
  <w15:docId w15:val="{B45CA8E3-A03F-4AE5-B3E3-CC340FB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7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Codina, Stephanie L</dc:creator>
  <cp:keywords/>
  <dc:description/>
  <cp:lastModifiedBy>Codina, Stephanie L</cp:lastModifiedBy>
  <cp:revision>2</cp:revision>
  <dcterms:created xsi:type="dcterms:W3CDTF">2021-12-23T12:34:00Z</dcterms:created>
  <dcterms:modified xsi:type="dcterms:W3CDTF">2021-12-23T12:34:00Z</dcterms:modified>
</cp:coreProperties>
</file>