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B5008" w14:textId="7068499F" w:rsidR="00686308" w:rsidRDefault="00B77653">
      <w:pPr>
        <w:rPr>
          <w:sz w:val="28"/>
          <w:szCs w:val="28"/>
        </w:rPr>
      </w:pPr>
      <w:r>
        <w:rPr>
          <w:noProof/>
        </w:rPr>
        <w:drawing>
          <wp:inline distT="0" distB="0" distL="0" distR="0" wp14:anchorId="08C0BDC2" wp14:editId="61C6E9E3">
            <wp:extent cx="1779905" cy="536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9905" cy="536575"/>
                    </a:xfrm>
                    <a:prstGeom prst="rect">
                      <a:avLst/>
                    </a:prstGeom>
                    <a:noFill/>
                  </pic:spPr>
                </pic:pic>
              </a:graphicData>
            </a:graphic>
          </wp:inline>
        </w:drawing>
      </w:r>
      <w:r>
        <w:tab/>
      </w:r>
      <w:r>
        <w:tab/>
      </w:r>
      <w:r>
        <w:tab/>
      </w:r>
      <w:r>
        <w:tab/>
      </w:r>
      <w:r>
        <w:tab/>
      </w:r>
    </w:p>
    <w:p w14:paraId="48277EF0" w14:textId="1B2F4F8D" w:rsidR="00B77653" w:rsidRDefault="00B77653" w:rsidP="0017686D">
      <w:pPr>
        <w:spacing w:after="0"/>
        <w:jc w:val="center"/>
        <w:rPr>
          <w:b/>
          <w:bCs/>
          <w:sz w:val="28"/>
          <w:szCs w:val="28"/>
        </w:rPr>
      </w:pPr>
      <w:r w:rsidRPr="00357DA6">
        <w:rPr>
          <w:b/>
          <w:bCs/>
          <w:sz w:val="28"/>
          <w:szCs w:val="28"/>
        </w:rPr>
        <w:t>Lab Alert</w:t>
      </w:r>
      <w:r w:rsidR="00341498">
        <w:rPr>
          <w:b/>
          <w:bCs/>
          <w:sz w:val="28"/>
          <w:szCs w:val="28"/>
        </w:rPr>
        <w:t>—</w:t>
      </w:r>
      <w:r w:rsidR="006E159D">
        <w:rPr>
          <w:b/>
          <w:bCs/>
          <w:sz w:val="28"/>
          <w:szCs w:val="28"/>
        </w:rPr>
        <w:t>Printing Labels in WOMC ED</w:t>
      </w:r>
    </w:p>
    <w:p w14:paraId="1DD29D18" w14:textId="77777777" w:rsidR="00E0137F" w:rsidRPr="00357DA6" w:rsidRDefault="00E0137F" w:rsidP="0017686D">
      <w:pPr>
        <w:spacing w:after="0"/>
        <w:jc w:val="center"/>
        <w:rPr>
          <w:b/>
          <w:bCs/>
          <w:sz w:val="28"/>
          <w:szCs w:val="28"/>
        </w:rPr>
      </w:pPr>
    </w:p>
    <w:tbl>
      <w:tblPr>
        <w:tblStyle w:val="TableGrid"/>
        <w:tblW w:w="10170" w:type="dxa"/>
        <w:tblInd w:w="-545" w:type="dxa"/>
        <w:tblLook w:val="04A0" w:firstRow="1" w:lastRow="0" w:firstColumn="1" w:lastColumn="0" w:noHBand="0" w:noVBand="1"/>
      </w:tblPr>
      <w:tblGrid>
        <w:gridCol w:w="1479"/>
        <w:gridCol w:w="9279"/>
      </w:tblGrid>
      <w:tr w:rsidR="00B77653" w14:paraId="6308DB3B" w14:textId="77777777" w:rsidTr="00003492">
        <w:tc>
          <w:tcPr>
            <w:tcW w:w="1360" w:type="dxa"/>
          </w:tcPr>
          <w:p w14:paraId="5B4E7DB8" w14:textId="00D78433" w:rsidR="00B77653" w:rsidRPr="00357DA6" w:rsidRDefault="00B77653" w:rsidP="008310E5">
            <w:pPr>
              <w:jc w:val="right"/>
              <w:rPr>
                <w:b/>
                <w:bCs/>
                <w:sz w:val="24"/>
                <w:szCs w:val="24"/>
              </w:rPr>
            </w:pPr>
            <w:r w:rsidRPr="00357DA6">
              <w:rPr>
                <w:b/>
                <w:bCs/>
                <w:sz w:val="24"/>
                <w:szCs w:val="24"/>
              </w:rPr>
              <w:t>Effective Date:</w:t>
            </w:r>
          </w:p>
        </w:tc>
        <w:tc>
          <w:tcPr>
            <w:tcW w:w="8810" w:type="dxa"/>
          </w:tcPr>
          <w:p w14:paraId="4C509478" w14:textId="1F000646" w:rsidR="008310E5" w:rsidRPr="00E0137F" w:rsidRDefault="006E159D" w:rsidP="008310E5">
            <w:pPr>
              <w:rPr>
                <w:sz w:val="24"/>
                <w:szCs w:val="24"/>
              </w:rPr>
            </w:pPr>
            <w:r>
              <w:rPr>
                <w:sz w:val="24"/>
                <w:szCs w:val="24"/>
              </w:rPr>
              <w:t>Tuesday, May 30</w:t>
            </w:r>
          </w:p>
          <w:p w14:paraId="6D39F214" w14:textId="0AC896DF" w:rsidR="004462F7" w:rsidRPr="00E0137F" w:rsidRDefault="004462F7" w:rsidP="008310E5">
            <w:pPr>
              <w:rPr>
                <w:sz w:val="24"/>
                <w:szCs w:val="24"/>
              </w:rPr>
            </w:pPr>
          </w:p>
        </w:tc>
      </w:tr>
      <w:tr w:rsidR="00C22CF6" w14:paraId="6432EA38" w14:textId="77777777" w:rsidTr="00003492">
        <w:tc>
          <w:tcPr>
            <w:tcW w:w="1360" w:type="dxa"/>
          </w:tcPr>
          <w:p w14:paraId="5E5D99E7" w14:textId="77E85F6F" w:rsidR="00C22CF6" w:rsidRPr="00357DA6" w:rsidRDefault="00341498" w:rsidP="008310E5">
            <w:pPr>
              <w:jc w:val="right"/>
              <w:rPr>
                <w:b/>
                <w:bCs/>
                <w:sz w:val="24"/>
                <w:szCs w:val="24"/>
              </w:rPr>
            </w:pPr>
            <w:r>
              <w:rPr>
                <w:b/>
                <w:bCs/>
                <w:sz w:val="24"/>
                <w:szCs w:val="24"/>
              </w:rPr>
              <w:t>New Process</w:t>
            </w:r>
            <w:r w:rsidR="00C22CF6" w:rsidRPr="00357DA6">
              <w:rPr>
                <w:b/>
                <w:bCs/>
                <w:sz w:val="24"/>
                <w:szCs w:val="24"/>
              </w:rPr>
              <w:t>:</w:t>
            </w:r>
          </w:p>
        </w:tc>
        <w:tc>
          <w:tcPr>
            <w:tcW w:w="8810" w:type="dxa"/>
          </w:tcPr>
          <w:p w14:paraId="47E62C00" w14:textId="37DD22E2" w:rsidR="006E159D" w:rsidRPr="006E159D" w:rsidRDefault="006E159D" w:rsidP="00003492">
            <w:pPr>
              <w:rPr>
                <w:sz w:val="24"/>
                <w:szCs w:val="24"/>
              </w:rPr>
            </w:pPr>
            <w:r>
              <w:rPr>
                <w:sz w:val="24"/>
                <w:szCs w:val="24"/>
              </w:rPr>
              <w:t>If the lab cancels and reorders a test for the WOMC ED, we will print the label on the ED printer.</w:t>
            </w:r>
          </w:p>
        </w:tc>
      </w:tr>
      <w:tr w:rsidR="00B77653" w14:paraId="297D97B0" w14:textId="77777777" w:rsidTr="00003492">
        <w:tc>
          <w:tcPr>
            <w:tcW w:w="1360" w:type="dxa"/>
          </w:tcPr>
          <w:p w14:paraId="7329C503" w14:textId="1A7CE237" w:rsidR="00B77653" w:rsidRPr="00357DA6" w:rsidRDefault="00341498" w:rsidP="008310E5">
            <w:pPr>
              <w:jc w:val="right"/>
              <w:rPr>
                <w:b/>
                <w:bCs/>
                <w:sz w:val="24"/>
                <w:szCs w:val="24"/>
              </w:rPr>
            </w:pPr>
            <w:r>
              <w:rPr>
                <w:b/>
                <w:bCs/>
                <w:sz w:val="24"/>
                <w:szCs w:val="24"/>
              </w:rPr>
              <w:t>Background Information</w:t>
            </w:r>
            <w:r w:rsidR="004462F7" w:rsidRPr="00357DA6">
              <w:rPr>
                <w:b/>
                <w:bCs/>
                <w:sz w:val="24"/>
                <w:szCs w:val="24"/>
              </w:rPr>
              <w:t>:</w:t>
            </w:r>
          </w:p>
        </w:tc>
        <w:tc>
          <w:tcPr>
            <w:tcW w:w="8810" w:type="dxa"/>
          </w:tcPr>
          <w:p w14:paraId="2477F84E" w14:textId="1E3AA186" w:rsidR="006E159D" w:rsidRPr="00E0137F" w:rsidRDefault="006E159D" w:rsidP="00003492">
            <w:pPr>
              <w:rPr>
                <w:sz w:val="24"/>
                <w:szCs w:val="24"/>
              </w:rPr>
            </w:pPr>
            <w:r>
              <w:rPr>
                <w:sz w:val="24"/>
                <w:szCs w:val="24"/>
              </w:rPr>
              <w:t>The ED is trying to use lab labels for all collections.  When lab cancels and reorders a test, ED staff do not have the ability to reprint the lab label.  ED staff will provide the printer number to lab staff when we call to notify that the test has been cancelled.  Lab staff will print the label to the ED printer when a test is reordered</w:t>
            </w:r>
            <w:r w:rsidR="00262D2A">
              <w:rPr>
                <w:sz w:val="24"/>
                <w:szCs w:val="24"/>
              </w:rPr>
              <w:t xml:space="preserve"> by changing the “Lab Location” field to the ED printer identification.</w:t>
            </w:r>
          </w:p>
        </w:tc>
      </w:tr>
      <w:tr w:rsidR="006E159D" w14:paraId="7C585852" w14:textId="77777777" w:rsidTr="00003492">
        <w:tc>
          <w:tcPr>
            <w:tcW w:w="1360" w:type="dxa"/>
          </w:tcPr>
          <w:p w14:paraId="246A989A" w14:textId="3933FA7A" w:rsidR="006E159D" w:rsidRDefault="006E159D" w:rsidP="008310E5">
            <w:pPr>
              <w:jc w:val="right"/>
              <w:rPr>
                <w:b/>
                <w:bCs/>
                <w:sz w:val="24"/>
                <w:szCs w:val="24"/>
              </w:rPr>
            </w:pPr>
            <w:r>
              <w:rPr>
                <w:b/>
                <w:bCs/>
                <w:sz w:val="24"/>
                <w:szCs w:val="24"/>
              </w:rPr>
              <w:t>How to Print:</w:t>
            </w:r>
          </w:p>
        </w:tc>
        <w:tc>
          <w:tcPr>
            <w:tcW w:w="8810" w:type="dxa"/>
          </w:tcPr>
          <w:p w14:paraId="241AC676" w14:textId="77777777" w:rsidR="006E159D" w:rsidRDefault="006E159D" w:rsidP="006E159D">
            <w:pPr>
              <w:pStyle w:val="ListParagraph"/>
              <w:numPr>
                <w:ilvl w:val="0"/>
                <w:numId w:val="10"/>
              </w:numPr>
              <w:rPr>
                <w:sz w:val="24"/>
                <w:szCs w:val="24"/>
              </w:rPr>
            </w:pPr>
            <w:r>
              <w:rPr>
                <w:sz w:val="24"/>
                <w:szCs w:val="24"/>
              </w:rPr>
              <w:t>Close all open screens in Sunquest.</w:t>
            </w:r>
          </w:p>
          <w:p w14:paraId="51744877" w14:textId="38DBCC8F" w:rsidR="00D2275A" w:rsidRPr="00003492" w:rsidRDefault="00003492" w:rsidP="005D28BB">
            <w:pPr>
              <w:pStyle w:val="ListParagraph"/>
              <w:numPr>
                <w:ilvl w:val="0"/>
                <w:numId w:val="10"/>
              </w:numPr>
              <w:rPr>
                <w:sz w:val="24"/>
                <w:szCs w:val="24"/>
              </w:rPr>
            </w:pPr>
            <w:r>
              <w:rPr>
                <w:noProof/>
                <w:sz w:val="24"/>
                <w:szCs w:val="24"/>
              </w:rPr>
              <mc:AlternateContent>
                <mc:Choice Requires="wps">
                  <w:drawing>
                    <wp:anchor distT="0" distB="0" distL="114300" distR="114300" simplePos="0" relativeHeight="251662336" behindDoc="0" locked="0" layoutInCell="1" allowOverlap="1" wp14:anchorId="66A385D3" wp14:editId="5B1A9229">
                      <wp:simplePos x="0" y="0"/>
                      <wp:positionH relativeFrom="column">
                        <wp:posOffset>4250969</wp:posOffset>
                      </wp:positionH>
                      <wp:positionV relativeFrom="paragraph">
                        <wp:posOffset>166014</wp:posOffset>
                      </wp:positionV>
                      <wp:extent cx="650748" cy="446228"/>
                      <wp:effectExtent l="38100" t="19050" r="16510" b="49530"/>
                      <wp:wrapNone/>
                      <wp:docPr id="10" name="Straight Arrow Connector 10"/>
                      <wp:cNvGraphicFramePr/>
                      <a:graphic xmlns:a="http://schemas.openxmlformats.org/drawingml/2006/main">
                        <a:graphicData uri="http://schemas.microsoft.com/office/word/2010/wordprocessingShape">
                          <wps:wsp>
                            <wps:cNvCnPr/>
                            <wps:spPr>
                              <a:xfrm flipH="1">
                                <a:off x="0" y="0"/>
                                <a:ext cx="650748" cy="446228"/>
                              </a:xfrm>
                              <a:prstGeom prst="straightConnector1">
                                <a:avLst/>
                              </a:prstGeom>
                              <a:ln w="28575">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C09D519" id="_x0000_t32" coordsize="21600,21600" o:spt="32" o:oned="t" path="m,l21600,21600e" filled="f">
                      <v:path arrowok="t" fillok="f" o:connecttype="none"/>
                      <o:lock v:ext="edit" shapetype="t"/>
                    </v:shapetype>
                    <v:shape id="Straight Arrow Connector 10" o:spid="_x0000_s1026" type="#_x0000_t32" style="position:absolute;margin-left:334.7pt;margin-top:13.05pt;width:51.25pt;height:35.1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" strokecolor="red" strokeweight="2.25pt">
                      <v:stroke endarrow="block" joinstyle="miter"/>
                    </v:shape>
                  </w:pict>
                </mc:Fallback>
              </mc:AlternateContent>
            </w:r>
            <w:r w:rsidR="009A2A46">
              <w:rPr>
                <w:noProof/>
                <w:sz w:val="24"/>
                <w:szCs w:val="24"/>
              </w:rPr>
              <mc:AlternateContent>
                <mc:Choice Requires="wps">
                  <w:drawing>
                    <wp:anchor distT="0" distB="0" distL="114300" distR="114300" simplePos="0" relativeHeight="251661312" behindDoc="0" locked="0" layoutInCell="1" allowOverlap="1" wp14:anchorId="08F39276" wp14:editId="7D920A3B">
                      <wp:simplePos x="0" y="0"/>
                      <wp:positionH relativeFrom="column">
                        <wp:posOffset>2576119</wp:posOffset>
                      </wp:positionH>
                      <wp:positionV relativeFrom="paragraph">
                        <wp:posOffset>166014</wp:posOffset>
                      </wp:positionV>
                      <wp:extent cx="175565" cy="336500"/>
                      <wp:effectExtent l="38100" t="19050" r="34290" b="45085"/>
                      <wp:wrapNone/>
                      <wp:docPr id="4" name="Straight Arrow Connector 4"/>
                      <wp:cNvGraphicFramePr/>
                      <a:graphic xmlns:a="http://schemas.openxmlformats.org/drawingml/2006/main">
                        <a:graphicData uri="http://schemas.microsoft.com/office/word/2010/wordprocessingShape">
                          <wps:wsp>
                            <wps:cNvCnPr/>
                            <wps:spPr>
                              <a:xfrm flipH="1">
                                <a:off x="0" y="0"/>
                                <a:ext cx="175565" cy="336500"/>
                              </a:xfrm>
                              <a:prstGeom prst="straightConnector1">
                                <a:avLst/>
                              </a:prstGeom>
                              <a:ln w="28575">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065340D1" id="Straight Arrow Connector 4" o:spid="_x0000_s1026" type="#_x0000_t32" style="position:absolute;margin-left:202.85pt;margin-top:13.05pt;width:13.8pt;height:26.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" strokecolor="red" strokeweight="2.25pt">
                      <v:stroke endarrow="block" joinstyle="miter"/>
                    </v:shape>
                  </w:pict>
                </mc:Fallback>
              </mc:AlternateContent>
            </w:r>
            <w:r w:rsidR="006E159D" w:rsidRPr="00003492">
              <w:rPr>
                <w:sz w:val="24"/>
                <w:szCs w:val="24"/>
              </w:rPr>
              <w:t xml:space="preserve">On the main screen, in the upper, right-hand corner, click </w:t>
            </w:r>
            <w:proofErr w:type="gramStart"/>
            <w:r w:rsidR="006E159D" w:rsidRPr="00003492">
              <w:rPr>
                <w:sz w:val="24"/>
                <w:szCs w:val="24"/>
              </w:rPr>
              <w:t xml:space="preserve">the </w:t>
            </w:r>
            <w:r w:rsidR="00D2275A" w:rsidRPr="00003492">
              <w:rPr>
                <w:sz w:val="24"/>
                <w:szCs w:val="24"/>
              </w:rPr>
              <w:t xml:space="preserve"> “</w:t>
            </w:r>
            <w:proofErr w:type="gramEnd"/>
            <w:r w:rsidR="00D2275A" w:rsidRPr="00003492">
              <w:rPr>
                <w:sz w:val="24"/>
                <w:szCs w:val="24"/>
              </w:rPr>
              <w:t>Lab Location” field.</w:t>
            </w:r>
          </w:p>
          <w:tbl>
            <w:tblPr>
              <w:tblStyle w:val="TableGrid"/>
              <w:tblW w:w="0" w:type="auto"/>
              <w:tblInd w:w="720" w:type="dxa"/>
              <w:tblLook w:val="04A0" w:firstRow="1" w:lastRow="0" w:firstColumn="1" w:lastColumn="0" w:noHBand="0" w:noVBand="1"/>
            </w:tblPr>
            <w:tblGrid>
              <w:gridCol w:w="4037"/>
              <w:gridCol w:w="4296"/>
            </w:tblGrid>
            <w:tr w:rsidR="00D2275A" w14:paraId="6C3437A8" w14:textId="77777777" w:rsidTr="009A2A46">
              <w:tc>
                <w:tcPr>
                  <w:tcW w:w="3670" w:type="dxa"/>
                  <w:vMerge w:val="restart"/>
                </w:tcPr>
                <w:p w14:paraId="4EF6EB6D" w14:textId="669F6ED8" w:rsidR="00D2275A" w:rsidRDefault="00D2275A" w:rsidP="00D2275A">
                  <w:pPr>
                    <w:rPr>
                      <w:sz w:val="24"/>
                      <w:szCs w:val="24"/>
                    </w:rPr>
                  </w:pPr>
                  <w:r>
                    <w:rPr>
                      <w:noProof/>
                      <w:sz w:val="24"/>
                      <w:szCs w:val="24"/>
                    </w:rPr>
                    <w:drawing>
                      <wp:inline distT="0" distB="0" distL="0" distR="0" wp14:anchorId="7C592F07" wp14:editId="0D6C4697">
                        <wp:extent cx="2426335" cy="1408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6335" cy="1408430"/>
                                </a:xfrm>
                                <a:prstGeom prst="rect">
                                  <a:avLst/>
                                </a:prstGeom>
                                <a:noFill/>
                              </pic:spPr>
                            </pic:pic>
                          </a:graphicData>
                        </a:graphic>
                      </wp:inline>
                    </w:drawing>
                  </w:r>
                </w:p>
              </w:tc>
              <w:tc>
                <w:tcPr>
                  <w:tcW w:w="3501" w:type="dxa"/>
                </w:tcPr>
                <w:p w14:paraId="71B29CBF" w14:textId="0DDCB479" w:rsidR="00D2275A" w:rsidRDefault="009A2A46" w:rsidP="00D2275A">
                  <w:pPr>
                    <w:rPr>
                      <w:sz w:val="24"/>
                      <w:szCs w:val="24"/>
                    </w:rPr>
                  </w:pPr>
                  <w:r w:rsidRPr="009A2A46">
                    <w:rPr>
                      <w:noProof/>
                      <w:sz w:val="24"/>
                      <w:szCs w:val="24"/>
                    </w:rPr>
                    <w:drawing>
                      <wp:inline distT="0" distB="0" distL="0" distR="0" wp14:anchorId="2A7FDC57" wp14:editId="67044079">
                        <wp:extent cx="2581635" cy="523948"/>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81635" cy="523948"/>
                                </a:xfrm>
                                <a:prstGeom prst="rect">
                                  <a:avLst/>
                                </a:prstGeom>
                              </pic:spPr>
                            </pic:pic>
                          </a:graphicData>
                        </a:graphic>
                      </wp:inline>
                    </w:drawing>
                  </w:r>
                </w:p>
              </w:tc>
            </w:tr>
            <w:tr w:rsidR="00D2275A" w14:paraId="30B3A160" w14:textId="77777777" w:rsidTr="00D2275A">
              <w:tc>
                <w:tcPr>
                  <w:tcW w:w="3845" w:type="dxa"/>
                  <w:vMerge/>
                </w:tcPr>
                <w:p w14:paraId="2A481401" w14:textId="77777777" w:rsidR="00D2275A" w:rsidRDefault="00D2275A" w:rsidP="00D2275A">
                  <w:pPr>
                    <w:rPr>
                      <w:sz w:val="24"/>
                      <w:szCs w:val="24"/>
                    </w:rPr>
                  </w:pPr>
                </w:p>
              </w:tc>
              <w:tc>
                <w:tcPr>
                  <w:tcW w:w="2494" w:type="dxa"/>
                </w:tcPr>
                <w:p w14:paraId="2A343A77" w14:textId="77777777" w:rsidR="00D2275A" w:rsidRDefault="00D2275A" w:rsidP="00D2275A">
                  <w:pPr>
                    <w:rPr>
                      <w:sz w:val="24"/>
                      <w:szCs w:val="24"/>
                    </w:rPr>
                  </w:pPr>
                </w:p>
              </w:tc>
            </w:tr>
            <w:tr w:rsidR="009A2A46" w14:paraId="35C218A4" w14:textId="77777777" w:rsidTr="00BB4F75">
              <w:tc>
                <w:tcPr>
                  <w:tcW w:w="7171" w:type="dxa"/>
                  <w:gridSpan w:val="2"/>
                </w:tcPr>
                <w:p w14:paraId="74FAE658" w14:textId="2B171B41" w:rsidR="009A2A46" w:rsidRDefault="009A2A46" w:rsidP="00D2275A">
                  <w:pPr>
                    <w:rPr>
                      <w:sz w:val="24"/>
                      <w:szCs w:val="24"/>
                    </w:rPr>
                  </w:pPr>
                  <w:r w:rsidRPr="009A2A46">
                    <w:rPr>
                      <w:noProof/>
                      <w:sz w:val="24"/>
                      <w:szCs w:val="24"/>
                    </w:rPr>
                    <w:drawing>
                      <wp:anchor distT="0" distB="0" distL="114300" distR="114300" simplePos="0" relativeHeight="251663360" behindDoc="0" locked="0" layoutInCell="1" allowOverlap="1" wp14:anchorId="0E3EDFAA" wp14:editId="6067DEC3">
                        <wp:simplePos x="0" y="0"/>
                        <wp:positionH relativeFrom="column">
                          <wp:posOffset>2145640</wp:posOffset>
                        </wp:positionH>
                        <wp:positionV relativeFrom="paragraph">
                          <wp:posOffset>60884</wp:posOffset>
                        </wp:positionV>
                        <wp:extent cx="1861820" cy="1038225"/>
                        <wp:effectExtent l="0" t="0" r="508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61820" cy="1038225"/>
                                </a:xfrm>
                                <a:prstGeom prst="rect">
                                  <a:avLst/>
                                </a:prstGeom>
                              </pic:spPr>
                            </pic:pic>
                          </a:graphicData>
                        </a:graphic>
                        <wp14:sizeRelH relativeFrom="margin">
                          <wp14:pctWidth>0</wp14:pctWidth>
                        </wp14:sizeRelH>
                        <wp14:sizeRelV relativeFrom="margin">
                          <wp14:pctHeight>0</wp14:pctHeight>
                        </wp14:sizeRelV>
                      </wp:anchor>
                    </w:drawing>
                  </w:r>
                </w:p>
                <w:p w14:paraId="5863A226" w14:textId="4AABB21F" w:rsidR="009A2A46" w:rsidRDefault="00003492" w:rsidP="00D2275A">
                  <w:pPr>
                    <w:rPr>
                      <w:sz w:val="24"/>
                      <w:szCs w:val="24"/>
                    </w:rPr>
                  </w:pPr>
                  <w:r>
                    <w:rPr>
                      <w:noProof/>
                      <w:sz w:val="24"/>
                      <w:szCs w:val="24"/>
                    </w:rPr>
                    <mc:AlternateContent>
                      <mc:Choice Requires="wps">
                        <w:drawing>
                          <wp:anchor distT="0" distB="0" distL="114300" distR="114300" simplePos="0" relativeHeight="251664384" behindDoc="0" locked="0" layoutInCell="1" allowOverlap="1" wp14:anchorId="72020787" wp14:editId="7A365CA4">
                            <wp:simplePos x="0" y="0"/>
                            <wp:positionH relativeFrom="column">
                              <wp:posOffset>1959051</wp:posOffset>
                            </wp:positionH>
                            <wp:positionV relativeFrom="paragraph">
                              <wp:posOffset>134468</wp:posOffset>
                            </wp:positionV>
                            <wp:extent cx="1659966" cy="211937"/>
                            <wp:effectExtent l="19050" t="19050" r="35560" b="93345"/>
                            <wp:wrapNone/>
                            <wp:docPr id="11" name="Straight Arrow Connector 11"/>
                            <wp:cNvGraphicFramePr/>
                            <a:graphic xmlns:a="http://schemas.openxmlformats.org/drawingml/2006/main">
                              <a:graphicData uri="http://schemas.microsoft.com/office/word/2010/wordprocessingShape">
                                <wps:wsp>
                                  <wps:cNvCnPr/>
                                  <wps:spPr>
                                    <a:xfrm>
                                      <a:off x="0" y="0"/>
                                      <a:ext cx="1659966" cy="211937"/>
                                    </a:xfrm>
                                    <a:prstGeom prst="straightConnector1">
                                      <a:avLst/>
                                    </a:prstGeom>
                                    <a:ln w="28575">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3F07C4" id="Straight Arrow Connector 11" o:spid="_x0000_s1026" type="#_x0000_t32" style="position:absolute;margin-left:154.25pt;margin-top:10.6pt;width:130.7pt;height:1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" strokecolor="red" strokeweight="2.25pt">
                            <v:stroke endarrow="block" joinstyle="miter"/>
                          </v:shape>
                        </w:pict>
                      </mc:Fallback>
                    </mc:AlternateContent>
                  </w:r>
                  <w:r w:rsidR="009A2A46">
                    <w:rPr>
                      <w:sz w:val="24"/>
                      <w:szCs w:val="24"/>
                    </w:rPr>
                    <w:t>Click on the drop down arrow.</w:t>
                  </w:r>
                </w:p>
                <w:p w14:paraId="721BF63B" w14:textId="35459D2E" w:rsidR="009A2A46" w:rsidRDefault="009A2A46" w:rsidP="00D2275A">
                  <w:pPr>
                    <w:rPr>
                      <w:sz w:val="24"/>
                      <w:szCs w:val="24"/>
                    </w:rPr>
                  </w:pPr>
                </w:p>
              </w:tc>
            </w:tr>
          </w:tbl>
          <w:p w14:paraId="26BA41EB" w14:textId="4BD61782" w:rsidR="006E159D" w:rsidRDefault="009A2A46" w:rsidP="006E159D">
            <w:pPr>
              <w:pStyle w:val="ListParagraph"/>
              <w:numPr>
                <w:ilvl w:val="0"/>
                <w:numId w:val="10"/>
              </w:numPr>
              <w:rPr>
                <w:sz w:val="24"/>
                <w:szCs w:val="24"/>
              </w:rPr>
            </w:pPr>
            <w:r>
              <w:rPr>
                <w:sz w:val="24"/>
                <w:szCs w:val="24"/>
              </w:rPr>
              <w:t xml:space="preserve">Scroll </w:t>
            </w:r>
            <w:r w:rsidR="00003492">
              <w:rPr>
                <w:sz w:val="24"/>
                <w:szCs w:val="24"/>
              </w:rPr>
              <w:t>down and click on the printer number you want to print to.</w:t>
            </w:r>
          </w:p>
          <w:tbl>
            <w:tblPr>
              <w:tblStyle w:val="TableGrid"/>
              <w:tblW w:w="0" w:type="auto"/>
              <w:tblInd w:w="715" w:type="dxa"/>
              <w:tblLook w:val="04A0" w:firstRow="1" w:lastRow="0" w:firstColumn="1" w:lastColumn="0" w:noHBand="0" w:noVBand="1"/>
            </w:tblPr>
            <w:tblGrid>
              <w:gridCol w:w="3126"/>
              <w:gridCol w:w="3530"/>
            </w:tblGrid>
            <w:tr w:rsidR="00D2275A" w14:paraId="743F25FB" w14:textId="77777777" w:rsidTr="00D2275A">
              <w:tc>
                <w:tcPr>
                  <w:tcW w:w="2814" w:type="dxa"/>
                </w:tcPr>
                <w:p w14:paraId="722917DD" w14:textId="75ABFD4D" w:rsidR="00D2275A" w:rsidRDefault="00D2275A" w:rsidP="00D2275A">
                  <w:pPr>
                    <w:pStyle w:val="ListParagraph"/>
                    <w:ind w:left="0"/>
                    <w:rPr>
                      <w:sz w:val="24"/>
                      <w:szCs w:val="24"/>
                    </w:rPr>
                  </w:pPr>
                  <w:r>
                    <w:rPr>
                      <w:noProof/>
                      <w:sz w:val="24"/>
                      <w:szCs w:val="24"/>
                    </w:rPr>
                    <w:drawing>
                      <wp:inline distT="0" distB="0" distL="0" distR="0" wp14:anchorId="67E5A5DA" wp14:editId="7A3F9E62">
                        <wp:extent cx="1847215" cy="2414270"/>
                        <wp:effectExtent l="0" t="0" r="635"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215" cy="2414270"/>
                                </a:xfrm>
                                <a:prstGeom prst="rect">
                                  <a:avLst/>
                                </a:prstGeom>
                                <a:noFill/>
                              </pic:spPr>
                            </pic:pic>
                          </a:graphicData>
                        </a:graphic>
                      </wp:inline>
                    </w:drawing>
                  </w:r>
                </w:p>
              </w:tc>
              <w:tc>
                <w:tcPr>
                  <w:tcW w:w="3530" w:type="dxa"/>
                </w:tcPr>
                <w:p w14:paraId="215634AA" w14:textId="77777777" w:rsidR="00D2275A" w:rsidRDefault="00D2275A" w:rsidP="00D2275A">
                  <w:pPr>
                    <w:pStyle w:val="ListParagraph"/>
                    <w:ind w:left="0"/>
                    <w:rPr>
                      <w:sz w:val="24"/>
                      <w:szCs w:val="24"/>
                    </w:rPr>
                  </w:pPr>
                  <w:r>
                    <w:rPr>
                      <w:sz w:val="24"/>
                      <w:szCs w:val="24"/>
                    </w:rPr>
                    <w:t>WOMC ED Printer Numbers:</w:t>
                  </w:r>
                </w:p>
                <w:p w14:paraId="58DED34D" w14:textId="037B08EE" w:rsidR="00D2275A" w:rsidRDefault="00D2275A" w:rsidP="00D2275A">
                  <w:pPr>
                    <w:pStyle w:val="ListParagraph"/>
                    <w:numPr>
                      <w:ilvl w:val="0"/>
                      <w:numId w:val="11"/>
                    </w:numPr>
                    <w:rPr>
                      <w:sz w:val="24"/>
                      <w:szCs w:val="24"/>
                    </w:rPr>
                  </w:pPr>
                  <w:r>
                    <w:rPr>
                      <w:sz w:val="24"/>
                      <w:szCs w:val="24"/>
                    </w:rPr>
                    <w:t>WOE606</w:t>
                  </w:r>
                </w:p>
                <w:p w14:paraId="733FB217" w14:textId="77777777" w:rsidR="00D2275A" w:rsidRDefault="00D2275A" w:rsidP="00D2275A">
                  <w:pPr>
                    <w:pStyle w:val="ListParagraph"/>
                    <w:numPr>
                      <w:ilvl w:val="0"/>
                      <w:numId w:val="11"/>
                    </w:numPr>
                    <w:rPr>
                      <w:sz w:val="24"/>
                      <w:szCs w:val="24"/>
                    </w:rPr>
                  </w:pPr>
                  <w:r>
                    <w:rPr>
                      <w:sz w:val="24"/>
                      <w:szCs w:val="24"/>
                    </w:rPr>
                    <w:t>WOE607</w:t>
                  </w:r>
                </w:p>
                <w:p w14:paraId="499F471D" w14:textId="77777777" w:rsidR="00D2275A" w:rsidRDefault="00D2275A" w:rsidP="00D2275A">
                  <w:pPr>
                    <w:pStyle w:val="ListParagraph"/>
                    <w:numPr>
                      <w:ilvl w:val="0"/>
                      <w:numId w:val="11"/>
                    </w:numPr>
                    <w:rPr>
                      <w:sz w:val="24"/>
                      <w:szCs w:val="24"/>
                    </w:rPr>
                  </w:pPr>
                  <w:r>
                    <w:rPr>
                      <w:sz w:val="24"/>
                      <w:szCs w:val="24"/>
                    </w:rPr>
                    <w:t>WOE608</w:t>
                  </w:r>
                </w:p>
                <w:p w14:paraId="1F7BA104" w14:textId="77777777" w:rsidR="00D2275A" w:rsidRDefault="00D2275A" w:rsidP="00D2275A">
                  <w:pPr>
                    <w:pStyle w:val="ListParagraph"/>
                    <w:numPr>
                      <w:ilvl w:val="0"/>
                      <w:numId w:val="11"/>
                    </w:numPr>
                    <w:rPr>
                      <w:sz w:val="24"/>
                      <w:szCs w:val="24"/>
                    </w:rPr>
                  </w:pPr>
                  <w:r>
                    <w:rPr>
                      <w:sz w:val="24"/>
                      <w:szCs w:val="24"/>
                    </w:rPr>
                    <w:t>WOE630</w:t>
                  </w:r>
                </w:p>
                <w:p w14:paraId="66CB373B" w14:textId="77777777" w:rsidR="00D2275A" w:rsidRDefault="00D2275A" w:rsidP="00D2275A">
                  <w:pPr>
                    <w:pStyle w:val="ListParagraph"/>
                    <w:numPr>
                      <w:ilvl w:val="0"/>
                      <w:numId w:val="11"/>
                    </w:numPr>
                    <w:rPr>
                      <w:sz w:val="24"/>
                      <w:szCs w:val="24"/>
                    </w:rPr>
                  </w:pPr>
                  <w:r>
                    <w:rPr>
                      <w:sz w:val="24"/>
                      <w:szCs w:val="24"/>
                    </w:rPr>
                    <w:t>WOE631</w:t>
                  </w:r>
                </w:p>
                <w:p w14:paraId="2D857751" w14:textId="445B0EC9" w:rsidR="00D2275A" w:rsidRDefault="00D2275A" w:rsidP="00D2275A">
                  <w:pPr>
                    <w:pStyle w:val="ListParagraph"/>
                    <w:numPr>
                      <w:ilvl w:val="0"/>
                      <w:numId w:val="11"/>
                    </w:numPr>
                    <w:rPr>
                      <w:sz w:val="24"/>
                      <w:szCs w:val="24"/>
                    </w:rPr>
                  </w:pPr>
                  <w:r>
                    <w:rPr>
                      <w:sz w:val="24"/>
                      <w:szCs w:val="24"/>
                    </w:rPr>
                    <w:t>WOE635</w:t>
                  </w:r>
                </w:p>
              </w:tc>
            </w:tr>
          </w:tbl>
          <w:p w14:paraId="3425E4EE" w14:textId="77777777" w:rsidR="006E159D" w:rsidRDefault="006E159D" w:rsidP="006E159D">
            <w:pPr>
              <w:pStyle w:val="ListParagraph"/>
              <w:numPr>
                <w:ilvl w:val="0"/>
                <w:numId w:val="10"/>
              </w:numPr>
              <w:rPr>
                <w:sz w:val="24"/>
                <w:szCs w:val="24"/>
              </w:rPr>
            </w:pPr>
            <w:r>
              <w:rPr>
                <w:sz w:val="24"/>
                <w:szCs w:val="24"/>
              </w:rPr>
              <w:t>Order the new ED test.  The label will automatically print to the printer you are signed into.</w:t>
            </w:r>
          </w:p>
          <w:p w14:paraId="286D18AC" w14:textId="2AAAE23F" w:rsidR="006E159D" w:rsidRPr="00D2275A" w:rsidRDefault="006E159D" w:rsidP="00003492">
            <w:pPr>
              <w:pStyle w:val="ListParagraph"/>
              <w:numPr>
                <w:ilvl w:val="0"/>
                <w:numId w:val="10"/>
              </w:numPr>
              <w:rPr>
                <w:sz w:val="24"/>
                <w:szCs w:val="24"/>
              </w:rPr>
            </w:pPr>
            <w:r>
              <w:rPr>
                <w:sz w:val="24"/>
                <w:szCs w:val="24"/>
              </w:rPr>
              <w:t xml:space="preserve">Change your </w:t>
            </w:r>
            <w:r w:rsidR="009A2A46">
              <w:rPr>
                <w:sz w:val="24"/>
                <w:szCs w:val="24"/>
              </w:rPr>
              <w:t>Lab Location</w:t>
            </w:r>
            <w:r>
              <w:rPr>
                <w:sz w:val="24"/>
                <w:szCs w:val="24"/>
              </w:rPr>
              <w:t xml:space="preserve"> back to </w:t>
            </w:r>
            <w:r w:rsidR="00003492">
              <w:rPr>
                <w:sz w:val="24"/>
                <w:szCs w:val="24"/>
              </w:rPr>
              <w:t>your current Lab Location</w:t>
            </w:r>
            <w:r>
              <w:rPr>
                <w:sz w:val="24"/>
                <w:szCs w:val="24"/>
              </w:rPr>
              <w:t xml:space="preserve"> after the order is placed.</w:t>
            </w:r>
          </w:p>
        </w:tc>
      </w:tr>
    </w:tbl>
    <w:p w14:paraId="47232152" w14:textId="77777777" w:rsidR="00B77653" w:rsidRPr="00B77653" w:rsidRDefault="00B77653" w:rsidP="00003492">
      <w:pPr>
        <w:spacing w:line="240" w:lineRule="auto"/>
        <w:rPr>
          <w:sz w:val="36"/>
          <w:szCs w:val="36"/>
        </w:rPr>
      </w:pPr>
    </w:p>
    <w:sectPr w:rsidR="00B77653" w:rsidRPr="00B77653" w:rsidSect="00003492">
      <w:pgSz w:w="12240" w:h="15840"/>
      <w:pgMar w:top="72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F6E4D"/>
    <w:multiLevelType w:val="hybridMultilevel"/>
    <w:tmpl w:val="92D20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A76B7"/>
    <w:multiLevelType w:val="hybridMultilevel"/>
    <w:tmpl w:val="42007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9155CB"/>
    <w:multiLevelType w:val="hybridMultilevel"/>
    <w:tmpl w:val="310A9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D5938"/>
    <w:multiLevelType w:val="hybridMultilevel"/>
    <w:tmpl w:val="5606A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2820F5"/>
    <w:multiLevelType w:val="hybridMultilevel"/>
    <w:tmpl w:val="45869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E85AC1"/>
    <w:multiLevelType w:val="hybridMultilevel"/>
    <w:tmpl w:val="5AA4E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9D5DCB"/>
    <w:multiLevelType w:val="hybridMultilevel"/>
    <w:tmpl w:val="F6A24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B320B4"/>
    <w:multiLevelType w:val="hybridMultilevel"/>
    <w:tmpl w:val="8968D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910A53"/>
    <w:multiLevelType w:val="hybridMultilevel"/>
    <w:tmpl w:val="76C49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6983AEE"/>
    <w:multiLevelType w:val="hybridMultilevel"/>
    <w:tmpl w:val="D75A3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F11835"/>
    <w:multiLevelType w:val="hybridMultilevel"/>
    <w:tmpl w:val="B2F0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5854837">
    <w:abstractNumId w:val="6"/>
  </w:num>
  <w:num w:numId="2" w16cid:durableId="338581141">
    <w:abstractNumId w:val="2"/>
  </w:num>
  <w:num w:numId="3" w16cid:durableId="582295777">
    <w:abstractNumId w:val="8"/>
  </w:num>
  <w:num w:numId="4" w16cid:durableId="1894924453">
    <w:abstractNumId w:val="9"/>
  </w:num>
  <w:num w:numId="5" w16cid:durableId="123277898">
    <w:abstractNumId w:val="1"/>
  </w:num>
  <w:num w:numId="6" w16cid:durableId="1997344697">
    <w:abstractNumId w:val="3"/>
  </w:num>
  <w:num w:numId="7" w16cid:durableId="1250197309">
    <w:abstractNumId w:val="7"/>
  </w:num>
  <w:num w:numId="8" w16cid:durableId="1646736471">
    <w:abstractNumId w:val="5"/>
  </w:num>
  <w:num w:numId="9" w16cid:durableId="1118374122">
    <w:abstractNumId w:val="10"/>
  </w:num>
  <w:num w:numId="10" w16cid:durableId="336008301">
    <w:abstractNumId w:val="4"/>
  </w:num>
  <w:num w:numId="11" w16cid:durableId="1271668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653"/>
    <w:rsid w:val="00003492"/>
    <w:rsid w:val="000E59E5"/>
    <w:rsid w:val="0017686D"/>
    <w:rsid w:val="00262D2A"/>
    <w:rsid w:val="00340FBA"/>
    <w:rsid w:val="00341498"/>
    <w:rsid w:val="00357DA6"/>
    <w:rsid w:val="004462F7"/>
    <w:rsid w:val="00686308"/>
    <w:rsid w:val="006E159D"/>
    <w:rsid w:val="007B62D1"/>
    <w:rsid w:val="008310E5"/>
    <w:rsid w:val="008F6FEF"/>
    <w:rsid w:val="009A2A46"/>
    <w:rsid w:val="00A06B13"/>
    <w:rsid w:val="00B77653"/>
    <w:rsid w:val="00B81CE3"/>
    <w:rsid w:val="00C22CF6"/>
    <w:rsid w:val="00CB43D4"/>
    <w:rsid w:val="00CC0285"/>
    <w:rsid w:val="00D16501"/>
    <w:rsid w:val="00D2275A"/>
    <w:rsid w:val="00E0137F"/>
    <w:rsid w:val="00F33F82"/>
    <w:rsid w:val="00FD4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80EFA"/>
  <w15:chartTrackingRefBased/>
  <w15:docId w15:val="{B45CA8E3-A03F-4AE5-B3E3-CC340FB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7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22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961</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Codina, Stephanie L</dc:creator>
  <cp:keywords/>
  <dc:description/>
  <cp:lastModifiedBy>Codina, Stephanie L</cp:lastModifiedBy>
  <cp:revision>2</cp:revision>
  <cp:lastPrinted>2023-05-24T14:16:00Z</cp:lastPrinted>
  <dcterms:created xsi:type="dcterms:W3CDTF">2023-05-25T14:00:00Z</dcterms:created>
  <dcterms:modified xsi:type="dcterms:W3CDTF">2023-05-25T14:00:00Z</dcterms:modified>
</cp:coreProperties>
</file>