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5008" w14:textId="7068499F" w:rsidR="00686308" w:rsidRDefault="00B776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8C0BDC2" wp14:editId="61C6E9E3">
            <wp:extent cx="1779905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48277EF0" w14:textId="7736786B" w:rsidR="00B77653" w:rsidRDefault="00B77653" w:rsidP="0017686D">
      <w:pPr>
        <w:spacing w:after="0"/>
        <w:jc w:val="center"/>
        <w:rPr>
          <w:b/>
          <w:bCs/>
          <w:sz w:val="28"/>
          <w:szCs w:val="28"/>
        </w:rPr>
      </w:pPr>
      <w:r w:rsidRPr="00357DA6">
        <w:rPr>
          <w:b/>
          <w:bCs/>
          <w:sz w:val="28"/>
          <w:szCs w:val="28"/>
        </w:rPr>
        <w:t>Lab Alert</w:t>
      </w:r>
      <w:r w:rsidR="00341498">
        <w:rPr>
          <w:b/>
          <w:bCs/>
          <w:sz w:val="28"/>
          <w:szCs w:val="28"/>
        </w:rPr>
        <w:t>—</w:t>
      </w:r>
      <w:r w:rsidR="00863426">
        <w:rPr>
          <w:b/>
          <w:bCs/>
          <w:sz w:val="28"/>
          <w:szCs w:val="28"/>
        </w:rPr>
        <w:t>WOMC ED Cancellation Request</w:t>
      </w:r>
    </w:p>
    <w:p w14:paraId="1DD29D18" w14:textId="77777777" w:rsidR="00E0137F" w:rsidRPr="00357DA6" w:rsidRDefault="00E0137F" w:rsidP="0017686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77653" w14:paraId="6308DB3B" w14:textId="77777777" w:rsidTr="00B77653">
        <w:tc>
          <w:tcPr>
            <w:tcW w:w="2065" w:type="dxa"/>
          </w:tcPr>
          <w:p w14:paraId="5B4E7DB8" w14:textId="00D78433" w:rsidR="00B77653" w:rsidRPr="00357DA6" w:rsidRDefault="00B77653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 w:rsidRPr="00357DA6">
              <w:rPr>
                <w:b/>
                <w:bCs/>
                <w:sz w:val="24"/>
                <w:szCs w:val="24"/>
              </w:rPr>
              <w:t>Effective Date:</w:t>
            </w:r>
          </w:p>
        </w:tc>
        <w:tc>
          <w:tcPr>
            <w:tcW w:w="7285" w:type="dxa"/>
          </w:tcPr>
          <w:p w14:paraId="4C509478" w14:textId="1F000646" w:rsidR="008310E5" w:rsidRPr="00E0137F" w:rsidRDefault="006E159D" w:rsidP="0083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May 30</w:t>
            </w:r>
          </w:p>
          <w:p w14:paraId="6D39F214" w14:textId="0AC896DF" w:rsidR="004462F7" w:rsidRPr="00E0137F" w:rsidRDefault="004462F7" w:rsidP="008310E5">
            <w:pPr>
              <w:rPr>
                <w:sz w:val="24"/>
                <w:szCs w:val="24"/>
              </w:rPr>
            </w:pPr>
          </w:p>
        </w:tc>
      </w:tr>
      <w:tr w:rsidR="00C22CF6" w14:paraId="6432EA38" w14:textId="77777777" w:rsidTr="00B77653">
        <w:tc>
          <w:tcPr>
            <w:tcW w:w="2065" w:type="dxa"/>
          </w:tcPr>
          <w:p w14:paraId="5E5D99E7" w14:textId="77E85F6F" w:rsidR="00C22CF6" w:rsidRPr="00357DA6" w:rsidRDefault="00341498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Process</w:t>
            </w:r>
            <w:r w:rsidR="00C22CF6" w:rsidRPr="00357DA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38FFE70C" w14:textId="71182B51" w:rsidR="00341498" w:rsidRDefault="00863426" w:rsidP="006E1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laboratory will cancel specimens for the WOMC ED in certain circumstances.</w:t>
            </w:r>
          </w:p>
          <w:p w14:paraId="47E62C00" w14:textId="10E4EA5F" w:rsidR="006E159D" w:rsidRPr="006E159D" w:rsidRDefault="006E159D" w:rsidP="006E159D">
            <w:pPr>
              <w:rPr>
                <w:sz w:val="24"/>
                <w:szCs w:val="24"/>
              </w:rPr>
            </w:pPr>
          </w:p>
        </w:tc>
      </w:tr>
      <w:tr w:rsidR="00B77653" w14:paraId="297D97B0" w14:textId="77777777" w:rsidTr="00B77653">
        <w:tc>
          <w:tcPr>
            <w:tcW w:w="2065" w:type="dxa"/>
          </w:tcPr>
          <w:p w14:paraId="7329C503" w14:textId="1A7CE237" w:rsidR="00B77653" w:rsidRPr="00357DA6" w:rsidRDefault="00341498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Background Information</w:t>
            </w:r>
            <w:r w:rsidR="004462F7" w:rsidRPr="00357DA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246F2480" w14:textId="5ACB911B" w:rsidR="00E0137F" w:rsidRDefault="00863426" w:rsidP="006E1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recently changed ED collections in Cerner from “Lab Collect” to “Nurse Collect.”  ED is required to mark a specimen collected in Cerner </w:t>
            </w:r>
            <w:r w:rsidR="007F6EA2">
              <w:rPr>
                <w:sz w:val="24"/>
                <w:szCs w:val="24"/>
              </w:rPr>
              <w:t xml:space="preserve">prior </w:t>
            </w:r>
            <w:r>
              <w:rPr>
                <w:sz w:val="24"/>
                <w:szCs w:val="24"/>
              </w:rPr>
              <w:t>to obtain</w:t>
            </w:r>
            <w:r w:rsidR="007F6EA2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lab labels for collection.  </w:t>
            </w:r>
            <w:r w:rsidR="007F6EA2">
              <w:rPr>
                <w:sz w:val="24"/>
                <w:szCs w:val="24"/>
              </w:rPr>
              <w:t>ED staff members</w:t>
            </w:r>
            <w:r>
              <w:rPr>
                <w:sz w:val="24"/>
                <w:szCs w:val="24"/>
              </w:rPr>
              <w:t xml:space="preserve"> are unable to cancel a test </w:t>
            </w:r>
            <w:r w:rsidR="007F6EA2">
              <w:rPr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 is marked </w:t>
            </w:r>
            <w:r w:rsidR="007F6EA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collected</w:t>
            </w:r>
            <w:r w:rsidR="007F6EA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in Cerner </w:t>
            </w:r>
            <w:r w:rsidR="007F6EA2">
              <w:rPr>
                <w:sz w:val="24"/>
                <w:szCs w:val="24"/>
              </w:rPr>
              <w:t>when</w:t>
            </w:r>
            <w:r>
              <w:rPr>
                <w:sz w:val="24"/>
                <w:szCs w:val="24"/>
              </w:rPr>
              <w:t xml:space="preserve"> they do not obtain the blood.</w:t>
            </w:r>
          </w:p>
          <w:p w14:paraId="2477F84E" w14:textId="57604CCC" w:rsidR="006E159D" w:rsidRPr="00E0137F" w:rsidRDefault="006E159D" w:rsidP="006E159D">
            <w:pPr>
              <w:rPr>
                <w:sz w:val="24"/>
                <w:szCs w:val="24"/>
              </w:rPr>
            </w:pPr>
          </w:p>
        </w:tc>
      </w:tr>
      <w:tr w:rsidR="006E159D" w14:paraId="7C585852" w14:textId="77777777" w:rsidTr="00B77653">
        <w:tc>
          <w:tcPr>
            <w:tcW w:w="2065" w:type="dxa"/>
          </w:tcPr>
          <w:p w14:paraId="246A989A" w14:textId="0F72C8D2" w:rsidR="006E159D" w:rsidRDefault="00863426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Procedure</w:t>
            </w:r>
            <w:r w:rsidR="006E159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0D9F9C87" w14:textId="77777777" w:rsidR="006E159D" w:rsidRDefault="007F6EA2" w:rsidP="006E15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will complete the “Lab Cancellation Request” form when a specimen needs to be cancelled by the lab.</w:t>
            </w:r>
          </w:p>
          <w:p w14:paraId="7D6530ED" w14:textId="77777777" w:rsidR="007F6EA2" w:rsidRDefault="007F6EA2" w:rsidP="006E15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form will be sent to lab via pneumatic tube.</w:t>
            </w:r>
          </w:p>
          <w:p w14:paraId="6FA33556" w14:textId="77777777" w:rsidR="007F6EA2" w:rsidRDefault="007F6EA2" w:rsidP="006E15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staff will cancel the orders listed on the form per procedure.</w:t>
            </w:r>
          </w:p>
          <w:p w14:paraId="059B89B3" w14:textId="77777777" w:rsidR="007F6EA2" w:rsidRDefault="007F6EA2" w:rsidP="007F6EA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form will list the reason for cancel and the name of the person notifying the lab for documentation purposes.</w:t>
            </w:r>
          </w:p>
          <w:p w14:paraId="4110A2AA" w14:textId="77777777" w:rsidR="007F6EA2" w:rsidRDefault="007F6EA2" w:rsidP="007F6EA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form will be filed in processing for 30 days.</w:t>
            </w:r>
          </w:p>
          <w:p w14:paraId="286D18AC" w14:textId="12F7A20E" w:rsidR="007F6EA2" w:rsidRPr="007F6EA2" w:rsidRDefault="007F6EA2" w:rsidP="007F6EA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47232152" w14:textId="77777777" w:rsidR="00B77653" w:rsidRPr="00B77653" w:rsidRDefault="00B77653" w:rsidP="008310E5">
      <w:pPr>
        <w:spacing w:line="240" w:lineRule="auto"/>
        <w:rPr>
          <w:sz w:val="36"/>
          <w:szCs w:val="36"/>
        </w:rPr>
      </w:pPr>
    </w:p>
    <w:sectPr w:rsidR="00B77653" w:rsidRPr="00B77653" w:rsidSect="00357D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E4D"/>
    <w:multiLevelType w:val="hybridMultilevel"/>
    <w:tmpl w:val="92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6B7"/>
    <w:multiLevelType w:val="hybridMultilevel"/>
    <w:tmpl w:val="42007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55CB"/>
    <w:multiLevelType w:val="hybridMultilevel"/>
    <w:tmpl w:val="310A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5938"/>
    <w:multiLevelType w:val="hybridMultilevel"/>
    <w:tmpl w:val="5606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20F5"/>
    <w:multiLevelType w:val="hybridMultilevel"/>
    <w:tmpl w:val="4586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5AC1"/>
    <w:multiLevelType w:val="hybridMultilevel"/>
    <w:tmpl w:val="5AA4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D5DCB"/>
    <w:multiLevelType w:val="hybridMultilevel"/>
    <w:tmpl w:val="F6A2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320B4"/>
    <w:multiLevelType w:val="hybridMultilevel"/>
    <w:tmpl w:val="8968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0A53"/>
    <w:multiLevelType w:val="hybridMultilevel"/>
    <w:tmpl w:val="76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83AEE"/>
    <w:multiLevelType w:val="hybridMultilevel"/>
    <w:tmpl w:val="D75A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835"/>
    <w:multiLevelType w:val="hybridMultilevel"/>
    <w:tmpl w:val="B2F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0632">
    <w:abstractNumId w:val="6"/>
  </w:num>
  <w:num w:numId="2" w16cid:durableId="650213633">
    <w:abstractNumId w:val="2"/>
  </w:num>
  <w:num w:numId="3" w16cid:durableId="799418589">
    <w:abstractNumId w:val="8"/>
  </w:num>
  <w:num w:numId="4" w16cid:durableId="886532226">
    <w:abstractNumId w:val="9"/>
  </w:num>
  <w:num w:numId="5" w16cid:durableId="2140298645">
    <w:abstractNumId w:val="1"/>
  </w:num>
  <w:num w:numId="6" w16cid:durableId="897084419">
    <w:abstractNumId w:val="3"/>
  </w:num>
  <w:num w:numId="7" w16cid:durableId="845438834">
    <w:abstractNumId w:val="7"/>
  </w:num>
  <w:num w:numId="8" w16cid:durableId="1609004859">
    <w:abstractNumId w:val="5"/>
  </w:num>
  <w:num w:numId="9" w16cid:durableId="1747606614">
    <w:abstractNumId w:val="10"/>
  </w:num>
  <w:num w:numId="10" w16cid:durableId="793017980">
    <w:abstractNumId w:val="4"/>
  </w:num>
  <w:num w:numId="11" w16cid:durableId="5467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3"/>
    <w:rsid w:val="000E59E5"/>
    <w:rsid w:val="0017686D"/>
    <w:rsid w:val="00340FBA"/>
    <w:rsid w:val="00341498"/>
    <w:rsid w:val="00357DA6"/>
    <w:rsid w:val="004462F7"/>
    <w:rsid w:val="00686308"/>
    <w:rsid w:val="006E159D"/>
    <w:rsid w:val="007B62D1"/>
    <w:rsid w:val="007F6EA2"/>
    <w:rsid w:val="008310E5"/>
    <w:rsid w:val="00863426"/>
    <w:rsid w:val="008F6FEF"/>
    <w:rsid w:val="00A06B13"/>
    <w:rsid w:val="00B77653"/>
    <w:rsid w:val="00B81CE3"/>
    <w:rsid w:val="00C22CF6"/>
    <w:rsid w:val="00CB43D4"/>
    <w:rsid w:val="00CC0285"/>
    <w:rsid w:val="00D16501"/>
    <w:rsid w:val="00D2275A"/>
    <w:rsid w:val="00E0137F"/>
    <w:rsid w:val="00F33F82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0EFA"/>
  <w15:chartTrackingRefBased/>
  <w15:docId w15:val="{B45CA8E3-A03F-4AE5-B3E3-CC340FB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3</cp:revision>
  <cp:lastPrinted>2023-05-24T14:16:00Z</cp:lastPrinted>
  <dcterms:created xsi:type="dcterms:W3CDTF">2023-05-25T13:39:00Z</dcterms:created>
  <dcterms:modified xsi:type="dcterms:W3CDTF">2023-05-25T13:42:00Z</dcterms:modified>
</cp:coreProperties>
</file>