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E359E" w14:textId="44032BD2" w:rsidR="00421143" w:rsidRDefault="00C14180" w:rsidP="00421143">
      <w:pPr>
        <w:pStyle w:val="Header"/>
        <w:tabs>
          <w:tab w:val="clear" w:pos="4320"/>
          <w:tab w:val="clear" w:pos="8640"/>
        </w:tabs>
      </w:pPr>
      <w:r>
        <w:rPr>
          <w:i/>
          <w:noProof/>
        </w:rPr>
        <w:drawing>
          <wp:inline distT="0" distB="0" distL="0" distR="0" wp14:anchorId="48B4E789" wp14:editId="5F236136">
            <wp:extent cx="1104900" cy="328940"/>
            <wp:effectExtent l="0" t="0" r="0" b="0"/>
            <wp:docPr id="1" name="Picture 1" descr="AH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611" cy="331831"/>
                    </a:xfrm>
                    <a:prstGeom prst="rect">
                      <a:avLst/>
                    </a:prstGeom>
                    <a:noFill/>
                    <a:ln>
                      <a:noFill/>
                    </a:ln>
                  </pic:spPr>
                </pic:pic>
              </a:graphicData>
            </a:graphic>
          </wp:inline>
        </w:drawing>
      </w:r>
    </w:p>
    <w:p w14:paraId="197BD713" w14:textId="62B51984" w:rsidR="002D5C56" w:rsidRPr="00EF3CC4" w:rsidRDefault="002D5C56">
      <w:pPr>
        <w:pStyle w:val="Header"/>
        <w:tabs>
          <w:tab w:val="clear" w:pos="4320"/>
          <w:tab w:val="clear" w:pos="8640"/>
        </w:tabs>
        <w:jc w:val="center"/>
        <w:rPr>
          <w:color w:val="008000"/>
          <w:sz w:val="24"/>
          <w:szCs w:val="24"/>
        </w:rPr>
      </w:pPr>
      <w:r w:rsidRPr="00EF3CC4">
        <w:rPr>
          <w:color w:val="008000"/>
          <w:sz w:val="24"/>
          <w:szCs w:val="24"/>
        </w:rPr>
        <w:t>Shady Grove</w:t>
      </w:r>
      <w:r w:rsidR="00FA4709">
        <w:rPr>
          <w:color w:val="008000"/>
          <w:sz w:val="24"/>
          <w:szCs w:val="24"/>
        </w:rPr>
        <w:t xml:space="preserve"> and </w:t>
      </w:r>
      <w:r w:rsidR="00D91587">
        <w:rPr>
          <w:color w:val="008000"/>
          <w:sz w:val="24"/>
          <w:szCs w:val="24"/>
        </w:rPr>
        <w:t>W</w:t>
      </w:r>
      <w:r w:rsidRPr="00EF3CC4">
        <w:rPr>
          <w:color w:val="008000"/>
          <w:sz w:val="24"/>
          <w:szCs w:val="24"/>
        </w:rPr>
        <w:t>hit</w:t>
      </w:r>
      <w:r w:rsidR="00D91587">
        <w:rPr>
          <w:color w:val="008000"/>
          <w:sz w:val="24"/>
          <w:szCs w:val="24"/>
        </w:rPr>
        <w:t>e Oak M</w:t>
      </w:r>
      <w:r w:rsidRPr="00EF3CC4">
        <w:rPr>
          <w:color w:val="008000"/>
          <w:sz w:val="24"/>
          <w:szCs w:val="24"/>
        </w:rPr>
        <w:t>e</w:t>
      </w:r>
      <w:r w:rsidR="00D91587">
        <w:rPr>
          <w:color w:val="008000"/>
          <w:sz w:val="24"/>
          <w:szCs w:val="24"/>
        </w:rPr>
        <w:t>d</w:t>
      </w:r>
      <w:r w:rsidRPr="00EF3CC4">
        <w:rPr>
          <w:color w:val="008000"/>
          <w:sz w:val="24"/>
          <w:szCs w:val="24"/>
        </w:rPr>
        <w:t>i</w:t>
      </w:r>
      <w:r w:rsidR="00D91587">
        <w:rPr>
          <w:color w:val="008000"/>
          <w:sz w:val="24"/>
          <w:szCs w:val="24"/>
        </w:rPr>
        <w:t>cal Centers</w:t>
      </w:r>
    </w:p>
    <w:p w14:paraId="3EF6C43A" w14:textId="77777777" w:rsidR="002D5C56" w:rsidRDefault="002D5C56">
      <w:pPr>
        <w:pStyle w:val="Header"/>
        <w:tabs>
          <w:tab w:val="clear" w:pos="4320"/>
          <w:tab w:val="clear" w:pos="8640"/>
        </w:tabs>
      </w:pPr>
      <w:r>
        <w:t xml:space="preserve">    </w:t>
      </w:r>
    </w:p>
    <w:tbl>
      <w:tblPr>
        <w:tblW w:w="11016" w:type="dxa"/>
        <w:tblInd w:w="28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1016"/>
      </w:tblGrid>
      <w:tr w:rsidR="002D5C56" w14:paraId="03C89614" w14:textId="77777777" w:rsidTr="008C4FE2">
        <w:trPr>
          <w:cantSplit/>
        </w:trPr>
        <w:tc>
          <w:tcPr>
            <w:tcW w:w="11016" w:type="dxa"/>
            <w:shd w:val="pct12" w:color="auto" w:fill="FFFFFF"/>
            <w:vAlign w:val="center"/>
          </w:tcPr>
          <w:p w14:paraId="1BD2B41F" w14:textId="53C686DF" w:rsidR="002D5C56" w:rsidRPr="005264C8" w:rsidRDefault="00FA4709">
            <w:pPr>
              <w:pStyle w:val="Heading2"/>
              <w:rPr>
                <w:b/>
                <w:sz w:val="22"/>
                <w:szCs w:val="22"/>
              </w:rPr>
            </w:pPr>
            <w:r>
              <w:rPr>
                <w:b/>
                <w:sz w:val="22"/>
                <w:szCs w:val="22"/>
              </w:rPr>
              <w:t xml:space="preserve">Blood Bank </w:t>
            </w:r>
            <w:r w:rsidR="0013653E">
              <w:rPr>
                <w:b/>
                <w:sz w:val="22"/>
                <w:szCs w:val="22"/>
              </w:rPr>
              <w:t>Team Meeting</w:t>
            </w:r>
          </w:p>
          <w:p w14:paraId="7D54D4F0" w14:textId="77777777" w:rsidR="002D5C56" w:rsidRPr="004239F8" w:rsidRDefault="002D5C56">
            <w:pPr>
              <w:rPr>
                <w:color w:val="FF0000"/>
                <w:sz w:val="18"/>
                <w:szCs w:val="18"/>
              </w:rPr>
            </w:pPr>
          </w:p>
          <w:p w14:paraId="3A79E68F" w14:textId="65E72912" w:rsidR="002D5C56" w:rsidRPr="006F6327" w:rsidRDefault="0013653E">
            <w:pPr>
              <w:pStyle w:val="Header"/>
              <w:tabs>
                <w:tab w:val="clear" w:pos="4320"/>
                <w:tab w:val="clear" w:pos="8640"/>
              </w:tabs>
              <w:jc w:val="center"/>
              <w:rPr>
                <w:b/>
                <w:smallCaps/>
                <w:sz w:val="24"/>
                <w:szCs w:val="24"/>
              </w:rPr>
            </w:pPr>
            <w:r w:rsidRPr="006F6327">
              <w:rPr>
                <w:b/>
                <w:smallCaps/>
                <w:sz w:val="24"/>
                <w:szCs w:val="24"/>
              </w:rPr>
              <w:t>Minutes</w:t>
            </w:r>
          </w:p>
          <w:p w14:paraId="718EE106" w14:textId="77777777" w:rsidR="002D5C56" w:rsidRPr="005264C8" w:rsidRDefault="002D5C56">
            <w:pPr>
              <w:pStyle w:val="Header"/>
              <w:tabs>
                <w:tab w:val="clear" w:pos="4320"/>
                <w:tab w:val="clear" w:pos="8640"/>
              </w:tabs>
              <w:jc w:val="center"/>
              <w:rPr>
                <w:smallCaps/>
                <w:sz w:val="18"/>
                <w:szCs w:val="18"/>
              </w:rPr>
            </w:pPr>
          </w:p>
          <w:p w14:paraId="115BA4A9" w14:textId="64B826A9" w:rsidR="002D5C56" w:rsidRPr="005264C8" w:rsidRDefault="00312561" w:rsidP="00E71E50">
            <w:pPr>
              <w:pStyle w:val="Header"/>
              <w:tabs>
                <w:tab w:val="clear" w:pos="4320"/>
                <w:tab w:val="clear" w:pos="8640"/>
              </w:tabs>
              <w:jc w:val="center"/>
              <w:rPr>
                <w:smallCaps/>
                <w:sz w:val="22"/>
                <w:szCs w:val="22"/>
              </w:rPr>
            </w:pPr>
            <w:r>
              <w:rPr>
                <w:b/>
                <w:smallCaps/>
                <w:sz w:val="22"/>
                <w:szCs w:val="22"/>
              </w:rPr>
              <w:t>Ju</w:t>
            </w:r>
            <w:r w:rsidR="0039457E">
              <w:rPr>
                <w:b/>
                <w:smallCaps/>
                <w:sz w:val="22"/>
                <w:szCs w:val="22"/>
              </w:rPr>
              <w:t>ly 2</w:t>
            </w:r>
            <w:r w:rsidR="00204A84">
              <w:rPr>
                <w:b/>
                <w:smallCaps/>
                <w:sz w:val="22"/>
                <w:szCs w:val="22"/>
              </w:rPr>
              <w:t>, 2024</w:t>
            </w:r>
          </w:p>
        </w:tc>
      </w:tr>
    </w:tbl>
    <w:p w14:paraId="1CCC1C78" w14:textId="5B523507" w:rsidR="008C4FE2" w:rsidRDefault="008C4FE2" w:rsidP="003C52AD">
      <w:pPr>
        <w:pStyle w:val="Header"/>
        <w:tabs>
          <w:tab w:val="clear" w:pos="4320"/>
          <w:tab w:val="clear" w:pos="8640"/>
        </w:tabs>
        <w:ind w:left="1440" w:hanging="1440"/>
        <w:rPr>
          <w:b/>
          <w:smallCaps/>
          <w:lang w:val="it-IT"/>
        </w:rPr>
      </w:pPr>
    </w:p>
    <w:p w14:paraId="74B70CC6" w14:textId="40F32999" w:rsidR="001F494C" w:rsidRDefault="002D5C56" w:rsidP="00E11BEE">
      <w:pPr>
        <w:pStyle w:val="Header"/>
        <w:tabs>
          <w:tab w:val="clear" w:pos="4320"/>
          <w:tab w:val="clear" w:pos="8640"/>
        </w:tabs>
        <w:ind w:left="1440" w:hanging="1440"/>
        <w:rPr>
          <w:rFonts w:cs="Tahoma"/>
          <w:smallCaps/>
          <w:lang w:val="it-IT"/>
        </w:rPr>
      </w:pPr>
      <w:r w:rsidRPr="000E630F">
        <w:rPr>
          <w:rFonts w:cs="Tahoma"/>
          <w:b/>
          <w:smallCaps/>
          <w:lang w:val="it-IT"/>
        </w:rPr>
        <w:t>Present:</w:t>
      </w:r>
      <w:r w:rsidRPr="000E630F">
        <w:rPr>
          <w:rFonts w:cs="Tahoma"/>
          <w:smallCaps/>
          <w:lang w:val="it-IT"/>
        </w:rPr>
        <w:tab/>
      </w:r>
    </w:p>
    <w:tbl>
      <w:tblPr>
        <w:tblStyle w:val="TableGrid"/>
        <w:tblW w:w="0" w:type="auto"/>
        <w:tblInd w:w="1440" w:type="dxa"/>
        <w:tblLook w:val="04A0" w:firstRow="1" w:lastRow="0" w:firstColumn="1" w:lastColumn="0" w:noHBand="0" w:noVBand="1"/>
      </w:tblPr>
      <w:tblGrid>
        <w:gridCol w:w="445"/>
        <w:gridCol w:w="2719"/>
        <w:gridCol w:w="431"/>
        <w:gridCol w:w="2733"/>
        <w:gridCol w:w="417"/>
        <w:gridCol w:w="2749"/>
      </w:tblGrid>
      <w:tr w:rsidR="00A814D7" w14:paraId="2CB6CEFC" w14:textId="77777777" w:rsidTr="00FA4709">
        <w:tc>
          <w:tcPr>
            <w:tcW w:w="445" w:type="dxa"/>
          </w:tcPr>
          <w:p w14:paraId="778BBB34" w14:textId="6F01AFAA" w:rsidR="00A814D7" w:rsidRDefault="00AA50FB" w:rsidP="00A814D7">
            <w:pPr>
              <w:pStyle w:val="Header"/>
              <w:tabs>
                <w:tab w:val="clear" w:pos="4320"/>
                <w:tab w:val="clear" w:pos="8640"/>
              </w:tabs>
              <w:jc w:val="center"/>
              <w:rPr>
                <w:rFonts w:cs="Tahoma"/>
                <w:smallCaps/>
                <w:lang w:val="it-IT"/>
              </w:rPr>
            </w:pPr>
            <w:r>
              <w:rPr>
                <w:rFonts w:cs="Tahoma"/>
                <w:smallCaps/>
                <w:lang w:val="it-IT"/>
              </w:rPr>
              <w:t>√</w:t>
            </w:r>
          </w:p>
        </w:tc>
        <w:tc>
          <w:tcPr>
            <w:tcW w:w="2719" w:type="dxa"/>
          </w:tcPr>
          <w:p w14:paraId="4699B17A" w14:textId="35BAF299" w:rsidR="00A814D7" w:rsidRDefault="00A814D7" w:rsidP="00A814D7">
            <w:pPr>
              <w:pStyle w:val="Header"/>
              <w:tabs>
                <w:tab w:val="clear" w:pos="4320"/>
                <w:tab w:val="clear" w:pos="8640"/>
              </w:tabs>
              <w:rPr>
                <w:rFonts w:cs="Tahoma"/>
                <w:smallCaps/>
                <w:lang w:val="it-IT"/>
              </w:rPr>
            </w:pPr>
            <w:r>
              <w:rPr>
                <w:rFonts w:cs="Tahoma"/>
                <w:smallCaps/>
                <w:lang w:val="it-IT"/>
              </w:rPr>
              <w:t>Mary-Dale Abellano</w:t>
            </w:r>
          </w:p>
        </w:tc>
        <w:tc>
          <w:tcPr>
            <w:tcW w:w="431" w:type="dxa"/>
          </w:tcPr>
          <w:p w14:paraId="113A6B44" w14:textId="2625856D" w:rsidR="00A814D7" w:rsidRDefault="00AA50FB" w:rsidP="00A814D7">
            <w:pPr>
              <w:pStyle w:val="Header"/>
              <w:tabs>
                <w:tab w:val="clear" w:pos="4320"/>
                <w:tab w:val="clear" w:pos="8640"/>
              </w:tabs>
              <w:jc w:val="center"/>
              <w:rPr>
                <w:rFonts w:cs="Tahoma"/>
                <w:smallCaps/>
                <w:lang w:val="it-IT"/>
              </w:rPr>
            </w:pPr>
            <w:r>
              <w:rPr>
                <w:rFonts w:cs="Tahoma"/>
                <w:smallCaps/>
                <w:lang w:val="it-IT"/>
              </w:rPr>
              <w:t>√</w:t>
            </w:r>
          </w:p>
        </w:tc>
        <w:tc>
          <w:tcPr>
            <w:tcW w:w="2733" w:type="dxa"/>
          </w:tcPr>
          <w:p w14:paraId="0931D04C" w14:textId="7DEB86F4" w:rsidR="00A814D7" w:rsidRDefault="00A814D7" w:rsidP="00A814D7">
            <w:pPr>
              <w:pStyle w:val="Header"/>
              <w:tabs>
                <w:tab w:val="clear" w:pos="4320"/>
                <w:tab w:val="clear" w:pos="8640"/>
              </w:tabs>
              <w:rPr>
                <w:rFonts w:cs="Tahoma"/>
                <w:smallCaps/>
                <w:lang w:val="it-IT"/>
              </w:rPr>
            </w:pPr>
            <w:r>
              <w:rPr>
                <w:rFonts w:cs="Tahoma"/>
                <w:smallCaps/>
                <w:lang w:val="it-IT"/>
              </w:rPr>
              <w:t>Bilen Gebresenbet</w:t>
            </w:r>
          </w:p>
        </w:tc>
        <w:tc>
          <w:tcPr>
            <w:tcW w:w="417" w:type="dxa"/>
          </w:tcPr>
          <w:p w14:paraId="571096C0" w14:textId="299431F9" w:rsidR="00A814D7" w:rsidRDefault="00AA50FB" w:rsidP="00A814D7">
            <w:pPr>
              <w:pStyle w:val="Header"/>
              <w:tabs>
                <w:tab w:val="clear" w:pos="4320"/>
                <w:tab w:val="clear" w:pos="8640"/>
              </w:tabs>
              <w:jc w:val="center"/>
              <w:rPr>
                <w:rFonts w:cs="Tahoma"/>
                <w:smallCaps/>
                <w:lang w:val="it-IT"/>
              </w:rPr>
            </w:pPr>
            <w:r>
              <w:rPr>
                <w:rFonts w:cs="Tahoma"/>
                <w:smallCaps/>
                <w:lang w:val="it-IT"/>
              </w:rPr>
              <w:t>√</w:t>
            </w:r>
          </w:p>
        </w:tc>
        <w:tc>
          <w:tcPr>
            <w:tcW w:w="2749" w:type="dxa"/>
          </w:tcPr>
          <w:p w14:paraId="327424DC" w14:textId="0E73913E" w:rsidR="00A814D7" w:rsidRDefault="00A814D7" w:rsidP="00A814D7">
            <w:pPr>
              <w:pStyle w:val="Header"/>
              <w:tabs>
                <w:tab w:val="clear" w:pos="4320"/>
                <w:tab w:val="clear" w:pos="8640"/>
              </w:tabs>
              <w:rPr>
                <w:rFonts w:cs="Tahoma"/>
                <w:smallCaps/>
                <w:lang w:val="it-IT"/>
              </w:rPr>
            </w:pPr>
            <w:r>
              <w:rPr>
                <w:rFonts w:cs="Tahoma"/>
                <w:smallCaps/>
                <w:lang w:val="it-IT"/>
              </w:rPr>
              <w:t>Larissa Kukapa</w:t>
            </w:r>
          </w:p>
        </w:tc>
      </w:tr>
      <w:tr w:rsidR="00A814D7" w14:paraId="765BB225" w14:textId="77777777" w:rsidTr="00FA4709">
        <w:tc>
          <w:tcPr>
            <w:tcW w:w="445" w:type="dxa"/>
          </w:tcPr>
          <w:p w14:paraId="7C2F62D3" w14:textId="3F1CC2CA" w:rsidR="00A814D7" w:rsidRDefault="00AA50FB" w:rsidP="00A814D7">
            <w:pPr>
              <w:pStyle w:val="Header"/>
              <w:tabs>
                <w:tab w:val="clear" w:pos="4320"/>
                <w:tab w:val="clear" w:pos="8640"/>
              </w:tabs>
              <w:jc w:val="center"/>
              <w:rPr>
                <w:rFonts w:cs="Tahoma"/>
                <w:smallCaps/>
                <w:lang w:val="it-IT"/>
              </w:rPr>
            </w:pPr>
            <w:r>
              <w:rPr>
                <w:rFonts w:cs="Tahoma"/>
                <w:smallCaps/>
                <w:lang w:val="it-IT"/>
              </w:rPr>
              <w:t>√</w:t>
            </w:r>
          </w:p>
        </w:tc>
        <w:tc>
          <w:tcPr>
            <w:tcW w:w="2719" w:type="dxa"/>
          </w:tcPr>
          <w:p w14:paraId="40EF2B38" w14:textId="45EDFC53" w:rsidR="00A814D7" w:rsidRDefault="00A814D7" w:rsidP="00A814D7">
            <w:pPr>
              <w:pStyle w:val="Header"/>
              <w:tabs>
                <w:tab w:val="clear" w:pos="4320"/>
                <w:tab w:val="clear" w:pos="8640"/>
              </w:tabs>
              <w:rPr>
                <w:rFonts w:cs="Tahoma"/>
                <w:smallCaps/>
                <w:lang w:val="it-IT"/>
              </w:rPr>
            </w:pPr>
            <w:r>
              <w:rPr>
                <w:rFonts w:cs="Tahoma"/>
                <w:smallCaps/>
                <w:lang w:val="it-IT"/>
              </w:rPr>
              <w:t>Kelvin Addo</w:t>
            </w:r>
          </w:p>
        </w:tc>
        <w:tc>
          <w:tcPr>
            <w:tcW w:w="431" w:type="dxa"/>
          </w:tcPr>
          <w:p w14:paraId="3259D2D8" w14:textId="2EBD1042" w:rsidR="00A814D7" w:rsidRDefault="00AA50FB" w:rsidP="00A814D7">
            <w:pPr>
              <w:pStyle w:val="Header"/>
              <w:tabs>
                <w:tab w:val="clear" w:pos="4320"/>
                <w:tab w:val="clear" w:pos="8640"/>
              </w:tabs>
              <w:jc w:val="center"/>
              <w:rPr>
                <w:rFonts w:cs="Tahoma"/>
                <w:smallCaps/>
                <w:lang w:val="it-IT"/>
              </w:rPr>
            </w:pPr>
            <w:r>
              <w:rPr>
                <w:rFonts w:cs="Tahoma"/>
                <w:smallCaps/>
                <w:lang w:val="it-IT"/>
              </w:rPr>
              <w:t>√</w:t>
            </w:r>
          </w:p>
        </w:tc>
        <w:tc>
          <w:tcPr>
            <w:tcW w:w="2733" w:type="dxa"/>
          </w:tcPr>
          <w:p w14:paraId="3AFA7798" w14:textId="6B29C6D2" w:rsidR="00A814D7" w:rsidRDefault="00A814D7" w:rsidP="00A814D7">
            <w:pPr>
              <w:pStyle w:val="Header"/>
              <w:tabs>
                <w:tab w:val="clear" w:pos="4320"/>
                <w:tab w:val="clear" w:pos="8640"/>
              </w:tabs>
              <w:rPr>
                <w:rFonts w:cs="Tahoma"/>
                <w:smallCaps/>
                <w:lang w:val="it-IT"/>
              </w:rPr>
            </w:pPr>
            <w:r>
              <w:rPr>
                <w:rFonts w:cs="Tahoma"/>
                <w:smallCaps/>
                <w:lang w:val="it-IT"/>
              </w:rPr>
              <w:t>Isaias Gebreweldi</w:t>
            </w:r>
          </w:p>
        </w:tc>
        <w:tc>
          <w:tcPr>
            <w:tcW w:w="417" w:type="dxa"/>
          </w:tcPr>
          <w:p w14:paraId="35CAD4DE" w14:textId="3E68A093" w:rsidR="00A814D7" w:rsidRDefault="00AA50FB" w:rsidP="00A814D7">
            <w:pPr>
              <w:pStyle w:val="Header"/>
              <w:tabs>
                <w:tab w:val="clear" w:pos="4320"/>
                <w:tab w:val="clear" w:pos="8640"/>
              </w:tabs>
              <w:jc w:val="center"/>
              <w:rPr>
                <w:rFonts w:cs="Tahoma"/>
                <w:smallCaps/>
                <w:lang w:val="it-IT"/>
              </w:rPr>
            </w:pPr>
            <w:r>
              <w:rPr>
                <w:rFonts w:cs="Tahoma"/>
                <w:smallCaps/>
                <w:lang w:val="it-IT"/>
              </w:rPr>
              <w:t>√</w:t>
            </w:r>
          </w:p>
        </w:tc>
        <w:tc>
          <w:tcPr>
            <w:tcW w:w="2749" w:type="dxa"/>
          </w:tcPr>
          <w:p w14:paraId="41550989" w14:textId="4291E145" w:rsidR="00A814D7" w:rsidRDefault="00A814D7" w:rsidP="00A814D7">
            <w:pPr>
              <w:pStyle w:val="Header"/>
              <w:tabs>
                <w:tab w:val="clear" w:pos="4320"/>
                <w:tab w:val="clear" w:pos="8640"/>
              </w:tabs>
              <w:rPr>
                <w:rFonts w:cs="Tahoma"/>
                <w:smallCaps/>
                <w:lang w:val="it-IT"/>
              </w:rPr>
            </w:pPr>
            <w:r>
              <w:rPr>
                <w:rFonts w:cs="Tahoma"/>
                <w:smallCaps/>
                <w:lang w:val="it-IT"/>
              </w:rPr>
              <w:t>George Li</w:t>
            </w:r>
          </w:p>
        </w:tc>
      </w:tr>
      <w:tr w:rsidR="00A814D7" w14:paraId="494D025C" w14:textId="77777777" w:rsidTr="00FA4709">
        <w:tc>
          <w:tcPr>
            <w:tcW w:w="445" w:type="dxa"/>
          </w:tcPr>
          <w:p w14:paraId="36CE2C6E" w14:textId="38EF9CAB" w:rsidR="00A814D7" w:rsidRDefault="00A814D7" w:rsidP="00A814D7">
            <w:pPr>
              <w:pStyle w:val="Header"/>
              <w:tabs>
                <w:tab w:val="clear" w:pos="4320"/>
                <w:tab w:val="clear" w:pos="8640"/>
              </w:tabs>
              <w:jc w:val="center"/>
              <w:rPr>
                <w:rFonts w:cs="Tahoma"/>
                <w:smallCaps/>
                <w:lang w:val="it-IT"/>
              </w:rPr>
            </w:pPr>
          </w:p>
        </w:tc>
        <w:tc>
          <w:tcPr>
            <w:tcW w:w="2719" w:type="dxa"/>
          </w:tcPr>
          <w:p w14:paraId="1E8B3C86" w14:textId="2286B6CF" w:rsidR="00A814D7" w:rsidRDefault="00A814D7" w:rsidP="00A814D7">
            <w:pPr>
              <w:pStyle w:val="Header"/>
              <w:tabs>
                <w:tab w:val="clear" w:pos="4320"/>
                <w:tab w:val="clear" w:pos="8640"/>
              </w:tabs>
              <w:rPr>
                <w:rFonts w:cs="Tahoma"/>
                <w:smallCaps/>
                <w:lang w:val="it-IT"/>
              </w:rPr>
            </w:pPr>
            <w:r>
              <w:rPr>
                <w:rFonts w:cs="Tahoma"/>
                <w:smallCaps/>
                <w:lang w:val="it-IT"/>
              </w:rPr>
              <w:t>Malak Antar</w:t>
            </w:r>
          </w:p>
        </w:tc>
        <w:tc>
          <w:tcPr>
            <w:tcW w:w="431" w:type="dxa"/>
          </w:tcPr>
          <w:p w14:paraId="5E9D9BDF" w14:textId="654DA6B7" w:rsidR="00A814D7" w:rsidRDefault="00AA50FB" w:rsidP="00A814D7">
            <w:pPr>
              <w:pStyle w:val="Header"/>
              <w:tabs>
                <w:tab w:val="clear" w:pos="4320"/>
                <w:tab w:val="clear" w:pos="8640"/>
              </w:tabs>
              <w:jc w:val="center"/>
              <w:rPr>
                <w:rFonts w:cs="Tahoma"/>
                <w:smallCaps/>
                <w:lang w:val="it-IT"/>
              </w:rPr>
            </w:pPr>
            <w:r>
              <w:rPr>
                <w:rFonts w:cs="Tahoma"/>
                <w:smallCaps/>
                <w:lang w:val="it-IT"/>
              </w:rPr>
              <w:t>√</w:t>
            </w:r>
          </w:p>
        </w:tc>
        <w:tc>
          <w:tcPr>
            <w:tcW w:w="2733" w:type="dxa"/>
          </w:tcPr>
          <w:p w14:paraId="5F71A6E2" w14:textId="43D8CEB8" w:rsidR="00A814D7" w:rsidRDefault="00A814D7" w:rsidP="00A814D7">
            <w:pPr>
              <w:pStyle w:val="Header"/>
              <w:tabs>
                <w:tab w:val="clear" w:pos="4320"/>
                <w:tab w:val="clear" w:pos="8640"/>
              </w:tabs>
              <w:rPr>
                <w:rFonts w:cs="Tahoma"/>
                <w:smallCaps/>
                <w:lang w:val="it-IT"/>
              </w:rPr>
            </w:pPr>
            <w:r>
              <w:rPr>
                <w:rFonts w:cs="Tahoma"/>
                <w:smallCaps/>
                <w:lang w:val="it-IT"/>
              </w:rPr>
              <w:t>Hojat Goudarzi</w:t>
            </w:r>
          </w:p>
        </w:tc>
        <w:tc>
          <w:tcPr>
            <w:tcW w:w="417" w:type="dxa"/>
          </w:tcPr>
          <w:p w14:paraId="261C0305" w14:textId="54788E1B" w:rsidR="00A814D7" w:rsidRDefault="00A814D7" w:rsidP="00A814D7">
            <w:pPr>
              <w:pStyle w:val="Header"/>
              <w:tabs>
                <w:tab w:val="clear" w:pos="4320"/>
                <w:tab w:val="clear" w:pos="8640"/>
              </w:tabs>
              <w:jc w:val="center"/>
              <w:rPr>
                <w:rFonts w:cs="Tahoma"/>
                <w:smallCaps/>
                <w:lang w:val="it-IT"/>
              </w:rPr>
            </w:pPr>
          </w:p>
        </w:tc>
        <w:tc>
          <w:tcPr>
            <w:tcW w:w="2749" w:type="dxa"/>
          </w:tcPr>
          <w:p w14:paraId="1BACA545" w14:textId="3B76A28A" w:rsidR="00A814D7" w:rsidRDefault="00A814D7" w:rsidP="00A814D7">
            <w:pPr>
              <w:pStyle w:val="Header"/>
              <w:tabs>
                <w:tab w:val="clear" w:pos="4320"/>
                <w:tab w:val="clear" w:pos="8640"/>
              </w:tabs>
              <w:rPr>
                <w:rFonts w:cs="Tahoma"/>
                <w:smallCaps/>
                <w:lang w:val="it-IT"/>
              </w:rPr>
            </w:pPr>
            <w:r>
              <w:rPr>
                <w:rFonts w:cs="Tahoma"/>
                <w:smallCaps/>
                <w:lang w:val="it-IT"/>
              </w:rPr>
              <w:t>Arlene Mencias</w:t>
            </w:r>
          </w:p>
        </w:tc>
      </w:tr>
      <w:tr w:rsidR="00A814D7" w14:paraId="32800098" w14:textId="77777777" w:rsidTr="00FA4709">
        <w:tc>
          <w:tcPr>
            <w:tcW w:w="445" w:type="dxa"/>
          </w:tcPr>
          <w:p w14:paraId="2A606967" w14:textId="4D698CDC" w:rsidR="00A814D7" w:rsidRDefault="00AA50FB" w:rsidP="00A814D7">
            <w:pPr>
              <w:pStyle w:val="Header"/>
              <w:tabs>
                <w:tab w:val="clear" w:pos="4320"/>
                <w:tab w:val="clear" w:pos="8640"/>
              </w:tabs>
              <w:jc w:val="center"/>
              <w:rPr>
                <w:rFonts w:cs="Tahoma"/>
                <w:smallCaps/>
                <w:lang w:val="it-IT"/>
              </w:rPr>
            </w:pPr>
            <w:r>
              <w:rPr>
                <w:rFonts w:cs="Tahoma"/>
                <w:smallCaps/>
                <w:lang w:val="it-IT"/>
              </w:rPr>
              <w:t>√</w:t>
            </w:r>
          </w:p>
        </w:tc>
        <w:tc>
          <w:tcPr>
            <w:tcW w:w="2719" w:type="dxa"/>
          </w:tcPr>
          <w:p w14:paraId="4FB8500F" w14:textId="38292A7E" w:rsidR="00A814D7" w:rsidRDefault="00A814D7" w:rsidP="00A814D7">
            <w:pPr>
              <w:pStyle w:val="Header"/>
              <w:tabs>
                <w:tab w:val="clear" w:pos="4320"/>
                <w:tab w:val="clear" w:pos="8640"/>
              </w:tabs>
              <w:rPr>
                <w:rFonts w:cs="Tahoma"/>
                <w:smallCaps/>
                <w:lang w:val="it-IT"/>
              </w:rPr>
            </w:pPr>
            <w:r>
              <w:rPr>
                <w:rFonts w:cs="Tahoma"/>
                <w:smallCaps/>
                <w:lang w:val="it-IT"/>
              </w:rPr>
              <w:t>Lesley Crowder</w:t>
            </w:r>
          </w:p>
        </w:tc>
        <w:tc>
          <w:tcPr>
            <w:tcW w:w="431" w:type="dxa"/>
          </w:tcPr>
          <w:p w14:paraId="6CE43FC4" w14:textId="14BA0349" w:rsidR="00A814D7" w:rsidRDefault="00AA50FB" w:rsidP="00A814D7">
            <w:pPr>
              <w:pStyle w:val="Header"/>
              <w:tabs>
                <w:tab w:val="clear" w:pos="4320"/>
                <w:tab w:val="clear" w:pos="8640"/>
              </w:tabs>
              <w:jc w:val="center"/>
              <w:rPr>
                <w:rFonts w:cs="Tahoma"/>
                <w:smallCaps/>
                <w:lang w:val="it-IT"/>
              </w:rPr>
            </w:pPr>
            <w:r>
              <w:rPr>
                <w:rFonts w:cs="Tahoma"/>
                <w:smallCaps/>
                <w:lang w:val="it-IT"/>
              </w:rPr>
              <w:t>√</w:t>
            </w:r>
          </w:p>
        </w:tc>
        <w:tc>
          <w:tcPr>
            <w:tcW w:w="2733" w:type="dxa"/>
          </w:tcPr>
          <w:p w14:paraId="0B6F26C3" w14:textId="3F0C9BF5" w:rsidR="00A814D7" w:rsidRDefault="00A814D7" w:rsidP="00A814D7">
            <w:pPr>
              <w:pStyle w:val="Header"/>
              <w:tabs>
                <w:tab w:val="clear" w:pos="4320"/>
                <w:tab w:val="clear" w:pos="8640"/>
              </w:tabs>
              <w:rPr>
                <w:rFonts w:cs="Tahoma"/>
                <w:smallCaps/>
                <w:lang w:val="it-IT"/>
              </w:rPr>
            </w:pPr>
            <w:r>
              <w:rPr>
                <w:rFonts w:cs="Tahoma"/>
                <w:smallCaps/>
                <w:lang w:val="it-IT"/>
              </w:rPr>
              <w:t>Natasha Hall</w:t>
            </w:r>
          </w:p>
        </w:tc>
        <w:tc>
          <w:tcPr>
            <w:tcW w:w="417" w:type="dxa"/>
          </w:tcPr>
          <w:p w14:paraId="422EB153" w14:textId="123F9AF8" w:rsidR="00A814D7" w:rsidRDefault="00A814D7" w:rsidP="00A814D7">
            <w:pPr>
              <w:pStyle w:val="Header"/>
              <w:tabs>
                <w:tab w:val="clear" w:pos="4320"/>
                <w:tab w:val="clear" w:pos="8640"/>
              </w:tabs>
              <w:jc w:val="center"/>
              <w:rPr>
                <w:rFonts w:cs="Tahoma"/>
                <w:smallCaps/>
                <w:lang w:val="it-IT"/>
              </w:rPr>
            </w:pPr>
          </w:p>
        </w:tc>
        <w:tc>
          <w:tcPr>
            <w:tcW w:w="2749" w:type="dxa"/>
          </w:tcPr>
          <w:p w14:paraId="1455969F" w14:textId="514655AF" w:rsidR="00A814D7" w:rsidRDefault="00A814D7" w:rsidP="00A814D7">
            <w:pPr>
              <w:pStyle w:val="Header"/>
              <w:tabs>
                <w:tab w:val="clear" w:pos="4320"/>
                <w:tab w:val="clear" w:pos="8640"/>
              </w:tabs>
              <w:rPr>
                <w:rFonts w:cs="Tahoma"/>
                <w:smallCaps/>
                <w:lang w:val="it-IT"/>
              </w:rPr>
            </w:pPr>
            <w:r>
              <w:rPr>
                <w:rFonts w:cs="Tahoma"/>
                <w:smallCaps/>
                <w:lang w:val="it-IT"/>
              </w:rPr>
              <w:t>Tsegaye Negash</w:t>
            </w:r>
          </w:p>
        </w:tc>
      </w:tr>
      <w:tr w:rsidR="00A814D7" w14:paraId="3C63648C" w14:textId="77777777" w:rsidTr="00FA4709">
        <w:tc>
          <w:tcPr>
            <w:tcW w:w="445" w:type="dxa"/>
          </w:tcPr>
          <w:p w14:paraId="73A38ED9" w14:textId="2824DF38" w:rsidR="00A814D7" w:rsidRDefault="00AA50FB" w:rsidP="00A814D7">
            <w:pPr>
              <w:pStyle w:val="Header"/>
              <w:tabs>
                <w:tab w:val="clear" w:pos="4320"/>
                <w:tab w:val="clear" w:pos="8640"/>
              </w:tabs>
              <w:jc w:val="center"/>
              <w:rPr>
                <w:rFonts w:cs="Tahoma"/>
                <w:smallCaps/>
                <w:lang w:val="it-IT"/>
              </w:rPr>
            </w:pPr>
            <w:r>
              <w:rPr>
                <w:rFonts w:cs="Tahoma"/>
                <w:smallCaps/>
                <w:lang w:val="it-IT"/>
              </w:rPr>
              <w:t>√</w:t>
            </w:r>
          </w:p>
        </w:tc>
        <w:tc>
          <w:tcPr>
            <w:tcW w:w="2719" w:type="dxa"/>
          </w:tcPr>
          <w:p w14:paraId="64AC0D8C" w14:textId="1E4FED81" w:rsidR="00A814D7" w:rsidRDefault="00A814D7" w:rsidP="00A814D7">
            <w:pPr>
              <w:pStyle w:val="Header"/>
              <w:tabs>
                <w:tab w:val="clear" w:pos="4320"/>
                <w:tab w:val="clear" w:pos="8640"/>
              </w:tabs>
              <w:rPr>
                <w:rFonts w:cs="Tahoma"/>
                <w:smallCaps/>
                <w:lang w:val="it-IT"/>
              </w:rPr>
            </w:pPr>
            <w:r>
              <w:rPr>
                <w:rFonts w:cs="Tahoma"/>
                <w:smallCaps/>
                <w:lang w:val="it-IT"/>
              </w:rPr>
              <w:t>Bech Ebini</w:t>
            </w:r>
          </w:p>
        </w:tc>
        <w:tc>
          <w:tcPr>
            <w:tcW w:w="431" w:type="dxa"/>
          </w:tcPr>
          <w:p w14:paraId="3790914C" w14:textId="6DF1F5F4" w:rsidR="00A814D7" w:rsidRDefault="00AA50FB" w:rsidP="00A814D7">
            <w:pPr>
              <w:pStyle w:val="Header"/>
              <w:tabs>
                <w:tab w:val="clear" w:pos="4320"/>
                <w:tab w:val="clear" w:pos="8640"/>
              </w:tabs>
              <w:jc w:val="center"/>
              <w:rPr>
                <w:rFonts w:cs="Tahoma"/>
                <w:smallCaps/>
                <w:lang w:val="it-IT"/>
              </w:rPr>
            </w:pPr>
            <w:r>
              <w:rPr>
                <w:rFonts w:cs="Tahoma"/>
                <w:smallCaps/>
                <w:lang w:val="it-IT"/>
              </w:rPr>
              <w:t>√</w:t>
            </w:r>
          </w:p>
        </w:tc>
        <w:tc>
          <w:tcPr>
            <w:tcW w:w="2733" w:type="dxa"/>
          </w:tcPr>
          <w:p w14:paraId="4022D77E" w14:textId="6598E3F3" w:rsidR="00A814D7" w:rsidRDefault="00A814D7" w:rsidP="00A814D7">
            <w:pPr>
              <w:pStyle w:val="Header"/>
              <w:tabs>
                <w:tab w:val="clear" w:pos="4320"/>
                <w:tab w:val="clear" w:pos="8640"/>
              </w:tabs>
              <w:rPr>
                <w:rFonts w:cs="Tahoma"/>
                <w:smallCaps/>
                <w:lang w:val="it-IT"/>
              </w:rPr>
            </w:pPr>
            <w:r>
              <w:rPr>
                <w:rFonts w:cs="Tahoma"/>
                <w:smallCaps/>
                <w:lang w:val="it-IT"/>
              </w:rPr>
              <w:t>Chizobam Igweh</w:t>
            </w:r>
          </w:p>
        </w:tc>
        <w:tc>
          <w:tcPr>
            <w:tcW w:w="417" w:type="dxa"/>
          </w:tcPr>
          <w:p w14:paraId="13B1D02C" w14:textId="77777777" w:rsidR="00A814D7" w:rsidRDefault="00A814D7" w:rsidP="00A814D7">
            <w:pPr>
              <w:pStyle w:val="Header"/>
              <w:tabs>
                <w:tab w:val="clear" w:pos="4320"/>
                <w:tab w:val="clear" w:pos="8640"/>
              </w:tabs>
              <w:jc w:val="center"/>
              <w:rPr>
                <w:rFonts w:cs="Tahoma"/>
                <w:smallCaps/>
                <w:lang w:val="it-IT"/>
              </w:rPr>
            </w:pPr>
          </w:p>
        </w:tc>
        <w:tc>
          <w:tcPr>
            <w:tcW w:w="2749" w:type="dxa"/>
          </w:tcPr>
          <w:p w14:paraId="278BE1D5" w14:textId="0631A908" w:rsidR="00A814D7" w:rsidRDefault="00A814D7" w:rsidP="00A814D7">
            <w:pPr>
              <w:pStyle w:val="Header"/>
              <w:tabs>
                <w:tab w:val="clear" w:pos="4320"/>
                <w:tab w:val="clear" w:pos="8640"/>
              </w:tabs>
              <w:rPr>
                <w:rFonts w:cs="Tahoma"/>
                <w:smallCaps/>
                <w:lang w:val="it-IT"/>
              </w:rPr>
            </w:pPr>
            <w:r>
              <w:rPr>
                <w:rFonts w:cs="Tahoma"/>
                <w:smallCaps/>
                <w:lang w:val="it-IT"/>
              </w:rPr>
              <w:t>Boris Njeambosay</w:t>
            </w:r>
          </w:p>
        </w:tc>
      </w:tr>
      <w:tr w:rsidR="00A814D7" w14:paraId="2863F7FD" w14:textId="77777777" w:rsidTr="00FA4709">
        <w:tc>
          <w:tcPr>
            <w:tcW w:w="445" w:type="dxa"/>
          </w:tcPr>
          <w:p w14:paraId="6EBCA946" w14:textId="087C6B16" w:rsidR="00A814D7" w:rsidRDefault="00AA50FB" w:rsidP="00A814D7">
            <w:pPr>
              <w:pStyle w:val="Header"/>
              <w:tabs>
                <w:tab w:val="clear" w:pos="4320"/>
                <w:tab w:val="clear" w:pos="8640"/>
              </w:tabs>
              <w:jc w:val="center"/>
              <w:rPr>
                <w:rFonts w:cs="Tahoma"/>
                <w:smallCaps/>
                <w:lang w:val="it-IT"/>
              </w:rPr>
            </w:pPr>
            <w:r>
              <w:rPr>
                <w:rFonts w:cs="Tahoma"/>
                <w:smallCaps/>
                <w:lang w:val="it-IT"/>
              </w:rPr>
              <w:t>√</w:t>
            </w:r>
          </w:p>
        </w:tc>
        <w:tc>
          <w:tcPr>
            <w:tcW w:w="2719" w:type="dxa"/>
          </w:tcPr>
          <w:p w14:paraId="56B6CE1A" w14:textId="1204EEA9" w:rsidR="00A814D7" w:rsidRDefault="00A814D7" w:rsidP="00A814D7">
            <w:pPr>
              <w:pStyle w:val="Header"/>
              <w:tabs>
                <w:tab w:val="clear" w:pos="4320"/>
                <w:tab w:val="clear" w:pos="8640"/>
              </w:tabs>
              <w:rPr>
                <w:rFonts w:cs="Tahoma"/>
                <w:smallCaps/>
                <w:lang w:val="it-IT"/>
              </w:rPr>
            </w:pPr>
            <w:r>
              <w:rPr>
                <w:rFonts w:cs="Tahoma"/>
                <w:smallCaps/>
                <w:lang w:val="it-IT"/>
              </w:rPr>
              <w:t>Uchama Eni</w:t>
            </w:r>
          </w:p>
        </w:tc>
        <w:tc>
          <w:tcPr>
            <w:tcW w:w="431" w:type="dxa"/>
          </w:tcPr>
          <w:p w14:paraId="3E0D9609" w14:textId="256C14D9" w:rsidR="00A814D7" w:rsidRDefault="00AA50FB" w:rsidP="00A814D7">
            <w:pPr>
              <w:pStyle w:val="Header"/>
              <w:tabs>
                <w:tab w:val="clear" w:pos="4320"/>
                <w:tab w:val="clear" w:pos="8640"/>
              </w:tabs>
              <w:jc w:val="center"/>
              <w:rPr>
                <w:rFonts w:cs="Tahoma"/>
                <w:smallCaps/>
                <w:lang w:val="it-IT"/>
              </w:rPr>
            </w:pPr>
            <w:r>
              <w:rPr>
                <w:rFonts w:cs="Tahoma"/>
                <w:smallCaps/>
                <w:lang w:val="it-IT"/>
              </w:rPr>
              <w:t>√</w:t>
            </w:r>
          </w:p>
        </w:tc>
        <w:tc>
          <w:tcPr>
            <w:tcW w:w="2733" w:type="dxa"/>
          </w:tcPr>
          <w:p w14:paraId="2A41A1E6" w14:textId="79885C65" w:rsidR="00A814D7" w:rsidRDefault="00A814D7" w:rsidP="00A814D7">
            <w:pPr>
              <w:pStyle w:val="Header"/>
              <w:tabs>
                <w:tab w:val="clear" w:pos="4320"/>
                <w:tab w:val="clear" w:pos="8640"/>
              </w:tabs>
              <w:rPr>
                <w:rFonts w:cs="Tahoma"/>
                <w:smallCaps/>
                <w:lang w:val="it-IT"/>
              </w:rPr>
            </w:pPr>
            <w:r>
              <w:rPr>
                <w:rFonts w:cs="Tahoma"/>
                <w:smallCaps/>
                <w:lang w:val="it-IT"/>
              </w:rPr>
              <w:t>Jessica Jenkins</w:t>
            </w:r>
          </w:p>
        </w:tc>
        <w:tc>
          <w:tcPr>
            <w:tcW w:w="417" w:type="dxa"/>
          </w:tcPr>
          <w:p w14:paraId="32ECCB19" w14:textId="4EE4F5C7" w:rsidR="00A814D7" w:rsidRDefault="00AA50FB" w:rsidP="00A814D7">
            <w:pPr>
              <w:pStyle w:val="Header"/>
              <w:tabs>
                <w:tab w:val="clear" w:pos="4320"/>
                <w:tab w:val="clear" w:pos="8640"/>
              </w:tabs>
              <w:jc w:val="center"/>
              <w:rPr>
                <w:rFonts w:cs="Tahoma"/>
                <w:smallCaps/>
                <w:lang w:val="it-IT"/>
              </w:rPr>
            </w:pPr>
            <w:r>
              <w:rPr>
                <w:rFonts w:cs="Tahoma"/>
                <w:smallCaps/>
                <w:lang w:val="it-IT"/>
              </w:rPr>
              <w:t>√</w:t>
            </w:r>
          </w:p>
        </w:tc>
        <w:tc>
          <w:tcPr>
            <w:tcW w:w="2749" w:type="dxa"/>
          </w:tcPr>
          <w:p w14:paraId="4138500E" w14:textId="420ED5B4" w:rsidR="00A814D7" w:rsidRDefault="00A814D7" w:rsidP="00A814D7">
            <w:pPr>
              <w:pStyle w:val="Header"/>
              <w:tabs>
                <w:tab w:val="clear" w:pos="4320"/>
                <w:tab w:val="clear" w:pos="8640"/>
              </w:tabs>
              <w:rPr>
                <w:rFonts w:cs="Tahoma"/>
                <w:smallCaps/>
                <w:lang w:val="it-IT"/>
              </w:rPr>
            </w:pPr>
            <w:r>
              <w:rPr>
                <w:rFonts w:cs="Tahoma"/>
                <w:smallCaps/>
                <w:lang w:val="it-IT"/>
              </w:rPr>
              <w:t>Henry Nvule</w:t>
            </w:r>
          </w:p>
        </w:tc>
      </w:tr>
      <w:tr w:rsidR="00A814D7" w14:paraId="7B09A673" w14:textId="77777777" w:rsidTr="00FA4709">
        <w:tc>
          <w:tcPr>
            <w:tcW w:w="445" w:type="dxa"/>
          </w:tcPr>
          <w:p w14:paraId="4C15233A" w14:textId="27121B6D" w:rsidR="00A814D7" w:rsidRDefault="00A814D7" w:rsidP="00A814D7">
            <w:pPr>
              <w:pStyle w:val="Header"/>
              <w:tabs>
                <w:tab w:val="clear" w:pos="4320"/>
                <w:tab w:val="clear" w:pos="8640"/>
              </w:tabs>
              <w:jc w:val="center"/>
              <w:rPr>
                <w:rFonts w:cs="Tahoma"/>
                <w:smallCaps/>
                <w:lang w:val="it-IT"/>
              </w:rPr>
            </w:pPr>
            <w:bookmarkStart w:id="0" w:name="_Hlk162935012"/>
          </w:p>
        </w:tc>
        <w:tc>
          <w:tcPr>
            <w:tcW w:w="2719" w:type="dxa"/>
          </w:tcPr>
          <w:p w14:paraId="61F55623" w14:textId="518BE5E3" w:rsidR="00A814D7" w:rsidRDefault="00A814D7" w:rsidP="00A814D7">
            <w:pPr>
              <w:pStyle w:val="Header"/>
              <w:tabs>
                <w:tab w:val="clear" w:pos="4320"/>
                <w:tab w:val="clear" w:pos="8640"/>
              </w:tabs>
              <w:rPr>
                <w:rFonts w:cs="Tahoma"/>
                <w:smallCaps/>
                <w:lang w:val="it-IT"/>
              </w:rPr>
            </w:pPr>
          </w:p>
        </w:tc>
        <w:tc>
          <w:tcPr>
            <w:tcW w:w="431" w:type="dxa"/>
          </w:tcPr>
          <w:p w14:paraId="1BF67667" w14:textId="5C30A738" w:rsidR="00A814D7" w:rsidRDefault="00A814D7" w:rsidP="00A814D7">
            <w:pPr>
              <w:pStyle w:val="Header"/>
              <w:tabs>
                <w:tab w:val="clear" w:pos="4320"/>
                <w:tab w:val="clear" w:pos="8640"/>
              </w:tabs>
              <w:jc w:val="center"/>
              <w:rPr>
                <w:rFonts w:cs="Tahoma"/>
                <w:smallCaps/>
                <w:lang w:val="it-IT"/>
              </w:rPr>
            </w:pPr>
          </w:p>
        </w:tc>
        <w:tc>
          <w:tcPr>
            <w:tcW w:w="2733" w:type="dxa"/>
          </w:tcPr>
          <w:p w14:paraId="5929004B" w14:textId="7F4D8693" w:rsidR="00A814D7" w:rsidRDefault="00A814D7" w:rsidP="00A814D7">
            <w:pPr>
              <w:pStyle w:val="Header"/>
              <w:tabs>
                <w:tab w:val="clear" w:pos="4320"/>
                <w:tab w:val="clear" w:pos="8640"/>
              </w:tabs>
              <w:rPr>
                <w:rFonts w:cs="Tahoma"/>
                <w:smallCaps/>
                <w:lang w:val="it-IT"/>
              </w:rPr>
            </w:pPr>
          </w:p>
        </w:tc>
        <w:tc>
          <w:tcPr>
            <w:tcW w:w="417" w:type="dxa"/>
          </w:tcPr>
          <w:p w14:paraId="14FD23E7" w14:textId="40B5ACFB" w:rsidR="00A814D7" w:rsidRDefault="00AA50FB" w:rsidP="00A814D7">
            <w:pPr>
              <w:pStyle w:val="Header"/>
              <w:tabs>
                <w:tab w:val="clear" w:pos="4320"/>
                <w:tab w:val="clear" w:pos="8640"/>
              </w:tabs>
              <w:jc w:val="center"/>
              <w:rPr>
                <w:rFonts w:cs="Tahoma"/>
                <w:smallCaps/>
                <w:lang w:val="it-IT"/>
              </w:rPr>
            </w:pPr>
            <w:r>
              <w:rPr>
                <w:rFonts w:cs="Tahoma"/>
                <w:smallCaps/>
                <w:lang w:val="it-IT"/>
              </w:rPr>
              <w:t>√</w:t>
            </w:r>
          </w:p>
        </w:tc>
        <w:tc>
          <w:tcPr>
            <w:tcW w:w="2749" w:type="dxa"/>
          </w:tcPr>
          <w:p w14:paraId="4E57028C" w14:textId="1F2B27F6" w:rsidR="00A814D7" w:rsidRDefault="00A814D7" w:rsidP="00A814D7">
            <w:pPr>
              <w:pStyle w:val="Header"/>
              <w:tabs>
                <w:tab w:val="clear" w:pos="4320"/>
                <w:tab w:val="clear" w:pos="8640"/>
              </w:tabs>
              <w:rPr>
                <w:rFonts w:cs="Tahoma"/>
                <w:smallCaps/>
                <w:lang w:val="it-IT"/>
              </w:rPr>
            </w:pPr>
            <w:r>
              <w:rPr>
                <w:rFonts w:cs="Tahoma"/>
                <w:smallCaps/>
                <w:lang w:val="it-IT"/>
              </w:rPr>
              <w:t>Rocio Vergara Torres</w:t>
            </w:r>
          </w:p>
        </w:tc>
      </w:tr>
      <w:bookmarkEnd w:id="0"/>
    </w:tbl>
    <w:p w14:paraId="5FC2B4D4" w14:textId="77777777" w:rsidR="00FA4709" w:rsidRDefault="00FA4709" w:rsidP="00E11BEE">
      <w:pPr>
        <w:pStyle w:val="Header"/>
        <w:tabs>
          <w:tab w:val="clear" w:pos="4320"/>
          <w:tab w:val="clear" w:pos="8640"/>
        </w:tabs>
        <w:ind w:left="1440" w:hanging="1440"/>
        <w:rPr>
          <w:rFonts w:cs="Tahoma"/>
          <w:smallCaps/>
          <w:lang w:val="it-IT"/>
        </w:rPr>
      </w:pPr>
    </w:p>
    <w:p w14:paraId="6C014F76" w14:textId="77777777" w:rsidR="00FA4709" w:rsidRPr="000E630F" w:rsidRDefault="00FA4709" w:rsidP="00E11BEE">
      <w:pPr>
        <w:pStyle w:val="Header"/>
        <w:tabs>
          <w:tab w:val="clear" w:pos="4320"/>
          <w:tab w:val="clear" w:pos="8640"/>
        </w:tabs>
        <w:ind w:left="1440" w:hanging="1440"/>
        <w:rPr>
          <w:rFonts w:cs="Tahoma"/>
          <w:smallCaps/>
        </w:rPr>
      </w:pPr>
    </w:p>
    <w:p w14:paraId="7894A023" w14:textId="121E0339" w:rsidR="002D5C56" w:rsidRPr="000E630F" w:rsidRDefault="002D5C56" w:rsidP="008C4FE2">
      <w:pPr>
        <w:pStyle w:val="Header"/>
        <w:tabs>
          <w:tab w:val="clear" w:pos="4320"/>
          <w:tab w:val="clear" w:pos="8640"/>
        </w:tabs>
        <w:ind w:left="1440" w:hanging="1440"/>
        <w:rPr>
          <w:rFonts w:cs="Tahoma"/>
          <w:smallCaps/>
          <w:lang w:val="it-IT"/>
        </w:rPr>
      </w:pPr>
      <w:r w:rsidRPr="000E630F">
        <w:rPr>
          <w:rFonts w:cs="Tahoma"/>
          <w:b/>
          <w:smallCaps/>
        </w:rPr>
        <w:t>Distribution:</w:t>
      </w:r>
      <w:r w:rsidR="00932A1D" w:rsidRPr="000E630F">
        <w:rPr>
          <w:rFonts w:cs="Tahoma"/>
          <w:smallCaps/>
          <w:lang w:val="it-IT"/>
        </w:rPr>
        <w:t xml:space="preserve"> </w:t>
      </w:r>
      <w:r w:rsidR="00A861ED" w:rsidRPr="000E630F">
        <w:rPr>
          <w:rFonts w:cs="Tahoma"/>
          <w:smallCaps/>
        </w:rPr>
        <w:t xml:space="preserve"> </w:t>
      </w:r>
      <w:r w:rsidR="00FA4709">
        <w:rPr>
          <w:rFonts w:cs="Tahoma"/>
          <w:smallCaps/>
        </w:rPr>
        <w:t>Blood Bank</w:t>
      </w:r>
      <w:r w:rsidR="0013653E">
        <w:rPr>
          <w:rFonts w:cs="Tahoma"/>
          <w:smallCaps/>
        </w:rPr>
        <w:t xml:space="preserve"> Team</w:t>
      </w:r>
    </w:p>
    <w:p w14:paraId="78D05F70" w14:textId="77777777" w:rsidR="002D5C56" w:rsidRPr="000E630F" w:rsidRDefault="002D5C56" w:rsidP="00663C67">
      <w:pPr>
        <w:pStyle w:val="Header"/>
        <w:tabs>
          <w:tab w:val="clear" w:pos="4320"/>
          <w:tab w:val="clear" w:pos="8640"/>
        </w:tabs>
        <w:ind w:left="1080" w:hanging="1080"/>
        <w:jc w:val="center"/>
        <w:rPr>
          <w:rFonts w:cs="Tahoma"/>
          <w:smallCaps/>
        </w:rPr>
      </w:pPr>
    </w:p>
    <w:p w14:paraId="1680FCA8" w14:textId="2CCCEC95" w:rsidR="00120E4C" w:rsidRDefault="002D5C56" w:rsidP="002B6ECE">
      <w:pPr>
        <w:autoSpaceDE w:val="0"/>
        <w:autoSpaceDN w:val="0"/>
        <w:adjustRightInd w:val="0"/>
        <w:rPr>
          <w:rFonts w:cs="Tahoma"/>
          <w:bCs/>
          <w:smallCaps/>
        </w:rPr>
      </w:pPr>
      <w:r w:rsidRPr="000E630F">
        <w:rPr>
          <w:rFonts w:cs="Tahoma"/>
          <w:b/>
          <w:smallCaps/>
        </w:rPr>
        <w:t xml:space="preserve">Meeting commenced: </w:t>
      </w:r>
      <w:r w:rsidRPr="000E630F">
        <w:rPr>
          <w:rFonts w:cs="Tahoma"/>
          <w:b/>
          <w:smallCaps/>
        </w:rPr>
        <w:tab/>
      </w:r>
      <w:r w:rsidR="00FA4709">
        <w:rPr>
          <w:rFonts w:cs="Tahoma"/>
          <w:bCs/>
          <w:smallCaps/>
        </w:rPr>
        <w:t>0630 and 1600 via TEAMS</w:t>
      </w:r>
    </w:p>
    <w:p w14:paraId="772E981B" w14:textId="77777777" w:rsidR="0051743A" w:rsidRDefault="0051743A" w:rsidP="002B6ECE">
      <w:pPr>
        <w:autoSpaceDE w:val="0"/>
        <w:autoSpaceDN w:val="0"/>
        <w:adjustRightInd w:val="0"/>
        <w:rPr>
          <w:rFonts w:cs="Tahoma"/>
          <w:bCs/>
          <w:smallCaps/>
        </w:rPr>
      </w:pPr>
    </w:p>
    <w:tbl>
      <w:tblPr>
        <w:tblStyle w:val="TableGrid"/>
        <w:tblW w:w="0" w:type="auto"/>
        <w:tblLook w:val="04A0" w:firstRow="1" w:lastRow="0" w:firstColumn="1" w:lastColumn="0" w:noHBand="0" w:noVBand="1"/>
      </w:tblPr>
      <w:tblGrid>
        <w:gridCol w:w="1759"/>
        <w:gridCol w:w="6439"/>
        <w:gridCol w:w="1658"/>
        <w:gridCol w:w="1078"/>
      </w:tblGrid>
      <w:tr w:rsidR="00292AAA" w14:paraId="4FA75440" w14:textId="77777777" w:rsidTr="00CE0D25">
        <w:tc>
          <w:tcPr>
            <w:tcW w:w="1759" w:type="dxa"/>
            <w:shd w:val="clear" w:color="auto" w:fill="D9D9D9" w:themeFill="background1" w:themeFillShade="D9"/>
          </w:tcPr>
          <w:p w14:paraId="0DCA4851" w14:textId="66D124BA" w:rsidR="0051743A" w:rsidRPr="0051743A" w:rsidRDefault="0051743A" w:rsidP="0051743A">
            <w:pPr>
              <w:autoSpaceDE w:val="0"/>
              <w:autoSpaceDN w:val="0"/>
              <w:adjustRightInd w:val="0"/>
              <w:jc w:val="center"/>
              <w:rPr>
                <w:rFonts w:cs="Tahoma"/>
                <w:b/>
                <w:smallCaps/>
              </w:rPr>
            </w:pPr>
            <w:r>
              <w:rPr>
                <w:rFonts w:cs="Tahoma"/>
                <w:b/>
                <w:smallCaps/>
              </w:rPr>
              <w:t>ITEM</w:t>
            </w:r>
          </w:p>
        </w:tc>
        <w:tc>
          <w:tcPr>
            <w:tcW w:w="6439" w:type="dxa"/>
            <w:shd w:val="clear" w:color="auto" w:fill="D9D9D9" w:themeFill="background1" w:themeFillShade="D9"/>
          </w:tcPr>
          <w:p w14:paraId="244512E9" w14:textId="2C4D5D98" w:rsidR="0051743A" w:rsidRPr="0051743A" w:rsidRDefault="0051743A" w:rsidP="0051743A">
            <w:pPr>
              <w:autoSpaceDE w:val="0"/>
              <w:autoSpaceDN w:val="0"/>
              <w:adjustRightInd w:val="0"/>
              <w:jc w:val="center"/>
              <w:rPr>
                <w:rFonts w:cs="Tahoma"/>
                <w:b/>
                <w:smallCaps/>
              </w:rPr>
            </w:pPr>
            <w:r>
              <w:rPr>
                <w:rFonts w:cs="Tahoma"/>
                <w:b/>
                <w:smallCaps/>
              </w:rPr>
              <w:t>DISCUSSION</w:t>
            </w:r>
          </w:p>
        </w:tc>
        <w:tc>
          <w:tcPr>
            <w:tcW w:w="1658" w:type="dxa"/>
            <w:shd w:val="clear" w:color="auto" w:fill="D9D9D9" w:themeFill="background1" w:themeFillShade="D9"/>
          </w:tcPr>
          <w:p w14:paraId="08F33310" w14:textId="093271AA" w:rsidR="0051743A" w:rsidRPr="0051743A" w:rsidRDefault="0051743A" w:rsidP="0051743A">
            <w:pPr>
              <w:autoSpaceDE w:val="0"/>
              <w:autoSpaceDN w:val="0"/>
              <w:adjustRightInd w:val="0"/>
              <w:jc w:val="center"/>
              <w:rPr>
                <w:rFonts w:cs="Tahoma"/>
                <w:b/>
                <w:smallCaps/>
              </w:rPr>
            </w:pPr>
            <w:r>
              <w:rPr>
                <w:rFonts w:cs="Tahoma"/>
                <w:b/>
                <w:smallCaps/>
              </w:rPr>
              <w:t>ACTION</w:t>
            </w:r>
          </w:p>
        </w:tc>
        <w:tc>
          <w:tcPr>
            <w:tcW w:w="1078" w:type="dxa"/>
            <w:shd w:val="clear" w:color="auto" w:fill="D9D9D9" w:themeFill="background1" w:themeFillShade="D9"/>
          </w:tcPr>
          <w:p w14:paraId="74FAAC0D" w14:textId="066A0DC0" w:rsidR="0051743A" w:rsidRPr="0051743A" w:rsidRDefault="0051743A" w:rsidP="0051743A">
            <w:pPr>
              <w:autoSpaceDE w:val="0"/>
              <w:autoSpaceDN w:val="0"/>
              <w:adjustRightInd w:val="0"/>
              <w:jc w:val="center"/>
              <w:rPr>
                <w:rFonts w:cs="Tahoma"/>
                <w:b/>
                <w:smallCaps/>
              </w:rPr>
            </w:pPr>
            <w:r>
              <w:rPr>
                <w:rFonts w:cs="Tahoma"/>
                <w:b/>
                <w:smallCaps/>
              </w:rPr>
              <w:t>FOLLOW UP</w:t>
            </w:r>
          </w:p>
        </w:tc>
      </w:tr>
      <w:tr w:rsidR="00292AAA" w14:paraId="7B557F16" w14:textId="77777777" w:rsidTr="00CE0D25">
        <w:tc>
          <w:tcPr>
            <w:tcW w:w="1759" w:type="dxa"/>
            <w:shd w:val="clear" w:color="auto" w:fill="auto"/>
          </w:tcPr>
          <w:p w14:paraId="7316DB7C" w14:textId="77777777" w:rsidR="0051743A" w:rsidRDefault="0039457E" w:rsidP="0051743A">
            <w:pPr>
              <w:autoSpaceDE w:val="0"/>
              <w:autoSpaceDN w:val="0"/>
              <w:adjustRightInd w:val="0"/>
              <w:rPr>
                <w:rFonts w:cs="Tahoma"/>
                <w:b/>
                <w:smallCaps/>
              </w:rPr>
            </w:pPr>
            <w:r>
              <w:rPr>
                <w:rFonts w:cs="Tahoma"/>
                <w:b/>
                <w:smallCaps/>
              </w:rPr>
              <w:t>Recognition</w:t>
            </w:r>
          </w:p>
          <w:p w14:paraId="6157F9E2" w14:textId="6CEC846E" w:rsidR="0039457E" w:rsidRPr="008016AF" w:rsidRDefault="0039457E" w:rsidP="0051743A">
            <w:pPr>
              <w:autoSpaceDE w:val="0"/>
              <w:autoSpaceDN w:val="0"/>
              <w:adjustRightInd w:val="0"/>
              <w:rPr>
                <w:rFonts w:cs="Tahoma"/>
                <w:b/>
                <w:smallCaps/>
              </w:rPr>
            </w:pPr>
          </w:p>
        </w:tc>
        <w:tc>
          <w:tcPr>
            <w:tcW w:w="6439" w:type="dxa"/>
            <w:shd w:val="clear" w:color="auto" w:fill="auto"/>
          </w:tcPr>
          <w:p w14:paraId="7014F089" w14:textId="77777777" w:rsidR="00312561" w:rsidRDefault="00AA50FB" w:rsidP="00312561">
            <w:r>
              <w:t>Staff asked for a public forum to recognize others.</w:t>
            </w:r>
          </w:p>
          <w:p w14:paraId="72E2E19E" w14:textId="77777777" w:rsidR="00AA50FB" w:rsidRDefault="00AA50FB" w:rsidP="00312561"/>
          <w:p w14:paraId="4DA0EB63" w14:textId="5ADD7916" w:rsidR="00AA50FB" w:rsidRDefault="00AA50FB" w:rsidP="00312561">
            <w:r>
              <w:t xml:space="preserve">Jessica recognized </w:t>
            </w:r>
            <w:proofErr w:type="spellStart"/>
            <w:r>
              <w:t>Uchama</w:t>
            </w:r>
            <w:proofErr w:type="spellEnd"/>
            <w:r>
              <w:t xml:space="preserve"> stating she has done a great job working up some very complicated antibodies.</w:t>
            </w:r>
          </w:p>
          <w:p w14:paraId="7AF71E8D" w14:textId="77777777" w:rsidR="00AA50FB" w:rsidRDefault="00AA50FB" w:rsidP="00312561"/>
          <w:p w14:paraId="64E685BE" w14:textId="3817B915" w:rsidR="00AA50FB" w:rsidRDefault="00AA50FB" w:rsidP="00312561">
            <w:r>
              <w:t xml:space="preserve">Stephanie recognized the trainers for doing a great job keeping up with a lot of new training requirements—alarm testing, </w:t>
            </w:r>
            <w:proofErr w:type="spellStart"/>
            <w:r>
              <w:t>MediaLab</w:t>
            </w:r>
            <w:proofErr w:type="spellEnd"/>
            <w:r>
              <w:t>, etc.</w:t>
            </w:r>
          </w:p>
          <w:p w14:paraId="071A3CC1" w14:textId="7C6BC284" w:rsidR="00AA50FB" w:rsidRPr="00BB4567" w:rsidRDefault="00AA50FB" w:rsidP="00312561"/>
        </w:tc>
        <w:tc>
          <w:tcPr>
            <w:tcW w:w="1658" w:type="dxa"/>
            <w:shd w:val="clear" w:color="auto" w:fill="auto"/>
          </w:tcPr>
          <w:p w14:paraId="14996FF0" w14:textId="1C02F8E2" w:rsidR="0051743A" w:rsidRPr="008016AF" w:rsidRDefault="0051743A" w:rsidP="0051743A">
            <w:pPr>
              <w:autoSpaceDE w:val="0"/>
              <w:autoSpaceDN w:val="0"/>
              <w:adjustRightInd w:val="0"/>
              <w:rPr>
                <w:rFonts w:cs="Tahoma"/>
                <w:bCs/>
                <w:smallCaps/>
              </w:rPr>
            </w:pPr>
            <w:r w:rsidRPr="008016AF">
              <w:rPr>
                <w:rFonts w:cs="Tahoma"/>
                <w:bCs/>
              </w:rPr>
              <w:t>Informational</w:t>
            </w:r>
          </w:p>
        </w:tc>
        <w:tc>
          <w:tcPr>
            <w:tcW w:w="1078" w:type="dxa"/>
            <w:shd w:val="clear" w:color="auto" w:fill="auto"/>
          </w:tcPr>
          <w:p w14:paraId="5D680A06" w14:textId="3912C06E" w:rsidR="0051743A" w:rsidRPr="008016AF" w:rsidRDefault="0051743A" w:rsidP="0051743A">
            <w:pPr>
              <w:autoSpaceDE w:val="0"/>
              <w:autoSpaceDN w:val="0"/>
              <w:adjustRightInd w:val="0"/>
              <w:rPr>
                <w:rFonts w:cs="Tahoma"/>
                <w:bCs/>
                <w:smallCaps/>
              </w:rPr>
            </w:pPr>
            <w:r w:rsidRPr="008016AF">
              <w:rPr>
                <w:rFonts w:cs="Tahoma"/>
                <w:bCs/>
              </w:rPr>
              <w:t>None</w:t>
            </w:r>
          </w:p>
        </w:tc>
      </w:tr>
      <w:tr w:rsidR="00292AAA" w14:paraId="421FF39D" w14:textId="77777777" w:rsidTr="00CE0D25">
        <w:tc>
          <w:tcPr>
            <w:tcW w:w="1759" w:type="dxa"/>
            <w:shd w:val="clear" w:color="auto" w:fill="auto"/>
          </w:tcPr>
          <w:p w14:paraId="25BC0F78" w14:textId="71230FFD" w:rsidR="000123FC" w:rsidRDefault="0039457E" w:rsidP="000123FC">
            <w:pPr>
              <w:autoSpaceDE w:val="0"/>
              <w:autoSpaceDN w:val="0"/>
              <w:adjustRightInd w:val="0"/>
              <w:rPr>
                <w:rFonts w:cs="Tahoma"/>
                <w:b/>
                <w:smallCaps/>
              </w:rPr>
            </w:pPr>
            <w:r>
              <w:rPr>
                <w:rFonts w:cs="Tahoma"/>
                <w:b/>
                <w:smallCaps/>
              </w:rPr>
              <w:t>Delayed Transfusion Reactions</w:t>
            </w:r>
          </w:p>
        </w:tc>
        <w:tc>
          <w:tcPr>
            <w:tcW w:w="6439" w:type="dxa"/>
            <w:shd w:val="clear" w:color="auto" w:fill="auto"/>
          </w:tcPr>
          <w:p w14:paraId="6317E71F" w14:textId="54E9A21D" w:rsidR="00AA50FB" w:rsidRDefault="00AA50FB" w:rsidP="000123FC">
            <w:r>
              <w:t>When you are doing a DAT, you are looking for antibody or complement attached to the red cell.</w:t>
            </w:r>
          </w:p>
          <w:p w14:paraId="4ABE71F4" w14:textId="77777777" w:rsidR="00AA50FB" w:rsidRDefault="00AA50FB" w:rsidP="000123FC"/>
          <w:p w14:paraId="03ED4F42" w14:textId="6D986F5B" w:rsidR="00AA50FB" w:rsidRDefault="00AA50FB" w:rsidP="000123FC">
            <w:r>
              <w:t>When you do an eluate, you are trying to remove antibodies that are bound to antigens on the red cells.</w:t>
            </w:r>
          </w:p>
          <w:p w14:paraId="56671B24" w14:textId="77777777" w:rsidR="00AA50FB" w:rsidRDefault="00AA50FB" w:rsidP="000123FC"/>
          <w:p w14:paraId="408BC62F" w14:textId="15D0D7CD" w:rsidR="00AA50FB" w:rsidRDefault="00AA50FB" w:rsidP="000123FC">
            <w:r>
              <w:t>If you elute a clinically-significant antibody, this generally means one of the following:</w:t>
            </w:r>
          </w:p>
          <w:p w14:paraId="24B80803" w14:textId="284EDB30" w:rsidR="00AA50FB" w:rsidRDefault="00AA50FB" w:rsidP="00AA50FB">
            <w:pPr>
              <w:pStyle w:val="ListParagraph"/>
              <w:numPr>
                <w:ilvl w:val="0"/>
                <w:numId w:val="14"/>
              </w:numPr>
            </w:pPr>
            <w:r>
              <w:t>The patient is making an autoantibody with specificity.</w:t>
            </w:r>
          </w:p>
          <w:p w14:paraId="2D21ACE6" w14:textId="2F3A00F8" w:rsidR="00AA50FB" w:rsidRDefault="00AA50FB" w:rsidP="00AA50FB">
            <w:pPr>
              <w:pStyle w:val="ListParagraph"/>
              <w:numPr>
                <w:ilvl w:val="0"/>
                <w:numId w:val="14"/>
              </w:numPr>
            </w:pPr>
            <w:r>
              <w:t xml:space="preserve">The patient has an </w:t>
            </w:r>
            <w:proofErr w:type="spellStart"/>
            <w:r>
              <w:t>allo</w:t>
            </w:r>
            <w:proofErr w:type="spellEnd"/>
            <w:r>
              <w:t>-antibody that is attached to transfused red cells.</w:t>
            </w:r>
          </w:p>
          <w:p w14:paraId="4A6A9869" w14:textId="77777777" w:rsidR="0039457E" w:rsidRDefault="0039457E" w:rsidP="00AA50FB"/>
          <w:p w14:paraId="59F0BDEC" w14:textId="3528D00C" w:rsidR="00AA50FB" w:rsidRDefault="00AA50FB" w:rsidP="00AA50FB">
            <w:r>
              <w:t>We need to initiate a delayed transfusion reaction workup when we elute a clinically-significant antibody from a patient’s red cells AND the patient has been transfused.  As part of the workup, we pull segments from the units the patient was transfused and type them for the antigen that corresponds to the antibody(-</w:t>
            </w:r>
            <w:proofErr w:type="spellStart"/>
            <w:r>
              <w:t>ies</w:t>
            </w:r>
            <w:proofErr w:type="spellEnd"/>
            <w:r>
              <w:t>) eluted.</w:t>
            </w:r>
          </w:p>
          <w:p w14:paraId="2BA308D2" w14:textId="77777777" w:rsidR="00AA50FB" w:rsidRDefault="00AA50FB" w:rsidP="00AA50FB"/>
          <w:p w14:paraId="239A742F" w14:textId="2A0F73FD" w:rsidR="00AA50FB" w:rsidRDefault="00AA50FB" w:rsidP="00AA50FB">
            <w:r>
              <w:t>We recently had a patient with 2 different delayed reactions at SGMC.  The delayed transfusion reaction workup was not performed immediately in both cases.  The patient did experience hemolysis with one of them.</w:t>
            </w:r>
          </w:p>
          <w:p w14:paraId="3AAA3EC5" w14:textId="0388558E" w:rsidR="00AA50FB" w:rsidRDefault="00AA50FB" w:rsidP="00AA50FB"/>
        </w:tc>
        <w:tc>
          <w:tcPr>
            <w:tcW w:w="1658" w:type="dxa"/>
            <w:shd w:val="clear" w:color="auto" w:fill="auto"/>
          </w:tcPr>
          <w:p w14:paraId="3036CCAE" w14:textId="71A63485" w:rsidR="000123FC" w:rsidRPr="008016AF" w:rsidRDefault="000123FC" w:rsidP="000123FC">
            <w:pPr>
              <w:autoSpaceDE w:val="0"/>
              <w:autoSpaceDN w:val="0"/>
              <w:adjustRightInd w:val="0"/>
              <w:rPr>
                <w:rFonts w:cs="Tahoma"/>
                <w:bCs/>
              </w:rPr>
            </w:pPr>
            <w:r w:rsidRPr="008016AF">
              <w:rPr>
                <w:rFonts w:cs="Tahoma"/>
                <w:bCs/>
              </w:rPr>
              <w:t>Informational</w:t>
            </w:r>
          </w:p>
        </w:tc>
        <w:tc>
          <w:tcPr>
            <w:tcW w:w="1078" w:type="dxa"/>
            <w:shd w:val="clear" w:color="auto" w:fill="auto"/>
          </w:tcPr>
          <w:p w14:paraId="41570322" w14:textId="1039BD8B" w:rsidR="000123FC" w:rsidRPr="008016AF" w:rsidRDefault="000123FC" w:rsidP="000123FC">
            <w:pPr>
              <w:autoSpaceDE w:val="0"/>
              <w:autoSpaceDN w:val="0"/>
              <w:adjustRightInd w:val="0"/>
              <w:rPr>
                <w:rFonts w:cs="Tahoma"/>
                <w:bCs/>
              </w:rPr>
            </w:pPr>
            <w:r w:rsidRPr="008016AF">
              <w:rPr>
                <w:rFonts w:cs="Tahoma"/>
                <w:bCs/>
              </w:rPr>
              <w:t>None</w:t>
            </w:r>
          </w:p>
        </w:tc>
      </w:tr>
      <w:tr w:rsidR="00292AAA" w14:paraId="5F11A894" w14:textId="77777777" w:rsidTr="00CE0D25">
        <w:tc>
          <w:tcPr>
            <w:tcW w:w="1759" w:type="dxa"/>
            <w:shd w:val="clear" w:color="auto" w:fill="auto"/>
          </w:tcPr>
          <w:p w14:paraId="0BAB2FB4" w14:textId="0628E70D" w:rsidR="00BE3690" w:rsidRDefault="0039457E" w:rsidP="00BE3690">
            <w:pPr>
              <w:autoSpaceDE w:val="0"/>
              <w:autoSpaceDN w:val="0"/>
              <w:adjustRightInd w:val="0"/>
              <w:rPr>
                <w:rFonts w:cs="Tahoma"/>
                <w:b/>
                <w:smallCaps/>
              </w:rPr>
            </w:pPr>
            <w:r>
              <w:rPr>
                <w:rFonts w:cs="Tahoma"/>
                <w:b/>
                <w:smallCaps/>
              </w:rPr>
              <w:lastRenderedPageBreak/>
              <w:t>Antigen Typing of Units</w:t>
            </w:r>
          </w:p>
        </w:tc>
        <w:tc>
          <w:tcPr>
            <w:tcW w:w="6439" w:type="dxa"/>
            <w:shd w:val="clear" w:color="auto" w:fill="auto"/>
          </w:tcPr>
          <w:p w14:paraId="0F51199B" w14:textId="6B137E1D" w:rsidR="00AA50FB" w:rsidRDefault="00AA50FB" w:rsidP="00BE3690">
            <w:r>
              <w:t>We reviewed how to determine how many red cell units to antigen type for specific antigens using the chart in the antigen typing procedure.</w:t>
            </w:r>
          </w:p>
          <w:p w14:paraId="76A44669" w14:textId="56F9DB6C" w:rsidR="00AA50FB" w:rsidRDefault="00D361E0" w:rsidP="00BE3690">
            <w:r>
              <w:rPr>
                <w:noProof/>
              </w:rPr>
              <mc:AlternateContent>
                <mc:Choice Requires="wps">
                  <w:drawing>
                    <wp:anchor distT="45720" distB="45720" distL="114300" distR="114300" simplePos="0" relativeHeight="251659264" behindDoc="0" locked="0" layoutInCell="1" allowOverlap="1" wp14:anchorId="0A95A562" wp14:editId="1DD0EB7E">
                      <wp:simplePos x="0" y="0"/>
                      <wp:positionH relativeFrom="column">
                        <wp:posOffset>53057</wp:posOffset>
                      </wp:positionH>
                      <wp:positionV relativeFrom="paragraph">
                        <wp:posOffset>34358</wp:posOffset>
                      </wp:positionV>
                      <wp:extent cx="1407160" cy="1404620"/>
                      <wp:effectExtent l="0" t="0" r="2159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1404620"/>
                              </a:xfrm>
                              <a:prstGeom prst="rect">
                                <a:avLst/>
                              </a:prstGeom>
                              <a:solidFill>
                                <a:srgbClr val="FFFFFF"/>
                              </a:solidFill>
                              <a:ln w="9525">
                                <a:solidFill>
                                  <a:srgbClr val="000000"/>
                                </a:solidFill>
                                <a:miter lim="800000"/>
                                <a:headEnd/>
                                <a:tailEnd/>
                              </a:ln>
                            </wps:spPr>
                            <wps:txbx>
                              <w:txbxContent>
                                <w:p w14:paraId="45BA2812" w14:textId="022C7D28" w:rsidR="00D361E0" w:rsidRDefault="00D361E0">
                                  <w:r>
                                    <w:t>This is the average percentage of people that are positive for the antigen.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95A562" id="_x0000_t202" coordsize="21600,21600" o:spt="202" path="m,l,21600r21600,l21600,xe">
                      <v:stroke joinstyle="miter"/>
                      <v:path gradientshapeok="t" o:connecttype="rect"/>
                    </v:shapetype>
                    <v:shape id="Text Box 2" o:spid="_x0000_s1026" type="#_x0000_t202" style="position:absolute;margin-left:4.2pt;margin-top:2.7pt;width:110.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">
                      <v:textbox style="mso-fit-shape-to-text:t">
                        <w:txbxContent>
                          <w:p w14:paraId="45BA2812" w14:textId="022C7D28" w:rsidR="00D361E0" w:rsidRDefault="00D361E0">
                            <w:r>
                              <w:t>This is the average percentage of people that are positive for the antigen.</w:t>
                            </w:r>
                          </w:p>
                        </w:txbxContent>
                      </v:textbox>
                      <w10:wrap type="square"/>
                    </v:shape>
                  </w:pict>
                </mc:Fallback>
              </mc:AlternateContent>
            </w:r>
          </w:p>
          <w:p w14:paraId="05D9762D" w14:textId="72532FDF" w:rsidR="00D361E0" w:rsidRDefault="00D361E0" w:rsidP="00BE3690">
            <w:r>
              <w:rPr>
                <w:noProof/>
              </w:rPr>
              <mc:AlternateContent>
                <mc:Choice Requires="wps">
                  <w:drawing>
                    <wp:anchor distT="45720" distB="45720" distL="114300" distR="114300" simplePos="0" relativeHeight="251662336" behindDoc="0" locked="0" layoutInCell="1" allowOverlap="1" wp14:anchorId="5E7035A2" wp14:editId="0EB3C517">
                      <wp:simplePos x="0" y="0"/>
                      <wp:positionH relativeFrom="column">
                        <wp:posOffset>1978917</wp:posOffset>
                      </wp:positionH>
                      <wp:positionV relativeFrom="paragraph">
                        <wp:posOffset>22509</wp:posOffset>
                      </wp:positionV>
                      <wp:extent cx="1426210" cy="1404620"/>
                      <wp:effectExtent l="0" t="0" r="21590" b="10160"/>
                      <wp:wrapSquare wrapText="bothSides"/>
                      <wp:docPr id="419746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210" cy="1404620"/>
                              </a:xfrm>
                              <a:prstGeom prst="rect">
                                <a:avLst/>
                              </a:prstGeom>
                              <a:solidFill>
                                <a:srgbClr val="FFFFFF"/>
                              </a:solidFill>
                              <a:ln w="9525">
                                <a:solidFill>
                                  <a:srgbClr val="000000"/>
                                </a:solidFill>
                                <a:miter lim="800000"/>
                                <a:headEnd/>
                                <a:tailEnd/>
                              </a:ln>
                            </wps:spPr>
                            <wps:txbx>
                              <w:txbxContent>
                                <w:p w14:paraId="4C4D1687" w14:textId="7470CFEA" w:rsidR="00D361E0" w:rsidRDefault="00D361E0">
                                  <w:r>
                                    <w:t>This is the percentage of people that are negative for the antigen.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7035A2" id="_x0000_s1027" type="#_x0000_t202" style="position:absolute;margin-left:155.8pt;margin-top:1.75pt;width:112.3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">
                      <v:textbox style="mso-fit-shape-to-text:t">
                        <w:txbxContent>
                          <w:p w14:paraId="4C4D1687" w14:textId="7470CFEA" w:rsidR="00D361E0" w:rsidRDefault="00D361E0">
                            <w:r>
                              <w:t>This is the percentage of people that are negative for the antigen.</w:t>
                            </w:r>
                          </w:p>
                        </w:txbxContent>
                      </v:textbox>
                      <w10:wrap type="square"/>
                    </v:shape>
                  </w:pict>
                </mc:Fallback>
              </mc:AlternateContent>
            </w:r>
          </w:p>
          <w:p w14:paraId="02905B4F" w14:textId="2211FC61" w:rsidR="00D361E0" w:rsidRDefault="00D361E0" w:rsidP="00BE3690"/>
          <w:p w14:paraId="612F893F" w14:textId="01819087" w:rsidR="00AA50FB" w:rsidRDefault="00AA50FB" w:rsidP="00BE3690"/>
          <w:p w14:paraId="698605CE" w14:textId="54352A04" w:rsidR="00D361E0" w:rsidRDefault="00D361E0" w:rsidP="00BE3690">
            <w:pPr>
              <w:rPr>
                <w:noProof/>
              </w:rPr>
            </w:pPr>
            <w:r>
              <w:rPr>
                <w:noProof/>
              </w:rPr>
              <mc:AlternateContent>
                <mc:Choice Requires="wps">
                  <w:drawing>
                    <wp:anchor distT="0" distB="0" distL="114300" distR="114300" simplePos="0" relativeHeight="251660288" behindDoc="0" locked="0" layoutInCell="1" allowOverlap="1" wp14:anchorId="5992E2B8" wp14:editId="5FFC00ED">
                      <wp:simplePos x="0" y="0"/>
                      <wp:positionH relativeFrom="column">
                        <wp:posOffset>870301</wp:posOffset>
                      </wp:positionH>
                      <wp:positionV relativeFrom="paragraph">
                        <wp:posOffset>127392</wp:posOffset>
                      </wp:positionV>
                      <wp:extent cx="188068" cy="473413"/>
                      <wp:effectExtent l="0" t="0" r="59690" b="60325"/>
                      <wp:wrapNone/>
                      <wp:docPr id="412834842" name="Straight Arrow Connector 1"/>
                      <wp:cNvGraphicFramePr/>
                      <a:graphic xmlns:a="http://schemas.openxmlformats.org/drawingml/2006/main">
                        <a:graphicData uri="http://schemas.microsoft.com/office/word/2010/wordprocessingShape">
                          <wps:wsp>
                            <wps:cNvCnPr/>
                            <wps:spPr>
                              <a:xfrm>
                                <a:off x="0" y="0"/>
                                <a:ext cx="188068" cy="47341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3DCA064" id="_x0000_t32" coordsize="21600,21600" o:spt="32" o:oned="t" path="m,l21600,21600e" filled="f">
                      <v:path arrowok="t" fillok="f" o:connecttype="none"/>
                      <o:lock v:ext="edit" shapetype="t"/>
                    </v:shapetype>
                    <v:shape id="Straight Arrow Connector 1" o:spid="_x0000_s1026" type="#_x0000_t32" style="position:absolute;margin-left:68.55pt;margin-top:10.05pt;width:14.8pt;height:37.3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" strokecolor="black [3213]">
                      <v:stroke endarrow="block"/>
                    </v:shape>
                  </w:pict>
                </mc:Fallback>
              </mc:AlternateContent>
            </w:r>
          </w:p>
          <w:p w14:paraId="022336E8" w14:textId="190B4171" w:rsidR="00D361E0" w:rsidRDefault="00D361E0" w:rsidP="00BE3690">
            <w:pPr>
              <w:rPr>
                <w:noProof/>
              </w:rPr>
            </w:pPr>
            <w:r>
              <w:rPr>
                <w:noProof/>
              </w:rPr>
              <mc:AlternateContent>
                <mc:Choice Requires="wps">
                  <w:drawing>
                    <wp:anchor distT="0" distB="0" distL="114300" distR="114300" simplePos="0" relativeHeight="251663360" behindDoc="0" locked="0" layoutInCell="1" allowOverlap="1" wp14:anchorId="5FDA51F5" wp14:editId="681633F8">
                      <wp:simplePos x="0" y="0"/>
                      <wp:positionH relativeFrom="column">
                        <wp:posOffset>1817127</wp:posOffset>
                      </wp:positionH>
                      <wp:positionV relativeFrom="paragraph">
                        <wp:posOffset>117029</wp:posOffset>
                      </wp:positionV>
                      <wp:extent cx="745787" cy="330403"/>
                      <wp:effectExtent l="19050" t="0" r="16510" b="69850"/>
                      <wp:wrapNone/>
                      <wp:docPr id="1522480006" name="Straight Arrow Connector 2"/>
                      <wp:cNvGraphicFramePr/>
                      <a:graphic xmlns:a="http://schemas.openxmlformats.org/drawingml/2006/main">
                        <a:graphicData uri="http://schemas.microsoft.com/office/word/2010/wordprocessingShape">
                          <wps:wsp>
                            <wps:cNvCnPr/>
                            <wps:spPr>
                              <a:xfrm flipH="1">
                                <a:off x="0" y="0"/>
                                <a:ext cx="745787" cy="33040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74BD21" id="Straight Arrow Connector 2" o:spid="_x0000_s1026" type="#_x0000_t32" style="position:absolute;margin-left:143.1pt;margin-top:9.2pt;width:58.7pt;height:26pt;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" strokecolor="black [3213]">
                      <v:stroke endarrow="block"/>
                    </v:shape>
                  </w:pict>
                </mc:Fallback>
              </mc:AlternateContent>
            </w:r>
          </w:p>
          <w:p w14:paraId="7D2B29EF" w14:textId="77777777" w:rsidR="00D361E0" w:rsidRDefault="00D361E0" w:rsidP="00BE3690">
            <w:pPr>
              <w:rPr>
                <w:noProof/>
              </w:rPr>
            </w:pPr>
          </w:p>
          <w:p w14:paraId="73741942" w14:textId="77777777" w:rsidR="00D361E0" w:rsidRDefault="00D361E0" w:rsidP="00BE3690">
            <w:pPr>
              <w:rPr>
                <w:noProof/>
              </w:rPr>
            </w:pPr>
          </w:p>
          <w:p w14:paraId="62279C8A" w14:textId="7BF4A53D" w:rsidR="00AA50FB" w:rsidRDefault="00D361E0" w:rsidP="00BE3690">
            <w:r>
              <w:rPr>
                <w:noProof/>
              </w:rPr>
              <w:drawing>
                <wp:inline distT="0" distB="0" distL="0" distR="0" wp14:anchorId="6220B993" wp14:editId="2B7F3E25">
                  <wp:extent cx="2850853" cy="1432720"/>
                  <wp:effectExtent l="0" t="0" r="6985" b="0"/>
                  <wp:docPr id="9395332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533218" name=""/>
                          <pic:cNvPicPr/>
                        </pic:nvPicPr>
                        <pic:blipFill>
                          <a:blip r:embed="rId9"/>
                          <a:stretch>
                            <a:fillRect/>
                          </a:stretch>
                        </pic:blipFill>
                        <pic:spPr>
                          <a:xfrm>
                            <a:off x="0" y="0"/>
                            <a:ext cx="2869322" cy="1442002"/>
                          </a:xfrm>
                          <a:prstGeom prst="rect">
                            <a:avLst/>
                          </a:prstGeom>
                        </pic:spPr>
                      </pic:pic>
                    </a:graphicData>
                  </a:graphic>
                </wp:inline>
              </w:drawing>
            </w:r>
          </w:p>
          <w:p w14:paraId="23C0E85B" w14:textId="77777777" w:rsidR="00AA50FB" w:rsidRDefault="00AA50FB" w:rsidP="00BE3690"/>
          <w:p w14:paraId="5800BC47" w14:textId="1946F82F" w:rsidR="00AA50FB" w:rsidRDefault="00D361E0" w:rsidP="00BE3690">
            <w:r>
              <w:t>Look at the c antigen.  80% of donors are positive for c and 20% are negative for c.  Statistically, that means you will have to screen 10 units to find 2 that are negative for c.</w:t>
            </w:r>
          </w:p>
          <w:p w14:paraId="67490889" w14:textId="77777777" w:rsidR="00D361E0" w:rsidRDefault="00D361E0" w:rsidP="00BE3690"/>
          <w:p w14:paraId="66AA4EAD" w14:textId="137F9F9A" w:rsidR="00D361E0" w:rsidRDefault="00D361E0" w:rsidP="00BE3690">
            <w:r>
              <w:t>If you need to screen for more than one antigen, you simply change the percent negative to a number by moving the decimal point to places to the left.  20% = 0.2, 50% = 0.5, etc.</w:t>
            </w:r>
          </w:p>
          <w:p w14:paraId="6F70F794" w14:textId="77777777" w:rsidR="00D361E0" w:rsidRDefault="00D361E0" w:rsidP="00BE3690"/>
          <w:p w14:paraId="5DA8EFF1" w14:textId="1DDBF5A7" w:rsidR="00D361E0" w:rsidRDefault="00D361E0" w:rsidP="00BE3690">
            <w:r>
              <w:t>Multiply the numbers of negative donors for each antigen to obtain the number of donors that will statistically be negative for all antigens.</w:t>
            </w:r>
          </w:p>
          <w:p w14:paraId="334D5CB9" w14:textId="77777777" w:rsidR="00D361E0" w:rsidRDefault="00D361E0" w:rsidP="00BE3690"/>
          <w:p w14:paraId="08751375" w14:textId="394B012D" w:rsidR="00D361E0" w:rsidRDefault="00D361E0" w:rsidP="00BE3690">
            <w:r>
              <w:t>Example:  If you need C, E, and K-negative units….</w:t>
            </w:r>
          </w:p>
          <w:p w14:paraId="70BFAE02" w14:textId="26DC3522" w:rsidR="00D361E0" w:rsidRDefault="00D361E0" w:rsidP="00D361E0">
            <w:pPr>
              <w:pStyle w:val="ListParagraph"/>
              <w:numPr>
                <w:ilvl w:val="0"/>
                <w:numId w:val="15"/>
              </w:numPr>
            </w:pPr>
            <w:r>
              <w:t>C = 32% negative = 0.32</w:t>
            </w:r>
          </w:p>
          <w:p w14:paraId="42708FD7" w14:textId="2EBF0F9A" w:rsidR="00D361E0" w:rsidRDefault="00D361E0" w:rsidP="00D361E0">
            <w:pPr>
              <w:pStyle w:val="ListParagraph"/>
              <w:numPr>
                <w:ilvl w:val="0"/>
                <w:numId w:val="15"/>
              </w:numPr>
            </w:pPr>
            <w:r>
              <w:t>E = 71% negative = 0.71</w:t>
            </w:r>
          </w:p>
          <w:p w14:paraId="3E8A5B8E" w14:textId="5CB5E15F" w:rsidR="00D361E0" w:rsidRDefault="00D361E0" w:rsidP="00D361E0">
            <w:pPr>
              <w:pStyle w:val="ListParagraph"/>
              <w:numPr>
                <w:ilvl w:val="0"/>
                <w:numId w:val="15"/>
              </w:numPr>
            </w:pPr>
            <w:r>
              <w:t>K = 91% negative = 0.91</w:t>
            </w:r>
          </w:p>
          <w:p w14:paraId="6A5692E8" w14:textId="77777777" w:rsidR="00D361E0" w:rsidRDefault="00D361E0" w:rsidP="00D361E0"/>
          <w:p w14:paraId="2F7824A8" w14:textId="2474DFFA" w:rsidR="00D361E0" w:rsidRDefault="00D361E0" w:rsidP="00D361E0">
            <w:r>
              <w:t>Multiply 0.32 x 0.71 x 0.91 = 0.21 = 20% of donors will be negative for C, E, and K.  Statistically this means you will have to screen 10 units to obtain 2 that are negative for all three antigens.</w:t>
            </w:r>
          </w:p>
          <w:p w14:paraId="39E7B7C7" w14:textId="77777777" w:rsidR="00D361E0" w:rsidRDefault="00D361E0" w:rsidP="00D361E0"/>
          <w:p w14:paraId="62D9015D" w14:textId="156CEC7F" w:rsidR="00D361E0" w:rsidRDefault="00D361E0" w:rsidP="00D361E0">
            <w:r>
              <w:t>When you antigen type for more than one antigen, you always antigen type for the antigen with the highest prevalence (lowest number of negative donors) first.  Then, you screen the units that are negative for that antigen for the antigen with the next highest prevalence, etc.</w:t>
            </w:r>
          </w:p>
          <w:p w14:paraId="7FC94A31" w14:textId="77777777" w:rsidR="00D361E0" w:rsidRDefault="00D361E0" w:rsidP="00D361E0"/>
          <w:p w14:paraId="1A56CAE8" w14:textId="6FC76380" w:rsidR="00D361E0" w:rsidRDefault="00D361E0" w:rsidP="00D361E0">
            <w:r>
              <w:t>In the example above, you would screen 10 units for C.  Then, you would take the C-negative units and screen them for E.  Then, you would take the C-negative, E-negative units and screen for K.</w:t>
            </w:r>
          </w:p>
          <w:p w14:paraId="0FE8EC62" w14:textId="77777777" w:rsidR="0039457E" w:rsidRDefault="0039457E" w:rsidP="00D361E0"/>
          <w:p w14:paraId="3BDB5718" w14:textId="77777777" w:rsidR="00D361E0" w:rsidRDefault="00D361E0" w:rsidP="00D361E0">
            <w:r>
              <w:t>When antigen typing for units, we screen one antigen at a time.</w:t>
            </w:r>
          </w:p>
          <w:p w14:paraId="4151BEF8" w14:textId="4B5F03AB" w:rsidR="00D361E0" w:rsidRDefault="00D361E0" w:rsidP="00D361E0"/>
        </w:tc>
        <w:tc>
          <w:tcPr>
            <w:tcW w:w="1658" w:type="dxa"/>
            <w:shd w:val="clear" w:color="auto" w:fill="auto"/>
          </w:tcPr>
          <w:p w14:paraId="7817FADE" w14:textId="4C8E539C" w:rsidR="00BE3690" w:rsidRPr="008016AF" w:rsidRDefault="00BE3690" w:rsidP="00BE3690">
            <w:pPr>
              <w:autoSpaceDE w:val="0"/>
              <w:autoSpaceDN w:val="0"/>
              <w:adjustRightInd w:val="0"/>
              <w:rPr>
                <w:rFonts w:cs="Tahoma"/>
                <w:bCs/>
              </w:rPr>
            </w:pPr>
            <w:r w:rsidRPr="008016AF">
              <w:rPr>
                <w:rFonts w:cs="Tahoma"/>
                <w:bCs/>
              </w:rPr>
              <w:t>Informational</w:t>
            </w:r>
          </w:p>
        </w:tc>
        <w:tc>
          <w:tcPr>
            <w:tcW w:w="1078" w:type="dxa"/>
            <w:shd w:val="clear" w:color="auto" w:fill="auto"/>
          </w:tcPr>
          <w:p w14:paraId="4B00217D" w14:textId="0B2A5B4C" w:rsidR="00BE3690" w:rsidRPr="008016AF" w:rsidRDefault="00BE3690" w:rsidP="00BE3690">
            <w:pPr>
              <w:autoSpaceDE w:val="0"/>
              <w:autoSpaceDN w:val="0"/>
              <w:adjustRightInd w:val="0"/>
              <w:rPr>
                <w:rFonts w:cs="Tahoma"/>
                <w:bCs/>
              </w:rPr>
            </w:pPr>
            <w:r w:rsidRPr="008016AF">
              <w:rPr>
                <w:rFonts w:cs="Tahoma"/>
                <w:bCs/>
              </w:rPr>
              <w:t>None</w:t>
            </w:r>
          </w:p>
        </w:tc>
      </w:tr>
      <w:tr w:rsidR="00292AAA" w14:paraId="04EA8FB5" w14:textId="77777777" w:rsidTr="00CE0D25">
        <w:tc>
          <w:tcPr>
            <w:tcW w:w="1759" w:type="dxa"/>
            <w:shd w:val="clear" w:color="auto" w:fill="auto"/>
          </w:tcPr>
          <w:p w14:paraId="1BC42872" w14:textId="34A4F54B" w:rsidR="00292AAA" w:rsidRDefault="0039457E" w:rsidP="00BE3690">
            <w:pPr>
              <w:autoSpaceDE w:val="0"/>
              <w:autoSpaceDN w:val="0"/>
              <w:adjustRightInd w:val="0"/>
              <w:rPr>
                <w:rFonts w:cs="Tahoma"/>
                <w:b/>
                <w:smallCaps/>
              </w:rPr>
            </w:pPr>
            <w:r>
              <w:rPr>
                <w:rFonts w:cs="Tahoma"/>
                <w:b/>
                <w:smallCaps/>
              </w:rPr>
              <w:t>Duplicate Testing</w:t>
            </w:r>
          </w:p>
        </w:tc>
        <w:tc>
          <w:tcPr>
            <w:tcW w:w="6439" w:type="dxa"/>
            <w:shd w:val="clear" w:color="auto" w:fill="auto"/>
          </w:tcPr>
          <w:p w14:paraId="0E211D1C" w14:textId="68569F18" w:rsidR="00292AAA" w:rsidRDefault="00D361E0" w:rsidP="00BE3690">
            <w:r>
              <w:t>We legally cannot bill for duplicate testing.  If we receive 2 T&amp;S specimens for the same patient, we must cancel one of them.  We would verify the patient’s BB/TS armband and use that one for testing.</w:t>
            </w:r>
          </w:p>
          <w:p w14:paraId="64C33A36" w14:textId="6D46BEE7" w:rsidR="00D361E0" w:rsidRDefault="00D361E0" w:rsidP="00BE3690">
            <w:r>
              <w:lastRenderedPageBreak/>
              <w:br/>
              <w:t>If they order an ABO/Rh and T&amp;S on a patient, we cancel the ABO/Rh because it is included in the T&amp;S order.</w:t>
            </w:r>
          </w:p>
          <w:p w14:paraId="55B0145C" w14:textId="77777777" w:rsidR="00D361E0" w:rsidRDefault="00D361E0" w:rsidP="00BE3690"/>
          <w:p w14:paraId="1D8BDDE3" w14:textId="7A9B9E3B" w:rsidR="00D361E0" w:rsidRDefault="00D361E0" w:rsidP="00BE3690">
            <w:r>
              <w:t>Note:  We do not bill for ABO retypes, so this does not apply.  Retypes are considered QC and not patient testing.</w:t>
            </w:r>
          </w:p>
          <w:p w14:paraId="4F50627F" w14:textId="24F8BA66" w:rsidR="0039457E" w:rsidRDefault="0039457E" w:rsidP="00BE3690"/>
        </w:tc>
        <w:tc>
          <w:tcPr>
            <w:tcW w:w="1658" w:type="dxa"/>
            <w:shd w:val="clear" w:color="auto" w:fill="auto"/>
          </w:tcPr>
          <w:p w14:paraId="59DF8E1B" w14:textId="0E16D179" w:rsidR="00292AAA" w:rsidRPr="008016AF" w:rsidRDefault="00D361E0" w:rsidP="00BE3690">
            <w:pPr>
              <w:autoSpaceDE w:val="0"/>
              <w:autoSpaceDN w:val="0"/>
              <w:adjustRightInd w:val="0"/>
              <w:rPr>
                <w:rFonts w:cs="Tahoma"/>
                <w:bCs/>
              </w:rPr>
            </w:pPr>
            <w:r>
              <w:rPr>
                <w:rFonts w:cs="Tahoma"/>
                <w:bCs/>
              </w:rPr>
              <w:lastRenderedPageBreak/>
              <w:t>Informational</w:t>
            </w:r>
          </w:p>
        </w:tc>
        <w:tc>
          <w:tcPr>
            <w:tcW w:w="1078" w:type="dxa"/>
            <w:shd w:val="clear" w:color="auto" w:fill="auto"/>
          </w:tcPr>
          <w:p w14:paraId="705B9831" w14:textId="27C8C499" w:rsidR="00292AAA" w:rsidRPr="008016AF" w:rsidRDefault="00D361E0" w:rsidP="00BE3690">
            <w:pPr>
              <w:autoSpaceDE w:val="0"/>
              <w:autoSpaceDN w:val="0"/>
              <w:adjustRightInd w:val="0"/>
              <w:rPr>
                <w:rFonts w:cs="Tahoma"/>
                <w:bCs/>
              </w:rPr>
            </w:pPr>
            <w:r>
              <w:rPr>
                <w:rFonts w:cs="Tahoma"/>
                <w:bCs/>
              </w:rPr>
              <w:t>None</w:t>
            </w:r>
          </w:p>
        </w:tc>
      </w:tr>
      <w:tr w:rsidR="00292AAA" w14:paraId="655F67D0" w14:textId="77777777" w:rsidTr="00CE0D25">
        <w:tc>
          <w:tcPr>
            <w:tcW w:w="1759" w:type="dxa"/>
            <w:shd w:val="clear" w:color="auto" w:fill="auto"/>
          </w:tcPr>
          <w:p w14:paraId="2F7512EE" w14:textId="77777777" w:rsidR="0051743A" w:rsidRDefault="0039457E" w:rsidP="0051743A">
            <w:pPr>
              <w:autoSpaceDE w:val="0"/>
              <w:autoSpaceDN w:val="0"/>
              <w:adjustRightInd w:val="0"/>
              <w:rPr>
                <w:rFonts w:cs="Tahoma"/>
                <w:b/>
                <w:smallCaps/>
              </w:rPr>
            </w:pPr>
            <w:r>
              <w:rPr>
                <w:rFonts w:cs="Tahoma"/>
                <w:b/>
                <w:smallCaps/>
              </w:rPr>
              <w:t>Irradiation in and out of storage time</w:t>
            </w:r>
          </w:p>
          <w:p w14:paraId="19F97950" w14:textId="3D7D76C4" w:rsidR="0039457E" w:rsidRPr="00204A84" w:rsidRDefault="0039457E" w:rsidP="0051743A">
            <w:pPr>
              <w:autoSpaceDE w:val="0"/>
              <w:autoSpaceDN w:val="0"/>
              <w:adjustRightInd w:val="0"/>
              <w:rPr>
                <w:rFonts w:cs="Tahoma"/>
                <w:b/>
                <w:smallCaps/>
              </w:rPr>
            </w:pPr>
          </w:p>
        </w:tc>
        <w:tc>
          <w:tcPr>
            <w:tcW w:w="6439" w:type="dxa"/>
            <w:shd w:val="clear" w:color="auto" w:fill="auto"/>
          </w:tcPr>
          <w:p w14:paraId="78FA5F4C" w14:textId="77777777" w:rsidR="00040FDC" w:rsidRDefault="00D361E0" w:rsidP="0084566D">
            <w:pPr>
              <w:autoSpaceDE w:val="0"/>
              <w:autoSpaceDN w:val="0"/>
              <w:adjustRightInd w:val="0"/>
              <w:rPr>
                <w:rFonts w:cs="Tahoma"/>
                <w:bCs/>
              </w:rPr>
            </w:pPr>
            <w:r>
              <w:rPr>
                <w:rFonts w:cs="Tahoma"/>
                <w:bCs/>
              </w:rPr>
              <w:t xml:space="preserve">The irradiation log has a column for “time out of storage” and “time returned to storage.”  Note that this is the time the red cell is removed from the refrigerator and the time it is returned to the refrigerator.  </w:t>
            </w:r>
          </w:p>
          <w:p w14:paraId="12AFB188" w14:textId="1CFC6E9A" w:rsidR="00D361E0" w:rsidRPr="0084566D" w:rsidRDefault="00D361E0" w:rsidP="0084566D">
            <w:pPr>
              <w:autoSpaceDE w:val="0"/>
              <w:autoSpaceDN w:val="0"/>
              <w:adjustRightInd w:val="0"/>
              <w:rPr>
                <w:rFonts w:cs="Tahoma"/>
                <w:bCs/>
              </w:rPr>
            </w:pPr>
          </w:p>
        </w:tc>
        <w:tc>
          <w:tcPr>
            <w:tcW w:w="1658" w:type="dxa"/>
            <w:shd w:val="clear" w:color="auto" w:fill="auto"/>
          </w:tcPr>
          <w:p w14:paraId="793A5C1C" w14:textId="61D5542E" w:rsidR="0051743A" w:rsidRPr="008016AF" w:rsidRDefault="0051743A" w:rsidP="0051743A">
            <w:pPr>
              <w:autoSpaceDE w:val="0"/>
              <w:autoSpaceDN w:val="0"/>
              <w:adjustRightInd w:val="0"/>
              <w:rPr>
                <w:rFonts w:cs="Tahoma"/>
                <w:bCs/>
                <w:smallCaps/>
              </w:rPr>
            </w:pPr>
            <w:r w:rsidRPr="008016AF">
              <w:rPr>
                <w:rFonts w:cs="Tahoma"/>
                <w:bCs/>
              </w:rPr>
              <w:t>Informational</w:t>
            </w:r>
          </w:p>
        </w:tc>
        <w:tc>
          <w:tcPr>
            <w:tcW w:w="1078" w:type="dxa"/>
            <w:shd w:val="clear" w:color="auto" w:fill="auto"/>
          </w:tcPr>
          <w:p w14:paraId="4EEC96BB" w14:textId="500B4506" w:rsidR="0051743A" w:rsidRPr="008016AF" w:rsidRDefault="0051743A" w:rsidP="0051743A">
            <w:pPr>
              <w:autoSpaceDE w:val="0"/>
              <w:autoSpaceDN w:val="0"/>
              <w:adjustRightInd w:val="0"/>
              <w:rPr>
                <w:rFonts w:cs="Tahoma"/>
                <w:bCs/>
                <w:smallCaps/>
              </w:rPr>
            </w:pPr>
            <w:r w:rsidRPr="008016AF">
              <w:rPr>
                <w:rFonts w:cs="Tahoma"/>
                <w:bCs/>
              </w:rPr>
              <w:t>None</w:t>
            </w:r>
          </w:p>
        </w:tc>
      </w:tr>
      <w:tr w:rsidR="0039457E" w14:paraId="0BAE7B33" w14:textId="77777777" w:rsidTr="00CE0D25">
        <w:tc>
          <w:tcPr>
            <w:tcW w:w="1759" w:type="dxa"/>
            <w:shd w:val="clear" w:color="auto" w:fill="auto"/>
          </w:tcPr>
          <w:p w14:paraId="6FE62078" w14:textId="2479D883" w:rsidR="0039457E" w:rsidRDefault="0039457E" w:rsidP="0039457E">
            <w:pPr>
              <w:autoSpaceDE w:val="0"/>
              <w:autoSpaceDN w:val="0"/>
              <w:adjustRightInd w:val="0"/>
              <w:rPr>
                <w:rFonts w:cs="Tahoma"/>
                <w:b/>
                <w:smallCaps/>
              </w:rPr>
            </w:pPr>
            <w:r>
              <w:rPr>
                <w:rFonts w:cs="Tahoma"/>
                <w:b/>
                <w:smallCaps/>
              </w:rPr>
              <w:t>Schedule</w:t>
            </w:r>
          </w:p>
        </w:tc>
        <w:tc>
          <w:tcPr>
            <w:tcW w:w="6439" w:type="dxa"/>
            <w:shd w:val="clear" w:color="auto" w:fill="auto"/>
          </w:tcPr>
          <w:p w14:paraId="49E65E64" w14:textId="77777777" w:rsidR="0039457E" w:rsidRDefault="0039457E" w:rsidP="0039457E">
            <w:pPr>
              <w:autoSpaceDE w:val="0"/>
              <w:autoSpaceDN w:val="0"/>
              <w:adjustRightInd w:val="0"/>
              <w:rPr>
                <w:rFonts w:cs="Tahoma"/>
                <w:bCs/>
              </w:rPr>
            </w:pPr>
            <w:r>
              <w:rPr>
                <w:rFonts w:cs="Tahoma"/>
                <w:bCs/>
              </w:rPr>
              <w:t>Hojat and Tsegaye will be on FMLA at the same time in July and August.  We have open shifts on the weekends and night shifts that need coverage.</w:t>
            </w:r>
          </w:p>
          <w:p w14:paraId="6A78A203" w14:textId="01C10910" w:rsidR="0039457E" w:rsidRPr="0084566D" w:rsidRDefault="0039457E" w:rsidP="0039457E">
            <w:pPr>
              <w:autoSpaceDE w:val="0"/>
              <w:autoSpaceDN w:val="0"/>
              <w:adjustRightInd w:val="0"/>
              <w:rPr>
                <w:rFonts w:cs="Tahoma"/>
                <w:bCs/>
              </w:rPr>
            </w:pPr>
          </w:p>
        </w:tc>
        <w:tc>
          <w:tcPr>
            <w:tcW w:w="1658" w:type="dxa"/>
            <w:shd w:val="clear" w:color="auto" w:fill="auto"/>
          </w:tcPr>
          <w:p w14:paraId="30EC4833" w14:textId="2E8855A5" w:rsidR="0039457E" w:rsidRPr="008016AF" w:rsidRDefault="0039457E" w:rsidP="0039457E">
            <w:pPr>
              <w:autoSpaceDE w:val="0"/>
              <w:autoSpaceDN w:val="0"/>
              <w:adjustRightInd w:val="0"/>
              <w:rPr>
                <w:rFonts w:cs="Tahoma"/>
                <w:bCs/>
              </w:rPr>
            </w:pPr>
            <w:r w:rsidRPr="008016AF">
              <w:rPr>
                <w:rFonts w:cs="Tahoma"/>
                <w:bCs/>
              </w:rPr>
              <w:t>Informational</w:t>
            </w:r>
          </w:p>
        </w:tc>
        <w:tc>
          <w:tcPr>
            <w:tcW w:w="1078" w:type="dxa"/>
            <w:shd w:val="clear" w:color="auto" w:fill="auto"/>
          </w:tcPr>
          <w:p w14:paraId="739A90B6" w14:textId="3F4A601A" w:rsidR="0039457E" w:rsidRPr="008016AF" w:rsidRDefault="0039457E" w:rsidP="0039457E">
            <w:pPr>
              <w:autoSpaceDE w:val="0"/>
              <w:autoSpaceDN w:val="0"/>
              <w:adjustRightInd w:val="0"/>
              <w:rPr>
                <w:rFonts w:cs="Tahoma"/>
                <w:bCs/>
              </w:rPr>
            </w:pPr>
            <w:r w:rsidRPr="008016AF">
              <w:rPr>
                <w:rFonts w:cs="Tahoma"/>
                <w:bCs/>
              </w:rPr>
              <w:t>None</w:t>
            </w:r>
          </w:p>
        </w:tc>
      </w:tr>
      <w:tr w:rsidR="00292AAA" w14:paraId="1518F0A9" w14:textId="77777777" w:rsidTr="00CE0D25">
        <w:tc>
          <w:tcPr>
            <w:tcW w:w="1759" w:type="dxa"/>
            <w:shd w:val="clear" w:color="auto" w:fill="auto"/>
          </w:tcPr>
          <w:p w14:paraId="3F0C2116" w14:textId="4C6CAF63" w:rsidR="00D24952" w:rsidRPr="00D60CF9" w:rsidRDefault="00122FA0" w:rsidP="0051743A">
            <w:pPr>
              <w:autoSpaceDE w:val="0"/>
              <w:autoSpaceDN w:val="0"/>
              <w:adjustRightInd w:val="0"/>
              <w:rPr>
                <w:b/>
                <w:bCs/>
              </w:rPr>
            </w:pPr>
            <w:proofErr w:type="spellStart"/>
            <w:r>
              <w:rPr>
                <w:b/>
                <w:bCs/>
              </w:rPr>
              <w:t>Vocera</w:t>
            </w:r>
            <w:proofErr w:type="spellEnd"/>
          </w:p>
        </w:tc>
        <w:tc>
          <w:tcPr>
            <w:tcW w:w="6439" w:type="dxa"/>
            <w:shd w:val="clear" w:color="auto" w:fill="auto"/>
          </w:tcPr>
          <w:p w14:paraId="04EA6552" w14:textId="77777777" w:rsidR="00165122" w:rsidRDefault="00122FA0" w:rsidP="0051743A">
            <w:pPr>
              <w:autoSpaceDE w:val="0"/>
              <w:autoSpaceDN w:val="0"/>
              <w:adjustRightInd w:val="0"/>
              <w:rPr>
                <w:rFonts w:cs="Tahoma"/>
                <w:bCs/>
              </w:rPr>
            </w:pPr>
            <w:r>
              <w:rPr>
                <w:rFonts w:cs="Tahoma"/>
                <w:bCs/>
              </w:rPr>
              <w:t xml:space="preserve">Is the blood bank </w:t>
            </w:r>
            <w:proofErr w:type="spellStart"/>
            <w:r>
              <w:rPr>
                <w:rFonts w:cs="Tahoma"/>
                <w:bCs/>
              </w:rPr>
              <w:t>vocera</w:t>
            </w:r>
            <w:proofErr w:type="spellEnd"/>
            <w:r>
              <w:rPr>
                <w:rFonts w:cs="Tahoma"/>
                <w:bCs/>
              </w:rPr>
              <w:t xml:space="preserve"> being worn on all shifts?  Is anyone having difficulty logging in?</w:t>
            </w:r>
          </w:p>
          <w:p w14:paraId="4F5E2E38" w14:textId="2D62DB1E" w:rsidR="00122FA0" w:rsidRDefault="00122FA0" w:rsidP="0051743A">
            <w:pPr>
              <w:autoSpaceDE w:val="0"/>
              <w:autoSpaceDN w:val="0"/>
              <w:adjustRightInd w:val="0"/>
              <w:rPr>
                <w:rFonts w:cs="Tahoma"/>
                <w:bCs/>
              </w:rPr>
            </w:pPr>
          </w:p>
        </w:tc>
        <w:tc>
          <w:tcPr>
            <w:tcW w:w="1658" w:type="dxa"/>
            <w:shd w:val="clear" w:color="auto" w:fill="auto"/>
          </w:tcPr>
          <w:p w14:paraId="6B200364" w14:textId="55D8FBA5" w:rsidR="00D24952" w:rsidRDefault="00E40727" w:rsidP="0051743A">
            <w:pPr>
              <w:autoSpaceDE w:val="0"/>
              <w:autoSpaceDN w:val="0"/>
              <w:adjustRightInd w:val="0"/>
              <w:rPr>
                <w:rFonts w:cs="Tahoma"/>
                <w:bCs/>
              </w:rPr>
            </w:pPr>
            <w:r>
              <w:rPr>
                <w:rFonts w:cs="Tahoma"/>
                <w:bCs/>
              </w:rPr>
              <w:t>Informational</w:t>
            </w:r>
          </w:p>
        </w:tc>
        <w:tc>
          <w:tcPr>
            <w:tcW w:w="1078" w:type="dxa"/>
            <w:shd w:val="clear" w:color="auto" w:fill="auto"/>
          </w:tcPr>
          <w:p w14:paraId="462F067E" w14:textId="34110FD7" w:rsidR="00D24952" w:rsidRDefault="00E40727" w:rsidP="0051743A">
            <w:pPr>
              <w:autoSpaceDE w:val="0"/>
              <w:autoSpaceDN w:val="0"/>
              <w:adjustRightInd w:val="0"/>
              <w:rPr>
                <w:rFonts w:cs="Tahoma"/>
                <w:bCs/>
              </w:rPr>
            </w:pPr>
            <w:r>
              <w:rPr>
                <w:rFonts w:cs="Tahoma"/>
                <w:bCs/>
              </w:rPr>
              <w:t>None</w:t>
            </w:r>
          </w:p>
        </w:tc>
      </w:tr>
      <w:tr w:rsidR="00292AAA" w14:paraId="3CA10DDD" w14:textId="77777777" w:rsidTr="00CE0D25">
        <w:tc>
          <w:tcPr>
            <w:tcW w:w="1759" w:type="dxa"/>
            <w:shd w:val="clear" w:color="auto" w:fill="auto"/>
          </w:tcPr>
          <w:p w14:paraId="5F43B24F" w14:textId="2401E92D" w:rsidR="00662E20" w:rsidRDefault="0039457E" w:rsidP="00662E20">
            <w:pPr>
              <w:autoSpaceDE w:val="0"/>
              <w:autoSpaceDN w:val="0"/>
              <w:adjustRightInd w:val="0"/>
              <w:rPr>
                <w:b/>
                <w:bCs/>
              </w:rPr>
            </w:pPr>
            <w:proofErr w:type="spellStart"/>
            <w:r>
              <w:rPr>
                <w:b/>
                <w:bCs/>
              </w:rPr>
              <w:t>Self Evaluations</w:t>
            </w:r>
            <w:proofErr w:type="spellEnd"/>
          </w:p>
        </w:tc>
        <w:tc>
          <w:tcPr>
            <w:tcW w:w="6439" w:type="dxa"/>
            <w:shd w:val="clear" w:color="auto" w:fill="auto"/>
          </w:tcPr>
          <w:p w14:paraId="431C59A4" w14:textId="4A5D940D" w:rsidR="00662E20" w:rsidRDefault="0039457E" w:rsidP="00662E20">
            <w:pPr>
              <w:autoSpaceDE w:val="0"/>
              <w:autoSpaceDN w:val="0"/>
              <w:adjustRightInd w:val="0"/>
              <w:rPr>
                <w:rFonts w:cs="Tahoma"/>
                <w:bCs/>
              </w:rPr>
            </w:pPr>
            <w:r>
              <w:rPr>
                <w:rFonts w:cs="Tahoma"/>
                <w:bCs/>
              </w:rPr>
              <w:t xml:space="preserve">Mid-cycle </w:t>
            </w:r>
            <w:proofErr w:type="spellStart"/>
            <w:r>
              <w:rPr>
                <w:rFonts w:cs="Tahoma"/>
                <w:bCs/>
              </w:rPr>
              <w:t>self evaluations</w:t>
            </w:r>
            <w:proofErr w:type="spellEnd"/>
            <w:r>
              <w:rPr>
                <w:rFonts w:cs="Tahoma"/>
                <w:bCs/>
              </w:rPr>
              <w:t xml:space="preserve"> will be out next week.  All staff are expected to complete the self-evaluation.</w:t>
            </w:r>
          </w:p>
        </w:tc>
        <w:tc>
          <w:tcPr>
            <w:tcW w:w="1658" w:type="dxa"/>
            <w:shd w:val="clear" w:color="auto" w:fill="auto"/>
          </w:tcPr>
          <w:p w14:paraId="31A7B35C" w14:textId="260948AC" w:rsidR="00662E20" w:rsidRDefault="00662E20" w:rsidP="00662E20">
            <w:pPr>
              <w:autoSpaceDE w:val="0"/>
              <w:autoSpaceDN w:val="0"/>
              <w:adjustRightInd w:val="0"/>
              <w:rPr>
                <w:rFonts w:cs="Tahoma"/>
                <w:bCs/>
              </w:rPr>
            </w:pPr>
            <w:r>
              <w:rPr>
                <w:rFonts w:cs="Tahoma"/>
                <w:bCs/>
              </w:rPr>
              <w:t>Informational</w:t>
            </w:r>
          </w:p>
        </w:tc>
        <w:tc>
          <w:tcPr>
            <w:tcW w:w="1078" w:type="dxa"/>
            <w:shd w:val="clear" w:color="auto" w:fill="auto"/>
          </w:tcPr>
          <w:p w14:paraId="09988E8B" w14:textId="4D35C686" w:rsidR="00662E20" w:rsidRDefault="00662E20" w:rsidP="00662E20">
            <w:pPr>
              <w:autoSpaceDE w:val="0"/>
              <w:autoSpaceDN w:val="0"/>
              <w:adjustRightInd w:val="0"/>
              <w:rPr>
                <w:rFonts w:cs="Tahoma"/>
                <w:bCs/>
              </w:rPr>
            </w:pPr>
            <w:r>
              <w:rPr>
                <w:rFonts w:cs="Tahoma"/>
                <w:bCs/>
              </w:rPr>
              <w:t>None</w:t>
            </w:r>
          </w:p>
        </w:tc>
      </w:tr>
      <w:tr w:rsidR="00292AAA" w14:paraId="1B0D439D" w14:textId="77777777" w:rsidTr="00CE0D25">
        <w:tc>
          <w:tcPr>
            <w:tcW w:w="1759" w:type="dxa"/>
            <w:shd w:val="clear" w:color="auto" w:fill="auto"/>
          </w:tcPr>
          <w:p w14:paraId="7E8DA520" w14:textId="214C9F02" w:rsidR="00E40727" w:rsidRPr="003D6E62" w:rsidRDefault="003D6E62" w:rsidP="0051743A">
            <w:pPr>
              <w:autoSpaceDE w:val="0"/>
              <w:autoSpaceDN w:val="0"/>
              <w:adjustRightInd w:val="0"/>
              <w:rPr>
                <w:b/>
                <w:bCs/>
              </w:rPr>
            </w:pPr>
            <w:r>
              <w:rPr>
                <w:b/>
                <w:bCs/>
              </w:rPr>
              <w:t>To Do List</w:t>
            </w:r>
          </w:p>
        </w:tc>
        <w:tc>
          <w:tcPr>
            <w:tcW w:w="6439" w:type="dxa"/>
            <w:shd w:val="clear" w:color="auto" w:fill="auto"/>
          </w:tcPr>
          <w:p w14:paraId="3CCFBE0A" w14:textId="7B2F3D21" w:rsidR="0039457E" w:rsidRDefault="00662E20" w:rsidP="0039457E">
            <w:pPr>
              <w:pStyle w:val="ListParagraph"/>
              <w:numPr>
                <w:ilvl w:val="0"/>
                <w:numId w:val="3"/>
              </w:numPr>
              <w:autoSpaceDE w:val="0"/>
              <w:autoSpaceDN w:val="0"/>
              <w:adjustRightInd w:val="0"/>
              <w:rPr>
                <w:rFonts w:cs="Tahoma"/>
                <w:bCs/>
              </w:rPr>
            </w:pPr>
            <w:r w:rsidRPr="00662E20">
              <w:rPr>
                <w:rFonts w:cs="Tahoma"/>
                <w:bCs/>
              </w:rPr>
              <w:t xml:space="preserve">The </w:t>
            </w:r>
            <w:proofErr w:type="spellStart"/>
            <w:r w:rsidRPr="00662E20">
              <w:rPr>
                <w:rFonts w:cs="Tahoma"/>
                <w:bCs/>
              </w:rPr>
              <w:t>Versiti</w:t>
            </w:r>
            <w:proofErr w:type="spellEnd"/>
            <w:r w:rsidRPr="00662E20">
              <w:rPr>
                <w:rFonts w:cs="Tahoma"/>
                <w:bCs/>
              </w:rPr>
              <w:t xml:space="preserve"> training for Rh Determination </w:t>
            </w:r>
            <w:r w:rsidR="0039457E">
              <w:rPr>
                <w:rFonts w:cs="Tahoma"/>
                <w:bCs/>
              </w:rPr>
              <w:t>was</w:t>
            </w:r>
            <w:r w:rsidRPr="00662E20">
              <w:rPr>
                <w:rFonts w:cs="Tahoma"/>
                <w:bCs/>
              </w:rPr>
              <w:t xml:space="preserve"> due on June 30.</w:t>
            </w:r>
            <w:r w:rsidR="0039457E">
              <w:rPr>
                <w:rFonts w:cs="Tahoma"/>
                <w:bCs/>
              </w:rPr>
              <w:t xml:space="preserve">  </w:t>
            </w:r>
          </w:p>
          <w:p w14:paraId="79B0BCDE" w14:textId="1F288545" w:rsidR="0039457E" w:rsidRPr="0039457E" w:rsidRDefault="0039457E" w:rsidP="0039457E">
            <w:pPr>
              <w:pStyle w:val="ListParagraph"/>
              <w:numPr>
                <w:ilvl w:val="0"/>
                <w:numId w:val="3"/>
              </w:numPr>
              <w:autoSpaceDE w:val="0"/>
              <w:autoSpaceDN w:val="0"/>
              <w:adjustRightInd w:val="0"/>
              <w:rPr>
                <w:rFonts w:cs="Tahoma"/>
                <w:bCs/>
              </w:rPr>
            </w:pPr>
            <w:r>
              <w:rPr>
                <w:rFonts w:cs="Tahoma"/>
                <w:bCs/>
              </w:rPr>
              <w:t xml:space="preserve">The Empower assignment for Fire Prevention and Emergency Evacuation was due on 6/28.  </w:t>
            </w:r>
          </w:p>
          <w:p w14:paraId="66E654D4" w14:textId="6F6C9F4C" w:rsidR="003D6E62" w:rsidRDefault="00662E20" w:rsidP="00312561">
            <w:pPr>
              <w:pStyle w:val="ListParagraph"/>
              <w:numPr>
                <w:ilvl w:val="0"/>
                <w:numId w:val="3"/>
              </w:numPr>
              <w:autoSpaceDE w:val="0"/>
              <w:autoSpaceDN w:val="0"/>
              <w:adjustRightInd w:val="0"/>
              <w:rPr>
                <w:rFonts w:cs="Tahoma"/>
                <w:bCs/>
              </w:rPr>
            </w:pPr>
            <w:r>
              <w:rPr>
                <w:rFonts w:cs="Tahoma"/>
                <w:bCs/>
              </w:rPr>
              <w:t xml:space="preserve">Complete </w:t>
            </w:r>
            <w:proofErr w:type="spellStart"/>
            <w:r>
              <w:rPr>
                <w:rFonts w:cs="Tahoma"/>
                <w:bCs/>
              </w:rPr>
              <w:t>MediaLab</w:t>
            </w:r>
            <w:proofErr w:type="spellEnd"/>
            <w:r>
              <w:rPr>
                <w:rFonts w:cs="Tahoma"/>
                <w:bCs/>
              </w:rPr>
              <w:t xml:space="preserve"> training by July 15.</w:t>
            </w:r>
            <w:r w:rsidR="0039457E">
              <w:rPr>
                <w:rFonts w:cs="Tahoma"/>
                <w:bCs/>
              </w:rPr>
              <w:t xml:space="preserve">  </w:t>
            </w:r>
          </w:p>
          <w:p w14:paraId="5927802F" w14:textId="77777777" w:rsidR="00662E20" w:rsidRDefault="00662E20" w:rsidP="00662E20">
            <w:pPr>
              <w:pStyle w:val="ListParagraph"/>
              <w:numPr>
                <w:ilvl w:val="0"/>
                <w:numId w:val="3"/>
              </w:numPr>
              <w:autoSpaceDE w:val="0"/>
              <w:autoSpaceDN w:val="0"/>
              <w:adjustRightInd w:val="0"/>
              <w:rPr>
                <w:rFonts w:cs="Tahoma"/>
                <w:bCs/>
              </w:rPr>
            </w:pPr>
            <w:r>
              <w:rPr>
                <w:rFonts w:cs="Tahoma"/>
                <w:bCs/>
              </w:rPr>
              <w:t>Annual Competency.  Please work on the following tasks:</w:t>
            </w:r>
          </w:p>
          <w:p w14:paraId="1ACB4624" w14:textId="77777777" w:rsidR="00662E20" w:rsidRDefault="00662E20" w:rsidP="00662E20">
            <w:pPr>
              <w:pStyle w:val="ListParagraph"/>
              <w:numPr>
                <w:ilvl w:val="1"/>
                <w:numId w:val="3"/>
              </w:numPr>
              <w:autoSpaceDE w:val="0"/>
              <w:autoSpaceDN w:val="0"/>
              <w:adjustRightInd w:val="0"/>
              <w:rPr>
                <w:rFonts w:cs="Tahoma"/>
                <w:bCs/>
              </w:rPr>
            </w:pPr>
            <w:r>
              <w:rPr>
                <w:rFonts w:cs="Tahoma"/>
                <w:bCs/>
              </w:rPr>
              <w:t>Rocio and Boris can sign you off on bringing red cells into inventory.  Please complete by the end of July.</w:t>
            </w:r>
          </w:p>
          <w:p w14:paraId="0BC68DBF" w14:textId="77777777" w:rsidR="00662E20" w:rsidRDefault="00662E20" w:rsidP="00662E20">
            <w:pPr>
              <w:pStyle w:val="ListParagraph"/>
              <w:numPr>
                <w:ilvl w:val="1"/>
                <w:numId w:val="3"/>
              </w:numPr>
              <w:autoSpaceDE w:val="0"/>
              <w:autoSpaceDN w:val="0"/>
              <w:adjustRightInd w:val="0"/>
              <w:rPr>
                <w:rFonts w:cs="Tahoma"/>
                <w:bCs/>
              </w:rPr>
            </w:pPr>
            <w:r>
              <w:rPr>
                <w:rFonts w:cs="Tahoma"/>
                <w:bCs/>
              </w:rPr>
              <w:t xml:space="preserve">Rocio and Hojat can sign you off on thawing plasma or </w:t>
            </w:r>
            <w:proofErr w:type="spellStart"/>
            <w:r>
              <w:rPr>
                <w:rFonts w:cs="Tahoma"/>
                <w:bCs/>
              </w:rPr>
              <w:t>cryo</w:t>
            </w:r>
            <w:proofErr w:type="spellEnd"/>
            <w:r>
              <w:rPr>
                <w:rFonts w:cs="Tahoma"/>
                <w:bCs/>
              </w:rPr>
              <w:t>.  Please complete by the end of August.</w:t>
            </w:r>
          </w:p>
          <w:p w14:paraId="648A78CC" w14:textId="5E175DD9" w:rsidR="00662E20" w:rsidRDefault="00662E20" w:rsidP="00662E20">
            <w:pPr>
              <w:pStyle w:val="ListParagraph"/>
              <w:numPr>
                <w:ilvl w:val="1"/>
                <w:numId w:val="3"/>
              </w:numPr>
              <w:autoSpaceDE w:val="0"/>
              <w:autoSpaceDN w:val="0"/>
              <w:adjustRightInd w:val="0"/>
              <w:rPr>
                <w:rFonts w:cs="Tahoma"/>
                <w:bCs/>
              </w:rPr>
            </w:pPr>
            <w:r>
              <w:rPr>
                <w:rFonts w:cs="Tahoma"/>
                <w:bCs/>
              </w:rPr>
              <w:t xml:space="preserve">Rocio </w:t>
            </w:r>
            <w:r w:rsidR="0039457E">
              <w:rPr>
                <w:rFonts w:cs="Tahoma"/>
                <w:bCs/>
              </w:rPr>
              <w:t xml:space="preserve">and Hojat </w:t>
            </w:r>
            <w:r>
              <w:rPr>
                <w:rFonts w:cs="Tahoma"/>
                <w:bCs/>
              </w:rPr>
              <w:t xml:space="preserve">can sign you off on issuing.  Please </w:t>
            </w:r>
            <w:r w:rsidR="0039457E">
              <w:rPr>
                <w:rFonts w:cs="Tahoma"/>
                <w:bCs/>
              </w:rPr>
              <w:t>complete by the end of August</w:t>
            </w:r>
            <w:r>
              <w:rPr>
                <w:rFonts w:cs="Tahoma"/>
                <w:bCs/>
              </w:rPr>
              <w:t>.</w:t>
            </w:r>
          </w:p>
          <w:p w14:paraId="1B04B3EA" w14:textId="1E7E7036" w:rsidR="00662E20" w:rsidRPr="00662E20" w:rsidRDefault="00662E20" w:rsidP="00662E20">
            <w:pPr>
              <w:pStyle w:val="ListParagraph"/>
              <w:autoSpaceDE w:val="0"/>
              <w:autoSpaceDN w:val="0"/>
              <w:adjustRightInd w:val="0"/>
              <w:ind w:left="1440"/>
              <w:rPr>
                <w:rFonts w:cs="Tahoma"/>
                <w:bCs/>
              </w:rPr>
            </w:pPr>
          </w:p>
        </w:tc>
        <w:tc>
          <w:tcPr>
            <w:tcW w:w="1658" w:type="dxa"/>
            <w:shd w:val="clear" w:color="auto" w:fill="auto"/>
          </w:tcPr>
          <w:p w14:paraId="1E76D214" w14:textId="09245BD9" w:rsidR="00E40727" w:rsidRDefault="003850E4" w:rsidP="0051743A">
            <w:pPr>
              <w:autoSpaceDE w:val="0"/>
              <w:autoSpaceDN w:val="0"/>
              <w:adjustRightInd w:val="0"/>
              <w:rPr>
                <w:rFonts w:cs="Tahoma"/>
                <w:bCs/>
              </w:rPr>
            </w:pPr>
            <w:r>
              <w:rPr>
                <w:rFonts w:cs="Tahoma"/>
                <w:bCs/>
              </w:rPr>
              <w:t>Informational</w:t>
            </w:r>
          </w:p>
        </w:tc>
        <w:tc>
          <w:tcPr>
            <w:tcW w:w="1078" w:type="dxa"/>
            <w:shd w:val="clear" w:color="auto" w:fill="auto"/>
          </w:tcPr>
          <w:p w14:paraId="4F661A56" w14:textId="32D6AF97" w:rsidR="00E40727" w:rsidRDefault="003850E4" w:rsidP="0051743A">
            <w:pPr>
              <w:autoSpaceDE w:val="0"/>
              <w:autoSpaceDN w:val="0"/>
              <w:adjustRightInd w:val="0"/>
              <w:rPr>
                <w:rFonts w:cs="Tahoma"/>
                <w:bCs/>
              </w:rPr>
            </w:pPr>
            <w:r>
              <w:rPr>
                <w:rFonts w:cs="Tahoma"/>
                <w:bCs/>
              </w:rPr>
              <w:t>None</w:t>
            </w:r>
          </w:p>
        </w:tc>
      </w:tr>
    </w:tbl>
    <w:p w14:paraId="5B43E848" w14:textId="77777777" w:rsidR="0051743A" w:rsidRDefault="0051743A" w:rsidP="002B6ECE">
      <w:pPr>
        <w:autoSpaceDE w:val="0"/>
        <w:autoSpaceDN w:val="0"/>
        <w:adjustRightInd w:val="0"/>
        <w:rPr>
          <w:rFonts w:cs="Tahoma"/>
          <w:bCs/>
          <w:smallCaps/>
        </w:rPr>
      </w:pPr>
    </w:p>
    <w:p w14:paraId="040837F4" w14:textId="21EFC7C3" w:rsidR="0090788B" w:rsidRPr="000E630F" w:rsidRDefault="0090788B" w:rsidP="0079215B">
      <w:pPr>
        <w:tabs>
          <w:tab w:val="left" w:pos="1420"/>
          <w:tab w:val="left" w:leader="underscore" w:pos="5760"/>
        </w:tabs>
        <w:rPr>
          <w:rFonts w:cs="Tahoma"/>
        </w:rPr>
      </w:pPr>
    </w:p>
    <w:sectPr w:rsidR="0090788B" w:rsidRPr="000E630F" w:rsidSect="004A7CD4">
      <w:headerReference w:type="default" r:id="rId10"/>
      <w:footerReference w:type="default" r:id="rId11"/>
      <w:pgSz w:w="12240" w:h="15840" w:code="1"/>
      <w:pgMar w:top="432" w:right="576" w:bottom="432" w:left="720"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35F95" w14:textId="77777777" w:rsidR="006758EE" w:rsidRDefault="006758EE">
      <w:r>
        <w:separator/>
      </w:r>
    </w:p>
  </w:endnote>
  <w:endnote w:type="continuationSeparator" w:id="0">
    <w:p w14:paraId="56BB8634" w14:textId="77777777" w:rsidR="006758EE" w:rsidRDefault="0067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89D86" w14:textId="77777777" w:rsidR="003144A1" w:rsidRDefault="003144A1">
    <w:pPr>
      <w:pStyle w:val="Footer"/>
      <w:tabs>
        <w:tab w:val="clear" w:pos="4320"/>
        <w:tab w:val="clear" w:pos="8640"/>
        <w:tab w:val="center" w:pos="5400"/>
        <w:tab w:val="right" w:pos="10800"/>
      </w:tabs>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057D43">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057D43">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6F5A4" w14:textId="77777777" w:rsidR="006758EE" w:rsidRDefault="006758EE">
      <w:r>
        <w:separator/>
      </w:r>
    </w:p>
  </w:footnote>
  <w:footnote w:type="continuationSeparator" w:id="0">
    <w:p w14:paraId="773DFB21" w14:textId="77777777" w:rsidR="006758EE" w:rsidRDefault="00675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5456E" w14:textId="77777777" w:rsidR="003144A1" w:rsidRDefault="003144A1">
    <w:pPr>
      <w:pStyle w:val="Header"/>
      <w:tabs>
        <w:tab w:val="clear" w:pos="4320"/>
        <w:tab w:val="clear" w:pos="8640"/>
        <w:tab w:val="center" w:pos="5400"/>
        <w:tab w:val="right" w:pos="108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C15C0"/>
    <w:multiLevelType w:val="hybridMultilevel"/>
    <w:tmpl w:val="49B63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2831A1"/>
    <w:multiLevelType w:val="hybridMultilevel"/>
    <w:tmpl w:val="A3766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E6E5C"/>
    <w:multiLevelType w:val="hybridMultilevel"/>
    <w:tmpl w:val="4036C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790E07"/>
    <w:multiLevelType w:val="hybridMultilevel"/>
    <w:tmpl w:val="8D72E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BF76B6"/>
    <w:multiLevelType w:val="hybridMultilevel"/>
    <w:tmpl w:val="810E8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A37C39"/>
    <w:multiLevelType w:val="hybridMultilevel"/>
    <w:tmpl w:val="24624B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5653C4"/>
    <w:multiLevelType w:val="hybridMultilevel"/>
    <w:tmpl w:val="83E46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1F02CE"/>
    <w:multiLevelType w:val="hybridMultilevel"/>
    <w:tmpl w:val="922AF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070253"/>
    <w:multiLevelType w:val="hybridMultilevel"/>
    <w:tmpl w:val="9AF2B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E1113F"/>
    <w:multiLevelType w:val="hybridMultilevel"/>
    <w:tmpl w:val="5EA8E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153913"/>
    <w:multiLevelType w:val="hybridMultilevel"/>
    <w:tmpl w:val="7A00C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294696"/>
    <w:multiLevelType w:val="hybridMultilevel"/>
    <w:tmpl w:val="40045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743FB8"/>
    <w:multiLevelType w:val="hybridMultilevel"/>
    <w:tmpl w:val="8848A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492DD2"/>
    <w:multiLevelType w:val="hybridMultilevel"/>
    <w:tmpl w:val="FAEE1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4A04D5"/>
    <w:multiLevelType w:val="hybridMultilevel"/>
    <w:tmpl w:val="6DEEA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9116436">
    <w:abstractNumId w:val="7"/>
  </w:num>
  <w:num w:numId="2" w16cid:durableId="1987274447">
    <w:abstractNumId w:val="10"/>
  </w:num>
  <w:num w:numId="3" w16cid:durableId="323749801">
    <w:abstractNumId w:val="5"/>
  </w:num>
  <w:num w:numId="4" w16cid:durableId="771710377">
    <w:abstractNumId w:val="13"/>
  </w:num>
  <w:num w:numId="5" w16cid:durableId="1231961946">
    <w:abstractNumId w:val="9"/>
  </w:num>
  <w:num w:numId="6" w16cid:durableId="508570484">
    <w:abstractNumId w:val="4"/>
  </w:num>
  <w:num w:numId="7" w16cid:durableId="1449155303">
    <w:abstractNumId w:val="0"/>
  </w:num>
  <w:num w:numId="8" w16cid:durableId="70320232">
    <w:abstractNumId w:val="8"/>
  </w:num>
  <w:num w:numId="9" w16cid:durableId="359209575">
    <w:abstractNumId w:val="11"/>
  </w:num>
  <w:num w:numId="10" w16cid:durableId="691879331">
    <w:abstractNumId w:val="12"/>
  </w:num>
  <w:num w:numId="11" w16cid:durableId="1999308470">
    <w:abstractNumId w:val="1"/>
  </w:num>
  <w:num w:numId="12" w16cid:durableId="1937326548">
    <w:abstractNumId w:val="14"/>
  </w:num>
  <w:num w:numId="13" w16cid:durableId="1662660257">
    <w:abstractNumId w:val="2"/>
  </w:num>
  <w:num w:numId="14" w16cid:durableId="809833093">
    <w:abstractNumId w:val="6"/>
  </w:num>
  <w:num w:numId="15" w16cid:durableId="43486161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71D"/>
    <w:rsid w:val="00000156"/>
    <w:rsid w:val="000002E9"/>
    <w:rsid w:val="000009CD"/>
    <w:rsid w:val="00000D25"/>
    <w:rsid w:val="000012BA"/>
    <w:rsid w:val="00001848"/>
    <w:rsid w:val="00001ADD"/>
    <w:rsid w:val="00004082"/>
    <w:rsid w:val="000040E3"/>
    <w:rsid w:val="0000499D"/>
    <w:rsid w:val="00006D03"/>
    <w:rsid w:val="000079E9"/>
    <w:rsid w:val="00007FBA"/>
    <w:rsid w:val="0001005E"/>
    <w:rsid w:val="00010471"/>
    <w:rsid w:val="000106EE"/>
    <w:rsid w:val="00010BC4"/>
    <w:rsid w:val="0001186F"/>
    <w:rsid w:val="000118B9"/>
    <w:rsid w:val="000119DC"/>
    <w:rsid w:val="00011A1A"/>
    <w:rsid w:val="00011CD0"/>
    <w:rsid w:val="00012162"/>
    <w:rsid w:val="00012343"/>
    <w:rsid w:val="000123FC"/>
    <w:rsid w:val="000127B5"/>
    <w:rsid w:val="00012813"/>
    <w:rsid w:val="00012D7E"/>
    <w:rsid w:val="00013504"/>
    <w:rsid w:val="00013AB6"/>
    <w:rsid w:val="00013FDF"/>
    <w:rsid w:val="000141C8"/>
    <w:rsid w:val="000141F9"/>
    <w:rsid w:val="00014D43"/>
    <w:rsid w:val="00014DF1"/>
    <w:rsid w:val="000150C5"/>
    <w:rsid w:val="00015342"/>
    <w:rsid w:val="000161AE"/>
    <w:rsid w:val="00016248"/>
    <w:rsid w:val="000162D9"/>
    <w:rsid w:val="000163E7"/>
    <w:rsid w:val="0001678F"/>
    <w:rsid w:val="00016875"/>
    <w:rsid w:val="000176DC"/>
    <w:rsid w:val="00017D6E"/>
    <w:rsid w:val="00017F0C"/>
    <w:rsid w:val="00020068"/>
    <w:rsid w:val="00020450"/>
    <w:rsid w:val="00020AA8"/>
    <w:rsid w:val="00020F82"/>
    <w:rsid w:val="00021362"/>
    <w:rsid w:val="00021B61"/>
    <w:rsid w:val="00021DE0"/>
    <w:rsid w:val="000224B1"/>
    <w:rsid w:val="000249FE"/>
    <w:rsid w:val="00025831"/>
    <w:rsid w:val="00025A8F"/>
    <w:rsid w:val="00025EB0"/>
    <w:rsid w:val="00026001"/>
    <w:rsid w:val="00026158"/>
    <w:rsid w:val="000266FF"/>
    <w:rsid w:val="00026905"/>
    <w:rsid w:val="00027558"/>
    <w:rsid w:val="000305AD"/>
    <w:rsid w:val="00030884"/>
    <w:rsid w:val="00030EB3"/>
    <w:rsid w:val="00031648"/>
    <w:rsid w:val="000316D2"/>
    <w:rsid w:val="000316E3"/>
    <w:rsid w:val="00031795"/>
    <w:rsid w:val="000318C2"/>
    <w:rsid w:val="0003193B"/>
    <w:rsid w:val="00031C79"/>
    <w:rsid w:val="00032270"/>
    <w:rsid w:val="0003227D"/>
    <w:rsid w:val="00032395"/>
    <w:rsid w:val="00032501"/>
    <w:rsid w:val="0003259C"/>
    <w:rsid w:val="00033D26"/>
    <w:rsid w:val="00033DE0"/>
    <w:rsid w:val="00033F55"/>
    <w:rsid w:val="000346B6"/>
    <w:rsid w:val="00034C33"/>
    <w:rsid w:val="00034D9C"/>
    <w:rsid w:val="00035629"/>
    <w:rsid w:val="000365FC"/>
    <w:rsid w:val="00036A1A"/>
    <w:rsid w:val="00036B02"/>
    <w:rsid w:val="000372E7"/>
    <w:rsid w:val="00037536"/>
    <w:rsid w:val="0003769B"/>
    <w:rsid w:val="00037A61"/>
    <w:rsid w:val="00037A6F"/>
    <w:rsid w:val="00037AD1"/>
    <w:rsid w:val="00037FF3"/>
    <w:rsid w:val="000407E5"/>
    <w:rsid w:val="0004080D"/>
    <w:rsid w:val="00040ECF"/>
    <w:rsid w:val="00040FDC"/>
    <w:rsid w:val="00041DB9"/>
    <w:rsid w:val="00041F2C"/>
    <w:rsid w:val="0004371F"/>
    <w:rsid w:val="000437F2"/>
    <w:rsid w:val="0004452B"/>
    <w:rsid w:val="000447FC"/>
    <w:rsid w:val="0004501C"/>
    <w:rsid w:val="000450D6"/>
    <w:rsid w:val="00045934"/>
    <w:rsid w:val="00045EB2"/>
    <w:rsid w:val="0004662D"/>
    <w:rsid w:val="00046FF2"/>
    <w:rsid w:val="00047619"/>
    <w:rsid w:val="0004775D"/>
    <w:rsid w:val="0005028A"/>
    <w:rsid w:val="00050884"/>
    <w:rsid w:val="00052374"/>
    <w:rsid w:val="00052A75"/>
    <w:rsid w:val="00052B75"/>
    <w:rsid w:val="000532A5"/>
    <w:rsid w:val="00053983"/>
    <w:rsid w:val="00053AB3"/>
    <w:rsid w:val="00053D09"/>
    <w:rsid w:val="00054224"/>
    <w:rsid w:val="00054E02"/>
    <w:rsid w:val="0005638F"/>
    <w:rsid w:val="00056793"/>
    <w:rsid w:val="00056CA8"/>
    <w:rsid w:val="00056D0E"/>
    <w:rsid w:val="00056F49"/>
    <w:rsid w:val="0005772E"/>
    <w:rsid w:val="00057B80"/>
    <w:rsid w:val="00057D43"/>
    <w:rsid w:val="000600F3"/>
    <w:rsid w:val="00060810"/>
    <w:rsid w:val="00060D38"/>
    <w:rsid w:val="00060EDE"/>
    <w:rsid w:val="00061516"/>
    <w:rsid w:val="000616B3"/>
    <w:rsid w:val="00062238"/>
    <w:rsid w:val="00062C37"/>
    <w:rsid w:val="000631CA"/>
    <w:rsid w:val="00063A17"/>
    <w:rsid w:val="0006409A"/>
    <w:rsid w:val="00064274"/>
    <w:rsid w:val="0006462A"/>
    <w:rsid w:val="00064B74"/>
    <w:rsid w:val="00064F29"/>
    <w:rsid w:val="00065400"/>
    <w:rsid w:val="00065820"/>
    <w:rsid w:val="00066A0B"/>
    <w:rsid w:val="0006775B"/>
    <w:rsid w:val="00070212"/>
    <w:rsid w:val="00070675"/>
    <w:rsid w:val="0007097A"/>
    <w:rsid w:val="00070CA9"/>
    <w:rsid w:val="00070E49"/>
    <w:rsid w:val="00070F28"/>
    <w:rsid w:val="000711AA"/>
    <w:rsid w:val="00071443"/>
    <w:rsid w:val="000714BF"/>
    <w:rsid w:val="00071588"/>
    <w:rsid w:val="00071DA8"/>
    <w:rsid w:val="00071F15"/>
    <w:rsid w:val="0007201B"/>
    <w:rsid w:val="000724F0"/>
    <w:rsid w:val="00072B68"/>
    <w:rsid w:val="000733F1"/>
    <w:rsid w:val="00073DB1"/>
    <w:rsid w:val="00073FE6"/>
    <w:rsid w:val="00074AF8"/>
    <w:rsid w:val="00075102"/>
    <w:rsid w:val="0007513E"/>
    <w:rsid w:val="00075627"/>
    <w:rsid w:val="00075AF1"/>
    <w:rsid w:val="00076C93"/>
    <w:rsid w:val="0007776D"/>
    <w:rsid w:val="000778EB"/>
    <w:rsid w:val="00077925"/>
    <w:rsid w:val="00077E79"/>
    <w:rsid w:val="0008007A"/>
    <w:rsid w:val="00080427"/>
    <w:rsid w:val="00080D8C"/>
    <w:rsid w:val="00080DA2"/>
    <w:rsid w:val="00080E23"/>
    <w:rsid w:val="000810A3"/>
    <w:rsid w:val="000819EA"/>
    <w:rsid w:val="00081C69"/>
    <w:rsid w:val="00081F30"/>
    <w:rsid w:val="000824A6"/>
    <w:rsid w:val="0008394E"/>
    <w:rsid w:val="00083C59"/>
    <w:rsid w:val="00084704"/>
    <w:rsid w:val="00085C66"/>
    <w:rsid w:val="00085F08"/>
    <w:rsid w:val="000864E4"/>
    <w:rsid w:val="00086CC0"/>
    <w:rsid w:val="00086E6D"/>
    <w:rsid w:val="00087681"/>
    <w:rsid w:val="000877CF"/>
    <w:rsid w:val="00087873"/>
    <w:rsid w:val="000879D4"/>
    <w:rsid w:val="000905C1"/>
    <w:rsid w:val="0009065A"/>
    <w:rsid w:val="0009090E"/>
    <w:rsid w:val="000915C5"/>
    <w:rsid w:val="00091C10"/>
    <w:rsid w:val="00091CDA"/>
    <w:rsid w:val="00091D6A"/>
    <w:rsid w:val="00091F6D"/>
    <w:rsid w:val="00092AB6"/>
    <w:rsid w:val="00092F62"/>
    <w:rsid w:val="00092F9A"/>
    <w:rsid w:val="000942A2"/>
    <w:rsid w:val="000943EC"/>
    <w:rsid w:val="0009463A"/>
    <w:rsid w:val="00094DBF"/>
    <w:rsid w:val="00096331"/>
    <w:rsid w:val="000965D2"/>
    <w:rsid w:val="0009690C"/>
    <w:rsid w:val="00096B66"/>
    <w:rsid w:val="00097C54"/>
    <w:rsid w:val="000A0371"/>
    <w:rsid w:val="000A03DE"/>
    <w:rsid w:val="000A04BC"/>
    <w:rsid w:val="000A0ADA"/>
    <w:rsid w:val="000A0FA2"/>
    <w:rsid w:val="000A1961"/>
    <w:rsid w:val="000A19B0"/>
    <w:rsid w:val="000A1B93"/>
    <w:rsid w:val="000A1BBF"/>
    <w:rsid w:val="000A1C7D"/>
    <w:rsid w:val="000A1D4A"/>
    <w:rsid w:val="000A1F89"/>
    <w:rsid w:val="000A1FC1"/>
    <w:rsid w:val="000A2249"/>
    <w:rsid w:val="000A2768"/>
    <w:rsid w:val="000A3007"/>
    <w:rsid w:val="000A32E2"/>
    <w:rsid w:val="000A40AB"/>
    <w:rsid w:val="000A4C69"/>
    <w:rsid w:val="000A4E44"/>
    <w:rsid w:val="000A4EC4"/>
    <w:rsid w:val="000A6E99"/>
    <w:rsid w:val="000A6F0C"/>
    <w:rsid w:val="000A72AE"/>
    <w:rsid w:val="000A75F4"/>
    <w:rsid w:val="000A7AE8"/>
    <w:rsid w:val="000A7D38"/>
    <w:rsid w:val="000B0276"/>
    <w:rsid w:val="000B0F68"/>
    <w:rsid w:val="000B1734"/>
    <w:rsid w:val="000B1C16"/>
    <w:rsid w:val="000B1E42"/>
    <w:rsid w:val="000B2CD0"/>
    <w:rsid w:val="000B2FEE"/>
    <w:rsid w:val="000B361D"/>
    <w:rsid w:val="000B4809"/>
    <w:rsid w:val="000B4A55"/>
    <w:rsid w:val="000B4B74"/>
    <w:rsid w:val="000B4E8D"/>
    <w:rsid w:val="000B55D6"/>
    <w:rsid w:val="000B5768"/>
    <w:rsid w:val="000B580A"/>
    <w:rsid w:val="000B5962"/>
    <w:rsid w:val="000B6BFA"/>
    <w:rsid w:val="000B739A"/>
    <w:rsid w:val="000B74C1"/>
    <w:rsid w:val="000C0B22"/>
    <w:rsid w:val="000C0BD5"/>
    <w:rsid w:val="000C0F14"/>
    <w:rsid w:val="000C173D"/>
    <w:rsid w:val="000C1943"/>
    <w:rsid w:val="000C196A"/>
    <w:rsid w:val="000C1A86"/>
    <w:rsid w:val="000C1D85"/>
    <w:rsid w:val="000C1E20"/>
    <w:rsid w:val="000C234C"/>
    <w:rsid w:val="000C27DB"/>
    <w:rsid w:val="000C2A28"/>
    <w:rsid w:val="000C2B4F"/>
    <w:rsid w:val="000C2CD3"/>
    <w:rsid w:val="000C30D8"/>
    <w:rsid w:val="000C3431"/>
    <w:rsid w:val="000C3DC3"/>
    <w:rsid w:val="000C48A2"/>
    <w:rsid w:val="000C49A7"/>
    <w:rsid w:val="000C4C58"/>
    <w:rsid w:val="000C4C9D"/>
    <w:rsid w:val="000C524D"/>
    <w:rsid w:val="000C52DB"/>
    <w:rsid w:val="000C53BA"/>
    <w:rsid w:val="000C54CC"/>
    <w:rsid w:val="000C5802"/>
    <w:rsid w:val="000C58EC"/>
    <w:rsid w:val="000C5AEF"/>
    <w:rsid w:val="000C67D6"/>
    <w:rsid w:val="000C68A2"/>
    <w:rsid w:val="000C68B0"/>
    <w:rsid w:val="000C69D8"/>
    <w:rsid w:val="000C70BD"/>
    <w:rsid w:val="000D0222"/>
    <w:rsid w:val="000D02D7"/>
    <w:rsid w:val="000D17FD"/>
    <w:rsid w:val="000D1B5F"/>
    <w:rsid w:val="000D23B1"/>
    <w:rsid w:val="000D25CA"/>
    <w:rsid w:val="000D3D90"/>
    <w:rsid w:val="000D42AE"/>
    <w:rsid w:val="000D4316"/>
    <w:rsid w:val="000D45CB"/>
    <w:rsid w:val="000D4773"/>
    <w:rsid w:val="000D506F"/>
    <w:rsid w:val="000D582E"/>
    <w:rsid w:val="000D6745"/>
    <w:rsid w:val="000D68D6"/>
    <w:rsid w:val="000D71D9"/>
    <w:rsid w:val="000D796B"/>
    <w:rsid w:val="000D7B13"/>
    <w:rsid w:val="000E0A1E"/>
    <w:rsid w:val="000E0EB1"/>
    <w:rsid w:val="000E266D"/>
    <w:rsid w:val="000E279F"/>
    <w:rsid w:val="000E288D"/>
    <w:rsid w:val="000E2C4D"/>
    <w:rsid w:val="000E2D24"/>
    <w:rsid w:val="000E2D7F"/>
    <w:rsid w:val="000E3123"/>
    <w:rsid w:val="000E32C0"/>
    <w:rsid w:val="000E354E"/>
    <w:rsid w:val="000E388A"/>
    <w:rsid w:val="000E398A"/>
    <w:rsid w:val="000E3FD1"/>
    <w:rsid w:val="000E402B"/>
    <w:rsid w:val="000E4261"/>
    <w:rsid w:val="000E48AD"/>
    <w:rsid w:val="000E4B2F"/>
    <w:rsid w:val="000E588A"/>
    <w:rsid w:val="000E5F70"/>
    <w:rsid w:val="000E630F"/>
    <w:rsid w:val="000E6331"/>
    <w:rsid w:val="000E678C"/>
    <w:rsid w:val="000E68EC"/>
    <w:rsid w:val="000E6E1A"/>
    <w:rsid w:val="000E710F"/>
    <w:rsid w:val="000E78B8"/>
    <w:rsid w:val="000E7E0D"/>
    <w:rsid w:val="000F0672"/>
    <w:rsid w:val="000F081F"/>
    <w:rsid w:val="000F0ED2"/>
    <w:rsid w:val="000F14AD"/>
    <w:rsid w:val="000F173F"/>
    <w:rsid w:val="000F2694"/>
    <w:rsid w:val="000F405B"/>
    <w:rsid w:val="000F4076"/>
    <w:rsid w:val="000F457F"/>
    <w:rsid w:val="000F4639"/>
    <w:rsid w:val="000F4CF2"/>
    <w:rsid w:val="000F4D7E"/>
    <w:rsid w:val="000F532D"/>
    <w:rsid w:val="000F5585"/>
    <w:rsid w:val="000F5DE6"/>
    <w:rsid w:val="000F614F"/>
    <w:rsid w:val="000F6DFF"/>
    <w:rsid w:val="000F7BA7"/>
    <w:rsid w:val="0010017F"/>
    <w:rsid w:val="0010029D"/>
    <w:rsid w:val="0010034C"/>
    <w:rsid w:val="0010096A"/>
    <w:rsid w:val="00100A71"/>
    <w:rsid w:val="00100B61"/>
    <w:rsid w:val="00101348"/>
    <w:rsid w:val="00101A1C"/>
    <w:rsid w:val="00101B26"/>
    <w:rsid w:val="0010202A"/>
    <w:rsid w:val="001022F0"/>
    <w:rsid w:val="00102850"/>
    <w:rsid w:val="00102F16"/>
    <w:rsid w:val="00102F7E"/>
    <w:rsid w:val="001036A2"/>
    <w:rsid w:val="00103720"/>
    <w:rsid w:val="00103A6D"/>
    <w:rsid w:val="0010422F"/>
    <w:rsid w:val="00105424"/>
    <w:rsid w:val="00105B10"/>
    <w:rsid w:val="001061B3"/>
    <w:rsid w:val="0010653E"/>
    <w:rsid w:val="00106CE3"/>
    <w:rsid w:val="00107953"/>
    <w:rsid w:val="00107BD0"/>
    <w:rsid w:val="00107C54"/>
    <w:rsid w:val="00107EAD"/>
    <w:rsid w:val="00110257"/>
    <w:rsid w:val="00110638"/>
    <w:rsid w:val="00110846"/>
    <w:rsid w:val="001112C1"/>
    <w:rsid w:val="001113A5"/>
    <w:rsid w:val="001116B3"/>
    <w:rsid w:val="00111768"/>
    <w:rsid w:val="00111D63"/>
    <w:rsid w:val="001123F3"/>
    <w:rsid w:val="00112B0F"/>
    <w:rsid w:val="00112EFE"/>
    <w:rsid w:val="001130CA"/>
    <w:rsid w:val="001132A4"/>
    <w:rsid w:val="0011338D"/>
    <w:rsid w:val="00113D68"/>
    <w:rsid w:val="001147A3"/>
    <w:rsid w:val="001156D0"/>
    <w:rsid w:val="0011598D"/>
    <w:rsid w:val="00115D6A"/>
    <w:rsid w:val="00116AFE"/>
    <w:rsid w:val="00116F35"/>
    <w:rsid w:val="001204FD"/>
    <w:rsid w:val="001207D5"/>
    <w:rsid w:val="00120E4C"/>
    <w:rsid w:val="00120F36"/>
    <w:rsid w:val="0012120D"/>
    <w:rsid w:val="00122131"/>
    <w:rsid w:val="001222E3"/>
    <w:rsid w:val="001223B0"/>
    <w:rsid w:val="00122B9D"/>
    <w:rsid w:val="00122C17"/>
    <w:rsid w:val="00122FA0"/>
    <w:rsid w:val="00122FE8"/>
    <w:rsid w:val="0012323F"/>
    <w:rsid w:val="00123E85"/>
    <w:rsid w:val="00124680"/>
    <w:rsid w:val="0012479E"/>
    <w:rsid w:val="001253EE"/>
    <w:rsid w:val="001255D3"/>
    <w:rsid w:val="00125FE2"/>
    <w:rsid w:val="001260F8"/>
    <w:rsid w:val="0012642D"/>
    <w:rsid w:val="001267A8"/>
    <w:rsid w:val="001267AF"/>
    <w:rsid w:val="001268CA"/>
    <w:rsid w:val="00126C18"/>
    <w:rsid w:val="001272CF"/>
    <w:rsid w:val="001273C9"/>
    <w:rsid w:val="00127A19"/>
    <w:rsid w:val="00127DA8"/>
    <w:rsid w:val="00127F73"/>
    <w:rsid w:val="001304D3"/>
    <w:rsid w:val="00130D68"/>
    <w:rsid w:val="001314CB"/>
    <w:rsid w:val="00131908"/>
    <w:rsid w:val="00131E8A"/>
    <w:rsid w:val="001324D4"/>
    <w:rsid w:val="00132965"/>
    <w:rsid w:val="001336F1"/>
    <w:rsid w:val="00133DC2"/>
    <w:rsid w:val="00134ADF"/>
    <w:rsid w:val="001353EC"/>
    <w:rsid w:val="0013545B"/>
    <w:rsid w:val="00135550"/>
    <w:rsid w:val="001356EA"/>
    <w:rsid w:val="001357A8"/>
    <w:rsid w:val="00135935"/>
    <w:rsid w:val="0013643E"/>
    <w:rsid w:val="00136440"/>
    <w:rsid w:val="0013653E"/>
    <w:rsid w:val="0013684A"/>
    <w:rsid w:val="00136968"/>
    <w:rsid w:val="00136985"/>
    <w:rsid w:val="00136EE7"/>
    <w:rsid w:val="0013700F"/>
    <w:rsid w:val="001377C2"/>
    <w:rsid w:val="00137A76"/>
    <w:rsid w:val="00140338"/>
    <w:rsid w:val="00140389"/>
    <w:rsid w:val="00140427"/>
    <w:rsid w:val="0014067B"/>
    <w:rsid w:val="00140C7E"/>
    <w:rsid w:val="00141741"/>
    <w:rsid w:val="00141796"/>
    <w:rsid w:val="001417F2"/>
    <w:rsid w:val="00142212"/>
    <w:rsid w:val="00143171"/>
    <w:rsid w:val="001432C0"/>
    <w:rsid w:val="00143D33"/>
    <w:rsid w:val="001440FD"/>
    <w:rsid w:val="001447E5"/>
    <w:rsid w:val="001453E5"/>
    <w:rsid w:val="0014566D"/>
    <w:rsid w:val="001464E5"/>
    <w:rsid w:val="00147177"/>
    <w:rsid w:val="00147272"/>
    <w:rsid w:val="001478DD"/>
    <w:rsid w:val="00147F0B"/>
    <w:rsid w:val="0015013F"/>
    <w:rsid w:val="001506B6"/>
    <w:rsid w:val="00150D1B"/>
    <w:rsid w:val="00150F09"/>
    <w:rsid w:val="00151A4C"/>
    <w:rsid w:val="0015231C"/>
    <w:rsid w:val="00152488"/>
    <w:rsid w:val="001525F4"/>
    <w:rsid w:val="0015262C"/>
    <w:rsid w:val="001543A2"/>
    <w:rsid w:val="00154AA4"/>
    <w:rsid w:val="00154C30"/>
    <w:rsid w:val="00154DBC"/>
    <w:rsid w:val="00154F3F"/>
    <w:rsid w:val="00155782"/>
    <w:rsid w:val="00155BD7"/>
    <w:rsid w:val="00155CDF"/>
    <w:rsid w:val="00156816"/>
    <w:rsid w:val="00157350"/>
    <w:rsid w:val="00157571"/>
    <w:rsid w:val="00157DBA"/>
    <w:rsid w:val="00160145"/>
    <w:rsid w:val="0016044A"/>
    <w:rsid w:val="0016044B"/>
    <w:rsid w:val="00160BD6"/>
    <w:rsid w:val="00162574"/>
    <w:rsid w:val="0016323C"/>
    <w:rsid w:val="001633B5"/>
    <w:rsid w:val="001634A4"/>
    <w:rsid w:val="00163C44"/>
    <w:rsid w:val="001640B4"/>
    <w:rsid w:val="00164CC5"/>
    <w:rsid w:val="00164D0D"/>
    <w:rsid w:val="00165122"/>
    <w:rsid w:val="00165440"/>
    <w:rsid w:val="00167A86"/>
    <w:rsid w:val="00167C63"/>
    <w:rsid w:val="001701C7"/>
    <w:rsid w:val="0017063E"/>
    <w:rsid w:val="00170AB9"/>
    <w:rsid w:val="0017100F"/>
    <w:rsid w:val="00172420"/>
    <w:rsid w:val="00172944"/>
    <w:rsid w:val="00172A7F"/>
    <w:rsid w:val="00172AF9"/>
    <w:rsid w:val="00172FA6"/>
    <w:rsid w:val="00173196"/>
    <w:rsid w:val="001739FE"/>
    <w:rsid w:val="00173CA3"/>
    <w:rsid w:val="00174222"/>
    <w:rsid w:val="0017427D"/>
    <w:rsid w:val="00175517"/>
    <w:rsid w:val="00175FA8"/>
    <w:rsid w:val="001760EE"/>
    <w:rsid w:val="001760FF"/>
    <w:rsid w:val="0017626C"/>
    <w:rsid w:val="001768FD"/>
    <w:rsid w:val="001769DE"/>
    <w:rsid w:val="00176FAE"/>
    <w:rsid w:val="00177837"/>
    <w:rsid w:val="00177944"/>
    <w:rsid w:val="00177D4A"/>
    <w:rsid w:val="00177F5E"/>
    <w:rsid w:val="00180468"/>
    <w:rsid w:val="001804E3"/>
    <w:rsid w:val="00180591"/>
    <w:rsid w:val="00181784"/>
    <w:rsid w:val="00181B24"/>
    <w:rsid w:val="001825CA"/>
    <w:rsid w:val="001828F4"/>
    <w:rsid w:val="00182909"/>
    <w:rsid w:val="00182A75"/>
    <w:rsid w:val="00182BF6"/>
    <w:rsid w:val="00183761"/>
    <w:rsid w:val="00183BBE"/>
    <w:rsid w:val="00183C25"/>
    <w:rsid w:val="00184688"/>
    <w:rsid w:val="00185342"/>
    <w:rsid w:val="0018651A"/>
    <w:rsid w:val="001866C7"/>
    <w:rsid w:val="001870C4"/>
    <w:rsid w:val="00187B40"/>
    <w:rsid w:val="0019005B"/>
    <w:rsid w:val="0019019D"/>
    <w:rsid w:val="0019037D"/>
    <w:rsid w:val="0019080A"/>
    <w:rsid w:val="00191033"/>
    <w:rsid w:val="001923B8"/>
    <w:rsid w:val="00192481"/>
    <w:rsid w:val="00192E85"/>
    <w:rsid w:val="00192EF6"/>
    <w:rsid w:val="001932AC"/>
    <w:rsid w:val="00193792"/>
    <w:rsid w:val="00193F11"/>
    <w:rsid w:val="0019422F"/>
    <w:rsid w:val="001944BC"/>
    <w:rsid w:val="00194BEE"/>
    <w:rsid w:val="00195383"/>
    <w:rsid w:val="001953C3"/>
    <w:rsid w:val="00195498"/>
    <w:rsid w:val="00195792"/>
    <w:rsid w:val="00195BE1"/>
    <w:rsid w:val="00196558"/>
    <w:rsid w:val="001965DA"/>
    <w:rsid w:val="00196AE7"/>
    <w:rsid w:val="001972F6"/>
    <w:rsid w:val="001978F8"/>
    <w:rsid w:val="00197B69"/>
    <w:rsid w:val="00197C4B"/>
    <w:rsid w:val="001A04BF"/>
    <w:rsid w:val="001A0A85"/>
    <w:rsid w:val="001A1395"/>
    <w:rsid w:val="001A139E"/>
    <w:rsid w:val="001A13DF"/>
    <w:rsid w:val="001A281F"/>
    <w:rsid w:val="001A2FF7"/>
    <w:rsid w:val="001A3B00"/>
    <w:rsid w:val="001A4521"/>
    <w:rsid w:val="001A4BA5"/>
    <w:rsid w:val="001A4CD3"/>
    <w:rsid w:val="001A4E0B"/>
    <w:rsid w:val="001A56C0"/>
    <w:rsid w:val="001A6144"/>
    <w:rsid w:val="001A6158"/>
    <w:rsid w:val="001A61F1"/>
    <w:rsid w:val="001A6AA5"/>
    <w:rsid w:val="001A6B3D"/>
    <w:rsid w:val="001A6C75"/>
    <w:rsid w:val="001A751A"/>
    <w:rsid w:val="001A79A3"/>
    <w:rsid w:val="001B01BB"/>
    <w:rsid w:val="001B1853"/>
    <w:rsid w:val="001B2483"/>
    <w:rsid w:val="001B2A67"/>
    <w:rsid w:val="001B31FB"/>
    <w:rsid w:val="001B379A"/>
    <w:rsid w:val="001B38D8"/>
    <w:rsid w:val="001B412E"/>
    <w:rsid w:val="001B474F"/>
    <w:rsid w:val="001B4A0D"/>
    <w:rsid w:val="001B4A9B"/>
    <w:rsid w:val="001B4D54"/>
    <w:rsid w:val="001B511A"/>
    <w:rsid w:val="001B5397"/>
    <w:rsid w:val="001B584E"/>
    <w:rsid w:val="001B5D1D"/>
    <w:rsid w:val="001B6059"/>
    <w:rsid w:val="001B62CE"/>
    <w:rsid w:val="001B6579"/>
    <w:rsid w:val="001B691A"/>
    <w:rsid w:val="001B7037"/>
    <w:rsid w:val="001B715A"/>
    <w:rsid w:val="001B720D"/>
    <w:rsid w:val="001B7C8F"/>
    <w:rsid w:val="001B7CA6"/>
    <w:rsid w:val="001B7EF7"/>
    <w:rsid w:val="001C0398"/>
    <w:rsid w:val="001C0495"/>
    <w:rsid w:val="001C089C"/>
    <w:rsid w:val="001C11B9"/>
    <w:rsid w:val="001C1298"/>
    <w:rsid w:val="001C15D1"/>
    <w:rsid w:val="001C1629"/>
    <w:rsid w:val="001C174E"/>
    <w:rsid w:val="001C181D"/>
    <w:rsid w:val="001C18C8"/>
    <w:rsid w:val="001C2090"/>
    <w:rsid w:val="001C24F7"/>
    <w:rsid w:val="001C2835"/>
    <w:rsid w:val="001C3051"/>
    <w:rsid w:val="001C3076"/>
    <w:rsid w:val="001C37FC"/>
    <w:rsid w:val="001C3902"/>
    <w:rsid w:val="001C3A41"/>
    <w:rsid w:val="001C3DE0"/>
    <w:rsid w:val="001C3F59"/>
    <w:rsid w:val="001C49F3"/>
    <w:rsid w:val="001C518B"/>
    <w:rsid w:val="001C527B"/>
    <w:rsid w:val="001C59CE"/>
    <w:rsid w:val="001C5AE1"/>
    <w:rsid w:val="001C5D0F"/>
    <w:rsid w:val="001C60E9"/>
    <w:rsid w:val="001C6447"/>
    <w:rsid w:val="001C7127"/>
    <w:rsid w:val="001C7A61"/>
    <w:rsid w:val="001D01F3"/>
    <w:rsid w:val="001D0438"/>
    <w:rsid w:val="001D0956"/>
    <w:rsid w:val="001D0B5D"/>
    <w:rsid w:val="001D2101"/>
    <w:rsid w:val="001D212F"/>
    <w:rsid w:val="001D299A"/>
    <w:rsid w:val="001D2ECF"/>
    <w:rsid w:val="001D31D9"/>
    <w:rsid w:val="001D4212"/>
    <w:rsid w:val="001D4315"/>
    <w:rsid w:val="001D5026"/>
    <w:rsid w:val="001D5096"/>
    <w:rsid w:val="001D5D6E"/>
    <w:rsid w:val="001D619C"/>
    <w:rsid w:val="001D7C2B"/>
    <w:rsid w:val="001D7FE6"/>
    <w:rsid w:val="001E03D8"/>
    <w:rsid w:val="001E0B93"/>
    <w:rsid w:val="001E115B"/>
    <w:rsid w:val="001E16C2"/>
    <w:rsid w:val="001E171E"/>
    <w:rsid w:val="001E1768"/>
    <w:rsid w:val="001E1DD4"/>
    <w:rsid w:val="001E2376"/>
    <w:rsid w:val="001E2B8B"/>
    <w:rsid w:val="001E3288"/>
    <w:rsid w:val="001E32DD"/>
    <w:rsid w:val="001E33D0"/>
    <w:rsid w:val="001E3488"/>
    <w:rsid w:val="001E3494"/>
    <w:rsid w:val="001E4DD5"/>
    <w:rsid w:val="001E53AA"/>
    <w:rsid w:val="001E588E"/>
    <w:rsid w:val="001E65E7"/>
    <w:rsid w:val="001E67D2"/>
    <w:rsid w:val="001E6AA4"/>
    <w:rsid w:val="001E73DF"/>
    <w:rsid w:val="001E7756"/>
    <w:rsid w:val="001E7A54"/>
    <w:rsid w:val="001E7CD4"/>
    <w:rsid w:val="001F0247"/>
    <w:rsid w:val="001F02E5"/>
    <w:rsid w:val="001F096C"/>
    <w:rsid w:val="001F0972"/>
    <w:rsid w:val="001F119C"/>
    <w:rsid w:val="001F144D"/>
    <w:rsid w:val="001F1855"/>
    <w:rsid w:val="001F1D41"/>
    <w:rsid w:val="001F2907"/>
    <w:rsid w:val="001F2DFF"/>
    <w:rsid w:val="001F39B8"/>
    <w:rsid w:val="001F494C"/>
    <w:rsid w:val="001F4F92"/>
    <w:rsid w:val="001F58D5"/>
    <w:rsid w:val="001F5B63"/>
    <w:rsid w:val="001F731F"/>
    <w:rsid w:val="001F7897"/>
    <w:rsid w:val="001F7AC1"/>
    <w:rsid w:val="001F7ED2"/>
    <w:rsid w:val="0020015F"/>
    <w:rsid w:val="00200166"/>
    <w:rsid w:val="0020072D"/>
    <w:rsid w:val="0020073D"/>
    <w:rsid w:val="00200DD4"/>
    <w:rsid w:val="00200ECD"/>
    <w:rsid w:val="0020103A"/>
    <w:rsid w:val="0020140D"/>
    <w:rsid w:val="00201959"/>
    <w:rsid w:val="00201B45"/>
    <w:rsid w:val="00201DD3"/>
    <w:rsid w:val="002020D7"/>
    <w:rsid w:val="00202829"/>
    <w:rsid w:val="00202C7C"/>
    <w:rsid w:val="00203CED"/>
    <w:rsid w:val="0020492B"/>
    <w:rsid w:val="00204991"/>
    <w:rsid w:val="00204A84"/>
    <w:rsid w:val="00204E94"/>
    <w:rsid w:val="00205081"/>
    <w:rsid w:val="002050E7"/>
    <w:rsid w:val="0020590C"/>
    <w:rsid w:val="00205C34"/>
    <w:rsid w:val="00205F40"/>
    <w:rsid w:val="00206B0B"/>
    <w:rsid w:val="00206BE6"/>
    <w:rsid w:val="00206C7B"/>
    <w:rsid w:val="00207068"/>
    <w:rsid w:val="00207390"/>
    <w:rsid w:val="00207A22"/>
    <w:rsid w:val="00207F04"/>
    <w:rsid w:val="00210050"/>
    <w:rsid w:val="00210791"/>
    <w:rsid w:val="00210852"/>
    <w:rsid w:val="00210859"/>
    <w:rsid w:val="00210E56"/>
    <w:rsid w:val="00210EF0"/>
    <w:rsid w:val="00211383"/>
    <w:rsid w:val="0021180D"/>
    <w:rsid w:val="00212321"/>
    <w:rsid w:val="00212B99"/>
    <w:rsid w:val="00212D94"/>
    <w:rsid w:val="00212FF8"/>
    <w:rsid w:val="00213743"/>
    <w:rsid w:val="00213C45"/>
    <w:rsid w:val="00214572"/>
    <w:rsid w:val="00214A22"/>
    <w:rsid w:val="00214E4B"/>
    <w:rsid w:val="00214EF6"/>
    <w:rsid w:val="002151DF"/>
    <w:rsid w:val="00215276"/>
    <w:rsid w:val="002158FF"/>
    <w:rsid w:val="00215ACD"/>
    <w:rsid w:val="00215C18"/>
    <w:rsid w:val="00215C3D"/>
    <w:rsid w:val="00216607"/>
    <w:rsid w:val="00216E86"/>
    <w:rsid w:val="00217763"/>
    <w:rsid w:val="002177D7"/>
    <w:rsid w:val="0021786B"/>
    <w:rsid w:val="00217957"/>
    <w:rsid w:val="00217FCA"/>
    <w:rsid w:val="002201D5"/>
    <w:rsid w:val="00220305"/>
    <w:rsid w:val="0022042F"/>
    <w:rsid w:val="00220593"/>
    <w:rsid w:val="00220DAF"/>
    <w:rsid w:val="002211A0"/>
    <w:rsid w:val="002211B2"/>
    <w:rsid w:val="00221888"/>
    <w:rsid w:val="00221909"/>
    <w:rsid w:val="00221A1D"/>
    <w:rsid w:val="002220FC"/>
    <w:rsid w:val="00222574"/>
    <w:rsid w:val="00222774"/>
    <w:rsid w:val="002227DB"/>
    <w:rsid w:val="002231E7"/>
    <w:rsid w:val="00223892"/>
    <w:rsid w:val="00223DC8"/>
    <w:rsid w:val="002240BA"/>
    <w:rsid w:val="00224247"/>
    <w:rsid w:val="00224259"/>
    <w:rsid w:val="00224534"/>
    <w:rsid w:val="002262D1"/>
    <w:rsid w:val="00226539"/>
    <w:rsid w:val="0022729D"/>
    <w:rsid w:val="002274FF"/>
    <w:rsid w:val="0022753A"/>
    <w:rsid w:val="002277BB"/>
    <w:rsid w:val="00227B3B"/>
    <w:rsid w:val="0023021A"/>
    <w:rsid w:val="002307F0"/>
    <w:rsid w:val="00230881"/>
    <w:rsid w:val="00230FD1"/>
    <w:rsid w:val="00231116"/>
    <w:rsid w:val="002313A9"/>
    <w:rsid w:val="002315AE"/>
    <w:rsid w:val="002316CF"/>
    <w:rsid w:val="002317C2"/>
    <w:rsid w:val="002319B6"/>
    <w:rsid w:val="002321FC"/>
    <w:rsid w:val="002322DB"/>
    <w:rsid w:val="00232669"/>
    <w:rsid w:val="00232A7B"/>
    <w:rsid w:val="00232A89"/>
    <w:rsid w:val="00232CF0"/>
    <w:rsid w:val="002330A3"/>
    <w:rsid w:val="00233151"/>
    <w:rsid w:val="002331B9"/>
    <w:rsid w:val="002332AA"/>
    <w:rsid w:val="00233D76"/>
    <w:rsid w:val="002344B3"/>
    <w:rsid w:val="00234526"/>
    <w:rsid w:val="002348A7"/>
    <w:rsid w:val="00234B6B"/>
    <w:rsid w:val="0023577B"/>
    <w:rsid w:val="0023582D"/>
    <w:rsid w:val="00235DF7"/>
    <w:rsid w:val="00237080"/>
    <w:rsid w:val="00237274"/>
    <w:rsid w:val="00240206"/>
    <w:rsid w:val="00240381"/>
    <w:rsid w:val="00240C0A"/>
    <w:rsid w:val="00240D7B"/>
    <w:rsid w:val="00240E80"/>
    <w:rsid w:val="002411E5"/>
    <w:rsid w:val="00241918"/>
    <w:rsid w:val="00242046"/>
    <w:rsid w:val="00242154"/>
    <w:rsid w:val="0024226E"/>
    <w:rsid w:val="0024249A"/>
    <w:rsid w:val="002431DC"/>
    <w:rsid w:val="0024328C"/>
    <w:rsid w:val="002435B8"/>
    <w:rsid w:val="00244095"/>
    <w:rsid w:val="002444F4"/>
    <w:rsid w:val="00244840"/>
    <w:rsid w:val="002448B1"/>
    <w:rsid w:val="00244933"/>
    <w:rsid w:val="002450B3"/>
    <w:rsid w:val="00245230"/>
    <w:rsid w:val="002457AA"/>
    <w:rsid w:val="0024670F"/>
    <w:rsid w:val="00246E6E"/>
    <w:rsid w:val="00246F97"/>
    <w:rsid w:val="00247A47"/>
    <w:rsid w:val="00251193"/>
    <w:rsid w:val="002519BE"/>
    <w:rsid w:val="00251A87"/>
    <w:rsid w:val="00251E34"/>
    <w:rsid w:val="00252431"/>
    <w:rsid w:val="0025267D"/>
    <w:rsid w:val="00252937"/>
    <w:rsid w:val="002529B2"/>
    <w:rsid w:val="00252BE8"/>
    <w:rsid w:val="002534EC"/>
    <w:rsid w:val="0025396C"/>
    <w:rsid w:val="00253F88"/>
    <w:rsid w:val="00254037"/>
    <w:rsid w:val="002542E0"/>
    <w:rsid w:val="00254609"/>
    <w:rsid w:val="00254B28"/>
    <w:rsid w:val="00254DFB"/>
    <w:rsid w:val="00254E09"/>
    <w:rsid w:val="00255296"/>
    <w:rsid w:val="002554F6"/>
    <w:rsid w:val="00255541"/>
    <w:rsid w:val="002563CE"/>
    <w:rsid w:val="002567CF"/>
    <w:rsid w:val="00256A2F"/>
    <w:rsid w:val="00256DC6"/>
    <w:rsid w:val="00256F8C"/>
    <w:rsid w:val="00257E21"/>
    <w:rsid w:val="00257F8A"/>
    <w:rsid w:val="00260136"/>
    <w:rsid w:val="00260919"/>
    <w:rsid w:val="00260BD2"/>
    <w:rsid w:val="00260BFF"/>
    <w:rsid w:val="00260C4A"/>
    <w:rsid w:val="00261248"/>
    <w:rsid w:val="00261522"/>
    <w:rsid w:val="0026160B"/>
    <w:rsid w:val="00261AEC"/>
    <w:rsid w:val="00262081"/>
    <w:rsid w:val="002620E6"/>
    <w:rsid w:val="00262CA4"/>
    <w:rsid w:val="00262ED7"/>
    <w:rsid w:val="002630E7"/>
    <w:rsid w:val="002637A8"/>
    <w:rsid w:val="00263EFD"/>
    <w:rsid w:val="00263F81"/>
    <w:rsid w:val="002649B4"/>
    <w:rsid w:val="00264A8F"/>
    <w:rsid w:val="0026567D"/>
    <w:rsid w:val="00265DD4"/>
    <w:rsid w:val="00265EFB"/>
    <w:rsid w:val="0026615F"/>
    <w:rsid w:val="00266F1E"/>
    <w:rsid w:val="0026709E"/>
    <w:rsid w:val="00267375"/>
    <w:rsid w:val="002703A1"/>
    <w:rsid w:val="00271014"/>
    <w:rsid w:val="00271185"/>
    <w:rsid w:val="00271479"/>
    <w:rsid w:val="0027149B"/>
    <w:rsid w:val="0027198A"/>
    <w:rsid w:val="0027272D"/>
    <w:rsid w:val="00272F34"/>
    <w:rsid w:val="002737DC"/>
    <w:rsid w:val="00273B25"/>
    <w:rsid w:val="0027452C"/>
    <w:rsid w:val="00274869"/>
    <w:rsid w:val="00274D45"/>
    <w:rsid w:val="00274DD5"/>
    <w:rsid w:val="00276179"/>
    <w:rsid w:val="0027619E"/>
    <w:rsid w:val="0027628E"/>
    <w:rsid w:val="002763EA"/>
    <w:rsid w:val="0027669E"/>
    <w:rsid w:val="00276C5B"/>
    <w:rsid w:val="00277280"/>
    <w:rsid w:val="002776BA"/>
    <w:rsid w:val="00277C26"/>
    <w:rsid w:val="00277E09"/>
    <w:rsid w:val="00277E4E"/>
    <w:rsid w:val="002800A2"/>
    <w:rsid w:val="0028061F"/>
    <w:rsid w:val="002806BB"/>
    <w:rsid w:val="00280CE5"/>
    <w:rsid w:val="0028109B"/>
    <w:rsid w:val="0028166C"/>
    <w:rsid w:val="002816D7"/>
    <w:rsid w:val="00281DBE"/>
    <w:rsid w:val="0028220C"/>
    <w:rsid w:val="00282315"/>
    <w:rsid w:val="00282666"/>
    <w:rsid w:val="00282C1C"/>
    <w:rsid w:val="00283704"/>
    <w:rsid w:val="00283BAF"/>
    <w:rsid w:val="002842AF"/>
    <w:rsid w:val="002844C3"/>
    <w:rsid w:val="00284715"/>
    <w:rsid w:val="0028487D"/>
    <w:rsid w:val="002848F6"/>
    <w:rsid w:val="00284CF1"/>
    <w:rsid w:val="00284D00"/>
    <w:rsid w:val="0028544C"/>
    <w:rsid w:val="002857BD"/>
    <w:rsid w:val="00286644"/>
    <w:rsid w:val="00286793"/>
    <w:rsid w:val="00286803"/>
    <w:rsid w:val="00286E7A"/>
    <w:rsid w:val="00286EF0"/>
    <w:rsid w:val="00287D15"/>
    <w:rsid w:val="002902EA"/>
    <w:rsid w:val="0029047E"/>
    <w:rsid w:val="002908D0"/>
    <w:rsid w:val="00290A02"/>
    <w:rsid w:val="00290ACD"/>
    <w:rsid w:val="00290DC9"/>
    <w:rsid w:val="002914EC"/>
    <w:rsid w:val="00291560"/>
    <w:rsid w:val="0029167F"/>
    <w:rsid w:val="00291694"/>
    <w:rsid w:val="002920E0"/>
    <w:rsid w:val="00292132"/>
    <w:rsid w:val="00292AAA"/>
    <w:rsid w:val="00292D03"/>
    <w:rsid w:val="002932CD"/>
    <w:rsid w:val="0029352E"/>
    <w:rsid w:val="00294294"/>
    <w:rsid w:val="002944A5"/>
    <w:rsid w:val="0029508A"/>
    <w:rsid w:val="002951FA"/>
    <w:rsid w:val="002953B2"/>
    <w:rsid w:val="0029584E"/>
    <w:rsid w:val="0029588B"/>
    <w:rsid w:val="00295B94"/>
    <w:rsid w:val="00295F8B"/>
    <w:rsid w:val="00295F93"/>
    <w:rsid w:val="002971EC"/>
    <w:rsid w:val="002974B8"/>
    <w:rsid w:val="002A089E"/>
    <w:rsid w:val="002A0A58"/>
    <w:rsid w:val="002A0BFE"/>
    <w:rsid w:val="002A0D71"/>
    <w:rsid w:val="002A1299"/>
    <w:rsid w:val="002A15C3"/>
    <w:rsid w:val="002A1861"/>
    <w:rsid w:val="002A1946"/>
    <w:rsid w:val="002A2347"/>
    <w:rsid w:val="002A27A1"/>
    <w:rsid w:val="002A2896"/>
    <w:rsid w:val="002A2AB4"/>
    <w:rsid w:val="002A32DD"/>
    <w:rsid w:val="002A33A9"/>
    <w:rsid w:val="002A34EC"/>
    <w:rsid w:val="002A37EF"/>
    <w:rsid w:val="002A3A3F"/>
    <w:rsid w:val="002A3DD5"/>
    <w:rsid w:val="002A41D0"/>
    <w:rsid w:val="002A49E3"/>
    <w:rsid w:val="002A4C15"/>
    <w:rsid w:val="002A4CED"/>
    <w:rsid w:val="002A5924"/>
    <w:rsid w:val="002A6806"/>
    <w:rsid w:val="002A685D"/>
    <w:rsid w:val="002A69EB"/>
    <w:rsid w:val="002A6F13"/>
    <w:rsid w:val="002A7414"/>
    <w:rsid w:val="002A7772"/>
    <w:rsid w:val="002B0034"/>
    <w:rsid w:val="002B05B7"/>
    <w:rsid w:val="002B0B25"/>
    <w:rsid w:val="002B1DEF"/>
    <w:rsid w:val="002B22E2"/>
    <w:rsid w:val="002B23B0"/>
    <w:rsid w:val="002B2A9E"/>
    <w:rsid w:val="002B2C50"/>
    <w:rsid w:val="002B2EA2"/>
    <w:rsid w:val="002B3181"/>
    <w:rsid w:val="002B434C"/>
    <w:rsid w:val="002B49D9"/>
    <w:rsid w:val="002B4A28"/>
    <w:rsid w:val="002B4CB5"/>
    <w:rsid w:val="002B4CBC"/>
    <w:rsid w:val="002B4EC5"/>
    <w:rsid w:val="002B4F53"/>
    <w:rsid w:val="002B5688"/>
    <w:rsid w:val="002B5893"/>
    <w:rsid w:val="002B5B8E"/>
    <w:rsid w:val="002B5D72"/>
    <w:rsid w:val="002B6397"/>
    <w:rsid w:val="002B6488"/>
    <w:rsid w:val="002B64B3"/>
    <w:rsid w:val="002B6837"/>
    <w:rsid w:val="002B6ECE"/>
    <w:rsid w:val="002B77A7"/>
    <w:rsid w:val="002B7B12"/>
    <w:rsid w:val="002B7D45"/>
    <w:rsid w:val="002C041F"/>
    <w:rsid w:val="002C05CB"/>
    <w:rsid w:val="002C172D"/>
    <w:rsid w:val="002C1BDE"/>
    <w:rsid w:val="002C1CBD"/>
    <w:rsid w:val="002C20C0"/>
    <w:rsid w:val="002C302E"/>
    <w:rsid w:val="002C3061"/>
    <w:rsid w:val="002C35A1"/>
    <w:rsid w:val="002C388E"/>
    <w:rsid w:val="002C38FE"/>
    <w:rsid w:val="002C4268"/>
    <w:rsid w:val="002C4979"/>
    <w:rsid w:val="002C59AB"/>
    <w:rsid w:val="002C5A48"/>
    <w:rsid w:val="002C5D78"/>
    <w:rsid w:val="002C6307"/>
    <w:rsid w:val="002C6318"/>
    <w:rsid w:val="002C63EE"/>
    <w:rsid w:val="002C64F8"/>
    <w:rsid w:val="002C65F7"/>
    <w:rsid w:val="002C66F7"/>
    <w:rsid w:val="002C796E"/>
    <w:rsid w:val="002C7E41"/>
    <w:rsid w:val="002D11BC"/>
    <w:rsid w:val="002D14E3"/>
    <w:rsid w:val="002D195D"/>
    <w:rsid w:val="002D20E5"/>
    <w:rsid w:val="002D21F2"/>
    <w:rsid w:val="002D29F6"/>
    <w:rsid w:val="002D2C72"/>
    <w:rsid w:val="002D2D9C"/>
    <w:rsid w:val="002D33AF"/>
    <w:rsid w:val="002D3D05"/>
    <w:rsid w:val="002D3ED3"/>
    <w:rsid w:val="002D400F"/>
    <w:rsid w:val="002D4218"/>
    <w:rsid w:val="002D4F10"/>
    <w:rsid w:val="002D5252"/>
    <w:rsid w:val="002D5736"/>
    <w:rsid w:val="002D5C56"/>
    <w:rsid w:val="002D5D3D"/>
    <w:rsid w:val="002D5E21"/>
    <w:rsid w:val="002D6231"/>
    <w:rsid w:val="002D65E5"/>
    <w:rsid w:val="002D6820"/>
    <w:rsid w:val="002D6DCE"/>
    <w:rsid w:val="002D71DB"/>
    <w:rsid w:val="002D7530"/>
    <w:rsid w:val="002E0361"/>
    <w:rsid w:val="002E0D38"/>
    <w:rsid w:val="002E0E19"/>
    <w:rsid w:val="002E1224"/>
    <w:rsid w:val="002E137F"/>
    <w:rsid w:val="002E13D2"/>
    <w:rsid w:val="002E1451"/>
    <w:rsid w:val="002E14D3"/>
    <w:rsid w:val="002E1AD0"/>
    <w:rsid w:val="002E1C9D"/>
    <w:rsid w:val="002E1EB6"/>
    <w:rsid w:val="002E27F0"/>
    <w:rsid w:val="002E2813"/>
    <w:rsid w:val="002E2D82"/>
    <w:rsid w:val="002E3706"/>
    <w:rsid w:val="002E39E1"/>
    <w:rsid w:val="002E39F5"/>
    <w:rsid w:val="002E3AF5"/>
    <w:rsid w:val="002E3F16"/>
    <w:rsid w:val="002E4862"/>
    <w:rsid w:val="002E4BF4"/>
    <w:rsid w:val="002E5067"/>
    <w:rsid w:val="002E5290"/>
    <w:rsid w:val="002E5F00"/>
    <w:rsid w:val="002E63B9"/>
    <w:rsid w:val="002E65ED"/>
    <w:rsid w:val="002E7AC0"/>
    <w:rsid w:val="002F0856"/>
    <w:rsid w:val="002F093E"/>
    <w:rsid w:val="002F0B78"/>
    <w:rsid w:val="002F0BDB"/>
    <w:rsid w:val="002F124A"/>
    <w:rsid w:val="002F1515"/>
    <w:rsid w:val="002F1768"/>
    <w:rsid w:val="002F1CCB"/>
    <w:rsid w:val="002F1FEA"/>
    <w:rsid w:val="002F200C"/>
    <w:rsid w:val="002F3395"/>
    <w:rsid w:val="002F356C"/>
    <w:rsid w:val="002F3653"/>
    <w:rsid w:val="002F39A2"/>
    <w:rsid w:val="002F3CE7"/>
    <w:rsid w:val="002F458B"/>
    <w:rsid w:val="002F4D4A"/>
    <w:rsid w:val="002F4D73"/>
    <w:rsid w:val="002F4F13"/>
    <w:rsid w:val="002F5154"/>
    <w:rsid w:val="002F563A"/>
    <w:rsid w:val="002F5CD6"/>
    <w:rsid w:val="002F5EF6"/>
    <w:rsid w:val="002F639D"/>
    <w:rsid w:val="002F64E6"/>
    <w:rsid w:val="002F6870"/>
    <w:rsid w:val="002F6C33"/>
    <w:rsid w:val="002F6CB1"/>
    <w:rsid w:val="002F7A9A"/>
    <w:rsid w:val="002F7F8E"/>
    <w:rsid w:val="00300352"/>
    <w:rsid w:val="00300531"/>
    <w:rsid w:val="00300637"/>
    <w:rsid w:val="00301287"/>
    <w:rsid w:val="003019BC"/>
    <w:rsid w:val="00302C8A"/>
    <w:rsid w:val="00302FAB"/>
    <w:rsid w:val="0030340F"/>
    <w:rsid w:val="003038C4"/>
    <w:rsid w:val="00303978"/>
    <w:rsid w:val="00303AEF"/>
    <w:rsid w:val="00303BE1"/>
    <w:rsid w:val="0030481E"/>
    <w:rsid w:val="003050E7"/>
    <w:rsid w:val="0030578C"/>
    <w:rsid w:val="00305822"/>
    <w:rsid w:val="00305D2C"/>
    <w:rsid w:val="0030764C"/>
    <w:rsid w:val="00307978"/>
    <w:rsid w:val="00307FEA"/>
    <w:rsid w:val="003105F8"/>
    <w:rsid w:val="00310830"/>
    <w:rsid w:val="0031099F"/>
    <w:rsid w:val="00311E0C"/>
    <w:rsid w:val="003120B1"/>
    <w:rsid w:val="003120D7"/>
    <w:rsid w:val="003121D7"/>
    <w:rsid w:val="003121FA"/>
    <w:rsid w:val="00312561"/>
    <w:rsid w:val="0031268F"/>
    <w:rsid w:val="00312D74"/>
    <w:rsid w:val="00312F8B"/>
    <w:rsid w:val="003130CC"/>
    <w:rsid w:val="003131F8"/>
    <w:rsid w:val="00313894"/>
    <w:rsid w:val="00313CBF"/>
    <w:rsid w:val="0031446C"/>
    <w:rsid w:val="003144A1"/>
    <w:rsid w:val="0031478E"/>
    <w:rsid w:val="0031486D"/>
    <w:rsid w:val="00314A4B"/>
    <w:rsid w:val="003165AD"/>
    <w:rsid w:val="0031664B"/>
    <w:rsid w:val="0031694F"/>
    <w:rsid w:val="00316B55"/>
    <w:rsid w:val="00316C98"/>
    <w:rsid w:val="00316E53"/>
    <w:rsid w:val="00317232"/>
    <w:rsid w:val="00317B3B"/>
    <w:rsid w:val="00317CA4"/>
    <w:rsid w:val="0032019A"/>
    <w:rsid w:val="00320355"/>
    <w:rsid w:val="003206E4"/>
    <w:rsid w:val="00320E1B"/>
    <w:rsid w:val="00320F33"/>
    <w:rsid w:val="00321775"/>
    <w:rsid w:val="00321C50"/>
    <w:rsid w:val="00321CAE"/>
    <w:rsid w:val="00321E3B"/>
    <w:rsid w:val="00321FA8"/>
    <w:rsid w:val="003228F7"/>
    <w:rsid w:val="00322E29"/>
    <w:rsid w:val="00324003"/>
    <w:rsid w:val="0032471D"/>
    <w:rsid w:val="003249AF"/>
    <w:rsid w:val="00324A43"/>
    <w:rsid w:val="003250CA"/>
    <w:rsid w:val="003255E5"/>
    <w:rsid w:val="003261EF"/>
    <w:rsid w:val="003265B3"/>
    <w:rsid w:val="00327BA1"/>
    <w:rsid w:val="00327C78"/>
    <w:rsid w:val="00327E9D"/>
    <w:rsid w:val="00330676"/>
    <w:rsid w:val="00330834"/>
    <w:rsid w:val="003316F4"/>
    <w:rsid w:val="003324C9"/>
    <w:rsid w:val="00333926"/>
    <w:rsid w:val="00334273"/>
    <w:rsid w:val="00334C2D"/>
    <w:rsid w:val="00334E3B"/>
    <w:rsid w:val="003350E1"/>
    <w:rsid w:val="003354C5"/>
    <w:rsid w:val="003357B8"/>
    <w:rsid w:val="00335A7D"/>
    <w:rsid w:val="00335C7D"/>
    <w:rsid w:val="00335E65"/>
    <w:rsid w:val="003365FD"/>
    <w:rsid w:val="00336656"/>
    <w:rsid w:val="003369C8"/>
    <w:rsid w:val="003370C6"/>
    <w:rsid w:val="003371D4"/>
    <w:rsid w:val="003373BD"/>
    <w:rsid w:val="003377C5"/>
    <w:rsid w:val="00337E7B"/>
    <w:rsid w:val="003403F2"/>
    <w:rsid w:val="0034158B"/>
    <w:rsid w:val="00341EEC"/>
    <w:rsid w:val="00342361"/>
    <w:rsid w:val="003425A0"/>
    <w:rsid w:val="00342B9E"/>
    <w:rsid w:val="003433E4"/>
    <w:rsid w:val="003435DA"/>
    <w:rsid w:val="00343614"/>
    <w:rsid w:val="00343C2E"/>
    <w:rsid w:val="00343DF3"/>
    <w:rsid w:val="00344284"/>
    <w:rsid w:val="00344631"/>
    <w:rsid w:val="003448C8"/>
    <w:rsid w:val="003463D8"/>
    <w:rsid w:val="00346661"/>
    <w:rsid w:val="00346775"/>
    <w:rsid w:val="00346790"/>
    <w:rsid w:val="00346B4D"/>
    <w:rsid w:val="00346EE6"/>
    <w:rsid w:val="003474FF"/>
    <w:rsid w:val="003477E9"/>
    <w:rsid w:val="00347973"/>
    <w:rsid w:val="00350B77"/>
    <w:rsid w:val="0035134E"/>
    <w:rsid w:val="0035139B"/>
    <w:rsid w:val="00351542"/>
    <w:rsid w:val="00351787"/>
    <w:rsid w:val="00351E0E"/>
    <w:rsid w:val="00352563"/>
    <w:rsid w:val="003525AD"/>
    <w:rsid w:val="00352C40"/>
    <w:rsid w:val="00353215"/>
    <w:rsid w:val="003534DE"/>
    <w:rsid w:val="00353A1A"/>
    <w:rsid w:val="00353C6F"/>
    <w:rsid w:val="00353ED6"/>
    <w:rsid w:val="0035402D"/>
    <w:rsid w:val="00354B08"/>
    <w:rsid w:val="00354F64"/>
    <w:rsid w:val="00355056"/>
    <w:rsid w:val="0035509F"/>
    <w:rsid w:val="00355723"/>
    <w:rsid w:val="0035583F"/>
    <w:rsid w:val="00355BF3"/>
    <w:rsid w:val="00355E98"/>
    <w:rsid w:val="0035607C"/>
    <w:rsid w:val="00356F04"/>
    <w:rsid w:val="003570A3"/>
    <w:rsid w:val="00357366"/>
    <w:rsid w:val="00357755"/>
    <w:rsid w:val="003616AF"/>
    <w:rsid w:val="00361FF9"/>
    <w:rsid w:val="003630D9"/>
    <w:rsid w:val="003634F2"/>
    <w:rsid w:val="003636CB"/>
    <w:rsid w:val="0036376C"/>
    <w:rsid w:val="00363D41"/>
    <w:rsid w:val="00363DF6"/>
    <w:rsid w:val="0036441D"/>
    <w:rsid w:val="003646F9"/>
    <w:rsid w:val="00364966"/>
    <w:rsid w:val="00364A91"/>
    <w:rsid w:val="00365270"/>
    <w:rsid w:val="003659B4"/>
    <w:rsid w:val="00365DAE"/>
    <w:rsid w:val="00366A49"/>
    <w:rsid w:val="00366EC5"/>
    <w:rsid w:val="0036763B"/>
    <w:rsid w:val="0036763D"/>
    <w:rsid w:val="00367C6D"/>
    <w:rsid w:val="00370154"/>
    <w:rsid w:val="003703DB"/>
    <w:rsid w:val="00370537"/>
    <w:rsid w:val="00370D8C"/>
    <w:rsid w:val="003710C3"/>
    <w:rsid w:val="00371894"/>
    <w:rsid w:val="003718E6"/>
    <w:rsid w:val="00371A66"/>
    <w:rsid w:val="0037239B"/>
    <w:rsid w:val="003723D0"/>
    <w:rsid w:val="00372769"/>
    <w:rsid w:val="003728C0"/>
    <w:rsid w:val="00373230"/>
    <w:rsid w:val="00373466"/>
    <w:rsid w:val="003735D7"/>
    <w:rsid w:val="003736E6"/>
    <w:rsid w:val="00373923"/>
    <w:rsid w:val="00374507"/>
    <w:rsid w:val="0037462C"/>
    <w:rsid w:val="00374C96"/>
    <w:rsid w:val="00374F85"/>
    <w:rsid w:val="00375131"/>
    <w:rsid w:val="0037590F"/>
    <w:rsid w:val="00376325"/>
    <w:rsid w:val="0037635D"/>
    <w:rsid w:val="0037682F"/>
    <w:rsid w:val="00376F00"/>
    <w:rsid w:val="003772B2"/>
    <w:rsid w:val="0037774B"/>
    <w:rsid w:val="00377950"/>
    <w:rsid w:val="003802BE"/>
    <w:rsid w:val="00380900"/>
    <w:rsid w:val="00380FF1"/>
    <w:rsid w:val="00381749"/>
    <w:rsid w:val="00381994"/>
    <w:rsid w:val="00381A02"/>
    <w:rsid w:val="003824F2"/>
    <w:rsid w:val="00382548"/>
    <w:rsid w:val="00382841"/>
    <w:rsid w:val="0038299F"/>
    <w:rsid w:val="00382B8A"/>
    <w:rsid w:val="003830B3"/>
    <w:rsid w:val="003831C7"/>
    <w:rsid w:val="00383734"/>
    <w:rsid w:val="00383A75"/>
    <w:rsid w:val="00384A0D"/>
    <w:rsid w:val="00384B37"/>
    <w:rsid w:val="00384DA0"/>
    <w:rsid w:val="003850E4"/>
    <w:rsid w:val="00385393"/>
    <w:rsid w:val="00385966"/>
    <w:rsid w:val="00385EB3"/>
    <w:rsid w:val="00386034"/>
    <w:rsid w:val="00386117"/>
    <w:rsid w:val="003864C2"/>
    <w:rsid w:val="00386881"/>
    <w:rsid w:val="00386BC5"/>
    <w:rsid w:val="003877A9"/>
    <w:rsid w:val="0038784B"/>
    <w:rsid w:val="00387D46"/>
    <w:rsid w:val="00387F9B"/>
    <w:rsid w:val="0039026D"/>
    <w:rsid w:val="003902FC"/>
    <w:rsid w:val="003903F8"/>
    <w:rsid w:val="003905B7"/>
    <w:rsid w:val="00390A2E"/>
    <w:rsid w:val="00390E41"/>
    <w:rsid w:val="00391B27"/>
    <w:rsid w:val="00391CB9"/>
    <w:rsid w:val="00391D0F"/>
    <w:rsid w:val="00392793"/>
    <w:rsid w:val="00392B7B"/>
    <w:rsid w:val="00393D84"/>
    <w:rsid w:val="00393E06"/>
    <w:rsid w:val="00394180"/>
    <w:rsid w:val="0039457E"/>
    <w:rsid w:val="00394D7F"/>
    <w:rsid w:val="003952BA"/>
    <w:rsid w:val="00395379"/>
    <w:rsid w:val="003959EB"/>
    <w:rsid w:val="00395AEC"/>
    <w:rsid w:val="00395C67"/>
    <w:rsid w:val="00395E0F"/>
    <w:rsid w:val="003968C8"/>
    <w:rsid w:val="00396F4E"/>
    <w:rsid w:val="00397146"/>
    <w:rsid w:val="003974AA"/>
    <w:rsid w:val="003978DE"/>
    <w:rsid w:val="00397F97"/>
    <w:rsid w:val="003A03F1"/>
    <w:rsid w:val="003A04D7"/>
    <w:rsid w:val="003A0E02"/>
    <w:rsid w:val="003A0E1E"/>
    <w:rsid w:val="003A1209"/>
    <w:rsid w:val="003A16E1"/>
    <w:rsid w:val="003A19B8"/>
    <w:rsid w:val="003A1E08"/>
    <w:rsid w:val="003A2A7B"/>
    <w:rsid w:val="003A3685"/>
    <w:rsid w:val="003A3F83"/>
    <w:rsid w:val="003A4032"/>
    <w:rsid w:val="003A41DC"/>
    <w:rsid w:val="003A45F4"/>
    <w:rsid w:val="003A4784"/>
    <w:rsid w:val="003A508F"/>
    <w:rsid w:val="003A52BC"/>
    <w:rsid w:val="003A59C2"/>
    <w:rsid w:val="003A662F"/>
    <w:rsid w:val="003A6715"/>
    <w:rsid w:val="003A7044"/>
    <w:rsid w:val="003A707C"/>
    <w:rsid w:val="003A736C"/>
    <w:rsid w:val="003A756C"/>
    <w:rsid w:val="003A797F"/>
    <w:rsid w:val="003A7E86"/>
    <w:rsid w:val="003A7EA9"/>
    <w:rsid w:val="003B0908"/>
    <w:rsid w:val="003B0F19"/>
    <w:rsid w:val="003B12FF"/>
    <w:rsid w:val="003B30D3"/>
    <w:rsid w:val="003B3231"/>
    <w:rsid w:val="003B3684"/>
    <w:rsid w:val="003B3CDC"/>
    <w:rsid w:val="003B4A05"/>
    <w:rsid w:val="003B4A54"/>
    <w:rsid w:val="003B4B20"/>
    <w:rsid w:val="003B4E94"/>
    <w:rsid w:val="003B5395"/>
    <w:rsid w:val="003B5597"/>
    <w:rsid w:val="003B596C"/>
    <w:rsid w:val="003B63FB"/>
    <w:rsid w:val="003B6AB7"/>
    <w:rsid w:val="003B6ED2"/>
    <w:rsid w:val="003B71EB"/>
    <w:rsid w:val="003B7963"/>
    <w:rsid w:val="003C0941"/>
    <w:rsid w:val="003C0F94"/>
    <w:rsid w:val="003C1A29"/>
    <w:rsid w:val="003C1F23"/>
    <w:rsid w:val="003C25F4"/>
    <w:rsid w:val="003C2AE5"/>
    <w:rsid w:val="003C30F1"/>
    <w:rsid w:val="003C35AE"/>
    <w:rsid w:val="003C364E"/>
    <w:rsid w:val="003C3A2A"/>
    <w:rsid w:val="003C41A8"/>
    <w:rsid w:val="003C4C5C"/>
    <w:rsid w:val="003C52AD"/>
    <w:rsid w:val="003C52EC"/>
    <w:rsid w:val="003C592E"/>
    <w:rsid w:val="003C5A11"/>
    <w:rsid w:val="003C6431"/>
    <w:rsid w:val="003C6EC6"/>
    <w:rsid w:val="003C70F7"/>
    <w:rsid w:val="003C7221"/>
    <w:rsid w:val="003C72E0"/>
    <w:rsid w:val="003C73A5"/>
    <w:rsid w:val="003C7443"/>
    <w:rsid w:val="003C7608"/>
    <w:rsid w:val="003D0498"/>
    <w:rsid w:val="003D0B09"/>
    <w:rsid w:val="003D137D"/>
    <w:rsid w:val="003D1439"/>
    <w:rsid w:val="003D1DCD"/>
    <w:rsid w:val="003D2A5A"/>
    <w:rsid w:val="003D3368"/>
    <w:rsid w:val="003D352D"/>
    <w:rsid w:val="003D3EC8"/>
    <w:rsid w:val="003D40B9"/>
    <w:rsid w:val="003D48EB"/>
    <w:rsid w:val="003D4E4F"/>
    <w:rsid w:val="003D547D"/>
    <w:rsid w:val="003D548B"/>
    <w:rsid w:val="003D6494"/>
    <w:rsid w:val="003D67B8"/>
    <w:rsid w:val="003D69CB"/>
    <w:rsid w:val="003D6E62"/>
    <w:rsid w:val="003D6EFA"/>
    <w:rsid w:val="003E03A8"/>
    <w:rsid w:val="003E03C7"/>
    <w:rsid w:val="003E1147"/>
    <w:rsid w:val="003E1693"/>
    <w:rsid w:val="003E19F0"/>
    <w:rsid w:val="003E1EA8"/>
    <w:rsid w:val="003E226E"/>
    <w:rsid w:val="003E2367"/>
    <w:rsid w:val="003E352F"/>
    <w:rsid w:val="003E44AE"/>
    <w:rsid w:val="003E44DD"/>
    <w:rsid w:val="003E4DE4"/>
    <w:rsid w:val="003E4E8C"/>
    <w:rsid w:val="003E4EEF"/>
    <w:rsid w:val="003E52E2"/>
    <w:rsid w:val="003E5823"/>
    <w:rsid w:val="003E6081"/>
    <w:rsid w:val="003E6DBF"/>
    <w:rsid w:val="003E7939"/>
    <w:rsid w:val="003F004B"/>
    <w:rsid w:val="003F06A5"/>
    <w:rsid w:val="003F0A1B"/>
    <w:rsid w:val="003F0DC5"/>
    <w:rsid w:val="003F0E4F"/>
    <w:rsid w:val="003F1219"/>
    <w:rsid w:val="003F1808"/>
    <w:rsid w:val="003F1F67"/>
    <w:rsid w:val="003F202C"/>
    <w:rsid w:val="003F24C1"/>
    <w:rsid w:val="003F277D"/>
    <w:rsid w:val="003F2991"/>
    <w:rsid w:val="003F2ED0"/>
    <w:rsid w:val="003F34AF"/>
    <w:rsid w:val="003F351F"/>
    <w:rsid w:val="003F413E"/>
    <w:rsid w:val="003F449E"/>
    <w:rsid w:val="003F48BD"/>
    <w:rsid w:val="003F4915"/>
    <w:rsid w:val="003F4A90"/>
    <w:rsid w:val="003F4D6B"/>
    <w:rsid w:val="003F4E80"/>
    <w:rsid w:val="003F53CB"/>
    <w:rsid w:val="003F5532"/>
    <w:rsid w:val="003F5619"/>
    <w:rsid w:val="003F609E"/>
    <w:rsid w:val="003F6D3C"/>
    <w:rsid w:val="003F72D3"/>
    <w:rsid w:val="003F7614"/>
    <w:rsid w:val="003F76D3"/>
    <w:rsid w:val="003F7DD2"/>
    <w:rsid w:val="004002D4"/>
    <w:rsid w:val="004005D4"/>
    <w:rsid w:val="0040175E"/>
    <w:rsid w:val="00401825"/>
    <w:rsid w:val="00401AA5"/>
    <w:rsid w:val="00401C46"/>
    <w:rsid w:val="00401D5A"/>
    <w:rsid w:val="0040209E"/>
    <w:rsid w:val="00402259"/>
    <w:rsid w:val="0040341E"/>
    <w:rsid w:val="00403555"/>
    <w:rsid w:val="00403CF8"/>
    <w:rsid w:val="00404227"/>
    <w:rsid w:val="00404438"/>
    <w:rsid w:val="004044F6"/>
    <w:rsid w:val="00404741"/>
    <w:rsid w:val="0040481D"/>
    <w:rsid w:val="00404F4A"/>
    <w:rsid w:val="00405476"/>
    <w:rsid w:val="00405523"/>
    <w:rsid w:val="00405B7A"/>
    <w:rsid w:val="00405EB6"/>
    <w:rsid w:val="00405EBE"/>
    <w:rsid w:val="00406212"/>
    <w:rsid w:val="00406380"/>
    <w:rsid w:val="0040653D"/>
    <w:rsid w:val="00406BE7"/>
    <w:rsid w:val="004075AB"/>
    <w:rsid w:val="00407681"/>
    <w:rsid w:val="0040774A"/>
    <w:rsid w:val="00410091"/>
    <w:rsid w:val="004104EC"/>
    <w:rsid w:val="004108AC"/>
    <w:rsid w:val="00410B5D"/>
    <w:rsid w:val="00410B67"/>
    <w:rsid w:val="004115A6"/>
    <w:rsid w:val="00411708"/>
    <w:rsid w:val="00411EC3"/>
    <w:rsid w:val="00411FE8"/>
    <w:rsid w:val="004126C8"/>
    <w:rsid w:val="00412854"/>
    <w:rsid w:val="00412FAA"/>
    <w:rsid w:val="00413657"/>
    <w:rsid w:val="004137AA"/>
    <w:rsid w:val="00413834"/>
    <w:rsid w:val="00413844"/>
    <w:rsid w:val="00413A5F"/>
    <w:rsid w:val="00413BB6"/>
    <w:rsid w:val="00413C34"/>
    <w:rsid w:val="00414088"/>
    <w:rsid w:val="0041448A"/>
    <w:rsid w:val="0041460D"/>
    <w:rsid w:val="004148AA"/>
    <w:rsid w:val="00414A67"/>
    <w:rsid w:val="0041536C"/>
    <w:rsid w:val="00415373"/>
    <w:rsid w:val="004154DD"/>
    <w:rsid w:val="004158ED"/>
    <w:rsid w:val="00415A1B"/>
    <w:rsid w:val="00415C8D"/>
    <w:rsid w:val="00415C9F"/>
    <w:rsid w:val="00415F18"/>
    <w:rsid w:val="004174BE"/>
    <w:rsid w:val="00417946"/>
    <w:rsid w:val="00417DF8"/>
    <w:rsid w:val="004200F6"/>
    <w:rsid w:val="00421143"/>
    <w:rsid w:val="004218ED"/>
    <w:rsid w:val="004218F4"/>
    <w:rsid w:val="00421B89"/>
    <w:rsid w:val="00421C30"/>
    <w:rsid w:val="00421DDC"/>
    <w:rsid w:val="00422652"/>
    <w:rsid w:val="00422746"/>
    <w:rsid w:val="00422798"/>
    <w:rsid w:val="004236AC"/>
    <w:rsid w:val="004238D6"/>
    <w:rsid w:val="004239F8"/>
    <w:rsid w:val="00424AB1"/>
    <w:rsid w:val="00424D3B"/>
    <w:rsid w:val="004251FD"/>
    <w:rsid w:val="00425312"/>
    <w:rsid w:val="0042531A"/>
    <w:rsid w:val="0042643E"/>
    <w:rsid w:val="0042649F"/>
    <w:rsid w:val="004264D3"/>
    <w:rsid w:val="00426864"/>
    <w:rsid w:val="004271CC"/>
    <w:rsid w:val="0042783C"/>
    <w:rsid w:val="00427A59"/>
    <w:rsid w:val="00427A64"/>
    <w:rsid w:val="00427C3D"/>
    <w:rsid w:val="004302BE"/>
    <w:rsid w:val="00430369"/>
    <w:rsid w:val="00430D70"/>
    <w:rsid w:val="0043180E"/>
    <w:rsid w:val="004318A3"/>
    <w:rsid w:val="00431CE9"/>
    <w:rsid w:val="00432684"/>
    <w:rsid w:val="004328EA"/>
    <w:rsid w:val="00432BAE"/>
    <w:rsid w:val="00432D6B"/>
    <w:rsid w:val="00433357"/>
    <w:rsid w:val="00433373"/>
    <w:rsid w:val="004335CD"/>
    <w:rsid w:val="00433B68"/>
    <w:rsid w:val="00433D08"/>
    <w:rsid w:val="004341DA"/>
    <w:rsid w:val="00434948"/>
    <w:rsid w:val="004350E3"/>
    <w:rsid w:val="00436866"/>
    <w:rsid w:val="0043695B"/>
    <w:rsid w:val="0043697A"/>
    <w:rsid w:val="00436B28"/>
    <w:rsid w:val="00436B74"/>
    <w:rsid w:val="00436CA9"/>
    <w:rsid w:val="00436D52"/>
    <w:rsid w:val="00436D85"/>
    <w:rsid w:val="00436D9D"/>
    <w:rsid w:val="0043724B"/>
    <w:rsid w:val="0043778A"/>
    <w:rsid w:val="00440499"/>
    <w:rsid w:val="0044113F"/>
    <w:rsid w:val="00442EF3"/>
    <w:rsid w:val="00443252"/>
    <w:rsid w:val="00443696"/>
    <w:rsid w:val="00443A3F"/>
    <w:rsid w:val="00443B13"/>
    <w:rsid w:val="00444028"/>
    <w:rsid w:val="004440F1"/>
    <w:rsid w:val="00444746"/>
    <w:rsid w:val="00444F89"/>
    <w:rsid w:val="004454BF"/>
    <w:rsid w:val="004457E0"/>
    <w:rsid w:val="0044599B"/>
    <w:rsid w:val="00445AC1"/>
    <w:rsid w:val="00445BAF"/>
    <w:rsid w:val="00445EE0"/>
    <w:rsid w:val="004463C9"/>
    <w:rsid w:val="0044646F"/>
    <w:rsid w:val="00446E7C"/>
    <w:rsid w:val="00446F98"/>
    <w:rsid w:val="00450748"/>
    <w:rsid w:val="004509DC"/>
    <w:rsid w:val="00450FFE"/>
    <w:rsid w:val="00452376"/>
    <w:rsid w:val="0045246F"/>
    <w:rsid w:val="00452B8D"/>
    <w:rsid w:val="00452BF0"/>
    <w:rsid w:val="00453433"/>
    <w:rsid w:val="00453555"/>
    <w:rsid w:val="004538DF"/>
    <w:rsid w:val="00453CE9"/>
    <w:rsid w:val="0045436C"/>
    <w:rsid w:val="00454939"/>
    <w:rsid w:val="0045507C"/>
    <w:rsid w:val="00455176"/>
    <w:rsid w:val="004554B4"/>
    <w:rsid w:val="00455678"/>
    <w:rsid w:val="00456110"/>
    <w:rsid w:val="00456659"/>
    <w:rsid w:val="004566AB"/>
    <w:rsid w:val="00456960"/>
    <w:rsid w:val="00456A00"/>
    <w:rsid w:val="00456A2B"/>
    <w:rsid w:val="00456E2B"/>
    <w:rsid w:val="00456FF6"/>
    <w:rsid w:val="00456FFE"/>
    <w:rsid w:val="00457144"/>
    <w:rsid w:val="00457D22"/>
    <w:rsid w:val="004605A2"/>
    <w:rsid w:val="004605DC"/>
    <w:rsid w:val="0046071F"/>
    <w:rsid w:val="00460942"/>
    <w:rsid w:val="00460A25"/>
    <w:rsid w:val="00461567"/>
    <w:rsid w:val="0046186C"/>
    <w:rsid w:val="00461916"/>
    <w:rsid w:val="00461E40"/>
    <w:rsid w:val="004626F5"/>
    <w:rsid w:val="00462D96"/>
    <w:rsid w:val="00462FD2"/>
    <w:rsid w:val="00463243"/>
    <w:rsid w:val="00463497"/>
    <w:rsid w:val="004637CF"/>
    <w:rsid w:val="0046419B"/>
    <w:rsid w:val="00464274"/>
    <w:rsid w:val="00465333"/>
    <w:rsid w:val="004656C7"/>
    <w:rsid w:val="00466952"/>
    <w:rsid w:val="00466C6B"/>
    <w:rsid w:val="00466E63"/>
    <w:rsid w:val="00467750"/>
    <w:rsid w:val="00467A39"/>
    <w:rsid w:val="00467AC3"/>
    <w:rsid w:val="00467CDB"/>
    <w:rsid w:val="00467D48"/>
    <w:rsid w:val="00467DB2"/>
    <w:rsid w:val="00467F19"/>
    <w:rsid w:val="0047004A"/>
    <w:rsid w:val="00470C56"/>
    <w:rsid w:val="00470FA4"/>
    <w:rsid w:val="00471191"/>
    <w:rsid w:val="00471A92"/>
    <w:rsid w:val="00471EBC"/>
    <w:rsid w:val="004724C0"/>
    <w:rsid w:val="00472FCB"/>
    <w:rsid w:val="004736C3"/>
    <w:rsid w:val="004737E6"/>
    <w:rsid w:val="00473CCB"/>
    <w:rsid w:val="00473EA9"/>
    <w:rsid w:val="00474BBA"/>
    <w:rsid w:val="00474EFC"/>
    <w:rsid w:val="0047547F"/>
    <w:rsid w:val="00475721"/>
    <w:rsid w:val="00475902"/>
    <w:rsid w:val="0047619D"/>
    <w:rsid w:val="004767B6"/>
    <w:rsid w:val="004768D7"/>
    <w:rsid w:val="00476A47"/>
    <w:rsid w:val="00476C8D"/>
    <w:rsid w:val="00476FE4"/>
    <w:rsid w:val="0047718B"/>
    <w:rsid w:val="004776FE"/>
    <w:rsid w:val="004777A9"/>
    <w:rsid w:val="00477B2E"/>
    <w:rsid w:val="00477CC9"/>
    <w:rsid w:val="00477EA8"/>
    <w:rsid w:val="00477FB1"/>
    <w:rsid w:val="0048078D"/>
    <w:rsid w:val="004808BC"/>
    <w:rsid w:val="0048095E"/>
    <w:rsid w:val="00480BB7"/>
    <w:rsid w:val="00480EAA"/>
    <w:rsid w:val="00481009"/>
    <w:rsid w:val="004811A7"/>
    <w:rsid w:val="00481526"/>
    <w:rsid w:val="0048185A"/>
    <w:rsid w:val="00482044"/>
    <w:rsid w:val="00482409"/>
    <w:rsid w:val="00482C74"/>
    <w:rsid w:val="004831C0"/>
    <w:rsid w:val="004832A8"/>
    <w:rsid w:val="00483350"/>
    <w:rsid w:val="00483B58"/>
    <w:rsid w:val="00484007"/>
    <w:rsid w:val="00484A84"/>
    <w:rsid w:val="00484F20"/>
    <w:rsid w:val="004852C8"/>
    <w:rsid w:val="00485483"/>
    <w:rsid w:val="0048582F"/>
    <w:rsid w:val="00485BE0"/>
    <w:rsid w:val="0048634C"/>
    <w:rsid w:val="004867A5"/>
    <w:rsid w:val="00486966"/>
    <w:rsid w:val="0048773B"/>
    <w:rsid w:val="004877A7"/>
    <w:rsid w:val="00487E49"/>
    <w:rsid w:val="00487ED0"/>
    <w:rsid w:val="00487F0F"/>
    <w:rsid w:val="00490311"/>
    <w:rsid w:val="0049064A"/>
    <w:rsid w:val="00490D69"/>
    <w:rsid w:val="00490F5E"/>
    <w:rsid w:val="004917B8"/>
    <w:rsid w:val="00491DB5"/>
    <w:rsid w:val="004927E6"/>
    <w:rsid w:val="00492916"/>
    <w:rsid w:val="00492C61"/>
    <w:rsid w:val="00492CB7"/>
    <w:rsid w:val="00492E62"/>
    <w:rsid w:val="00492F42"/>
    <w:rsid w:val="00493052"/>
    <w:rsid w:val="004930EC"/>
    <w:rsid w:val="00493214"/>
    <w:rsid w:val="0049322A"/>
    <w:rsid w:val="0049348F"/>
    <w:rsid w:val="00493720"/>
    <w:rsid w:val="00493C88"/>
    <w:rsid w:val="00494154"/>
    <w:rsid w:val="00494321"/>
    <w:rsid w:val="0049466E"/>
    <w:rsid w:val="0049468A"/>
    <w:rsid w:val="0049502F"/>
    <w:rsid w:val="004951F2"/>
    <w:rsid w:val="00495560"/>
    <w:rsid w:val="0049569C"/>
    <w:rsid w:val="00495E7A"/>
    <w:rsid w:val="0049678D"/>
    <w:rsid w:val="00496B18"/>
    <w:rsid w:val="00496C8B"/>
    <w:rsid w:val="004A026C"/>
    <w:rsid w:val="004A04BD"/>
    <w:rsid w:val="004A0ECA"/>
    <w:rsid w:val="004A25EF"/>
    <w:rsid w:val="004A3580"/>
    <w:rsid w:val="004A380C"/>
    <w:rsid w:val="004A3927"/>
    <w:rsid w:val="004A52FF"/>
    <w:rsid w:val="004A5555"/>
    <w:rsid w:val="004A5811"/>
    <w:rsid w:val="004A5D4D"/>
    <w:rsid w:val="004A6619"/>
    <w:rsid w:val="004A670E"/>
    <w:rsid w:val="004A6BEC"/>
    <w:rsid w:val="004A7735"/>
    <w:rsid w:val="004A7C30"/>
    <w:rsid w:val="004A7CD4"/>
    <w:rsid w:val="004B0517"/>
    <w:rsid w:val="004B093B"/>
    <w:rsid w:val="004B146F"/>
    <w:rsid w:val="004B163C"/>
    <w:rsid w:val="004B1729"/>
    <w:rsid w:val="004B221A"/>
    <w:rsid w:val="004B2B8C"/>
    <w:rsid w:val="004B3681"/>
    <w:rsid w:val="004B39FB"/>
    <w:rsid w:val="004B4173"/>
    <w:rsid w:val="004B4463"/>
    <w:rsid w:val="004B44FB"/>
    <w:rsid w:val="004B5072"/>
    <w:rsid w:val="004B531F"/>
    <w:rsid w:val="004B5555"/>
    <w:rsid w:val="004B5D71"/>
    <w:rsid w:val="004B5FED"/>
    <w:rsid w:val="004B6103"/>
    <w:rsid w:val="004B66FA"/>
    <w:rsid w:val="004B6746"/>
    <w:rsid w:val="004B6CE0"/>
    <w:rsid w:val="004B7548"/>
    <w:rsid w:val="004B7612"/>
    <w:rsid w:val="004B7694"/>
    <w:rsid w:val="004B7F48"/>
    <w:rsid w:val="004C07C4"/>
    <w:rsid w:val="004C07E2"/>
    <w:rsid w:val="004C0C8A"/>
    <w:rsid w:val="004C1198"/>
    <w:rsid w:val="004C11B4"/>
    <w:rsid w:val="004C158C"/>
    <w:rsid w:val="004C1B1A"/>
    <w:rsid w:val="004C2064"/>
    <w:rsid w:val="004C23A5"/>
    <w:rsid w:val="004C24BC"/>
    <w:rsid w:val="004C29FF"/>
    <w:rsid w:val="004C2B58"/>
    <w:rsid w:val="004C2C11"/>
    <w:rsid w:val="004C2D38"/>
    <w:rsid w:val="004C34EC"/>
    <w:rsid w:val="004C3A8E"/>
    <w:rsid w:val="004C49D6"/>
    <w:rsid w:val="004C4C06"/>
    <w:rsid w:val="004C6427"/>
    <w:rsid w:val="004C6454"/>
    <w:rsid w:val="004C65E9"/>
    <w:rsid w:val="004C6887"/>
    <w:rsid w:val="004C68F3"/>
    <w:rsid w:val="004C7329"/>
    <w:rsid w:val="004C73B1"/>
    <w:rsid w:val="004D0067"/>
    <w:rsid w:val="004D03D7"/>
    <w:rsid w:val="004D0823"/>
    <w:rsid w:val="004D09CB"/>
    <w:rsid w:val="004D0B44"/>
    <w:rsid w:val="004D0C3E"/>
    <w:rsid w:val="004D0FBC"/>
    <w:rsid w:val="004D1091"/>
    <w:rsid w:val="004D1850"/>
    <w:rsid w:val="004D19DB"/>
    <w:rsid w:val="004D2FB5"/>
    <w:rsid w:val="004D33C2"/>
    <w:rsid w:val="004D347F"/>
    <w:rsid w:val="004D377D"/>
    <w:rsid w:val="004D3DA5"/>
    <w:rsid w:val="004D3F44"/>
    <w:rsid w:val="004D3F9B"/>
    <w:rsid w:val="004D407B"/>
    <w:rsid w:val="004D40B8"/>
    <w:rsid w:val="004D4710"/>
    <w:rsid w:val="004D498A"/>
    <w:rsid w:val="004D538D"/>
    <w:rsid w:val="004D5685"/>
    <w:rsid w:val="004D5B34"/>
    <w:rsid w:val="004D63D8"/>
    <w:rsid w:val="004D68BA"/>
    <w:rsid w:val="004D7C65"/>
    <w:rsid w:val="004D7D1A"/>
    <w:rsid w:val="004E09A3"/>
    <w:rsid w:val="004E0B21"/>
    <w:rsid w:val="004E12C8"/>
    <w:rsid w:val="004E1ACF"/>
    <w:rsid w:val="004E1E58"/>
    <w:rsid w:val="004E23A6"/>
    <w:rsid w:val="004E2A0B"/>
    <w:rsid w:val="004E3A46"/>
    <w:rsid w:val="004E41BE"/>
    <w:rsid w:val="004E457D"/>
    <w:rsid w:val="004E45C0"/>
    <w:rsid w:val="004E4DC0"/>
    <w:rsid w:val="004E54AB"/>
    <w:rsid w:val="004E6463"/>
    <w:rsid w:val="004E71B6"/>
    <w:rsid w:val="004E7E0B"/>
    <w:rsid w:val="004F0333"/>
    <w:rsid w:val="004F0EE0"/>
    <w:rsid w:val="004F1B10"/>
    <w:rsid w:val="004F1C59"/>
    <w:rsid w:val="004F1E32"/>
    <w:rsid w:val="004F21F5"/>
    <w:rsid w:val="004F2C58"/>
    <w:rsid w:val="004F3106"/>
    <w:rsid w:val="004F3B2C"/>
    <w:rsid w:val="004F407E"/>
    <w:rsid w:val="004F4313"/>
    <w:rsid w:val="004F4874"/>
    <w:rsid w:val="004F48D5"/>
    <w:rsid w:val="004F4F5C"/>
    <w:rsid w:val="004F572F"/>
    <w:rsid w:val="004F582F"/>
    <w:rsid w:val="004F5D34"/>
    <w:rsid w:val="004F5F69"/>
    <w:rsid w:val="004F62AC"/>
    <w:rsid w:val="004F6330"/>
    <w:rsid w:val="004F63A2"/>
    <w:rsid w:val="004F65D5"/>
    <w:rsid w:val="004F67CD"/>
    <w:rsid w:val="004F6B11"/>
    <w:rsid w:val="004F74DD"/>
    <w:rsid w:val="004F796C"/>
    <w:rsid w:val="004F7F3E"/>
    <w:rsid w:val="00500E0D"/>
    <w:rsid w:val="00500EF8"/>
    <w:rsid w:val="0050151F"/>
    <w:rsid w:val="00502073"/>
    <w:rsid w:val="00502886"/>
    <w:rsid w:val="00502B1C"/>
    <w:rsid w:val="0050338D"/>
    <w:rsid w:val="005036AB"/>
    <w:rsid w:val="0050396C"/>
    <w:rsid w:val="00503C96"/>
    <w:rsid w:val="00503FE2"/>
    <w:rsid w:val="0050445D"/>
    <w:rsid w:val="005050DE"/>
    <w:rsid w:val="0050527E"/>
    <w:rsid w:val="00505895"/>
    <w:rsid w:val="00506144"/>
    <w:rsid w:val="005062D9"/>
    <w:rsid w:val="00506487"/>
    <w:rsid w:val="0050649F"/>
    <w:rsid w:val="00506652"/>
    <w:rsid w:val="00506711"/>
    <w:rsid w:val="00506BB4"/>
    <w:rsid w:val="0050745E"/>
    <w:rsid w:val="005078C6"/>
    <w:rsid w:val="00507C56"/>
    <w:rsid w:val="00510604"/>
    <w:rsid w:val="00510E4B"/>
    <w:rsid w:val="00510F1F"/>
    <w:rsid w:val="0051163A"/>
    <w:rsid w:val="005118F8"/>
    <w:rsid w:val="00511E79"/>
    <w:rsid w:val="00512113"/>
    <w:rsid w:val="005121EE"/>
    <w:rsid w:val="00512322"/>
    <w:rsid w:val="005125BB"/>
    <w:rsid w:val="0051335E"/>
    <w:rsid w:val="005136BF"/>
    <w:rsid w:val="005139F1"/>
    <w:rsid w:val="00513BA6"/>
    <w:rsid w:val="00514693"/>
    <w:rsid w:val="005146AB"/>
    <w:rsid w:val="005148A1"/>
    <w:rsid w:val="00514DEB"/>
    <w:rsid w:val="0051540F"/>
    <w:rsid w:val="00515429"/>
    <w:rsid w:val="005155CA"/>
    <w:rsid w:val="00515D49"/>
    <w:rsid w:val="0051609F"/>
    <w:rsid w:val="0051635F"/>
    <w:rsid w:val="0051642B"/>
    <w:rsid w:val="00516A6E"/>
    <w:rsid w:val="00516AAE"/>
    <w:rsid w:val="00517289"/>
    <w:rsid w:val="0051743A"/>
    <w:rsid w:val="00517754"/>
    <w:rsid w:val="005178D1"/>
    <w:rsid w:val="00517DD2"/>
    <w:rsid w:val="00517DE5"/>
    <w:rsid w:val="00517E41"/>
    <w:rsid w:val="00517F23"/>
    <w:rsid w:val="0052023C"/>
    <w:rsid w:val="00520D75"/>
    <w:rsid w:val="005211F5"/>
    <w:rsid w:val="005213C5"/>
    <w:rsid w:val="0052178B"/>
    <w:rsid w:val="00521D5F"/>
    <w:rsid w:val="00522000"/>
    <w:rsid w:val="00522551"/>
    <w:rsid w:val="00522610"/>
    <w:rsid w:val="00522DA8"/>
    <w:rsid w:val="00523482"/>
    <w:rsid w:val="00523621"/>
    <w:rsid w:val="0052371F"/>
    <w:rsid w:val="005244FA"/>
    <w:rsid w:val="0052475D"/>
    <w:rsid w:val="00524C5C"/>
    <w:rsid w:val="00524E15"/>
    <w:rsid w:val="0052549A"/>
    <w:rsid w:val="00525C80"/>
    <w:rsid w:val="005263FC"/>
    <w:rsid w:val="005264C8"/>
    <w:rsid w:val="00526852"/>
    <w:rsid w:val="00526FB4"/>
    <w:rsid w:val="005301A6"/>
    <w:rsid w:val="005301F2"/>
    <w:rsid w:val="0053051D"/>
    <w:rsid w:val="005306D5"/>
    <w:rsid w:val="005306EE"/>
    <w:rsid w:val="0053080B"/>
    <w:rsid w:val="00531296"/>
    <w:rsid w:val="00531405"/>
    <w:rsid w:val="005315D3"/>
    <w:rsid w:val="00531FCD"/>
    <w:rsid w:val="005322C0"/>
    <w:rsid w:val="00532494"/>
    <w:rsid w:val="0053265D"/>
    <w:rsid w:val="005327BE"/>
    <w:rsid w:val="005329C3"/>
    <w:rsid w:val="00532E0A"/>
    <w:rsid w:val="00533045"/>
    <w:rsid w:val="0053383F"/>
    <w:rsid w:val="00534C4B"/>
    <w:rsid w:val="00536367"/>
    <w:rsid w:val="00536A97"/>
    <w:rsid w:val="00536CAB"/>
    <w:rsid w:val="00536CC2"/>
    <w:rsid w:val="00537A7F"/>
    <w:rsid w:val="005405E6"/>
    <w:rsid w:val="0054101C"/>
    <w:rsid w:val="005413A1"/>
    <w:rsid w:val="0054176A"/>
    <w:rsid w:val="0054190A"/>
    <w:rsid w:val="00541AD5"/>
    <w:rsid w:val="005420D7"/>
    <w:rsid w:val="005422D6"/>
    <w:rsid w:val="0054233D"/>
    <w:rsid w:val="0054268D"/>
    <w:rsid w:val="005428AE"/>
    <w:rsid w:val="00542979"/>
    <w:rsid w:val="00542CA2"/>
    <w:rsid w:val="00543300"/>
    <w:rsid w:val="005435ED"/>
    <w:rsid w:val="0054372F"/>
    <w:rsid w:val="00543A58"/>
    <w:rsid w:val="00544604"/>
    <w:rsid w:val="00544D3E"/>
    <w:rsid w:val="00545471"/>
    <w:rsid w:val="00545F76"/>
    <w:rsid w:val="00546D08"/>
    <w:rsid w:val="00547518"/>
    <w:rsid w:val="00547611"/>
    <w:rsid w:val="005476E8"/>
    <w:rsid w:val="005477EE"/>
    <w:rsid w:val="00550B2C"/>
    <w:rsid w:val="00550C44"/>
    <w:rsid w:val="0055130C"/>
    <w:rsid w:val="0055132B"/>
    <w:rsid w:val="00551863"/>
    <w:rsid w:val="00552CCE"/>
    <w:rsid w:val="0055363E"/>
    <w:rsid w:val="0055372D"/>
    <w:rsid w:val="005538E1"/>
    <w:rsid w:val="00553E0A"/>
    <w:rsid w:val="0055423A"/>
    <w:rsid w:val="00554277"/>
    <w:rsid w:val="005555AC"/>
    <w:rsid w:val="00556DE4"/>
    <w:rsid w:val="0055765C"/>
    <w:rsid w:val="00557705"/>
    <w:rsid w:val="00557AF3"/>
    <w:rsid w:val="00557E5F"/>
    <w:rsid w:val="00560166"/>
    <w:rsid w:val="005601C7"/>
    <w:rsid w:val="005604FB"/>
    <w:rsid w:val="00560701"/>
    <w:rsid w:val="0056121F"/>
    <w:rsid w:val="00561227"/>
    <w:rsid w:val="0056122E"/>
    <w:rsid w:val="00561392"/>
    <w:rsid w:val="005613B8"/>
    <w:rsid w:val="005617FA"/>
    <w:rsid w:val="0056290C"/>
    <w:rsid w:val="00562C28"/>
    <w:rsid w:val="005630D5"/>
    <w:rsid w:val="00563F81"/>
    <w:rsid w:val="005645D3"/>
    <w:rsid w:val="00564723"/>
    <w:rsid w:val="005652DA"/>
    <w:rsid w:val="0056548B"/>
    <w:rsid w:val="005654F6"/>
    <w:rsid w:val="00565590"/>
    <w:rsid w:val="005656AD"/>
    <w:rsid w:val="00565C06"/>
    <w:rsid w:val="00565E2A"/>
    <w:rsid w:val="00565E7F"/>
    <w:rsid w:val="00566001"/>
    <w:rsid w:val="00566A55"/>
    <w:rsid w:val="00566A7D"/>
    <w:rsid w:val="005678E2"/>
    <w:rsid w:val="00567C09"/>
    <w:rsid w:val="00567C6E"/>
    <w:rsid w:val="005708AB"/>
    <w:rsid w:val="00570D00"/>
    <w:rsid w:val="005710AF"/>
    <w:rsid w:val="005710CA"/>
    <w:rsid w:val="00571C03"/>
    <w:rsid w:val="00573035"/>
    <w:rsid w:val="00573D1D"/>
    <w:rsid w:val="005741EA"/>
    <w:rsid w:val="00574726"/>
    <w:rsid w:val="005747B1"/>
    <w:rsid w:val="005757F8"/>
    <w:rsid w:val="0057672D"/>
    <w:rsid w:val="00576DDE"/>
    <w:rsid w:val="005770F6"/>
    <w:rsid w:val="00577260"/>
    <w:rsid w:val="00577CC5"/>
    <w:rsid w:val="005802F8"/>
    <w:rsid w:val="00580308"/>
    <w:rsid w:val="0058053F"/>
    <w:rsid w:val="00580545"/>
    <w:rsid w:val="005819DB"/>
    <w:rsid w:val="00582A20"/>
    <w:rsid w:val="00582DC6"/>
    <w:rsid w:val="00582FC9"/>
    <w:rsid w:val="005833F5"/>
    <w:rsid w:val="005834CE"/>
    <w:rsid w:val="0058371D"/>
    <w:rsid w:val="005838D6"/>
    <w:rsid w:val="005838F0"/>
    <w:rsid w:val="00584949"/>
    <w:rsid w:val="00584D62"/>
    <w:rsid w:val="00584E17"/>
    <w:rsid w:val="005851A3"/>
    <w:rsid w:val="005854C2"/>
    <w:rsid w:val="00585640"/>
    <w:rsid w:val="005858ED"/>
    <w:rsid w:val="005859B4"/>
    <w:rsid w:val="00586152"/>
    <w:rsid w:val="00586189"/>
    <w:rsid w:val="00586339"/>
    <w:rsid w:val="0058668F"/>
    <w:rsid w:val="0058702B"/>
    <w:rsid w:val="005870BB"/>
    <w:rsid w:val="0058757F"/>
    <w:rsid w:val="00587618"/>
    <w:rsid w:val="00587A74"/>
    <w:rsid w:val="00587C91"/>
    <w:rsid w:val="00587D2A"/>
    <w:rsid w:val="00587FCC"/>
    <w:rsid w:val="005903CF"/>
    <w:rsid w:val="005904D1"/>
    <w:rsid w:val="00590665"/>
    <w:rsid w:val="00590C3D"/>
    <w:rsid w:val="005914A4"/>
    <w:rsid w:val="00591807"/>
    <w:rsid w:val="00591842"/>
    <w:rsid w:val="00591FFA"/>
    <w:rsid w:val="005927B5"/>
    <w:rsid w:val="00592CFF"/>
    <w:rsid w:val="0059302C"/>
    <w:rsid w:val="00593439"/>
    <w:rsid w:val="005936CC"/>
    <w:rsid w:val="0059377D"/>
    <w:rsid w:val="0059462E"/>
    <w:rsid w:val="0059475C"/>
    <w:rsid w:val="0059508B"/>
    <w:rsid w:val="00595999"/>
    <w:rsid w:val="00595B84"/>
    <w:rsid w:val="00595BE2"/>
    <w:rsid w:val="00596270"/>
    <w:rsid w:val="005963AE"/>
    <w:rsid w:val="00597288"/>
    <w:rsid w:val="005972C2"/>
    <w:rsid w:val="00597672"/>
    <w:rsid w:val="005976EE"/>
    <w:rsid w:val="005A0C26"/>
    <w:rsid w:val="005A1891"/>
    <w:rsid w:val="005A18EC"/>
    <w:rsid w:val="005A21FF"/>
    <w:rsid w:val="005A232F"/>
    <w:rsid w:val="005A271C"/>
    <w:rsid w:val="005A2B98"/>
    <w:rsid w:val="005A331E"/>
    <w:rsid w:val="005A3444"/>
    <w:rsid w:val="005A37ED"/>
    <w:rsid w:val="005A3BBD"/>
    <w:rsid w:val="005A3E0A"/>
    <w:rsid w:val="005A4054"/>
    <w:rsid w:val="005A4426"/>
    <w:rsid w:val="005A460F"/>
    <w:rsid w:val="005A4922"/>
    <w:rsid w:val="005A4D0D"/>
    <w:rsid w:val="005A53CC"/>
    <w:rsid w:val="005A5AF6"/>
    <w:rsid w:val="005A63FA"/>
    <w:rsid w:val="005A6F42"/>
    <w:rsid w:val="005A767C"/>
    <w:rsid w:val="005A7940"/>
    <w:rsid w:val="005A7A8E"/>
    <w:rsid w:val="005A7D84"/>
    <w:rsid w:val="005B0922"/>
    <w:rsid w:val="005B0B2A"/>
    <w:rsid w:val="005B0DD9"/>
    <w:rsid w:val="005B26E5"/>
    <w:rsid w:val="005B2890"/>
    <w:rsid w:val="005B311A"/>
    <w:rsid w:val="005B3548"/>
    <w:rsid w:val="005B3943"/>
    <w:rsid w:val="005B3C03"/>
    <w:rsid w:val="005B3EED"/>
    <w:rsid w:val="005B4C77"/>
    <w:rsid w:val="005B5400"/>
    <w:rsid w:val="005B5C78"/>
    <w:rsid w:val="005B5C9B"/>
    <w:rsid w:val="005B6A45"/>
    <w:rsid w:val="005B6C87"/>
    <w:rsid w:val="005B708B"/>
    <w:rsid w:val="005B73A6"/>
    <w:rsid w:val="005B7DA6"/>
    <w:rsid w:val="005C0B30"/>
    <w:rsid w:val="005C0D4E"/>
    <w:rsid w:val="005C1159"/>
    <w:rsid w:val="005C122C"/>
    <w:rsid w:val="005C2774"/>
    <w:rsid w:val="005C2877"/>
    <w:rsid w:val="005C2B6D"/>
    <w:rsid w:val="005C2B9D"/>
    <w:rsid w:val="005C31FC"/>
    <w:rsid w:val="005C3766"/>
    <w:rsid w:val="005C409F"/>
    <w:rsid w:val="005C430F"/>
    <w:rsid w:val="005C4FA3"/>
    <w:rsid w:val="005C5079"/>
    <w:rsid w:val="005C58E6"/>
    <w:rsid w:val="005C58E7"/>
    <w:rsid w:val="005C5B59"/>
    <w:rsid w:val="005C60D6"/>
    <w:rsid w:val="005C7771"/>
    <w:rsid w:val="005D0C1B"/>
    <w:rsid w:val="005D103E"/>
    <w:rsid w:val="005D1246"/>
    <w:rsid w:val="005D1782"/>
    <w:rsid w:val="005D19B2"/>
    <w:rsid w:val="005D1E9F"/>
    <w:rsid w:val="005D241B"/>
    <w:rsid w:val="005D267C"/>
    <w:rsid w:val="005D2CF9"/>
    <w:rsid w:val="005D36CD"/>
    <w:rsid w:val="005D3728"/>
    <w:rsid w:val="005D4185"/>
    <w:rsid w:val="005D4511"/>
    <w:rsid w:val="005D4600"/>
    <w:rsid w:val="005D4A19"/>
    <w:rsid w:val="005D555C"/>
    <w:rsid w:val="005D58B2"/>
    <w:rsid w:val="005D5D55"/>
    <w:rsid w:val="005D6336"/>
    <w:rsid w:val="005D65D9"/>
    <w:rsid w:val="005D708C"/>
    <w:rsid w:val="005D763D"/>
    <w:rsid w:val="005D7858"/>
    <w:rsid w:val="005D79B4"/>
    <w:rsid w:val="005D7DA1"/>
    <w:rsid w:val="005E06BE"/>
    <w:rsid w:val="005E073E"/>
    <w:rsid w:val="005E0BD4"/>
    <w:rsid w:val="005E10F7"/>
    <w:rsid w:val="005E1119"/>
    <w:rsid w:val="005E11E8"/>
    <w:rsid w:val="005E1776"/>
    <w:rsid w:val="005E1BA5"/>
    <w:rsid w:val="005E204D"/>
    <w:rsid w:val="005E268F"/>
    <w:rsid w:val="005E2D12"/>
    <w:rsid w:val="005E33F2"/>
    <w:rsid w:val="005E3472"/>
    <w:rsid w:val="005E35F2"/>
    <w:rsid w:val="005E36EF"/>
    <w:rsid w:val="005E4389"/>
    <w:rsid w:val="005E473D"/>
    <w:rsid w:val="005E4AF2"/>
    <w:rsid w:val="005E5359"/>
    <w:rsid w:val="005E5561"/>
    <w:rsid w:val="005E5F4D"/>
    <w:rsid w:val="005E6065"/>
    <w:rsid w:val="005E6472"/>
    <w:rsid w:val="005E65C4"/>
    <w:rsid w:val="005E65FA"/>
    <w:rsid w:val="005E6C87"/>
    <w:rsid w:val="005E6FAD"/>
    <w:rsid w:val="005E7A6D"/>
    <w:rsid w:val="005E7B18"/>
    <w:rsid w:val="005F042C"/>
    <w:rsid w:val="005F0E1D"/>
    <w:rsid w:val="005F0E65"/>
    <w:rsid w:val="005F1E9D"/>
    <w:rsid w:val="005F1F66"/>
    <w:rsid w:val="005F20C9"/>
    <w:rsid w:val="005F246F"/>
    <w:rsid w:val="005F2514"/>
    <w:rsid w:val="005F25C9"/>
    <w:rsid w:val="005F3108"/>
    <w:rsid w:val="005F3B90"/>
    <w:rsid w:val="005F3EF9"/>
    <w:rsid w:val="005F44D1"/>
    <w:rsid w:val="005F4690"/>
    <w:rsid w:val="005F47BF"/>
    <w:rsid w:val="005F4AD8"/>
    <w:rsid w:val="005F4FF0"/>
    <w:rsid w:val="005F547A"/>
    <w:rsid w:val="005F5599"/>
    <w:rsid w:val="005F5C39"/>
    <w:rsid w:val="005F6369"/>
    <w:rsid w:val="005F6661"/>
    <w:rsid w:val="005F6A4B"/>
    <w:rsid w:val="005F6B89"/>
    <w:rsid w:val="00600517"/>
    <w:rsid w:val="0060081E"/>
    <w:rsid w:val="00600E3C"/>
    <w:rsid w:val="00600EBF"/>
    <w:rsid w:val="006018E1"/>
    <w:rsid w:val="00601E8A"/>
    <w:rsid w:val="00602544"/>
    <w:rsid w:val="006026AD"/>
    <w:rsid w:val="006026C7"/>
    <w:rsid w:val="00602808"/>
    <w:rsid w:val="00602930"/>
    <w:rsid w:val="00602ED9"/>
    <w:rsid w:val="00605039"/>
    <w:rsid w:val="00605A08"/>
    <w:rsid w:val="00606321"/>
    <w:rsid w:val="0060642F"/>
    <w:rsid w:val="00606787"/>
    <w:rsid w:val="006079DB"/>
    <w:rsid w:val="00607C9C"/>
    <w:rsid w:val="00607FBF"/>
    <w:rsid w:val="00610065"/>
    <w:rsid w:val="006109D8"/>
    <w:rsid w:val="00610CFF"/>
    <w:rsid w:val="006114A4"/>
    <w:rsid w:val="00611C0E"/>
    <w:rsid w:val="00611F01"/>
    <w:rsid w:val="0061203C"/>
    <w:rsid w:val="00612286"/>
    <w:rsid w:val="00612371"/>
    <w:rsid w:val="00612459"/>
    <w:rsid w:val="0061380A"/>
    <w:rsid w:val="00613F25"/>
    <w:rsid w:val="00614085"/>
    <w:rsid w:val="0061409C"/>
    <w:rsid w:val="00614797"/>
    <w:rsid w:val="006147A9"/>
    <w:rsid w:val="006148FD"/>
    <w:rsid w:val="00614AF5"/>
    <w:rsid w:val="00614FFE"/>
    <w:rsid w:val="0061561D"/>
    <w:rsid w:val="00615958"/>
    <w:rsid w:val="00616047"/>
    <w:rsid w:val="00616D99"/>
    <w:rsid w:val="00616EBB"/>
    <w:rsid w:val="0062049C"/>
    <w:rsid w:val="00620D15"/>
    <w:rsid w:val="006218BA"/>
    <w:rsid w:val="00621907"/>
    <w:rsid w:val="00621ED6"/>
    <w:rsid w:val="00622128"/>
    <w:rsid w:val="00622866"/>
    <w:rsid w:val="00622FDC"/>
    <w:rsid w:val="00624010"/>
    <w:rsid w:val="006240EC"/>
    <w:rsid w:val="00624787"/>
    <w:rsid w:val="00624A83"/>
    <w:rsid w:val="00624BC5"/>
    <w:rsid w:val="00624FD2"/>
    <w:rsid w:val="00625249"/>
    <w:rsid w:val="00625311"/>
    <w:rsid w:val="00625955"/>
    <w:rsid w:val="00625C7B"/>
    <w:rsid w:val="00625CCD"/>
    <w:rsid w:val="00625EAF"/>
    <w:rsid w:val="006266B7"/>
    <w:rsid w:val="0062693C"/>
    <w:rsid w:val="00626A2D"/>
    <w:rsid w:val="00626A6B"/>
    <w:rsid w:val="00626AF7"/>
    <w:rsid w:val="00627205"/>
    <w:rsid w:val="006273EB"/>
    <w:rsid w:val="0062746A"/>
    <w:rsid w:val="006277E7"/>
    <w:rsid w:val="0063019E"/>
    <w:rsid w:val="00630545"/>
    <w:rsid w:val="00630A44"/>
    <w:rsid w:val="00630B03"/>
    <w:rsid w:val="00631B92"/>
    <w:rsid w:val="00632325"/>
    <w:rsid w:val="00632BA5"/>
    <w:rsid w:val="00632D60"/>
    <w:rsid w:val="006335F5"/>
    <w:rsid w:val="0063383D"/>
    <w:rsid w:val="00634542"/>
    <w:rsid w:val="00634544"/>
    <w:rsid w:val="00634D70"/>
    <w:rsid w:val="00635AA5"/>
    <w:rsid w:val="00635BC0"/>
    <w:rsid w:val="00636A3C"/>
    <w:rsid w:val="00636B10"/>
    <w:rsid w:val="006370FE"/>
    <w:rsid w:val="006377B1"/>
    <w:rsid w:val="00637BC2"/>
    <w:rsid w:val="00637DBF"/>
    <w:rsid w:val="0064055B"/>
    <w:rsid w:val="00640652"/>
    <w:rsid w:val="00640DFE"/>
    <w:rsid w:val="00640FED"/>
    <w:rsid w:val="0064146F"/>
    <w:rsid w:val="006419B5"/>
    <w:rsid w:val="00641B3B"/>
    <w:rsid w:val="00641BB9"/>
    <w:rsid w:val="006424A5"/>
    <w:rsid w:val="00642603"/>
    <w:rsid w:val="006434F6"/>
    <w:rsid w:val="00643713"/>
    <w:rsid w:val="0064391C"/>
    <w:rsid w:val="00644F35"/>
    <w:rsid w:val="00645473"/>
    <w:rsid w:val="006454FE"/>
    <w:rsid w:val="0064570C"/>
    <w:rsid w:val="00645B10"/>
    <w:rsid w:val="00645BE7"/>
    <w:rsid w:val="00645C09"/>
    <w:rsid w:val="00646553"/>
    <w:rsid w:val="00646C93"/>
    <w:rsid w:val="00646D3F"/>
    <w:rsid w:val="00647401"/>
    <w:rsid w:val="006475CE"/>
    <w:rsid w:val="006479BC"/>
    <w:rsid w:val="00647A7D"/>
    <w:rsid w:val="00647D42"/>
    <w:rsid w:val="00650F7E"/>
    <w:rsid w:val="006510C8"/>
    <w:rsid w:val="0065125F"/>
    <w:rsid w:val="006525D0"/>
    <w:rsid w:val="006528D5"/>
    <w:rsid w:val="006529AE"/>
    <w:rsid w:val="006529C1"/>
    <w:rsid w:val="00652BEA"/>
    <w:rsid w:val="00653F7E"/>
    <w:rsid w:val="006544AA"/>
    <w:rsid w:val="0065478F"/>
    <w:rsid w:val="006549FD"/>
    <w:rsid w:val="0065527C"/>
    <w:rsid w:val="0065540F"/>
    <w:rsid w:val="00655EDB"/>
    <w:rsid w:val="0065608E"/>
    <w:rsid w:val="00656596"/>
    <w:rsid w:val="00656602"/>
    <w:rsid w:val="006567B1"/>
    <w:rsid w:val="00656E7F"/>
    <w:rsid w:val="00657494"/>
    <w:rsid w:val="00657866"/>
    <w:rsid w:val="00657926"/>
    <w:rsid w:val="00660787"/>
    <w:rsid w:val="0066097B"/>
    <w:rsid w:val="00660DC2"/>
    <w:rsid w:val="006611B5"/>
    <w:rsid w:val="00661827"/>
    <w:rsid w:val="006624AB"/>
    <w:rsid w:val="0066289F"/>
    <w:rsid w:val="00662E20"/>
    <w:rsid w:val="006638F6"/>
    <w:rsid w:val="00663C67"/>
    <w:rsid w:val="00664241"/>
    <w:rsid w:val="006646C8"/>
    <w:rsid w:val="0066497F"/>
    <w:rsid w:val="00664A51"/>
    <w:rsid w:val="0066583A"/>
    <w:rsid w:val="00666160"/>
    <w:rsid w:val="006676D5"/>
    <w:rsid w:val="0066785F"/>
    <w:rsid w:val="00667932"/>
    <w:rsid w:val="00667A01"/>
    <w:rsid w:val="0067123A"/>
    <w:rsid w:val="006719C6"/>
    <w:rsid w:val="00671C66"/>
    <w:rsid w:val="006722AC"/>
    <w:rsid w:val="006725FF"/>
    <w:rsid w:val="006728E3"/>
    <w:rsid w:val="00672D86"/>
    <w:rsid w:val="00672F81"/>
    <w:rsid w:val="0067303C"/>
    <w:rsid w:val="00673DC4"/>
    <w:rsid w:val="00674465"/>
    <w:rsid w:val="00674970"/>
    <w:rsid w:val="00674B06"/>
    <w:rsid w:val="00674DDB"/>
    <w:rsid w:val="006753EA"/>
    <w:rsid w:val="006753F6"/>
    <w:rsid w:val="006758EE"/>
    <w:rsid w:val="00675C30"/>
    <w:rsid w:val="00675C3B"/>
    <w:rsid w:val="00675F22"/>
    <w:rsid w:val="0067611E"/>
    <w:rsid w:val="006763C6"/>
    <w:rsid w:val="006765D7"/>
    <w:rsid w:val="006765EB"/>
    <w:rsid w:val="00676644"/>
    <w:rsid w:val="0067688A"/>
    <w:rsid w:val="00676D95"/>
    <w:rsid w:val="006775DB"/>
    <w:rsid w:val="00677FF0"/>
    <w:rsid w:val="0068021D"/>
    <w:rsid w:val="00680DA8"/>
    <w:rsid w:val="00680E16"/>
    <w:rsid w:val="00681FEF"/>
    <w:rsid w:val="00681FFA"/>
    <w:rsid w:val="00682198"/>
    <w:rsid w:val="006824EC"/>
    <w:rsid w:val="00682FA6"/>
    <w:rsid w:val="0068322E"/>
    <w:rsid w:val="006833D5"/>
    <w:rsid w:val="00683549"/>
    <w:rsid w:val="00684BBD"/>
    <w:rsid w:val="00684C1F"/>
    <w:rsid w:val="006852C6"/>
    <w:rsid w:val="00685820"/>
    <w:rsid w:val="00685D79"/>
    <w:rsid w:val="0068614D"/>
    <w:rsid w:val="0068680D"/>
    <w:rsid w:val="00686D77"/>
    <w:rsid w:val="006871FA"/>
    <w:rsid w:val="006874B7"/>
    <w:rsid w:val="00687955"/>
    <w:rsid w:val="00687BEB"/>
    <w:rsid w:val="00687C5B"/>
    <w:rsid w:val="00687F9E"/>
    <w:rsid w:val="0069012D"/>
    <w:rsid w:val="00690BBF"/>
    <w:rsid w:val="00690CA5"/>
    <w:rsid w:val="00690F68"/>
    <w:rsid w:val="0069129C"/>
    <w:rsid w:val="00691D19"/>
    <w:rsid w:val="00692A03"/>
    <w:rsid w:val="00692C99"/>
    <w:rsid w:val="00692DA1"/>
    <w:rsid w:val="0069361B"/>
    <w:rsid w:val="0069364F"/>
    <w:rsid w:val="00693F9D"/>
    <w:rsid w:val="00696843"/>
    <w:rsid w:val="00696AB2"/>
    <w:rsid w:val="00697218"/>
    <w:rsid w:val="00697BBC"/>
    <w:rsid w:val="00697FA7"/>
    <w:rsid w:val="00697FAE"/>
    <w:rsid w:val="006A003D"/>
    <w:rsid w:val="006A03D3"/>
    <w:rsid w:val="006A0945"/>
    <w:rsid w:val="006A0AF7"/>
    <w:rsid w:val="006A11F6"/>
    <w:rsid w:val="006A18D1"/>
    <w:rsid w:val="006A1E69"/>
    <w:rsid w:val="006A2C49"/>
    <w:rsid w:val="006A2DC0"/>
    <w:rsid w:val="006A2E06"/>
    <w:rsid w:val="006A30CB"/>
    <w:rsid w:val="006A3547"/>
    <w:rsid w:val="006A49E5"/>
    <w:rsid w:val="006A4D9A"/>
    <w:rsid w:val="006A4DF2"/>
    <w:rsid w:val="006A58F0"/>
    <w:rsid w:val="006A5E9F"/>
    <w:rsid w:val="006A64FD"/>
    <w:rsid w:val="006A6BB5"/>
    <w:rsid w:val="006A7480"/>
    <w:rsid w:val="006A793C"/>
    <w:rsid w:val="006A79F5"/>
    <w:rsid w:val="006A7A47"/>
    <w:rsid w:val="006A7F0A"/>
    <w:rsid w:val="006B0108"/>
    <w:rsid w:val="006B0287"/>
    <w:rsid w:val="006B03DB"/>
    <w:rsid w:val="006B0443"/>
    <w:rsid w:val="006B0821"/>
    <w:rsid w:val="006B17D6"/>
    <w:rsid w:val="006B21C7"/>
    <w:rsid w:val="006B2472"/>
    <w:rsid w:val="006B24D7"/>
    <w:rsid w:val="006B2628"/>
    <w:rsid w:val="006B29F0"/>
    <w:rsid w:val="006B3063"/>
    <w:rsid w:val="006B320C"/>
    <w:rsid w:val="006B3412"/>
    <w:rsid w:val="006B439E"/>
    <w:rsid w:val="006B45A8"/>
    <w:rsid w:val="006B47A8"/>
    <w:rsid w:val="006B4CC2"/>
    <w:rsid w:val="006B5E56"/>
    <w:rsid w:val="006B67DC"/>
    <w:rsid w:val="006B6855"/>
    <w:rsid w:val="006B718C"/>
    <w:rsid w:val="006B7466"/>
    <w:rsid w:val="006B7854"/>
    <w:rsid w:val="006C038E"/>
    <w:rsid w:val="006C04F6"/>
    <w:rsid w:val="006C061C"/>
    <w:rsid w:val="006C095A"/>
    <w:rsid w:val="006C0B24"/>
    <w:rsid w:val="006C10AD"/>
    <w:rsid w:val="006C1950"/>
    <w:rsid w:val="006C1E05"/>
    <w:rsid w:val="006C2883"/>
    <w:rsid w:val="006C2A92"/>
    <w:rsid w:val="006C2DC0"/>
    <w:rsid w:val="006C32CD"/>
    <w:rsid w:val="006C334D"/>
    <w:rsid w:val="006C362F"/>
    <w:rsid w:val="006C36DA"/>
    <w:rsid w:val="006C3E3A"/>
    <w:rsid w:val="006C3E94"/>
    <w:rsid w:val="006C4315"/>
    <w:rsid w:val="006C47D0"/>
    <w:rsid w:val="006C4A32"/>
    <w:rsid w:val="006C4F75"/>
    <w:rsid w:val="006C4FF3"/>
    <w:rsid w:val="006C5172"/>
    <w:rsid w:val="006C5527"/>
    <w:rsid w:val="006C5722"/>
    <w:rsid w:val="006C5B9E"/>
    <w:rsid w:val="006C60AB"/>
    <w:rsid w:val="006C66B9"/>
    <w:rsid w:val="006C6703"/>
    <w:rsid w:val="006C7077"/>
    <w:rsid w:val="006C7333"/>
    <w:rsid w:val="006C76C7"/>
    <w:rsid w:val="006C7CE2"/>
    <w:rsid w:val="006C7DCE"/>
    <w:rsid w:val="006D0758"/>
    <w:rsid w:val="006D13B8"/>
    <w:rsid w:val="006D1947"/>
    <w:rsid w:val="006D2987"/>
    <w:rsid w:val="006D2ACC"/>
    <w:rsid w:val="006D3032"/>
    <w:rsid w:val="006D37BE"/>
    <w:rsid w:val="006D3CA0"/>
    <w:rsid w:val="006D3FC6"/>
    <w:rsid w:val="006D4CE1"/>
    <w:rsid w:val="006D4D1C"/>
    <w:rsid w:val="006D4DC3"/>
    <w:rsid w:val="006D508C"/>
    <w:rsid w:val="006D5249"/>
    <w:rsid w:val="006D5755"/>
    <w:rsid w:val="006D6CB2"/>
    <w:rsid w:val="006D78E1"/>
    <w:rsid w:val="006D793E"/>
    <w:rsid w:val="006E0603"/>
    <w:rsid w:val="006E08B3"/>
    <w:rsid w:val="006E0ABA"/>
    <w:rsid w:val="006E0F90"/>
    <w:rsid w:val="006E1788"/>
    <w:rsid w:val="006E1955"/>
    <w:rsid w:val="006E1C3D"/>
    <w:rsid w:val="006E1FF3"/>
    <w:rsid w:val="006E2758"/>
    <w:rsid w:val="006E2BAD"/>
    <w:rsid w:val="006E379F"/>
    <w:rsid w:val="006E38BD"/>
    <w:rsid w:val="006E40ED"/>
    <w:rsid w:val="006E48C9"/>
    <w:rsid w:val="006E4CBF"/>
    <w:rsid w:val="006E4E8E"/>
    <w:rsid w:val="006E5140"/>
    <w:rsid w:val="006E5906"/>
    <w:rsid w:val="006E5AD6"/>
    <w:rsid w:val="006E5D20"/>
    <w:rsid w:val="006E5E52"/>
    <w:rsid w:val="006E684B"/>
    <w:rsid w:val="006E6973"/>
    <w:rsid w:val="006E6EE9"/>
    <w:rsid w:val="006E744B"/>
    <w:rsid w:val="006E7FAA"/>
    <w:rsid w:val="006F000F"/>
    <w:rsid w:val="006F118B"/>
    <w:rsid w:val="006F1552"/>
    <w:rsid w:val="006F15C9"/>
    <w:rsid w:val="006F1B89"/>
    <w:rsid w:val="006F1C23"/>
    <w:rsid w:val="006F247D"/>
    <w:rsid w:val="006F2DCC"/>
    <w:rsid w:val="006F2FC4"/>
    <w:rsid w:val="006F2FFB"/>
    <w:rsid w:val="006F37D5"/>
    <w:rsid w:val="006F3B2C"/>
    <w:rsid w:val="006F4097"/>
    <w:rsid w:val="006F411A"/>
    <w:rsid w:val="006F414C"/>
    <w:rsid w:val="006F42F8"/>
    <w:rsid w:val="006F5216"/>
    <w:rsid w:val="006F5A59"/>
    <w:rsid w:val="006F5A69"/>
    <w:rsid w:val="006F5E41"/>
    <w:rsid w:val="006F610F"/>
    <w:rsid w:val="006F6275"/>
    <w:rsid w:val="006F6327"/>
    <w:rsid w:val="006F6506"/>
    <w:rsid w:val="006F67BB"/>
    <w:rsid w:val="006F691F"/>
    <w:rsid w:val="006F6CB7"/>
    <w:rsid w:val="007003F6"/>
    <w:rsid w:val="007009B5"/>
    <w:rsid w:val="00700D7C"/>
    <w:rsid w:val="0070156E"/>
    <w:rsid w:val="0070319F"/>
    <w:rsid w:val="007034B5"/>
    <w:rsid w:val="00703695"/>
    <w:rsid w:val="00703CCA"/>
    <w:rsid w:val="00704141"/>
    <w:rsid w:val="007049BC"/>
    <w:rsid w:val="0070531A"/>
    <w:rsid w:val="00705899"/>
    <w:rsid w:val="007067B2"/>
    <w:rsid w:val="00706C04"/>
    <w:rsid w:val="00707176"/>
    <w:rsid w:val="00707415"/>
    <w:rsid w:val="00707447"/>
    <w:rsid w:val="007100CD"/>
    <w:rsid w:val="007100EE"/>
    <w:rsid w:val="00710467"/>
    <w:rsid w:val="007104EC"/>
    <w:rsid w:val="00710778"/>
    <w:rsid w:val="00710872"/>
    <w:rsid w:val="00710B8A"/>
    <w:rsid w:val="00710FC7"/>
    <w:rsid w:val="0071106E"/>
    <w:rsid w:val="0071175F"/>
    <w:rsid w:val="00711B8C"/>
    <w:rsid w:val="00711D60"/>
    <w:rsid w:val="0071270D"/>
    <w:rsid w:val="0071287B"/>
    <w:rsid w:val="00712D6D"/>
    <w:rsid w:val="00712FE3"/>
    <w:rsid w:val="007132C0"/>
    <w:rsid w:val="0071348B"/>
    <w:rsid w:val="00713A7B"/>
    <w:rsid w:val="00713D25"/>
    <w:rsid w:val="00713F07"/>
    <w:rsid w:val="0071413A"/>
    <w:rsid w:val="00714992"/>
    <w:rsid w:val="00714B6B"/>
    <w:rsid w:val="00714B7C"/>
    <w:rsid w:val="00714D19"/>
    <w:rsid w:val="00715E30"/>
    <w:rsid w:val="00715F0E"/>
    <w:rsid w:val="00716DC7"/>
    <w:rsid w:val="00717358"/>
    <w:rsid w:val="00717680"/>
    <w:rsid w:val="00717710"/>
    <w:rsid w:val="007177D7"/>
    <w:rsid w:val="00717BCE"/>
    <w:rsid w:val="00717C43"/>
    <w:rsid w:val="00717F7C"/>
    <w:rsid w:val="007203F2"/>
    <w:rsid w:val="007209A7"/>
    <w:rsid w:val="00720E10"/>
    <w:rsid w:val="00720EBB"/>
    <w:rsid w:val="0072107C"/>
    <w:rsid w:val="0072112D"/>
    <w:rsid w:val="0072117B"/>
    <w:rsid w:val="00721B19"/>
    <w:rsid w:val="007223C7"/>
    <w:rsid w:val="00722651"/>
    <w:rsid w:val="00722B10"/>
    <w:rsid w:val="00722F19"/>
    <w:rsid w:val="007235E5"/>
    <w:rsid w:val="007244E1"/>
    <w:rsid w:val="00724825"/>
    <w:rsid w:val="00724F87"/>
    <w:rsid w:val="00724FAB"/>
    <w:rsid w:val="0072505E"/>
    <w:rsid w:val="007251ED"/>
    <w:rsid w:val="00725273"/>
    <w:rsid w:val="00725536"/>
    <w:rsid w:val="00725C54"/>
    <w:rsid w:val="00726DA4"/>
    <w:rsid w:val="00726EB2"/>
    <w:rsid w:val="00727531"/>
    <w:rsid w:val="00730014"/>
    <w:rsid w:val="00730318"/>
    <w:rsid w:val="0073060E"/>
    <w:rsid w:val="0073099E"/>
    <w:rsid w:val="00730E53"/>
    <w:rsid w:val="007311FD"/>
    <w:rsid w:val="007313F1"/>
    <w:rsid w:val="0073150A"/>
    <w:rsid w:val="00732046"/>
    <w:rsid w:val="00732177"/>
    <w:rsid w:val="00732641"/>
    <w:rsid w:val="00732A98"/>
    <w:rsid w:val="00732DDE"/>
    <w:rsid w:val="00732E5F"/>
    <w:rsid w:val="00733441"/>
    <w:rsid w:val="0073359F"/>
    <w:rsid w:val="007335E4"/>
    <w:rsid w:val="0073399E"/>
    <w:rsid w:val="00734614"/>
    <w:rsid w:val="00734EBB"/>
    <w:rsid w:val="00734EF6"/>
    <w:rsid w:val="00734FF5"/>
    <w:rsid w:val="007350C1"/>
    <w:rsid w:val="00735FDE"/>
    <w:rsid w:val="00736054"/>
    <w:rsid w:val="0073610A"/>
    <w:rsid w:val="007365C9"/>
    <w:rsid w:val="00736660"/>
    <w:rsid w:val="00736A33"/>
    <w:rsid w:val="00736B35"/>
    <w:rsid w:val="00736B37"/>
    <w:rsid w:val="00736DA3"/>
    <w:rsid w:val="007370BC"/>
    <w:rsid w:val="007405B5"/>
    <w:rsid w:val="007409A8"/>
    <w:rsid w:val="007410F9"/>
    <w:rsid w:val="00741B9C"/>
    <w:rsid w:val="00741C14"/>
    <w:rsid w:val="00742124"/>
    <w:rsid w:val="00742972"/>
    <w:rsid w:val="00742AAE"/>
    <w:rsid w:val="00742DC0"/>
    <w:rsid w:val="00742FFC"/>
    <w:rsid w:val="00743826"/>
    <w:rsid w:val="00743A16"/>
    <w:rsid w:val="00743E04"/>
    <w:rsid w:val="007440FA"/>
    <w:rsid w:val="007461B0"/>
    <w:rsid w:val="00747955"/>
    <w:rsid w:val="00747EDB"/>
    <w:rsid w:val="00750079"/>
    <w:rsid w:val="007505EC"/>
    <w:rsid w:val="007506F8"/>
    <w:rsid w:val="00750849"/>
    <w:rsid w:val="007509D5"/>
    <w:rsid w:val="00750CC3"/>
    <w:rsid w:val="00750E76"/>
    <w:rsid w:val="0075185D"/>
    <w:rsid w:val="00751C52"/>
    <w:rsid w:val="0075219C"/>
    <w:rsid w:val="00752B7F"/>
    <w:rsid w:val="00752D1E"/>
    <w:rsid w:val="00753C53"/>
    <w:rsid w:val="00753E8C"/>
    <w:rsid w:val="007543F6"/>
    <w:rsid w:val="007548E6"/>
    <w:rsid w:val="007549C4"/>
    <w:rsid w:val="00754A7A"/>
    <w:rsid w:val="00754F3B"/>
    <w:rsid w:val="00754FDE"/>
    <w:rsid w:val="0075507A"/>
    <w:rsid w:val="00755603"/>
    <w:rsid w:val="00756155"/>
    <w:rsid w:val="00756173"/>
    <w:rsid w:val="007565F8"/>
    <w:rsid w:val="007567EF"/>
    <w:rsid w:val="00756F5A"/>
    <w:rsid w:val="007576D0"/>
    <w:rsid w:val="007578FF"/>
    <w:rsid w:val="0075792F"/>
    <w:rsid w:val="00757D2F"/>
    <w:rsid w:val="00757E6B"/>
    <w:rsid w:val="00757E7A"/>
    <w:rsid w:val="0076040D"/>
    <w:rsid w:val="00760808"/>
    <w:rsid w:val="00760BBC"/>
    <w:rsid w:val="00760DBC"/>
    <w:rsid w:val="00760E12"/>
    <w:rsid w:val="007610D4"/>
    <w:rsid w:val="007618C9"/>
    <w:rsid w:val="0076203B"/>
    <w:rsid w:val="00762845"/>
    <w:rsid w:val="00762B4D"/>
    <w:rsid w:val="00763498"/>
    <w:rsid w:val="00763E99"/>
    <w:rsid w:val="007646FF"/>
    <w:rsid w:val="007648DC"/>
    <w:rsid w:val="00765111"/>
    <w:rsid w:val="0076600A"/>
    <w:rsid w:val="0076619B"/>
    <w:rsid w:val="00766630"/>
    <w:rsid w:val="00766C4E"/>
    <w:rsid w:val="007670BE"/>
    <w:rsid w:val="007673C8"/>
    <w:rsid w:val="0076775A"/>
    <w:rsid w:val="00767888"/>
    <w:rsid w:val="00770099"/>
    <w:rsid w:val="00770C6B"/>
    <w:rsid w:val="00770D7D"/>
    <w:rsid w:val="00771721"/>
    <w:rsid w:val="00771A8A"/>
    <w:rsid w:val="00772A7E"/>
    <w:rsid w:val="007739C7"/>
    <w:rsid w:val="00773F1A"/>
    <w:rsid w:val="00774520"/>
    <w:rsid w:val="0077458E"/>
    <w:rsid w:val="00774761"/>
    <w:rsid w:val="0077497C"/>
    <w:rsid w:val="00774A4F"/>
    <w:rsid w:val="00774B1B"/>
    <w:rsid w:val="00774B48"/>
    <w:rsid w:val="00776333"/>
    <w:rsid w:val="00776354"/>
    <w:rsid w:val="00776881"/>
    <w:rsid w:val="00777838"/>
    <w:rsid w:val="00780263"/>
    <w:rsid w:val="00780EB4"/>
    <w:rsid w:val="0078183A"/>
    <w:rsid w:val="007822F7"/>
    <w:rsid w:val="0078294B"/>
    <w:rsid w:val="00782CE5"/>
    <w:rsid w:val="00783C45"/>
    <w:rsid w:val="007846A3"/>
    <w:rsid w:val="007847B2"/>
    <w:rsid w:val="00784D06"/>
    <w:rsid w:val="00784F55"/>
    <w:rsid w:val="00785239"/>
    <w:rsid w:val="00785B94"/>
    <w:rsid w:val="00785F8A"/>
    <w:rsid w:val="0078611A"/>
    <w:rsid w:val="007861DB"/>
    <w:rsid w:val="0078686B"/>
    <w:rsid w:val="00786ED5"/>
    <w:rsid w:val="00790497"/>
    <w:rsid w:val="00790CF4"/>
    <w:rsid w:val="007912F2"/>
    <w:rsid w:val="00791418"/>
    <w:rsid w:val="00791623"/>
    <w:rsid w:val="0079195A"/>
    <w:rsid w:val="0079215B"/>
    <w:rsid w:val="00792AC0"/>
    <w:rsid w:val="00792DC8"/>
    <w:rsid w:val="00792F2C"/>
    <w:rsid w:val="007940CF"/>
    <w:rsid w:val="007944A8"/>
    <w:rsid w:val="00794540"/>
    <w:rsid w:val="00794E6F"/>
    <w:rsid w:val="007950A7"/>
    <w:rsid w:val="00795110"/>
    <w:rsid w:val="00795153"/>
    <w:rsid w:val="00795541"/>
    <w:rsid w:val="007957A0"/>
    <w:rsid w:val="00795834"/>
    <w:rsid w:val="007964E0"/>
    <w:rsid w:val="007974BA"/>
    <w:rsid w:val="00797AAB"/>
    <w:rsid w:val="00797AC1"/>
    <w:rsid w:val="00797D11"/>
    <w:rsid w:val="00797D4F"/>
    <w:rsid w:val="00797F48"/>
    <w:rsid w:val="007A079A"/>
    <w:rsid w:val="007A0E68"/>
    <w:rsid w:val="007A10BB"/>
    <w:rsid w:val="007A1D1A"/>
    <w:rsid w:val="007A1D58"/>
    <w:rsid w:val="007A20CE"/>
    <w:rsid w:val="007A24E6"/>
    <w:rsid w:val="007A2DB1"/>
    <w:rsid w:val="007A369E"/>
    <w:rsid w:val="007A3C58"/>
    <w:rsid w:val="007A491D"/>
    <w:rsid w:val="007A4A6D"/>
    <w:rsid w:val="007A55C3"/>
    <w:rsid w:val="007A5958"/>
    <w:rsid w:val="007A59CF"/>
    <w:rsid w:val="007A5D4D"/>
    <w:rsid w:val="007A631C"/>
    <w:rsid w:val="007A6480"/>
    <w:rsid w:val="007A6F86"/>
    <w:rsid w:val="007A743F"/>
    <w:rsid w:val="007A75BD"/>
    <w:rsid w:val="007A7957"/>
    <w:rsid w:val="007B0026"/>
    <w:rsid w:val="007B0357"/>
    <w:rsid w:val="007B09D2"/>
    <w:rsid w:val="007B0CC9"/>
    <w:rsid w:val="007B117A"/>
    <w:rsid w:val="007B11F4"/>
    <w:rsid w:val="007B13B8"/>
    <w:rsid w:val="007B1C56"/>
    <w:rsid w:val="007B1FEE"/>
    <w:rsid w:val="007B2407"/>
    <w:rsid w:val="007B2467"/>
    <w:rsid w:val="007B267B"/>
    <w:rsid w:val="007B34FC"/>
    <w:rsid w:val="007B3611"/>
    <w:rsid w:val="007B38AF"/>
    <w:rsid w:val="007B3D6D"/>
    <w:rsid w:val="007B4026"/>
    <w:rsid w:val="007B46E8"/>
    <w:rsid w:val="007B4A54"/>
    <w:rsid w:val="007B5B0C"/>
    <w:rsid w:val="007B5C97"/>
    <w:rsid w:val="007B63DD"/>
    <w:rsid w:val="007B71C2"/>
    <w:rsid w:val="007B7A2A"/>
    <w:rsid w:val="007B7AC2"/>
    <w:rsid w:val="007B7F18"/>
    <w:rsid w:val="007C023B"/>
    <w:rsid w:val="007C0860"/>
    <w:rsid w:val="007C0A05"/>
    <w:rsid w:val="007C1159"/>
    <w:rsid w:val="007C2737"/>
    <w:rsid w:val="007C2809"/>
    <w:rsid w:val="007C298E"/>
    <w:rsid w:val="007C29A5"/>
    <w:rsid w:val="007C33E9"/>
    <w:rsid w:val="007C34E9"/>
    <w:rsid w:val="007C4183"/>
    <w:rsid w:val="007C4C15"/>
    <w:rsid w:val="007C6906"/>
    <w:rsid w:val="007C6B10"/>
    <w:rsid w:val="007C6EFE"/>
    <w:rsid w:val="007C6FDC"/>
    <w:rsid w:val="007C704A"/>
    <w:rsid w:val="007C7085"/>
    <w:rsid w:val="007C7C3C"/>
    <w:rsid w:val="007D018C"/>
    <w:rsid w:val="007D0385"/>
    <w:rsid w:val="007D0ACD"/>
    <w:rsid w:val="007D127D"/>
    <w:rsid w:val="007D170F"/>
    <w:rsid w:val="007D285C"/>
    <w:rsid w:val="007D29F1"/>
    <w:rsid w:val="007D2C5A"/>
    <w:rsid w:val="007D2E8C"/>
    <w:rsid w:val="007D2F25"/>
    <w:rsid w:val="007D3507"/>
    <w:rsid w:val="007D37E8"/>
    <w:rsid w:val="007D3AD7"/>
    <w:rsid w:val="007D3C81"/>
    <w:rsid w:val="007D3D35"/>
    <w:rsid w:val="007D3DF7"/>
    <w:rsid w:val="007D4235"/>
    <w:rsid w:val="007D48EC"/>
    <w:rsid w:val="007D539B"/>
    <w:rsid w:val="007D5574"/>
    <w:rsid w:val="007D5973"/>
    <w:rsid w:val="007D5BCB"/>
    <w:rsid w:val="007D6070"/>
    <w:rsid w:val="007D613D"/>
    <w:rsid w:val="007D65AE"/>
    <w:rsid w:val="007D6640"/>
    <w:rsid w:val="007D6787"/>
    <w:rsid w:val="007D6849"/>
    <w:rsid w:val="007D6C94"/>
    <w:rsid w:val="007D6E98"/>
    <w:rsid w:val="007E03DC"/>
    <w:rsid w:val="007E0428"/>
    <w:rsid w:val="007E0599"/>
    <w:rsid w:val="007E07EF"/>
    <w:rsid w:val="007E13E7"/>
    <w:rsid w:val="007E1828"/>
    <w:rsid w:val="007E1B9C"/>
    <w:rsid w:val="007E1FDC"/>
    <w:rsid w:val="007E2209"/>
    <w:rsid w:val="007E2448"/>
    <w:rsid w:val="007E2668"/>
    <w:rsid w:val="007E28B7"/>
    <w:rsid w:val="007E2A17"/>
    <w:rsid w:val="007E3236"/>
    <w:rsid w:val="007E39C9"/>
    <w:rsid w:val="007E3CF8"/>
    <w:rsid w:val="007E3F6E"/>
    <w:rsid w:val="007E4305"/>
    <w:rsid w:val="007E4A8B"/>
    <w:rsid w:val="007E4C87"/>
    <w:rsid w:val="007E4E9B"/>
    <w:rsid w:val="007E5E70"/>
    <w:rsid w:val="007E6B2D"/>
    <w:rsid w:val="007E6B9C"/>
    <w:rsid w:val="007E6BFF"/>
    <w:rsid w:val="007E6F07"/>
    <w:rsid w:val="007E7226"/>
    <w:rsid w:val="007E7648"/>
    <w:rsid w:val="007E7B55"/>
    <w:rsid w:val="007F023C"/>
    <w:rsid w:val="007F0524"/>
    <w:rsid w:val="007F05A7"/>
    <w:rsid w:val="007F0FB5"/>
    <w:rsid w:val="007F1318"/>
    <w:rsid w:val="007F14E3"/>
    <w:rsid w:val="007F1640"/>
    <w:rsid w:val="007F16BD"/>
    <w:rsid w:val="007F16F1"/>
    <w:rsid w:val="007F1972"/>
    <w:rsid w:val="007F1A89"/>
    <w:rsid w:val="007F1ABD"/>
    <w:rsid w:val="007F1E30"/>
    <w:rsid w:val="007F28AD"/>
    <w:rsid w:val="007F2954"/>
    <w:rsid w:val="007F35D3"/>
    <w:rsid w:val="007F36A7"/>
    <w:rsid w:val="007F39BC"/>
    <w:rsid w:val="007F45A4"/>
    <w:rsid w:val="007F48A0"/>
    <w:rsid w:val="007F5035"/>
    <w:rsid w:val="007F55BD"/>
    <w:rsid w:val="007F55E2"/>
    <w:rsid w:val="007F5690"/>
    <w:rsid w:val="007F5E73"/>
    <w:rsid w:val="007F621A"/>
    <w:rsid w:val="007F7919"/>
    <w:rsid w:val="007F79F1"/>
    <w:rsid w:val="0080017C"/>
    <w:rsid w:val="00800647"/>
    <w:rsid w:val="0080070E"/>
    <w:rsid w:val="008016AF"/>
    <w:rsid w:val="00801949"/>
    <w:rsid w:val="00802112"/>
    <w:rsid w:val="008026FD"/>
    <w:rsid w:val="00802E37"/>
    <w:rsid w:val="008036C7"/>
    <w:rsid w:val="0080465F"/>
    <w:rsid w:val="00804BFF"/>
    <w:rsid w:val="00804C50"/>
    <w:rsid w:val="00804D7A"/>
    <w:rsid w:val="008055C7"/>
    <w:rsid w:val="008058B9"/>
    <w:rsid w:val="008065A0"/>
    <w:rsid w:val="00806B3E"/>
    <w:rsid w:val="00806DB1"/>
    <w:rsid w:val="00806DED"/>
    <w:rsid w:val="00810346"/>
    <w:rsid w:val="00810748"/>
    <w:rsid w:val="008112B2"/>
    <w:rsid w:val="00811FD0"/>
    <w:rsid w:val="0081205E"/>
    <w:rsid w:val="00812A80"/>
    <w:rsid w:val="00812C86"/>
    <w:rsid w:val="008131C3"/>
    <w:rsid w:val="008132FD"/>
    <w:rsid w:val="008135AF"/>
    <w:rsid w:val="00813EF1"/>
    <w:rsid w:val="008144ED"/>
    <w:rsid w:val="008146A1"/>
    <w:rsid w:val="008149AB"/>
    <w:rsid w:val="0081582F"/>
    <w:rsid w:val="00815EBA"/>
    <w:rsid w:val="008163AB"/>
    <w:rsid w:val="00816C14"/>
    <w:rsid w:val="00816FD0"/>
    <w:rsid w:val="008172DD"/>
    <w:rsid w:val="00817569"/>
    <w:rsid w:val="0081771D"/>
    <w:rsid w:val="008202F8"/>
    <w:rsid w:val="00820720"/>
    <w:rsid w:val="0082099A"/>
    <w:rsid w:val="00820A24"/>
    <w:rsid w:val="00820B05"/>
    <w:rsid w:val="00821524"/>
    <w:rsid w:val="008219CF"/>
    <w:rsid w:val="008224B9"/>
    <w:rsid w:val="00822FE3"/>
    <w:rsid w:val="008230AB"/>
    <w:rsid w:val="00823E57"/>
    <w:rsid w:val="00823F7C"/>
    <w:rsid w:val="00823FFA"/>
    <w:rsid w:val="008245F8"/>
    <w:rsid w:val="0082464C"/>
    <w:rsid w:val="00824930"/>
    <w:rsid w:val="00824F3B"/>
    <w:rsid w:val="00825179"/>
    <w:rsid w:val="0082532A"/>
    <w:rsid w:val="00825412"/>
    <w:rsid w:val="00825BD8"/>
    <w:rsid w:val="00826958"/>
    <w:rsid w:val="008269D8"/>
    <w:rsid w:val="00826DAD"/>
    <w:rsid w:val="008272EA"/>
    <w:rsid w:val="0082738E"/>
    <w:rsid w:val="00827E02"/>
    <w:rsid w:val="00827E4B"/>
    <w:rsid w:val="008301D6"/>
    <w:rsid w:val="0083060F"/>
    <w:rsid w:val="00830733"/>
    <w:rsid w:val="008310A8"/>
    <w:rsid w:val="00831292"/>
    <w:rsid w:val="008313B8"/>
    <w:rsid w:val="008319F0"/>
    <w:rsid w:val="00831EBD"/>
    <w:rsid w:val="00832831"/>
    <w:rsid w:val="00832AD6"/>
    <w:rsid w:val="00832F38"/>
    <w:rsid w:val="0083331B"/>
    <w:rsid w:val="00833686"/>
    <w:rsid w:val="00833E9B"/>
    <w:rsid w:val="00833F96"/>
    <w:rsid w:val="008346ED"/>
    <w:rsid w:val="00834BC2"/>
    <w:rsid w:val="0083663B"/>
    <w:rsid w:val="00836A7E"/>
    <w:rsid w:val="00837030"/>
    <w:rsid w:val="008373D6"/>
    <w:rsid w:val="00837CC9"/>
    <w:rsid w:val="008403A8"/>
    <w:rsid w:val="008404A1"/>
    <w:rsid w:val="00840583"/>
    <w:rsid w:val="00840927"/>
    <w:rsid w:val="00840E3D"/>
    <w:rsid w:val="00841421"/>
    <w:rsid w:val="00841F5E"/>
    <w:rsid w:val="00842767"/>
    <w:rsid w:val="00843230"/>
    <w:rsid w:val="0084353B"/>
    <w:rsid w:val="00843ECA"/>
    <w:rsid w:val="008440A6"/>
    <w:rsid w:val="00844181"/>
    <w:rsid w:val="00844868"/>
    <w:rsid w:val="00844D65"/>
    <w:rsid w:val="00844E49"/>
    <w:rsid w:val="0084566D"/>
    <w:rsid w:val="00845B6A"/>
    <w:rsid w:val="00845C71"/>
    <w:rsid w:val="0084660A"/>
    <w:rsid w:val="00846B21"/>
    <w:rsid w:val="00846BDB"/>
    <w:rsid w:val="0084720B"/>
    <w:rsid w:val="00847767"/>
    <w:rsid w:val="00847B2E"/>
    <w:rsid w:val="00847CE7"/>
    <w:rsid w:val="008502A9"/>
    <w:rsid w:val="00850596"/>
    <w:rsid w:val="0085061D"/>
    <w:rsid w:val="0085108B"/>
    <w:rsid w:val="008518BD"/>
    <w:rsid w:val="0085193D"/>
    <w:rsid w:val="00851981"/>
    <w:rsid w:val="00851A23"/>
    <w:rsid w:val="00851BD9"/>
    <w:rsid w:val="00851CEF"/>
    <w:rsid w:val="00852C72"/>
    <w:rsid w:val="00852E38"/>
    <w:rsid w:val="00852F77"/>
    <w:rsid w:val="0085309F"/>
    <w:rsid w:val="00853470"/>
    <w:rsid w:val="00853B04"/>
    <w:rsid w:val="00853B58"/>
    <w:rsid w:val="00853D16"/>
    <w:rsid w:val="0085402A"/>
    <w:rsid w:val="00854418"/>
    <w:rsid w:val="00854783"/>
    <w:rsid w:val="0085493C"/>
    <w:rsid w:val="00854FA4"/>
    <w:rsid w:val="00855189"/>
    <w:rsid w:val="00855570"/>
    <w:rsid w:val="00855831"/>
    <w:rsid w:val="00855AD2"/>
    <w:rsid w:val="00856EB9"/>
    <w:rsid w:val="00857276"/>
    <w:rsid w:val="00857538"/>
    <w:rsid w:val="008576EC"/>
    <w:rsid w:val="00860A64"/>
    <w:rsid w:val="00860B62"/>
    <w:rsid w:val="0086120C"/>
    <w:rsid w:val="00861916"/>
    <w:rsid w:val="00861CBB"/>
    <w:rsid w:val="0086230F"/>
    <w:rsid w:val="00863006"/>
    <w:rsid w:val="00863035"/>
    <w:rsid w:val="0086318F"/>
    <w:rsid w:val="0086331D"/>
    <w:rsid w:val="008645AD"/>
    <w:rsid w:val="008646BD"/>
    <w:rsid w:val="00864962"/>
    <w:rsid w:val="00864BDA"/>
    <w:rsid w:val="00864D89"/>
    <w:rsid w:val="00864DBF"/>
    <w:rsid w:val="00864FB3"/>
    <w:rsid w:val="00865491"/>
    <w:rsid w:val="008655EF"/>
    <w:rsid w:val="0086599F"/>
    <w:rsid w:val="00866D3C"/>
    <w:rsid w:val="0086779D"/>
    <w:rsid w:val="00867C3D"/>
    <w:rsid w:val="008703E1"/>
    <w:rsid w:val="00870425"/>
    <w:rsid w:val="00870652"/>
    <w:rsid w:val="00870FD1"/>
    <w:rsid w:val="008711EA"/>
    <w:rsid w:val="00871624"/>
    <w:rsid w:val="00871687"/>
    <w:rsid w:val="0087213C"/>
    <w:rsid w:val="00872229"/>
    <w:rsid w:val="008724AE"/>
    <w:rsid w:val="0087250A"/>
    <w:rsid w:val="00872993"/>
    <w:rsid w:val="00872E6B"/>
    <w:rsid w:val="00872FB7"/>
    <w:rsid w:val="00874962"/>
    <w:rsid w:val="00874A44"/>
    <w:rsid w:val="00874B16"/>
    <w:rsid w:val="008758CB"/>
    <w:rsid w:val="00875A8D"/>
    <w:rsid w:val="00876077"/>
    <w:rsid w:val="00876144"/>
    <w:rsid w:val="0087684C"/>
    <w:rsid w:val="00876A4B"/>
    <w:rsid w:val="00876E9B"/>
    <w:rsid w:val="008770B7"/>
    <w:rsid w:val="00877275"/>
    <w:rsid w:val="008805B8"/>
    <w:rsid w:val="008807EB"/>
    <w:rsid w:val="008809A0"/>
    <w:rsid w:val="00880F90"/>
    <w:rsid w:val="008812E5"/>
    <w:rsid w:val="0088154C"/>
    <w:rsid w:val="00882288"/>
    <w:rsid w:val="00883985"/>
    <w:rsid w:val="0088452C"/>
    <w:rsid w:val="0088486A"/>
    <w:rsid w:val="00884E57"/>
    <w:rsid w:val="008858EE"/>
    <w:rsid w:val="0088685B"/>
    <w:rsid w:val="00886BC7"/>
    <w:rsid w:val="00886D0D"/>
    <w:rsid w:val="00887B6D"/>
    <w:rsid w:val="00887C45"/>
    <w:rsid w:val="00887D9B"/>
    <w:rsid w:val="008903EA"/>
    <w:rsid w:val="0089042F"/>
    <w:rsid w:val="0089132D"/>
    <w:rsid w:val="00891336"/>
    <w:rsid w:val="00891717"/>
    <w:rsid w:val="008921B0"/>
    <w:rsid w:val="00892A1A"/>
    <w:rsid w:val="00894000"/>
    <w:rsid w:val="00895094"/>
    <w:rsid w:val="0089522E"/>
    <w:rsid w:val="008954F6"/>
    <w:rsid w:val="00897537"/>
    <w:rsid w:val="00897B18"/>
    <w:rsid w:val="00897CC7"/>
    <w:rsid w:val="008A01AD"/>
    <w:rsid w:val="008A0218"/>
    <w:rsid w:val="008A03AD"/>
    <w:rsid w:val="008A18D5"/>
    <w:rsid w:val="008A1920"/>
    <w:rsid w:val="008A1DCD"/>
    <w:rsid w:val="008A1EAA"/>
    <w:rsid w:val="008A1ED2"/>
    <w:rsid w:val="008A2447"/>
    <w:rsid w:val="008A3DC3"/>
    <w:rsid w:val="008A4155"/>
    <w:rsid w:val="008A4718"/>
    <w:rsid w:val="008A5236"/>
    <w:rsid w:val="008A587E"/>
    <w:rsid w:val="008A64E9"/>
    <w:rsid w:val="008A6533"/>
    <w:rsid w:val="008A6619"/>
    <w:rsid w:val="008A6A38"/>
    <w:rsid w:val="008A6F1F"/>
    <w:rsid w:val="008A701F"/>
    <w:rsid w:val="008A7E7F"/>
    <w:rsid w:val="008B0972"/>
    <w:rsid w:val="008B09D3"/>
    <w:rsid w:val="008B0B64"/>
    <w:rsid w:val="008B0FF6"/>
    <w:rsid w:val="008B1384"/>
    <w:rsid w:val="008B148C"/>
    <w:rsid w:val="008B1B43"/>
    <w:rsid w:val="008B1D2C"/>
    <w:rsid w:val="008B1FDE"/>
    <w:rsid w:val="008B22CD"/>
    <w:rsid w:val="008B2904"/>
    <w:rsid w:val="008B2C2D"/>
    <w:rsid w:val="008B3490"/>
    <w:rsid w:val="008B3B7D"/>
    <w:rsid w:val="008B45A8"/>
    <w:rsid w:val="008B4FD2"/>
    <w:rsid w:val="008B520C"/>
    <w:rsid w:val="008B5658"/>
    <w:rsid w:val="008B59D1"/>
    <w:rsid w:val="008B62A4"/>
    <w:rsid w:val="008B644D"/>
    <w:rsid w:val="008B74AD"/>
    <w:rsid w:val="008C005D"/>
    <w:rsid w:val="008C0239"/>
    <w:rsid w:val="008C05BE"/>
    <w:rsid w:val="008C0A6A"/>
    <w:rsid w:val="008C1187"/>
    <w:rsid w:val="008C141E"/>
    <w:rsid w:val="008C176B"/>
    <w:rsid w:val="008C2A22"/>
    <w:rsid w:val="008C3003"/>
    <w:rsid w:val="008C3E95"/>
    <w:rsid w:val="008C3F56"/>
    <w:rsid w:val="008C4190"/>
    <w:rsid w:val="008C4220"/>
    <w:rsid w:val="008C479B"/>
    <w:rsid w:val="008C4899"/>
    <w:rsid w:val="008C4FE2"/>
    <w:rsid w:val="008C5201"/>
    <w:rsid w:val="008C5689"/>
    <w:rsid w:val="008C5841"/>
    <w:rsid w:val="008C6BE6"/>
    <w:rsid w:val="008C716A"/>
    <w:rsid w:val="008C74C5"/>
    <w:rsid w:val="008C7D10"/>
    <w:rsid w:val="008D00BA"/>
    <w:rsid w:val="008D011A"/>
    <w:rsid w:val="008D064C"/>
    <w:rsid w:val="008D11E1"/>
    <w:rsid w:val="008D1493"/>
    <w:rsid w:val="008D1711"/>
    <w:rsid w:val="008D1A9A"/>
    <w:rsid w:val="008D26AF"/>
    <w:rsid w:val="008D3871"/>
    <w:rsid w:val="008D3A27"/>
    <w:rsid w:val="008D47DD"/>
    <w:rsid w:val="008D55FF"/>
    <w:rsid w:val="008D5668"/>
    <w:rsid w:val="008D579D"/>
    <w:rsid w:val="008D5E69"/>
    <w:rsid w:val="008D5F52"/>
    <w:rsid w:val="008D6305"/>
    <w:rsid w:val="008D657F"/>
    <w:rsid w:val="008D66D9"/>
    <w:rsid w:val="008D75EA"/>
    <w:rsid w:val="008D7B81"/>
    <w:rsid w:val="008D7D7F"/>
    <w:rsid w:val="008E0069"/>
    <w:rsid w:val="008E0331"/>
    <w:rsid w:val="008E053A"/>
    <w:rsid w:val="008E082F"/>
    <w:rsid w:val="008E104B"/>
    <w:rsid w:val="008E1059"/>
    <w:rsid w:val="008E1088"/>
    <w:rsid w:val="008E169C"/>
    <w:rsid w:val="008E1D1B"/>
    <w:rsid w:val="008E1DC3"/>
    <w:rsid w:val="008E1EEB"/>
    <w:rsid w:val="008E2591"/>
    <w:rsid w:val="008E2ABF"/>
    <w:rsid w:val="008E2C3C"/>
    <w:rsid w:val="008E2CA9"/>
    <w:rsid w:val="008E3B31"/>
    <w:rsid w:val="008E3EEE"/>
    <w:rsid w:val="008E4DD7"/>
    <w:rsid w:val="008E54A5"/>
    <w:rsid w:val="008E5602"/>
    <w:rsid w:val="008E587F"/>
    <w:rsid w:val="008E61FA"/>
    <w:rsid w:val="008E68D6"/>
    <w:rsid w:val="008E6C2E"/>
    <w:rsid w:val="008E78C4"/>
    <w:rsid w:val="008E7A4C"/>
    <w:rsid w:val="008E7C01"/>
    <w:rsid w:val="008E7C3A"/>
    <w:rsid w:val="008E7C5D"/>
    <w:rsid w:val="008E7DE0"/>
    <w:rsid w:val="008E7EFD"/>
    <w:rsid w:val="008F04C7"/>
    <w:rsid w:val="008F1597"/>
    <w:rsid w:val="008F15EF"/>
    <w:rsid w:val="008F1A92"/>
    <w:rsid w:val="008F1B0B"/>
    <w:rsid w:val="008F24E8"/>
    <w:rsid w:val="008F2DC5"/>
    <w:rsid w:val="008F3475"/>
    <w:rsid w:val="008F3572"/>
    <w:rsid w:val="008F41B8"/>
    <w:rsid w:val="008F46A8"/>
    <w:rsid w:val="008F5217"/>
    <w:rsid w:val="008F5657"/>
    <w:rsid w:val="008F5742"/>
    <w:rsid w:val="008F5857"/>
    <w:rsid w:val="008F58EE"/>
    <w:rsid w:val="008F5E43"/>
    <w:rsid w:val="008F61D1"/>
    <w:rsid w:val="008F6ADF"/>
    <w:rsid w:val="008F7013"/>
    <w:rsid w:val="008F7334"/>
    <w:rsid w:val="008F73FD"/>
    <w:rsid w:val="008F7698"/>
    <w:rsid w:val="008F772A"/>
    <w:rsid w:val="008F782B"/>
    <w:rsid w:val="008F7AED"/>
    <w:rsid w:val="0090021B"/>
    <w:rsid w:val="009002FF"/>
    <w:rsid w:val="009005F7"/>
    <w:rsid w:val="00900F13"/>
    <w:rsid w:val="00901FBC"/>
    <w:rsid w:val="00902300"/>
    <w:rsid w:val="009028BE"/>
    <w:rsid w:val="009029E1"/>
    <w:rsid w:val="00902B5A"/>
    <w:rsid w:val="0090329C"/>
    <w:rsid w:val="009034DC"/>
    <w:rsid w:val="00903B36"/>
    <w:rsid w:val="00904362"/>
    <w:rsid w:val="009049FC"/>
    <w:rsid w:val="00904D45"/>
    <w:rsid w:val="009056BC"/>
    <w:rsid w:val="00905895"/>
    <w:rsid w:val="009058CF"/>
    <w:rsid w:val="00906508"/>
    <w:rsid w:val="00906B34"/>
    <w:rsid w:val="00906BC5"/>
    <w:rsid w:val="009077B4"/>
    <w:rsid w:val="0090786C"/>
    <w:rsid w:val="0090788B"/>
    <w:rsid w:val="00907B8D"/>
    <w:rsid w:val="00910666"/>
    <w:rsid w:val="00910C41"/>
    <w:rsid w:val="00910C65"/>
    <w:rsid w:val="00910FEE"/>
    <w:rsid w:val="0091115F"/>
    <w:rsid w:val="009115A5"/>
    <w:rsid w:val="00911B0D"/>
    <w:rsid w:val="0091201D"/>
    <w:rsid w:val="00912943"/>
    <w:rsid w:val="0091334F"/>
    <w:rsid w:val="0091335B"/>
    <w:rsid w:val="0091381C"/>
    <w:rsid w:val="009138C9"/>
    <w:rsid w:val="00913D02"/>
    <w:rsid w:val="00913E49"/>
    <w:rsid w:val="00914264"/>
    <w:rsid w:val="00914417"/>
    <w:rsid w:val="0091495C"/>
    <w:rsid w:val="00914FA7"/>
    <w:rsid w:val="00915564"/>
    <w:rsid w:val="00915AB8"/>
    <w:rsid w:val="00915C46"/>
    <w:rsid w:val="00915D78"/>
    <w:rsid w:val="00916D22"/>
    <w:rsid w:val="00917473"/>
    <w:rsid w:val="0091751E"/>
    <w:rsid w:val="009175DD"/>
    <w:rsid w:val="009177AF"/>
    <w:rsid w:val="00917EFF"/>
    <w:rsid w:val="00920141"/>
    <w:rsid w:val="00920AFD"/>
    <w:rsid w:val="00921022"/>
    <w:rsid w:val="009213C8"/>
    <w:rsid w:val="009216BD"/>
    <w:rsid w:val="009219A5"/>
    <w:rsid w:val="00921AF7"/>
    <w:rsid w:val="00921FA2"/>
    <w:rsid w:val="0092267E"/>
    <w:rsid w:val="00922681"/>
    <w:rsid w:val="00922DEC"/>
    <w:rsid w:val="0092320D"/>
    <w:rsid w:val="00924398"/>
    <w:rsid w:val="009244ED"/>
    <w:rsid w:val="00924676"/>
    <w:rsid w:val="00924DEC"/>
    <w:rsid w:val="00924EE3"/>
    <w:rsid w:val="009255E1"/>
    <w:rsid w:val="00926402"/>
    <w:rsid w:val="00926BE0"/>
    <w:rsid w:val="009272FC"/>
    <w:rsid w:val="00927726"/>
    <w:rsid w:val="0092775B"/>
    <w:rsid w:val="00927BAD"/>
    <w:rsid w:val="00927D41"/>
    <w:rsid w:val="009304D1"/>
    <w:rsid w:val="00930578"/>
    <w:rsid w:val="00930924"/>
    <w:rsid w:val="00931040"/>
    <w:rsid w:val="00931226"/>
    <w:rsid w:val="00931635"/>
    <w:rsid w:val="009320F9"/>
    <w:rsid w:val="00932286"/>
    <w:rsid w:val="00932A1D"/>
    <w:rsid w:val="00932CBD"/>
    <w:rsid w:val="00932D1B"/>
    <w:rsid w:val="00932E96"/>
    <w:rsid w:val="00933661"/>
    <w:rsid w:val="009337CD"/>
    <w:rsid w:val="009338EB"/>
    <w:rsid w:val="0093420F"/>
    <w:rsid w:val="00934222"/>
    <w:rsid w:val="009351BE"/>
    <w:rsid w:val="009353BA"/>
    <w:rsid w:val="009354CF"/>
    <w:rsid w:val="0093552F"/>
    <w:rsid w:val="00935557"/>
    <w:rsid w:val="00935E34"/>
    <w:rsid w:val="00936141"/>
    <w:rsid w:val="00936905"/>
    <w:rsid w:val="00937320"/>
    <w:rsid w:val="009374E8"/>
    <w:rsid w:val="00937917"/>
    <w:rsid w:val="00940851"/>
    <w:rsid w:val="00940B5D"/>
    <w:rsid w:val="00941D6F"/>
    <w:rsid w:val="00941FDE"/>
    <w:rsid w:val="00941FF7"/>
    <w:rsid w:val="009421F7"/>
    <w:rsid w:val="009429B2"/>
    <w:rsid w:val="00943165"/>
    <w:rsid w:val="0094341E"/>
    <w:rsid w:val="009437A5"/>
    <w:rsid w:val="009439A0"/>
    <w:rsid w:val="009439F7"/>
    <w:rsid w:val="0094462B"/>
    <w:rsid w:val="00944870"/>
    <w:rsid w:val="009448B3"/>
    <w:rsid w:val="009450C5"/>
    <w:rsid w:val="0094540A"/>
    <w:rsid w:val="0094587A"/>
    <w:rsid w:val="00945E9D"/>
    <w:rsid w:val="00946CD4"/>
    <w:rsid w:val="00946D58"/>
    <w:rsid w:val="00947432"/>
    <w:rsid w:val="00947DBF"/>
    <w:rsid w:val="00947EE0"/>
    <w:rsid w:val="009508C2"/>
    <w:rsid w:val="009509DC"/>
    <w:rsid w:val="00950A28"/>
    <w:rsid w:val="00950B7D"/>
    <w:rsid w:val="0095103E"/>
    <w:rsid w:val="00951237"/>
    <w:rsid w:val="00951261"/>
    <w:rsid w:val="00952178"/>
    <w:rsid w:val="00952333"/>
    <w:rsid w:val="009525CE"/>
    <w:rsid w:val="0095295B"/>
    <w:rsid w:val="0095308C"/>
    <w:rsid w:val="009531E1"/>
    <w:rsid w:val="00954E09"/>
    <w:rsid w:val="00954E3F"/>
    <w:rsid w:val="00955A38"/>
    <w:rsid w:val="00955BB4"/>
    <w:rsid w:val="00955DCE"/>
    <w:rsid w:val="009560CA"/>
    <w:rsid w:val="009562AA"/>
    <w:rsid w:val="009568FD"/>
    <w:rsid w:val="00956A3C"/>
    <w:rsid w:val="00957306"/>
    <w:rsid w:val="009578EB"/>
    <w:rsid w:val="00957E00"/>
    <w:rsid w:val="0096059F"/>
    <w:rsid w:val="00960A71"/>
    <w:rsid w:val="00960DCF"/>
    <w:rsid w:val="00960E06"/>
    <w:rsid w:val="00961789"/>
    <w:rsid w:val="00961ACA"/>
    <w:rsid w:val="00961FC6"/>
    <w:rsid w:val="0096223B"/>
    <w:rsid w:val="00962292"/>
    <w:rsid w:val="009622AF"/>
    <w:rsid w:val="0096246F"/>
    <w:rsid w:val="009628E7"/>
    <w:rsid w:val="00962B8C"/>
    <w:rsid w:val="00962F2E"/>
    <w:rsid w:val="009636D0"/>
    <w:rsid w:val="00963782"/>
    <w:rsid w:val="00963945"/>
    <w:rsid w:val="00963B27"/>
    <w:rsid w:val="00963CB5"/>
    <w:rsid w:val="00964009"/>
    <w:rsid w:val="009641AE"/>
    <w:rsid w:val="00964716"/>
    <w:rsid w:val="009647AE"/>
    <w:rsid w:val="00964C7A"/>
    <w:rsid w:val="00964E1E"/>
    <w:rsid w:val="009653A4"/>
    <w:rsid w:val="009659B3"/>
    <w:rsid w:val="009659B6"/>
    <w:rsid w:val="00965BA7"/>
    <w:rsid w:val="00966134"/>
    <w:rsid w:val="0096617F"/>
    <w:rsid w:val="0096623B"/>
    <w:rsid w:val="00966330"/>
    <w:rsid w:val="0097005C"/>
    <w:rsid w:val="009700F5"/>
    <w:rsid w:val="009701FD"/>
    <w:rsid w:val="0097053E"/>
    <w:rsid w:val="00970666"/>
    <w:rsid w:val="00970BA3"/>
    <w:rsid w:val="0097102A"/>
    <w:rsid w:val="009710F4"/>
    <w:rsid w:val="0097154B"/>
    <w:rsid w:val="00971962"/>
    <w:rsid w:val="00972C59"/>
    <w:rsid w:val="00972F5B"/>
    <w:rsid w:val="009737CA"/>
    <w:rsid w:val="009737D1"/>
    <w:rsid w:val="00973EA5"/>
    <w:rsid w:val="0097425C"/>
    <w:rsid w:val="009747D1"/>
    <w:rsid w:val="0097486C"/>
    <w:rsid w:val="00974FBA"/>
    <w:rsid w:val="0097573B"/>
    <w:rsid w:val="00975775"/>
    <w:rsid w:val="009757CF"/>
    <w:rsid w:val="00975AEE"/>
    <w:rsid w:val="00976108"/>
    <w:rsid w:val="00976975"/>
    <w:rsid w:val="009774BA"/>
    <w:rsid w:val="009774CC"/>
    <w:rsid w:val="0098043A"/>
    <w:rsid w:val="00980BFB"/>
    <w:rsid w:val="00980E7B"/>
    <w:rsid w:val="00981224"/>
    <w:rsid w:val="00981F89"/>
    <w:rsid w:val="0098229F"/>
    <w:rsid w:val="00982314"/>
    <w:rsid w:val="0098240B"/>
    <w:rsid w:val="00982440"/>
    <w:rsid w:val="00982534"/>
    <w:rsid w:val="0098266F"/>
    <w:rsid w:val="009827A6"/>
    <w:rsid w:val="00982961"/>
    <w:rsid w:val="00982C3A"/>
    <w:rsid w:val="00983641"/>
    <w:rsid w:val="00983FD9"/>
    <w:rsid w:val="00983FE2"/>
    <w:rsid w:val="00984157"/>
    <w:rsid w:val="00984257"/>
    <w:rsid w:val="00984790"/>
    <w:rsid w:val="00984C42"/>
    <w:rsid w:val="00984E81"/>
    <w:rsid w:val="00984ED5"/>
    <w:rsid w:val="0098543C"/>
    <w:rsid w:val="009856AC"/>
    <w:rsid w:val="009856F1"/>
    <w:rsid w:val="00985E46"/>
    <w:rsid w:val="009862C7"/>
    <w:rsid w:val="00986A6D"/>
    <w:rsid w:val="00986C0E"/>
    <w:rsid w:val="00986CA3"/>
    <w:rsid w:val="00986E55"/>
    <w:rsid w:val="00987720"/>
    <w:rsid w:val="00987724"/>
    <w:rsid w:val="00987DFC"/>
    <w:rsid w:val="00990FDC"/>
    <w:rsid w:val="00991497"/>
    <w:rsid w:val="00991632"/>
    <w:rsid w:val="0099229D"/>
    <w:rsid w:val="009922CA"/>
    <w:rsid w:val="009922E1"/>
    <w:rsid w:val="009923A5"/>
    <w:rsid w:val="0099260F"/>
    <w:rsid w:val="00992D0E"/>
    <w:rsid w:val="00992FEE"/>
    <w:rsid w:val="00993447"/>
    <w:rsid w:val="00993715"/>
    <w:rsid w:val="009938E9"/>
    <w:rsid w:val="00994223"/>
    <w:rsid w:val="00994591"/>
    <w:rsid w:val="00994CE2"/>
    <w:rsid w:val="0099534B"/>
    <w:rsid w:val="00995555"/>
    <w:rsid w:val="00995790"/>
    <w:rsid w:val="0099605D"/>
    <w:rsid w:val="009967E7"/>
    <w:rsid w:val="00996CF9"/>
    <w:rsid w:val="00996D3F"/>
    <w:rsid w:val="00996F90"/>
    <w:rsid w:val="00997B62"/>
    <w:rsid w:val="009A02DD"/>
    <w:rsid w:val="009A0374"/>
    <w:rsid w:val="009A142F"/>
    <w:rsid w:val="009A1D4A"/>
    <w:rsid w:val="009A2B15"/>
    <w:rsid w:val="009A2B54"/>
    <w:rsid w:val="009A2BB1"/>
    <w:rsid w:val="009A2BB3"/>
    <w:rsid w:val="009A30E2"/>
    <w:rsid w:val="009A4C45"/>
    <w:rsid w:val="009A57B1"/>
    <w:rsid w:val="009A5DF2"/>
    <w:rsid w:val="009A6398"/>
    <w:rsid w:val="009A64AD"/>
    <w:rsid w:val="009A6579"/>
    <w:rsid w:val="009A69CD"/>
    <w:rsid w:val="009A6C7C"/>
    <w:rsid w:val="009A7400"/>
    <w:rsid w:val="009A7A05"/>
    <w:rsid w:val="009A7D57"/>
    <w:rsid w:val="009A7F9B"/>
    <w:rsid w:val="009B0607"/>
    <w:rsid w:val="009B0A1C"/>
    <w:rsid w:val="009B0A2E"/>
    <w:rsid w:val="009B0C2E"/>
    <w:rsid w:val="009B0DB2"/>
    <w:rsid w:val="009B144A"/>
    <w:rsid w:val="009B16E0"/>
    <w:rsid w:val="009B1774"/>
    <w:rsid w:val="009B1C59"/>
    <w:rsid w:val="009B1D45"/>
    <w:rsid w:val="009B2804"/>
    <w:rsid w:val="009B33C0"/>
    <w:rsid w:val="009B37E6"/>
    <w:rsid w:val="009B3A2D"/>
    <w:rsid w:val="009B438A"/>
    <w:rsid w:val="009B4488"/>
    <w:rsid w:val="009B4748"/>
    <w:rsid w:val="009B5E19"/>
    <w:rsid w:val="009B61E4"/>
    <w:rsid w:val="009B6247"/>
    <w:rsid w:val="009B62B2"/>
    <w:rsid w:val="009B6ED7"/>
    <w:rsid w:val="009B6EE7"/>
    <w:rsid w:val="009B7328"/>
    <w:rsid w:val="009B76E8"/>
    <w:rsid w:val="009B7B4E"/>
    <w:rsid w:val="009B7D7A"/>
    <w:rsid w:val="009C1076"/>
    <w:rsid w:val="009C1431"/>
    <w:rsid w:val="009C1F5B"/>
    <w:rsid w:val="009C1FC8"/>
    <w:rsid w:val="009C2344"/>
    <w:rsid w:val="009C2847"/>
    <w:rsid w:val="009C2DCB"/>
    <w:rsid w:val="009C309D"/>
    <w:rsid w:val="009C3377"/>
    <w:rsid w:val="009C33BD"/>
    <w:rsid w:val="009C4219"/>
    <w:rsid w:val="009C4250"/>
    <w:rsid w:val="009C4FF7"/>
    <w:rsid w:val="009C5151"/>
    <w:rsid w:val="009C535F"/>
    <w:rsid w:val="009C57E7"/>
    <w:rsid w:val="009C6406"/>
    <w:rsid w:val="009C6568"/>
    <w:rsid w:val="009C795E"/>
    <w:rsid w:val="009C7A44"/>
    <w:rsid w:val="009C7C16"/>
    <w:rsid w:val="009D00F6"/>
    <w:rsid w:val="009D087B"/>
    <w:rsid w:val="009D0B37"/>
    <w:rsid w:val="009D0BAC"/>
    <w:rsid w:val="009D0CF3"/>
    <w:rsid w:val="009D1116"/>
    <w:rsid w:val="009D18A7"/>
    <w:rsid w:val="009D18D5"/>
    <w:rsid w:val="009D2267"/>
    <w:rsid w:val="009D2413"/>
    <w:rsid w:val="009D2ACD"/>
    <w:rsid w:val="009D32B4"/>
    <w:rsid w:val="009D379D"/>
    <w:rsid w:val="009D37AC"/>
    <w:rsid w:val="009D38A3"/>
    <w:rsid w:val="009D3B55"/>
    <w:rsid w:val="009D3E4E"/>
    <w:rsid w:val="009D3F7C"/>
    <w:rsid w:val="009D405A"/>
    <w:rsid w:val="009D4EC5"/>
    <w:rsid w:val="009D54F4"/>
    <w:rsid w:val="009D5643"/>
    <w:rsid w:val="009D578B"/>
    <w:rsid w:val="009D58C7"/>
    <w:rsid w:val="009D5C9D"/>
    <w:rsid w:val="009D6830"/>
    <w:rsid w:val="009D6BD9"/>
    <w:rsid w:val="009D70CF"/>
    <w:rsid w:val="009D726A"/>
    <w:rsid w:val="009D7BA5"/>
    <w:rsid w:val="009D7FF4"/>
    <w:rsid w:val="009E05A3"/>
    <w:rsid w:val="009E11F5"/>
    <w:rsid w:val="009E1692"/>
    <w:rsid w:val="009E1C29"/>
    <w:rsid w:val="009E2566"/>
    <w:rsid w:val="009E26DA"/>
    <w:rsid w:val="009E2D4C"/>
    <w:rsid w:val="009E2E01"/>
    <w:rsid w:val="009E304C"/>
    <w:rsid w:val="009E31DD"/>
    <w:rsid w:val="009E3A32"/>
    <w:rsid w:val="009E3A43"/>
    <w:rsid w:val="009E3E16"/>
    <w:rsid w:val="009E52B2"/>
    <w:rsid w:val="009E52F2"/>
    <w:rsid w:val="009E59FC"/>
    <w:rsid w:val="009E6004"/>
    <w:rsid w:val="009E6111"/>
    <w:rsid w:val="009E6BB6"/>
    <w:rsid w:val="009E6C01"/>
    <w:rsid w:val="009E6DAB"/>
    <w:rsid w:val="009E7DA1"/>
    <w:rsid w:val="009E7FE6"/>
    <w:rsid w:val="009F03E1"/>
    <w:rsid w:val="009F0460"/>
    <w:rsid w:val="009F053F"/>
    <w:rsid w:val="009F0B4B"/>
    <w:rsid w:val="009F14CE"/>
    <w:rsid w:val="009F15DF"/>
    <w:rsid w:val="009F183E"/>
    <w:rsid w:val="009F2115"/>
    <w:rsid w:val="009F2367"/>
    <w:rsid w:val="009F248C"/>
    <w:rsid w:val="009F25BF"/>
    <w:rsid w:val="009F2ABA"/>
    <w:rsid w:val="009F41FD"/>
    <w:rsid w:val="009F4A1B"/>
    <w:rsid w:val="009F4D63"/>
    <w:rsid w:val="009F5044"/>
    <w:rsid w:val="009F5241"/>
    <w:rsid w:val="009F5419"/>
    <w:rsid w:val="009F6BAB"/>
    <w:rsid w:val="009F70E4"/>
    <w:rsid w:val="009F7305"/>
    <w:rsid w:val="009F7DE2"/>
    <w:rsid w:val="00A000C2"/>
    <w:rsid w:val="00A007FD"/>
    <w:rsid w:val="00A00E74"/>
    <w:rsid w:val="00A0145D"/>
    <w:rsid w:val="00A01BA0"/>
    <w:rsid w:val="00A0207D"/>
    <w:rsid w:val="00A02407"/>
    <w:rsid w:val="00A02B2D"/>
    <w:rsid w:val="00A03154"/>
    <w:rsid w:val="00A0510A"/>
    <w:rsid w:val="00A0599C"/>
    <w:rsid w:val="00A05A64"/>
    <w:rsid w:val="00A05E8C"/>
    <w:rsid w:val="00A05F7F"/>
    <w:rsid w:val="00A06098"/>
    <w:rsid w:val="00A0646A"/>
    <w:rsid w:val="00A06579"/>
    <w:rsid w:val="00A068A6"/>
    <w:rsid w:val="00A072E1"/>
    <w:rsid w:val="00A07735"/>
    <w:rsid w:val="00A07885"/>
    <w:rsid w:val="00A103AC"/>
    <w:rsid w:val="00A1040F"/>
    <w:rsid w:val="00A1075C"/>
    <w:rsid w:val="00A11557"/>
    <w:rsid w:val="00A12407"/>
    <w:rsid w:val="00A1249B"/>
    <w:rsid w:val="00A13A9D"/>
    <w:rsid w:val="00A1461F"/>
    <w:rsid w:val="00A14670"/>
    <w:rsid w:val="00A147DA"/>
    <w:rsid w:val="00A151ED"/>
    <w:rsid w:val="00A15672"/>
    <w:rsid w:val="00A156A7"/>
    <w:rsid w:val="00A15B09"/>
    <w:rsid w:val="00A15FD3"/>
    <w:rsid w:val="00A160D4"/>
    <w:rsid w:val="00A16EF5"/>
    <w:rsid w:val="00A16F5B"/>
    <w:rsid w:val="00A171A7"/>
    <w:rsid w:val="00A20566"/>
    <w:rsid w:val="00A20637"/>
    <w:rsid w:val="00A208A0"/>
    <w:rsid w:val="00A20C92"/>
    <w:rsid w:val="00A21C1B"/>
    <w:rsid w:val="00A221A3"/>
    <w:rsid w:val="00A22611"/>
    <w:rsid w:val="00A230AC"/>
    <w:rsid w:val="00A23261"/>
    <w:rsid w:val="00A23C63"/>
    <w:rsid w:val="00A2421B"/>
    <w:rsid w:val="00A2437F"/>
    <w:rsid w:val="00A2469A"/>
    <w:rsid w:val="00A2473D"/>
    <w:rsid w:val="00A24ABD"/>
    <w:rsid w:val="00A24CBE"/>
    <w:rsid w:val="00A24DC5"/>
    <w:rsid w:val="00A25732"/>
    <w:rsid w:val="00A25995"/>
    <w:rsid w:val="00A25D0C"/>
    <w:rsid w:val="00A25E56"/>
    <w:rsid w:val="00A26006"/>
    <w:rsid w:val="00A26557"/>
    <w:rsid w:val="00A26756"/>
    <w:rsid w:val="00A2742C"/>
    <w:rsid w:val="00A2751A"/>
    <w:rsid w:val="00A275FD"/>
    <w:rsid w:val="00A2788C"/>
    <w:rsid w:val="00A27A42"/>
    <w:rsid w:val="00A27E06"/>
    <w:rsid w:val="00A30F10"/>
    <w:rsid w:val="00A31154"/>
    <w:rsid w:val="00A31305"/>
    <w:rsid w:val="00A321EB"/>
    <w:rsid w:val="00A32295"/>
    <w:rsid w:val="00A323AE"/>
    <w:rsid w:val="00A32708"/>
    <w:rsid w:val="00A329DD"/>
    <w:rsid w:val="00A32D04"/>
    <w:rsid w:val="00A3370E"/>
    <w:rsid w:val="00A33737"/>
    <w:rsid w:val="00A33887"/>
    <w:rsid w:val="00A339AF"/>
    <w:rsid w:val="00A33E7F"/>
    <w:rsid w:val="00A341BE"/>
    <w:rsid w:val="00A346AC"/>
    <w:rsid w:val="00A34BA8"/>
    <w:rsid w:val="00A35689"/>
    <w:rsid w:val="00A359B0"/>
    <w:rsid w:val="00A35C1C"/>
    <w:rsid w:val="00A35D3C"/>
    <w:rsid w:val="00A36597"/>
    <w:rsid w:val="00A36621"/>
    <w:rsid w:val="00A36980"/>
    <w:rsid w:val="00A36E16"/>
    <w:rsid w:val="00A37E6C"/>
    <w:rsid w:val="00A402E6"/>
    <w:rsid w:val="00A4030E"/>
    <w:rsid w:val="00A40434"/>
    <w:rsid w:val="00A411C9"/>
    <w:rsid w:val="00A418DB"/>
    <w:rsid w:val="00A41C94"/>
    <w:rsid w:val="00A41CE1"/>
    <w:rsid w:val="00A41E14"/>
    <w:rsid w:val="00A41EF4"/>
    <w:rsid w:val="00A42537"/>
    <w:rsid w:val="00A42874"/>
    <w:rsid w:val="00A429B5"/>
    <w:rsid w:val="00A42CDE"/>
    <w:rsid w:val="00A42E7C"/>
    <w:rsid w:val="00A43022"/>
    <w:rsid w:val="00A43283"/>
    <w:rsid w:val="00A4345E"/>
    <w:rsid w:val="00A44301"/>
    <w:rsid w:val="00A4456C"/>
    <w:rsid w:val="00A44641"/>
    <w:rsid w:val="00A44CC8"/>
    <w:rsid w:val="00A44EDD"/>
    <w:rsid w:val="00A450AA"/>
    <w:rsid w:val="00A4614A"/>
    <w:rsid w:val="00A46367"/>
    <w:rsid w:val="00A4686A"/>
    <w:rsid w:val="00A4780C"/>
    <w:rsid w:val="00A501AE"/>
    <w:rsid w:val="00A5057A"/>
    <w:rsid w:val="00A50CB7"/>
    <w:rsid w:val="00A51148"/>
    <w:rsid w:val="00A51B42"/>
    <w:rsid w:val="00A5218D"/>
    <w:rsid w:val="00A52327"/>
    <w:rsid w:val="00A52508"/>
    <w:rsid w:val="00A52D71"/>
    <w:rsid w:val="00A52DE7"/>
    <w:rsid w:val="00A53957"/>
    <w:rsid w:val="00A53CFF"/>
    <w:rsid w:val="00A548BA"/>
    <w:rsid w:val="00A54B42"/>
    <w:rsid w:val="00A54C64"/>
    <w:rsid w:val="00A550D2"/>
    <w:rsid w:val="00A55878"/>
    <w:rsid w:val="00A558E3"/>
    <w:rsid w:val="00A55E9B"/>
    <w:rsid w:val="00A5655D"/>
    <w:rsid w:val="00A56A0E"/>
    <w:rsid w:val="00A56DC2"/>
    <w:rsid w:val="00A57930"/>
    <w:rsid w:val="00A600FD"/>
    <w:rsid w:val="00A601B7"/>
    <w:rsid w:val="00A603F7"/>
    <w:rsid w:val="00A607EA"/>
    <w:rsid w:val="00A60A6B"/>
    <w:rsid w:val="00A60AD9"/>
    <w:rsid w:val="00A60D42"/>
    <w:rsid w:val="00A610B1"/>
    <w:rsid w:val="00A62019"/>
    <w:rsid w:val="00A6209F"/>
    <w:rsid w:val="00A626E1"/>
    <w:rsid w:val="00A631B2"/>
    <w:rsid w:val="00A6367C"/>
    <w:rsid w:val="00A6378C"/>
    <w:rsid w:val="00A63894"/>
    <w:rsid w:val="00A641E4"/>
    <w:rsid w:val="00A64627"/>
    <w:rsid w:val="00A64719"/>
    <w:rsid w:val="00A64DCC"/>
    <w:rsid w:val="00A650F4"/>
    <w:rsid w:val="00A6557C"/>
    <w:rsid w:val="00A65863"/>
    <w:rsid w:val="00A658A8"/>
    <w:rsid w:val="00A66E89"/>
    <w:rsid w:val="00A673EA"/>
    <w:rsid w:val="00A67D05"/>
    <w:rsid w:val="00A67F9D"/>
    <w:rsid w:val="00A703BB"/>
    <w:rsid w:val="00A70EF4"/>
    <w:rsid w:val="00A70F32"/>
    <w:rsid w:val="00A7109D"/>
    <w:rsid w:val="00A71281"/>
    <w:rsid w:val="00A712E4"/>
    <w:rsid w:val="00A71370"/>
    <w:rsid w:val="00A71A4B"/>
    <w:rsid w:val="00A72207"/>
    <w:rsid w:val="00A72C7F"/>
    <w:rsid w:val="00A72D8E"/>
    <w:rsid w:val="00A73630"/>
    <w:rsid w:val="00A739D7"/>
    <w:rsid w:val="00A73E75"/>
    <w:rsid w:val="00A7493E"/>
    <w:rsid w:val="00A75696"/>
    <w:rsid w:val="00A75A38"/>
    <w:rsid w:val="00A7682A"/>
    <w:rsid w:val="00A768D6"/>
    <w:rsid w:val="00A76AD3"/>
    <w:rsid w:val="00A76C73"/>
    <w:rsid w:val="00A7733F"/>
    <w:rsid w:val="00A77A8C"/>
    <w:rsid w:val="00A80A44"/>
    <w:rsid w:val="00A8111B"/>
    <w:rsid w:val="00A81296"/>
    <w:rsid w:val="00A814D7"/>
    <w:rsid w:val="00A81F59"/>
    <w:rsid w:val="00A83428"/>
    <w:rsid w:val="00A8362E"/>
    <w:rsid w:val="00A83EB7"/>
    <w:rsid w:val="00A8413A"/>
    <w:rsid w:val="00A8416B"/>
    <w:rsid w:val="00A8427F"/>
    <w:rsid w:val="00A847E9"/>
    <w:rsid w:val="00A847F6"/>
    <w:rsid w:val="00A8485A"/>
    <w:rsid w:val="00A84C2D"/>
    <w:rsid w:val="00A84F17"/>
    <w:rsid w:val="00A85515"/>
    <w:rsid w:val="00A85822"/>
    <w:rsid w:val="00A8583C"/>
    <w:rsid w:val="00A858D3"/>
    <w:rsid w:val="00A861ED"/>
    <w:rsid w:val="00A8646C"/>
    <w:rsid w:val="00A8655A"/>
    <w:rsid w:val="00A86766"/>
    <w:rsid w:val="00A87097"/>
    <w:rsid w:val="00A8758C"/>
    <w:rsid w:val="00A878F4"/>
    <w:rsid w:val="00A87932"/>
    <w:rsid w:val="00A90017"/>
    <w:rsid w:val="00A90427"/>
    <w:rsid w:val="00A90559"/>
    <w:rsid w:val="00A90705"/>
    <w:rsid w:val="00A909D4"/>
    <w:rsid w:val="00A90E78"/>
    <w:rsid w:val="00A90F67"/>
    <w:rsid w:val="00A9132C"/>
    <w:rsid w:val="00A91A84"/>
    <w:rsid w:val="00A91AA2"/>
    <w:rsid w:val="00A91BA7"/>
    <w:rsid w:val="00A926CA"/>
    <w:rsid w:val="00A92D92"/>
    <w:rsid w:val="00A92ED3"/>
    <w:rsid w:val="00A9316B"/>
    <w:rsid w:val="00A93552"/>
    <w:rsid w:val="00A93743"/>
    <w:rsid w:val="00A94383"/>
    <w:rsid w:val="00A94792"/>
    <w:rsid w:val="00A94A28"/>
    <w:rsid w:val="00A94A94"/>
    <w:rsid w:val="00A94C1C"/>
    <w:rsid w:val="00A96219"/>
    <w:rsid w:val="00A963FE"/>
    <w:rsid w:val="00A9648C"/>
    <w:rsid w:val="00A96C8C"/>
    <w:rsid w:val="00A97373"/>
    <w:rsid w:val="00A9792C"/>
    <w:rsid w:val="00AA01E6"/>
    <w:rsid w:val="00AA0D3E"/>
    <w:rsid w:val="00AA2117"/>
    <w:rsid w:val="00AA265E"/>
    <w:rsid w:val="00AA2687"/>
    <w:rsid w:val="00AA2A1A"/>
    <w:rsid w:val="00AA2BFA"/>
    <w:rsid w:val="00AA2D1C"/>
    <w:rsid w:val="00AA30FD"/>
    <w:rsid w:val="00AA31DE"/>
    <w:rsid w:val="00AA33B3"/>
    <w:rsid w:val="00AA3506"/>
    <w:rsid w:val="00AA3579"/>
    <w:rsid w:val="00AA39D8"/>
    <w:rsid w:val="00AA3BAD"/>
    <w:rsid w:val="00AA4859"/>
    <w:rsid w:val="00AA4941"/>
    <w:rsid w:val="00AA50FB"/>
    <w:rsid w:val="00AA55F1"/>
    <w:rsid w:val="00AA5CA2"/>
    <w:rsid w:val="00AA5D04"/>
    <w:rsid w:val="00AA5DBE"/>
    <w:rsid w:val="00AA64F5"/>
    <w:rsid w:val="00AA6A85"/>
    <w:rsid w:val="00AA6EBC"/>
    <w:rsid w:val="00AA72E0"/>
    <w:rsid w:val="00AA7BFD"/>
    <w:rsid w:val="00AA7DDD"/>
    <w:rsid w:val="00AB0328"/>
    <w:rsid w:val="00AB0876"/>
    <w:rsid w:val="00AB0AEF"/>
    <w:rsid w:val="00AB1325"/>
    <w:rsid w:val="00AB18A8"/>
    <w:rsid w:val="00AB1D64"/>
    <w:rsid w:val="00AB27E3"/>
    <w:rsid w:val="00AB2891"/>
    <w:rsid w:val="00AB2A5E"/>
    <w:rsid w:val="00AB30B2"/>
    <w:rsid w:val="00AB35C7"/>
    <w:rsid w:val="00AB3CA2"/>
    <w:rsid w:val="00AB438D"/>
    <w:rsid w:val="00AB4EA6"/>
    <w:rsid w:val="00AB4F37"/>
    <w:rsid w:val="00AB5FDE"/>
    <w:rsid w:val="00AB6816"/>
    <w:rsid w:val="00AB6DEA"/>
    <w:rsid w:val="00AB7EBE"/>
    <w:rsid w:val="00AC00E8"/>
    <w:rsid w:val="00AC07F8"/>
    <w:rsid w:val="00AC0B5D"/>
    <w:rsid w:val="00AC0DCF"/>
    <w:rsid w:val="00AC1272"/>
    <w:rsid w:val="00AC1503"/>
    <w:rsid w:val="00AC25F2"/>
    <w:rsid w:val="00AC2D7F"/>
    <w:rsid w:val="00AC3696"/>
    <w:rsid w:val="00AC3C00"/>
    <w:rsid w:val="00AC45E1"/>
    <w:rsid w:val="00AC4CFB"/>
    <w:rsid w:val="00AC4E32"/>
    <w:rsid w:val="00AC4F10"/>
    <w:rsid w:val="00AC525D"/>
    <w:rsid w:val="00AC58AC"/>
    <w:rsid w:val="00AC5DBE"/>
    <w:rsid w:val="00AC619E"/>
    <w:rsid w:val="00AC63E9"/>
    <w:rsid w:val="00AC68E5"/>
    <w:rsid w:val="00AC6D5B"/>
    <w:rsid w:val="00AC6DFB"/>
    <w:rsid w:val="00AC7451"/>
    <w:rsid w:val="00AC7550"/>
    <w:rsid w:val="00AC78D2"/>
    <w:rsid w:val="00AC7931"/>
    <w:rsid w:val="00AC7AA2"/>
    <w:rsid w:val="00AC7C57"/>
    <w:rsid w:val="00AD03C9"/>
    <w:rsid w:val="00AD063D"/>
    <w:rsid w:val="00AD0C4D"/>
    <w:rsid w:val="00AD1826"/>
    <w:rsid w:val="00AD19B8"/>
    <w:rsid w:val="00AD1A95"/>
    <w:rsid w:val="00AD1D40"/>
    <w:rsid w:val="00AD2687"/>
    <w:rsid w:val="00AD2D58"/>
    <w:rsid w:val="00AD368D"/>
    <w:rsid w:val="00AD4778"/>
    <w:rsid w:val="00AD4D0D"/>
    <w:rsid w:val="00AD5150"/>
    <w:rsid w:val="00AD5AFB"/>
    <w:rsid w:val="00AD5D1B"/>
    <w:rsid w:val="00AD67D1"/>
    <w:rsid w:val="00AD69AD"/>
    <w:rsid w:val="00AD6C40"/>
    <w:rsid w:val="00AD7756"/>
    <w:rsid w:val="00AD7E48"/>
    <w:rsid w:val="00AE0253"/>
    <w:rsid w:val="00AE0BFD"/>
    <w:rsid w:val="00AE24F6"/>
    <w:rsid w:val="00AE2B51"/>
    <w:rsid w:val="00AE2DC4"/>
    <w:rsid w:val="00AE2FF4"/>
    <w:rsid w:val="00AE3967"/>
    <w:rsid w:val="00AE3B84"/>
    <w:rsid w:val="00AE47F1"/>
    <w:rsid w:val="00AE4A74"/>
    <w:rsid w:val="00AE4C5F"/>
    <w:rsid w:val="00AE55E5"/>
    <w:rsid w:val="00AE57CB"/>
    <w:rsid w:val="00AE5C41"/>
    <w:rsid w:val="00AE6C1F"/>
    <w:rsid w:val="00AE71C3"/>
    <w:rsid w:val="00AE7308"/>
    <w:rsid w:val="00AE7C0E"/>
    <w:rsid w:val="00AF0144"/>
    <w:rsid w:val="00AF02FE"/>
    <w:rsid w:val="00AF1082"/>
    <w:rsid w:val="00AF1551"/>
    <w:rsid w:val="00AF29C8"/>
    <w:rsid w:val="00AF2BDE"/>
    <w:rsid w:val="00AF2C3C"/>
    <w:rsid w:val="00AF2F4B"/>
    <w:rsid w:val="00AF3493"/>
    <w:rsid w:val="00AF41D0"/>
    <w:rsid w:val="00AF517D"/>
    <w:rsid w:val="00AF52F3"/>
    <w:rsid w:val="00AF56F9"/>
    <w:rsid w:val="00AF5733"/>
    <w:rsid w:val="00B00061"/>
    <w:rsid w:val="00B0038C"/>
    <w:rsid w:val="00B00701"/>
    <w:rsid w:val="00B0074F"/>
    <w:rsid w:val="00B009D3"/>
    <w:rsid w:val="00B01D83"/>
    <w:rsid w:val="00B01E11"/>
    <w:rsid w:val="00B01FDB"/>
    <w:rsid w:val="00B025E7"/>
    <w:rsid w:val="00B02795"/>
    <w:rsid w:val="00B033DD"/>
    <w:rsid w:val="00B03456"/>
    <w:rsid w:val="00B0346A"/>
    <w:rsid w:val="00B03A09"/>
    <w:rsid w:val="00B04387"/>
    <w:rsid w:val="00B04741"/>
    <w:rsid w:val="00B04CA3"/>
    <w:rsid w:val="00B04E38"/>
    <w:rsid w:val="00B04F7D"/>
    <w:rsid w:val="00B04FA2"/>
    <w:rsid w:val="00B05227"/>
    <w:rsid w:val="00B05C96"/>
    <w:rsid w:val="00B06AD6"/>
    <w:rsid w:val="00B06E3D"/>
    <w:rsid w:val="00B06F1E"/>
    <w:rsid w:val="00B07060"/>
    <w:rsid w:val="00B075E3"/>
    <w:rsid w:val="00B07F91"/>
    <w:rsid w:val="00B1097D"/>
    <w:rsid w:val="00B10C80"/>
    <w:rsid w:val="00B10D92"/>
    <w:rsid w:val="00B11241"/>
    <w:rsid w:val="00B11F2F"/>
    <w:rsid w:val="00B12359"/>
    <w:rsid w:val="00B1253A"/>
    <w:rsid w:val="00B128DD"/>
    <w:rsid w:val="00B12B57"/>
    <w:rsid w:val="00B12D8D"/>
    <w:rsid w:val="00B1364E"/>
    <w:rsid w:val="00B13CBC"/>
    <w:rsid w:val="00B15429"/>
    <w:rsid w:val="00B155CE"/>
    <w:rsid w:val="00B15632"/>
    <w:rsid w:val="00B159BD"/>
    <w:rsid w:val="00B15B64"/>
    <w:rsid w:val="00B17BE7"/>
    <w:rsid w:val="00B17C6C"/>
    <w:rsid w:val="00B17CF9"/>
    <w:rsid w:val="00B200F3"/>
    <w:rsid w:val="00B20257"/>
    <w:rsid w:val="00B20980"/>
    <w:rsid w:val="00B20A2F"/>
    <w:rsid w:val="00B214C0"/>
    <w:rsid w:val="00B219C0"/>
    <w:rsid w:val="00B21AC4"/>
    <w:rsid w:val="00B21C3C"/>
    <w:rsid w:val="00B21D8B"/>
    <w:rsid w:val="00B2264F"/>
    <w:rsid w:val="00B22C0E"/>
    <w:rsid w:val="00B22DC0"/>
    <w:rsid w:val="00B22E08"/>
    <w:rsid w:val="00B2309A"/>
    <w:rsid w:val="00B23652"/>
    <w:rsid w:val="00B2367F"/>
    <w:rsid w:val="00B239DA"/>
    <w:rsid w:val="00B241F1"/>
    <w:rsid w:val="00B24638"/>
    <w:rsid w:val="00B24652"/>
    <w:rsid w:val="00B2478B"/>
    <w:rsid w:val="00B25701"/>
    <w:rsid w:val="00B2581D"/>
    <w:rsid w:val="00B25A70"/>
    <w:rsid w:val="00B25FAC"/>
    <w:rsid w:val="00B2603D"/>
    <w:rsid w:val="00B2650C"/>
    <w:rsid w:val="00B26522"/>
    <w:rsid w:val="00B27A3B"/>
    <w:rsid w:val="00B3045C"/>
    <w:rsid w:val="00B3061C"/>
    <w:rsid w:val="00B3100B"/>
    <w:rsid w:val="00B313AA"/>
    <w:rsid w:val="00B31DA1"/>
    <w:rsid w:val="00B31DB9"/>
    <w:rsid w:val="00B32457"/>
    <w:rsid w:val="00B32570"/>
    <w:rsid w:val="00B32CB9"/>
    <w:rsid w:val="00B32E82"/>
    <w:rsid w:val="00B33621"/>
    <w:rsid w:val="00B33705"/>
    <w:rsid w:val="00B338F4"/>
    <w:rsid w:val="00B33E37"/>
    <w:rsid w:val="00B340C6"/>
    <w:rsid w:val="00B344BD"/>
    <w:rsid w:val="00B34591"/>
    <w:rsid w:val="00B34AB2"/>
    <w:rsid w:val="00B34EA4"/>
    <w:rsid w:val="00B35D6A"/>
    <w:rsid w:val="00B35EE1"/>
    <w:rsid w:val="00B36242"/>
    <w:rsid w:val="00B36798"/>
    <w:rsid w:val="00B37018"/>
    <w:rsid w:val="00B409B4"/>
    <w:rsid w:val="00B40B7C"/>
    <w:rsid w:val="00B4149B"/>
    <w:rsid w:val="00B414E1"/>
    <w:rsid w:val="00B414FD"/>
    <w:rsid w:val="00B416EC"/>
    <w:rsid w:val="00B4188C"/>
    <w:rsid w:val="00B41BAA"/>
    <w:rsid w:val="00B42BCD"/>
    <w:rsid w:val="00B43580"/>
    <w:rsid w:val="00B445B0"/>
    <w:rsid w:val="00B44A20"/>
    <w:rsid w:val="00B44B59"/>
    <w:rsid w:val="00B44D3C"/>
    <w:rsid w:val="00B4591B"/>
    <w:rsid w:val="00B45DE7"/>
    <w:rsid w:val="00B45F9E"/>
    <w:rsid w:val="00B46234"/>
    <w:rsid w:val="00B46356"/>
    <w:rsid w:val="00B46A1B"/>
    <w:rsid w:val="00B47438"/>
    <w:rsid w:val="00B4743A"/>
    <w:rsid w:val="00B47EA2"/>
    <w:rsid w:val="00B500FA"/>
    <w:rsid w:val="00B506EB"/>
    <w:rsid w:val="00B51204"/>
    <w:rsid w:val="00B51D0A"/>
    <w:rsid w:val="00B51F14"/>
    <w:rsid w:val="00B52972"/>
    <w:rsid w:val="00B53486"/>
    <w:rsid w:val="00B53DB1"/>
    <w:rsid w:val="00B53E0A"/>
    <w:rsid w:val="00B54136"/>
    <w:rsid w:val="00B54783"/>
    <w:rsid w:val="00B54C53"/>
    <w:rsid w:val="00B54D35"/>
    <w:rsid w:val="00B553A9"/>
    <w:rsid w:val="00B559EC"/>
    <w:rsid w:val="00B5627B"/>
    <w:rsid w:val="00B5651D"/>
    <w:rsid w:val="00B56559"/>
    <w:rsid w:val="00B565E6"/>
    <w:rsid w:val="00B5677B"/>
    <w:rsid w:val="00B56825"/>
    <w:rsid w:val="00B568B3"/>
    <w:rsid w:val="00B56B7A"/>
    <w:rsid w:val="00B56CBF"/>
    <w:rsid w:val="00B57059"/>
    <w:rsid w:val="00B5725B"/>
    <w:rsid w:val="00B57917"/>
    <w:rsid w:val="00B6084C"/>
    <w:rsid w:val="00B60BD8"/>
    <w:rsid w:val="00B60BD9"/>
    <w:rsid w:val="00B612D4"/>
    <w:rsid w:val="00B62128"/>
    <w:rsid w:val="00B63368"/>
    <w:rsid w:val="00B63644"/>
    <w:rsid w:val="00B6365C"/>
    <w:rsid w:val="00B637F8"/>
    <w:rsid w:val="00B638CD"/>
    <w:rsid w:val="00B63DBF"/>
    <w:rsid w:val="00B64081"/>
    <w:rsid w:val="00B642F3"/>
    <w:rsid w:val="00B643EF"/>
    <w:rsid w:val="00B646EA"/>
    <w:rsid w:val="00B64954"/>
    <w:rsid w:val="00B6561C"/>
    <w:rsid w:val="00B6574F"/>
    <w:rsid w:val="00B657A8"/>
    <w:rsid w:val="00B658B8"/>
    <w:rsid w:val="00B65D80"/>
    <w:rsid w:val="00B6661D"/>
    <w:rsid w:val="00B66685"/>
    <w:rsid w:val="00B667B1"/>
    <w:rsid w:val="00B67787"/>
    <w:rsid w:val="00B67E0A"/>
    <w:rsid w:val="00B700D2"/>
    <w:rsid w:val="00B70C2E"/>
    <w:rsid w:val="00B70C39"/>
    <w:rsid w:val="00B7116B"/>
    <w:rsid w:val="00B712C8"/>
    <w:rsid w:val="00B712CA"/>
    <w:rsid w:val="00B71321"/>
    <w:rsid w:val="00B71392"/>
    <w:rsid w:val="00B71504"/>
    <w:rsid w:val="00B71563"/>
    <w:rsid w:val="00B71DB5"/>
    <w:rsid w:val="00B725A5"/>
    <w:rsid w:val="00B72956"/>
    <w:rsid w:val="00B729BB"/>
    <w:rsid w:val="00B72ABA"/>
    <w:rsid w:val="00B72D12"/>
    <w:rsid w:val="00B73176"/>
    <w:rsid w:val="00B7415A"/>
    <w:rsid w:val="00B747CC"/>
    <w:rsid w:val="00B75204"/>
    <w:rsid w:val="00B7571A"/>
    <w:rsid w:val="00B75729"/>
    <w:rsid w:val="00B76147"/>
    <w:rsid w:val="00B775D0"/>
    <w:rsid w:val="00B77A79"/>
    <w:rsid w:val="00B8014E"/>
    <w:rsid w:val="00B80178"/>
    <w:rsid w:val="00B80863"/>
    <w:rsid w:val="00B80B4F"/>
    <w:rsid w:val="00B80D7F"/>
    <w:rsid w:val="00B80EA6"/>
    <w:rsid w:val="00B80EED"/>
    <w:rsid w:val="00B80FDE"/>
    <w:rsid w:val="00B81B89"/>
    <w:rsid w:val="00B8261C"/>
    <w:rsid w:val="00B828B9"/>
    <w:rsid w:val="00B828E6"/>
    <w:rsid w:val="00B829EE"/>
    <w:rsid w:val="00B836F6"/>
    <w:rsid w:val="00B83ECB"/>
    <w:rsid w:val="00B846AE"/>
    <w:rsid w:val="00B846FE"/>
    <w:rsid w:val="00B84937"/>
    <w:rsid w:val="00B853DC"/>
    <w:rsid w:val="00B86B73"/>
    <w:rsid w:val="00B86CF0"/>
    <w:rsid w:val="00B86D56"/>
    <w:rsid w:val="00B87DA1"/>
    <w:rsid w:val="00B90146"/>
    <w:rsid w:val="00B90229"/>
    <w:rsid w:val="00B90C1B"/>
    <w:rsid w:val="00B912C3"/>
    <w:rsid w:val="00B91720"/>
    <w:rsid w:val="00B91875"/>
    <w:rsid w:val="00B92068"/>
    <w:rsid w:val="00B928CE"/>
    <w:rsid w:val="00B9317E"/>
    <w:rsid w:val="00B93319"/>
    <w:rsid w:val="00B93EDD"/>
    <w:rsid w:val="00B944A6"/>
    <w:rsid w:val="00B94562"/>
    <w:rsid w:val="00B94E82"/>
    <w:rsid w:val="00B95AE7"/>
    <w:rsid w:val="00B95B77"/>
    <w:rsid w:val="00B95D8D"/>
    <w:rsid w:val="00B95E29"/>
    <w:rsid w:val="00B96D1C"/>
    <w:rsid w:val="00B96E40"/>
    <w:rsid w:val="00B96FE6"/>
    <w:rsid w:val="00B970D2"/>
    <w:rsid w:val="00B978EC"/>
    <w:rsid w:val="00BA022D"/>
    <w:rsid w:val="00BA0418"/>
    <w:rsid w:val="00BA090F"/>
    <w:rsid w:val="00BA0A01"/>
    <w:rsid w:val="00BA0A93"/>
    <w:rsid w:val="00BA109A"/>
    <w:rsid w:val="00BA167E"/>
    <w:rsid w:val="00BA1757"/>
    <w:rsid w:val="00BA2F20"/>
    <w:rsid w:val="00BA30F9"/>
    <w:rsid w:val="00BA31B4"/>
    <w:rsid w:val="00BA35A9"/>
    <w:rsid w:val="00BA3B22"/>
    <w:rsid w:val="00BA3BAB"/>
    <w:rsid w:val="00BA46CB"/>
    <w:rsid w:val="00BA4B38"/>
    <w:rsid w:val="00BA4E71"/>
    <w:rsid w:val="00BA5116"/>
    <w:rsid w:val="00BA523B"/>
    <w:rsid w:val="00BA5425"/>
    <w:rsid w:val="00BA54C5"/>
    <w:rsid w:val="00BA5526"/>
    <w:rsid w:val="00BA57A3"/>
    <w:rsid w:val="00BA586E"/>
    <w:rsid w:val="00BA5CCC"/>
    <w:rsid w:val="00BA6182"/>
    <w:rsid w:val="00BA61D3"/>
    <w:rsid w:val="00BA63BB"/>
    <w:rsid w:val="00BA65B1"/>
    <w:rsid w:val="00BA68BA"/>
    <w:rsid w:val="00BA6DDA"/>
    <w:rsid w:val="00BA7478"/>
    <w:rsid w:val="00BA7552"/>
    <w:rsid w:val="00BA7787"/>
    <w:rsid w:val="00BA7F8B"/>
    <w:rsid w:val="00BB00AD"/>
    <w:rsid w:val="00BB0BAE"/>
    <w:rsid w:val="00BB114F"/>
    <w:rsid w:val="00BB168D"/>
    <w:rsid w:val="00BB193D"/>
    <w:rsid w:val="00BB1AB2"/>
    <w:rsid w:val="00BB2480"/>
    <w:rsid w:val="00BB2F63"/>
    <w:rsid w:val="00BB3243"/>
    <w:rsid w:val="00BB39B7"/>
    <w:rsid w:val="00BB427A"/>
    <w:rsid w:val="00BB4567"/>
    <w:rsid w:val="00BB505A"/>
    <w:rsid w:val="00BB560D"/>
    <w:rsid w:val="00BB588E"/>
    <w:rsid w:val="00BB5A8E"/>
    <w:rsid w:val="00BB6387"/>
    <w:rsid w:val="00BB71BB"/>
    <w:rsid w:val="00BB71DB"/>
    <w:rsid w:val="00BC00D6"/>
    <w:rsid w:val="00BC02EF"/>
    <w:rsid w:val="00BC06D5"/>
    <w:rsid w:val="00BC0909"/>
    <w:rsid w:val="00BC0E8E"/>
    <w:rsid w:val="00BC15A0"/>
    <w:rsid w:val="00BC19AF"/>
    <w:rsid w:val="00BC20DA"/>
    <w:rsid w:val="00BC2DDC"/>
    <w:rsid w:val="00BC2FC8"/>
    <w:rsid w:val="00BC3069"/>
    <w:rsid w:val="00BC3376"/>
    <w:rsid w:val="00BC356F"/>
    <w:rsid w:val="00BC39E3"/>
    <w:rsid w:val="00BC42A8"/>
    <w:rsid w:val="00BC4BC3"/>
    <w:rsid w:val="00BC5C78"/>
    <w:rsid w:val="00BC6141"/>
    <w:rsid w:val="00BC631C"/>
    <w:rsid w:val="00BC6A83"/>
    <w:rsid w:val="00BC70EA"/>
    <w:rsid w:val="00BC7F8C"/>
    <w:rsid w:val="00BD0AC8"/>
    <w:rsid w:val="00BD0B75"/>
    <w:rsid w:val="00BD0BC3"/>
    <w:rsid w:val="00BD10B8"/>
    <w:rsid w:val="00BD1A9E"/>
    <w:rsid w:val="00BD1AB2"/>
    <w:rsid w:val="00BD2C78"/>
    <w:rsid w:val="00BD32EF"/>
    <w:rsid w:val="00BD32F1"/>
    <w:rsid w:val="00BD365A"/>
    <w:rsid w:val="00BD36BB"/>
    <w:rsid w:val="00BD3D1C"/>
    <w:rsid w:val="00BD4161"/>
    <w:rsid w:val="00BD4704"/>
    <w:rsid w:val="00BD4831"/>
    <w:rsid w:val="00BD4CB9"/>
    <w:rsid w:val="00BD52DB"/>
    <w:rsid w:val="00BD59C1"/>
    <w:rsid w:val="00BD5E60"/>
    <w:rsid w:val="00BD60B2"/>
    <w:rsid w:val="00BD61ED"/>
    <w:rsid w:val="00BD6933"/>
    <w:rsid w:val="00BD69B3"/>
    <w:rsid w:val="00BD7550"/>
    <w:rsid w:val="00BD774F"/>
    <w:rsid w:val="00BD7799"/>
    <w:rsid w:val="00BD77B6"/>
    <w:rsid w:val="00BD7D74"/>
    <w:rsid w:val="00BE0264"/>
    <w:rsid w:val="00BE02D1"/>
    <w:rsid w:val="00BE062B"/>
    <w:rsid w:val="00BE0A85"/>
    <w:rsid w:val="00BE0EBA"/>
    <w:rsid w:val="00BE12D3"/>
    <w:rsid w:val="00BE1425"/>
    <w:rsid w:val="00BE1B35"/>
    <w:rsid w:val="00BE1C4D"/>
    <w:rsid w:val="00BE25CB"/>
    <w:rsid w:val="00BE26A5"/>
    <w:rsid w:val="00BE278B"/>
    <w:rsid w:val="00BE3394"/>
    <w:rsid w:val="00BE3690"/>
    <w:rsid w:val="00BE3CCC"/>
    <w:rsid w:val="00BE4720"/>
    <w:rsid w:val="00BE49F2"/>
    <w:rsid w:val="00BE4ABC"/>
    <w:rsid w:val="00BE4E14"/>
    <w:rsid w:val="00BE504D"/>
    <w:rsid w:val="00BE5533"/>
    <w:rsid w:val="00BE58B2"/>
    <w:rsid w:val="00BE5CEE"/>
    <w:rsid w:val="00BE5D93"/>
    <w:rsid w:val="00BE607C"/>
    <w:rsid w:val="00BE6748"/>
    <w:rsid w:val="00BE6818"/>
    <w:rsid w:val="00BE6E5C"/>
    <w:rsid w:val="00BE6F7A"/>
    <w:rsid w:val="00BE7578"/>
    <w:rsid w:val="00BF0804"/>
    <w:rsid w:val="00BF0861"/>
    <w:rsid w:val="00BF09BE"/>
    <w:rsid w:val="00BF0BBE"/>
    <w:rsid w:val="00BF0EE8"/>
    <w:rsid w:val="00BF1304"/>
    <w:rsid w:val="00BF17BE"/>
    <w:rsid w:val="00BF1CCD"/>
    <w:rsid w:val="00BF1DFC"/>
    <w:rsid w:val="00BF26DE"/>
    <w:rsid w:val="00BF3593"/>
    <w:rsid w:val="00BF37B0"/>
    <w:rsid w:val="00BF37E2"/>
    <w:rsid w:val="00BF3A58"/>
    <w:rsid w:val="00BF3B69"/>
    <w:rsid w:val="00BF434D"/>
    <w:rsid w:val="00BF4EA5"/>
    <w:rsid w:val="00BF503C"/>
    <w:rsid w:val="00BF596A"/>
    <w:rsid w:val="00BF69D6"/>
    <w:rsid w:val="00BF6C6E"/>
    <w:rsid w:val="00BF736A"/>
    <w:rsid w:val="00C002FF"/>
    <w:rsid w:val="00C0105C"/>
    <w:rsid w:val="00C0125A"/>
    <w:rsid w:val="00C0277D"/>
    <w:rsid w:val="00C02F0B"/>
    <w:rsid w:val="00C03A27"/>
    <w:rsid w:val="00C03BB0"/>
    <w:rsid w:val="00C03E1E"/>
    <w:rsid w:val="00C03EA5"/>
    <w:rsid w:val="00C04814"/>
    <w:rsid w:val="00C04B2D"/>
    <w:rsid w:val="00C04B52"/>
    <w:rsid w:val="00C0526F"/>
    <w:rsid w:val="00C055E2"/>
    <w:rsid w:val="00C05F2B"/>
    <w:rsid w:val="00C0615C"/>
    <w:rsid w:val="00C07582"/>
    <w:rsid w:val="00C07C67"/>
    <w:rsid w:val="00C07ECB"/>
    <w:rsid w:val="00C10442"/>
    <w:rsid w:val="00C10935"/>
    <w:rsid w:val="00C10FB0"/>
    <w:rsid w:val="00C110AF"/>
    <w:rsid w:val="00C114BD"/>
    <w:rsid w:val="00C136FC"/>
    <w:rsid w:val="00C13AB4"/>
    <w:rsid w:val="00C13F8E"/>
    <w:rsid w:val="00C14180"/>
    <w:rsid w:val="00C146D6"/>
    <w:rsid w:val="00C1545E"/>
    <w:rsid w:val="00C159AA"/>
    <w:rsid w:val="00C15E66"/>
    <w:rsid w:val="00C15F67"/>
    <w:rsid w:val="00C16201"/>
    <w:rsid w:val="00C16851"/>
    <w:rsid w:val="00C2050A"/>
    <w:rsid w:val="00C2067D"/>
    <w:rsid w:val="00C20696"/>
    <w:rsid w:val="00C20B76"/>
    <w:rsid w:val="00C20E94"/>
    <w:rsid w:val="00C21FB9"/>
    <w:rsid w:val="00C222A2"/>
    <w:rsid w:val="00C22553"/>
    <w:rsid w:val="00C2266D"/>
    <w:rsid w:val="00C22AB4"/>
    <w:rsid w:val="00C22C22"/>
    <w:rsid w:val="00C231E0"/>
    <w:rsid w:val="00C23779"/>
    <w:rsid w:val="00C24654"/>
    <w:rsid w:val="00C24852"/>
    <w:rsid w:val="00C24EAA"/>
    <w:rsid w:val="00C24EBD"/>
    <w:rsid w:val="00C25022"/>
    <w:rsid w:val="00C25586"/>
    <w:rsid w:val="00C257B5"/>
    <w:rsid w:val="00C272C8"/>
    <w:rsid w:val="00C27582"/>
    <w:rsid w:val="00C275D9"/>
    <w:rsid w:val="00C309E7"/>
    <w:rsid w:val="00C31061"/>
    <w:rsid w:val="00C3110A"/>
    <w:rsid w:val="00C31DA7"/>
    <w:rsid w:val="00C322D3"/>
    <w:rsid w:val="00C32329"/>
    <w:rsid w:val="00C33288"/>
    <w:rsid w:val="00C34D04"/>
    <w:rsid w:val="00C35279"/>
    <w:rsid w:val="00C35F03"/>
    <w:rsid w:val="00C35F10"/>
    <w:rsid w:val="00C36493"/>
    <w:rsid w:val="00C37654"/>
    <w:rsid w:val="00C415A7"/>
    <w:rsid w:val="00C4180D"/>
    <w:rsid w:val="00C418DB"/>
    <w:rsid w:val="00C41DBA"/>
    <w:rsid w:val="00C41EBD"/>
    <w:rsid w:val="00C4231D"/>
    <w:rsid w:val="00C42FF8"/>
    <w:rsid w:val="00C43931"/>
    <w:rsid w:val="00C444E8"/>
    <w:rsid w:val="00C452E6"/>
    <w:rsid w:val="00C45919"/>
    <w:rsid w:val="00C45991"/>
    <w:rsid w:val="00C46107"/>
    <w:rsid w:val="00C464FA"/>
    <w:rsid w:val="00C46932"/>
    <w:rsid w:val="00C46CE8"/>
    <w:rsid w:val="00C46E31"/>
    <w:rsid w:val="00C4760B"/>
    <w:rsid w:val="00C5029E"/>
    <w:rsid w:val="00C506FD"/>
    <w:rsid w:val="00C50DEC"/>
    <w:rsid w:val="00C5100E"/>
    <w:rsid w:val="00C51351"/>
    <w:rsid w:val="00C51876"/>
    <w:rsid w:val="00C51B81"/>
    <w:rsid w:val="00C51DC8"/>
    <w:rsid w:val="00C529C7"/>
    <w:rsid w:val="00C52BC1"/>
    <w:rsid w:val="00C53633"/>
    <w:rsid w:val="00C5447B"/>
    <w:rsid w:val="00C55022"/>
    <w:rsid w:val="00C554A2"/>
    <w:rsid w:val="00C5567F"/>
    <w:rsid w:val="00C5573B"/>
    <w:rsid w:val="00C557C0"/>
    <w:rsid w:val="00C55BA0"/>
    <w:rsid w:val="00C55C1B"/>
    <w:rsid w:val="00C56817"/>
    <w:rsid w:val="00C57941"/>
    <w:rsid w:val="00C57DC8"/>
    <w:rsid w:val="00C600F5"/>
    <w:rsid w:val="00C60C50"/>
    <w:rsid w:val="00C6111A"/>
    <w:rsid w:val="00C62E3A"/>
    <w:rsid w:val="00C6344A"/>
    <w:rsid w:val="00C635F9"/>
    <w:rsid w:val="00C63A04"/>
    <w:rsid w:val="00C64A09"/>
    <w:rsid w:val="00C64AED"/>
    <w:rsid w:val="00C64CB1"/>
    <w:rsid w:val="00C67717"/>
    <w:rsid w:val="00C67D79"/>
    <w:rsid w:val="00C704D6"/>
    <w:rsid w:val="00C7062E"/>
    <w:rsid w:val="00C708A6"/>
    <w:rsid w:val="00C70F3B"/>
    <w:rsid w:val="00C71845"/>
    <w:rsid w:val="00C71A45"/>
    <w:rsid w:val="00C71FF6"/>
    <w:rsid w:val="00C729D0"/>
    <w:rsid w:val="00C72A24"/>
    <w:rsid w:val="00C730CC"/>
    <w:rsid w:val="00C732D8"/>
    <w:rsid w:val="00C7366F"/>
    <w:rsid w:val="00C73BC4"/>
    <w:rsid w:val="00C7401B"/>
    <w:rsid w:val="00C7579E"/>
    <w:rsid w:val="00C75F3D"/>
    <w:rsid w:val="00C76262"/>
    <w:rsid w:val="00C763CB"/>
    <w:rsid w:val="00C76480"/>
    <w:rsid w:val="00C768BB"/>
    <w:rsid w:val="00C76F8E"/>
    <w:rsid w:val="00C779AE"/>
    <w:rsid w:val="00C77DB6"/>
    <w:rsid w:val="00C80039"/>
    <w:rsid w:val="00C803E7"/>
    <w:rsid w:val="00C804F5"/>
    <w:rsid w:val="00C80A85"/>
    <w:rsid w:val="00C80DEC"/>
    <w:rsid w:val="00C81118"/>
    <w:rsid w:val="00C81218"/>
    <w:rsid w:val="00C81B35"/>
    <w:rsid w:val="00C81E93"/>
    <w:rsid w:val="00C81ED0"/>
    <w:rsid w:val="00C82178"/>
    <w:rsid w:val="00C83947"/>
    <w:rsid w:val="00C83977"/>
    <w:rsid w:val="00C83F63"/>
    <w:rsid w:val="00C8490A"/>
    <w:rsid w:val="00C84A2E"/>
    <w:rsid w:val="00C84E66"/>
    <w:rsid w:val="00C8519D"/>
    <w:rsid w:val="00C85929"/>
    <w:rsid w:val="00C85F66"/>
    <w:rsid w:val="00C8642E"/>
    <w:rsid w:val="00C86560"/>
    <w:rsid w:val="00C87384"/>
    <w:rsid w:val="00C87842"/>
    <w:rsid w:val="00C87CB4"/>
    <w:rsid w:val="00C9015B"/>
    <w:rsid w:val="00C90A44"/>
    <w:rsid w:val="00C915AB"/>
    <w:rsid w:val="00C91989"/>
    <w:rsid w:val="00C91BAA"/>
    <w:rsid w:val="00C91EC2"/>
    <w:rsid w:val="00C92171"/>
    <w:rsid w:val="00C92A78"/>
    <w:rsid w:val="00C92D86"/>
    <w:rsid w:val="00C934A3"/>
    <w:rsid w:val="00C9355A"/>
    <w:rsid w:val="00C94AE0"/>
    <w:rsid w:val="00C950CD"/>
    <w:rsid w:val="00C9520A"/>
    <w:rsid w:val="00C9529D"/>
    <w:rsid w:val="00C9740D"/>
    <w:rsid w:val="00C97D43"/>
    <w:rsid w:val="00CA0008"/>
    <w:rsid w:val="00CA007E"/>
    <w:rsid w:val="00CA0511"/>
    <w:rsid w:val="00CA0719"/>
    <w:rsid w:val="00CA11BB"/>
    <w:rsid w:val="00CA139B"/>
    <w:rsid w:val="00CA167A"/>
    <w:rsid w:val="00CA1896"/>
    <w:rsid w:val="00CA1FFB"/>
    <w:rsid w:val="00CA241A"/>
    <w:rsid w:val="00CA2BA0"/>
    <w:rsid w:val="00CA3283"/>
    <w:rsid w:val="00CA34A6"/>
    <w:rsid w:val="00CA37B9"/>
    <w:rsid w:val="00CA4322"/>
    <w:rsid w:val="00CA50C8"/>
    <w:rsid w:val="00CA55BC"/>
    <w:rsid w:val="00CA682F"/>
    <w:rsid w:val="00CA6DFC"/>
    <w:rsid w:val="00CA7565"/>
    <w:rsid w:val="00CA79A0"/>
    <w:rsid w:val="00CA7BE8"/>
    <w:rsid w:val="00CA7DD0"/>
    <w:rsid w:val="00CB0077"/>
    <w:rsid w:val="00CB0374"/>
    <w:rsid w:val="00CB0534"/>
    <w:rsid w:val="00CB05A0"/>
    <w:rsid w:val="00CB0AAF"/>
    <w:rsid w:val="00CB0BA8"/>
    <w:rsid w:val="00CB1044"/>
    <w:rsid w:val="00CB1703"/>
    <w:rsid w:val="00CB1922"/>
    <w:rsid w:val="00CB1EAD"/>
    <w:rsid w:val="00CB1F13"/>
    <w:rsid w:val="00CB2033"/>
    <w:rsid w:val="00CB2594"/>
    <w:rsid w:val="00CB277D"/>
    <w:rsid w:val="00CB2BAD"/>
    <w:rsid w:val="00CB2D1C"/>
    <w:rsid w:val="00CB2D78"/>
    <w:rsid w:val="00CB5CD5"/>
    <w:rsid w:val="00CB60CC"/>
    <w:rsid w:val="00CB6526"/>
    <w:rsid w:val="00CB6B11"/>
    <w:rsid w:val="00CB6CB9"/>
    <w:rsid w:val="00CB72D0"/>
    <w:rsid w:val="00CB7353"/>
    <w:rsid w:val="00CB74A8"/>
    <w:rsid w:val="00CB7F3D"/>
    <w:rsid w:val="00CC0405"/>
    <w:rsid w:val="00CC0A2C"/>
    <w:rsid w:val="00CC0E0A"/>
    <w:rsid w:val="00CC0ED1"/>
    <w:rsid w:val="00CC1370"/>
    <w:rsid w:val="00CC144D"/>
    <w:rsid w:val="00CC14C0"/>
    <w:rsid w:val="00CC15DB"/>
    <w:rsid w:val="00CC1B2C"/>
    <w:rsid w:val="00CC29ED"/>
    <w:rsid w:val="00CC2BBD"/>
    <w:rsid w:val="00CC3344"/>
    <w:rsid w:val="00CC3751"/>
    <w:rsid w:val="00CC3761"/>
    <w:rsid w:val="00CC4798"/>
    <w:rsid w:val="00CC4BA8"/>
    <w:rsid w:val="00CC5830"/>
    <w:rsid w:val="00CC5D19"/>
    <w:rsid w:val="00CC6147"/>
    <w:rsid w:val="00CC6511"/>
    <w:rsid w:val="00CC6766"/>
    <w:rsid w:val="00CC69FE"/>
    <w:rsid w:val="00CC6CCB"/>
    <w:rsid w:val="00CC7805"/>
    <w:rsid w:val="00CC7940"/>
    <w:rsid w:val="00CC7F25"/>
    <w:rsid w:val="00CD01ED"/>
    <w:rsid w:val="00CD0D3C"/>
    <w:rsid w:val="00CD2283"/>
    <w:rsid w:val="00CD28D1"/>
    <w:rsid w:val="00CD2EC7"/>
    <w:rsid w:val="00CD2F06"/>
    <w:rsid w:val="00CD3958"/>
    <w:rsid w:val="00CD3B24"/>
    <w:rsid w:val="00CD40BB"/>
    <w:rsid w:val="00CD4202"/>
    <w:rsid w:val="00CD4B86"/>
    <w:rsid w:val="00CD4C19"/>
    <w:rsid w:val="00CD4E3F"/>
    <w:rsid w:val="00CD5078"/>
    <w:rsid w:val="00CD5541"/>
    <w:rsid w:val="00CD632E"/>
    <w:rsid w:val="00CD645C"/>
    <w:rsid w:val="00CD7A86"/>
    <w:rsid w:val="00CE02A4"/>
    <w:rsid w:val="00CE0D25"/>
    <w:rsid w:val="00CE0EB7"/>
    <w:rsid w:val="00CE1230"/>
    <w:rsid w:val="00CE13BB"/>
    <w:rsid w:val="00CE18CA"/>
    <w:rsid w:val="00CE1AA1"/>
    <w:rsid w:val="00CE223C"/>
    <w:rsid w:val="00CE2576"/>
    <w:rsid w:val="00CE2C7E"/>
    <w:rsid w:val="00CE2CE4"/>
    <w:rsid w:val="00CE2F8D"/>
    <w:rsid w:val="00CE33FA"/>
    <w:rsid w:val="00CE3729"/>
    <w:rsid w:val="00CE3A5F"/>
    <w:rsid w:val="00CE3E81"/>
    <w:rsid w:val="00CE42E3"/>
    <w:rsid w:val="00CE435F"/>
    <w:rsid w:val="00CE43E4"/>
    <w:rsid w:val="00CE4592"/>
    <w:rsid w:val="00CE5011"/>
    <w:rsid w:val="00CE5A9C"/>
    <w:rsid w:val="00CE5DAA"/>
    <w:rsid w:val="00CE690A"/>
    <w:rsid w:val="00CE7380"/>
    <w:rsid w:val="00CE79AE"/>
    <w:rsid w:val="00CE7A93"/>
    <w:rsid w:val="00CF00F7"/>
    <w:rsid w:val="00CF0C48"/>
    <w:rsid w:val="00CF12ED"/>
    <w:rsid w:val="00CF247A"/>
    <w:rsid w:val="00CF24C0"/>
    <w:rsid w:val="00CF263B"/>
    <w:rsid w:val="00CF2804"/>
    <w:rsid w:val="00CF2C74"/>
    <w:rsid w:val="00CF3790"/>
    <w:rsid w:val="00CF38A7"/>
    <w:rsid w:val="00CF3B56"/>
    <w:rsid w:val="00CF44D5"/>
    <w:rsid w:val="00CF44F5"/>
    <w:rsid w:val="00CF4932"/>
    <w:rsid w:val="00CF49D4"/>
    <w:rsid w:val="00CF4C0A"/>
    <w:rsid w:val="00CF5196"/>
    <w:rsid w:val="00CF5457"/>
    <w:rsid w:val="00CF5875"/>
    <w:rsid w:val="00CF5D93"/>
    <w:rsid w:val="00CF626E"/>
    <w:rsid w:val="00CF699B"/>
    <w:rsid w:val="00CF6DDD"/>
    <w:rsid w:val="00CF7000"/>
    <w:rsid w:val="00CF7F2D"/>
    <w:rsid w:val="00D0049A"/>
    <w:rsid w:val="00D004F9"/>
    <w:rsid w:val="00D00604"/>
    <w:rsid w:val="00D00DB1"/>
    <w:rsid w:val="00D0134A"/>
    <w:rsid w:val="00D013BD"/>
    <w:rsid w:val="00D014A1"/>
    <w:rsid w:val="00D01B57"/>
    <w:rsid w:val="00D01D1D"/>
    <w:rsid w:val="00D01E4D"/>
    <w:rsid w:val="00D0207B"/>
    <w:rsid w:val="00D0236A"/>
    <w:rsid w:val="00D02533"/>
    <w:rsid w:val="00D02CC1"/>
    <w:rsid w:val="00D03688"/>
    <w:rsid w:val="00D03B3C"/>
    <w:rsid w:val="00D03D97"/>
    <w:rsid w:val="00D04CC8"/>
    <w:rsid w:val="00D055DD"/>
    <w:rsid w:val="00D05918"/>
    <w:rsid w:val="00D05A56"/>
    <w:rsid w:val="00D066C9"/>
    <w:rsid w:val="00D06974"/>
    <w:rsid w:val="00D06CFF"/>
    <w:rsid w:val="00D06DA0"/>
    <w:rsid w:val="00D075AA"/>
    <w:rsid w:val="00D078C5"/>
    <w:rsid w:val="00D10253"/>
    <w:rsid w:val="00D10886"/>
    <w:rsid w:val="00D10C72"/>
    <w:rsid w:val="00D10CD4"/>
    <w:rsid w:val="00D10DA0"/>
    <w:rsid w:val="00D12183"/>
    <w:rsid w:val="00D1280E"/>
    <w:rsid w:val="00D13FAC"/>
    <w:rsid w:val="00D14082"/>
    <w:rsid w:val="00D14322"/>
    <w:rsid w:val="00D14522"/>
    <w:rsid w:val="00D145E7"/>
    <w:rsid w:val="00D14658"/>
    <w:rsid w:val="00D149AD"/>
    <w:rsid w:val="00D14AF6"/>
    <w:rsid w:val="00D151D3"/>
    <w:rsid w:val="00D1592B"/>
    <w:rsid w:val="00D15997"/>
    <w:rsid w:val="00D15C23"/>
    <w:rsid w:val="00D15CBD"/>
    <w:rsid w:val="00D15EC6"/>
    <w:rsid w:val="00D16560"/>
    <w:rsid w:val="00D16A19"/>
    <w:rsid w:val="00D16A6D"/>
    <w:rsid w:val="00D17330"/>
    <w:rsid w:val="00D175C5"/>
    <w:rsid w:val="00D176DF"/>
    <w:rsid w:val="00D17967"/>
    <w:rsid w:val="00D20196"/>
    <w:rsid w:val="00D201B9"/>
    <w:rsid w:val="00D208EE"/>
    <w:rsid w:val="00D20D0E"/>
    <w:rsid w:val="00D2127D"/>
    <w:rsid w:val="00D21A66"/>
    <w:rsid w:val="00D21D12"/>
    <w:rsid w:val="00D222E6"/>
    <w:rsid w:val="00D2235E"/>
    <w:rsid w:val="00D2302E"/>
    <w:rsid w:val="00D23155"/>
    <w:rsid w:val="00D237F1"/>
    <w:rsid w:val="00D23D91"/>
    <w:rsid w:val="00D2440C"/>
    <w:rsid w:val="00D24423"/>
    <w:rsid w:val="00D24952"/>
    <w:rsid w:val="00D24E8D"/>
    <w:rsid w:val="00D25CA1"/>
    <w:rsid w:val="00D26615"/>
    <w:rsid w:val="00D26682"/>
    <w:rsid w:val="00D2690E"/>
    <w:rsid w:val="00D26974"/>
    <w:rsid w:val="00D26F23"/>
    <w:rsid w:val="00D27092"/>
    <w:rsid w:val="00D30462"/>
    <w:rsid w:val="00D30C1A"/>
    <w:rsid w:val="00D3103A"/>
    <w:rsid w:val="00D311D2"/>
    <w:rsid w:val="00D315CE"/>
    <w:rsid w:val="00D3196C"/>
    <w:rsid w:val="00D31F32"/>
    <w:rsid w:val="00D324E5"/>
    <w:rsid w:val="00D32519"/>
    <w:rsid w:val="00D326B7"/>
    <w:rsid w:val="00D339A4"/>
    <w:rsid w:val="00D34408"/>
    <w:rsid w:val="00D34509"/>
    <w:rsid w:val="00D34560"/>
    <w:rsid w:val="00D3460F"/>
    <w:rsid w:val="00D349A7"/>
    <w:rsid w:val="00D34AB5"/>
    <w:rsid w:val="00D35372"/>
    <w:rsid w:val="00D355BB"/>
    <w:rsid w:val="00D35831"/>
    <w:rsid w:val="00D36041"/>
    <w:rsid w:val="00D361E0"/>
    <w:rsid w:val="00D362CC"/>
    <w:rsid w:val="00D36D29"/>
    <w:rsid w:val="00D36D53"/>
    <w:rsid w:val="00D36F55"/>
    <w:rsid w:val="00D37232"/>
    <w:rsid w:val="00D37D47"/>
    <w:rsid w:val="00D400B8"/>
    <w:rsid w:val="00D402C9"/>
    <w:rsid w:val="00D40693"/>
    <w:rsid w:val="00D40786"/>
    <w:rsid w:val="00D40B09"/>
    <w:rsid w:val="00D40E47"/>
    <w:rsid w:val="00D40E91"/>
    <w:rsid w:val="00D41134"/>
    <w:rsid w:val="00D41741"/>
    <w:rsid w:val="00D4191E"/>
    <w:rsid w:val="00D41AE0"/>
    <w:rsid w:val="00D41EA3"/>
    <w:rsid w:val="00D4218E"/>
    <w:rsid w:val="00D42F02"/>
    <w:rsid w:val="00D43470"/>
    <w:rsid w:val="00D434A9"/>
    <w:rsid w:val="00D43802"/>
    <w:rsid w:val="00D43E7A"/>
    <w:rsid w:val="00D4412C"/>
    <w:rsid w:val="00D44343"/>
    <w:rsid w:val="00D4439E"/>
    <w:rsid w:val="00D44788"/>
    <w:rsid w:val="00D45A16"/>
    <w:rsid w:val="00D45D49"/>
    <w:rsid w:val="00D46045"/>
    <w:rsid w:val="00D46621"/>
    <w:rsid w:val="00D4671D"/>
    <w:rsid w:val="00D46D52"/>
    <w:rsid w:val="00D46FA0"/>
    <w:rsid w:val="00D472DF"/>
    <w:rsid w:val="00D47A79"/>
    <w:rsid w:val="00D503FD"/>
    <w:rsid w:val="00D5057E"/>
    <w:rsid w:val="00D5105B"/>
    <w:rsid w:val="00D5157B"/>
    <w:rsid w:val="00D51A69"/>
    <w:rsid w:val="00D51F4C"/>
    <w:rsid w:val="00D52695"/>
    <w:rsid w:val="00D52C33"/>
    <w:rsid w:val="00D52E4D"/>
    <w:rsid w:val="00D52E77"/>
    <w:rsid w:val="00D5315B"/>
    <w:rsid w:val="00D53248"/>
    <w:rsid w:val="00D53D16"/>
    <w:rsid w:val="00D53D59"/>
    <w:rsid w:val="00D55905"/>
    <w:rsid w:val="00D55E34"/>
    <w:rsid w:val="00D55F1C"/>
    <w:rsid w:val="00D56145"/>
    <w:rsid w:val="00D564DE"/>
    <w:rsid w:val="00D570D5"/>
    <w:rsid w:val="00D57596"/>
    <w:rsid w:val="00D57D40"/>
    <w:rsid w:val="00D6074B"/>
    <w:rsid w:val="00D60CF9"/>
    <w:rsid w:val="00D61648"/>
    <w:rsid w:val="00D6188D"/>
    <w:rsid w:val="00D61BAE"/>
    <w:rsid w:val="00D6228D"/>
    <w:rsid w:val="00D62ABE"/>
    <w:rsid w:val="00D62C74"/>
    <w:rsid w:val="00D62ECE"/>
    <w:rsid w:val="00D6300F"/>
    <w:rsid w:val="00D63B1C"/>
    <w:rsid w:val="00D63B45"/>
    <w:rsid w:val="00D63F77"/>
    <w:rsid w:val="00D6405F"/>
    <w:rsid w:val="00D64075"/>
    <w:rsid w:val="00D647BA"/>
    <w:rsid w:val="00D64C47"/>
    <w:rsid w:val="00D64ECF"/>
    <w:rsid w:val="00D652C5"/>
    <w:rsid w:val="00D6549C"/>
    <w:rsid w:val="00D655E4"/>
    <w:rsid w:val="00D65605"/>
    <w:rsid w:val="00D65968"/>
    <w:rsid w:val="00D65B6A"/>
    <w:rsid w:val="00D65F18"/>
    <w:rsid w:val="00D66005"/>
    <w:rsid w:val="00D6637A"/>
    <w:rsid w:val="00D6674A"/>
    <w:rsid w:val="00D66A38"/>
    <w:rsid w:val="00D670E8"/>
    <w:rsid w:val="00D67443"/>
    <w:rsid w:val="00D67FD8"/>
    <w:rsid w:val="00D701FF"/>
    <w:rsid w:val="00D7040C"/>
    <w:rsid w:val="00D706E4"/>
    <w:rsid w:val="00D7092A"/>
    <w:rsid w:val="00D716F6"/>
    <w:rsid w:val="00D71B4E"/>
    <w:rsid w:val="00D722A8"/>
    <w:rsid w:val="00D722C7"/>
    <w:rsid w:val="00D73C33"/>
    <w:rsid w:val="00D73EFF"/>
    <w:rsid w:val="00D7403D"/>
    <w:rsid w:val="00D749AE"/>
    <w:rsid w:val="00D74C2C"/>
    <w:rsid w:val="00D756B6"/>
    <w:rsid w:val="00D76F5C"/>
    <w:rsid w:val="00D77248"/>
    <w:rsid w:val="00D77879"/>
    <w:rsid w:val="00D77A00"/>
    <w:rsid w:val="00D77EB9"/>
    <w:rsid w:val="00D81E34"/>
    <w:rsid w:val="00D820EE"/>
    <w:rsid w:val="00D828D3"/>
    <w:rsid w:val="00D82B52"/>
    <w:rsid w:val="00D82C2A"/>
    <w:rsid w:val="00D82D47"/>
    <w:rsid w:val="00D82F9E"/>
    <w:rsid w:val="00D83F6F"/>
    <w:rsid w:val="00D843F4"/>
    <w:rsid w:val="00D84955"/>
    <w:rsid w:val="00D84C8B"/>
    <w:rsid w:val="00D84F8C"/>
    <w:rsid w:val="00D857C2"/>
    <w:rsid w:val="00D85944"/>
    <w:rsid w:val="00D85ACF"/>
    <w:rsid w:val="00D86A95"/>
    <w:rsid w:val="00D86FEF"/>
    <w:rsid w:val="00D87463"/>
    <w:rsid w:val="00D87A24"/>
    <w:rsid w:val="00D87B7B"/>
    <w:rsid w:val="00D900A7"/>
    <w:rsid w:val="00D90612"/>
    <w:rsid w:val="00D90BAD"/>
    <w:rsid w:val="00D90D25"/>
    <w:rsid w:val="00D91587"/>
    <w:rsid w:val="00D91A3E"/>
    <w:rsid w:val="00D92842"/>
    <w:rsid w:val="00D9311F"/>
    <w:rsid w:val="00D93CF9"/>
    <w:rsid w:val="00D94A52"/>
    <w:rsid w:val="00D94EDB"/>
    <w:rsid w:val="00D952B8"/>
    <w:rsid w:val="00D95F4E"/>
    <w:rsid w:val="00D96475"/>
    <w:rsid w:val="00D96534"/>
    <w:rsid w:val="00D9673B"/>
    <w:rsid w:val="00D96BDE"/>
    <w:rsid w:val="00D96D10"/>
    <w:rsid w:val="00D96E94"/>
    <w:rsid w:val="00D97727"/>
    <w:rsid w:val="00D97CB2"/>
    <w:rsid w:val="00DA0C30"/>
    <w:rsid w:val="00DA0CD4"/>
    <w:rsid w:val="00DA10E5"/>
    <w:rsid w:val="00DA1574"/>
    <w:rsid w:val="00DA1948"/>
    <w:rsid w:val="00DA2310"/>
    <w:rsid w:val="00DA2416"/>
    <w:rsid w:val="00DA2E20"/>
    <w:rsid w:val="00DA2E21"/>
    <w:rsid w:val="00DA2ECE"/>
    <w:rsid w:val="00DA2FC6"/>
    <w:rsid w:val="00DA35C7"/>
    <w:rsid w:val="00DA435E"/>
    <w:rsid w:val="00DA4F53"/>
    <w:rsid w:val="00DA57A9"/>
    <w:rsid w:val="00DA5C66"/>
    <w:rsid w:val="00DA7010"/>
    <w:rsid w:val="00DA7D58"/>
    <w:rsid w:val="00DA7DA3"/>
    <w:rsid w:val="00DA7EF2"/>
    <w:rsid w:val="00DB05B3"/>
    <w:rsid w:val="00DB0644"/>
    <w:rsid w:val="00DB0A01"/>
    <w:rsid w:val="00DB0FD4"/>
    <w:rsid w:val="00DB12B2"/>
    <w:rsid w:val="00DB21B2"/>
    <w:rsid w:val="00DB2976"/>
    <w:rsid w:val="00DB3CAA"/>
    <w:rsid w:val="00DB40F2"/>
    <w:rsid w:val="00DB4357"/>
    <w:rsid w:val="00DB4533"/>
    <w:rsid w:val="00DB4E79"/>
    <w:rsid w:val="00DB5F7E"/>
    <w:rsid w:val="00DB5FAA"/>
    <w:rsid w:val="00DB66E4"/>
    <w:rsid w:val="00DB6715"/>
    <w:rsid w:val="00DB6AF7"/>
    <w:rsid w:val="00DB6D25"/>
    <w:rsid w:val="00DB6D46"/>
    <w:rsid w:val="00DB7181"/>
    <w:rsid w:val="00DB76AF"/>
    <w:rsid w:val="00DB7F49"/>
    <w:rsid w:val="00DC044F"/>
    <w:rsid w:val="00DC04C2"/>
    <w:rsid w:val="00DC08EE"/>
    <w:rsid w:val="00DC09F0"/>
    <w:rsid w:val="00DC14B9"/>
    <w:rsid w:val="00DC1C5E"/>
    <w:rsid w:val="00DC222F"/>
    <w:rsid w:val="00DC2CE2"/>
    <w:rsid w:val="00DC37FB"/>
    <w:rsid w:val="00DC392F"/>
    <w:rsid w:val="00DC3FAF"/>
    <w:rsid w:val="00DC44D2"/>
    <w:rsid w:val="00DC504F"/>
    <w:rsid w:val="00DC5A1C"/>
    <w:rsid w:val="00DC5EAB"/>
    <w:rsid w:val="00DC641C"/>
    <w:rsid w:val="00DC6CD9"/>
    <w:rsid w:val="00DC74AD"/>
    <w:rsid w:val="00DC74ED"/>
    <w:rsid w:val="00DD0B20"/>
    <w:rsid w:val="00DD0B85"/>
    <w:rsid w:val="00DD0F7E"/>
    <w:rsid w:val="00DD1034"/>
    <w:rsid w:val="00DD120F"/>
    <w:rsid w:val="00DD133D"/>
    <w:rsid w:val="00DD1695"/>
    <w:rsid w:val="00DD224C"/>
    <w:rsid w:val="00DD2BBF"/>
    <w:rsid w:val="00DD2DE0"/>
    <w:rsid w:val="00DD3992"/>
    <w:rsid w:val="00DD4E8E"/>
    <w:rsid w:val="00DD4F41"/>
    <w:rsid w:val="00DD52BA"/>
    <w:rsid w:val="00DD6059"/>
    <w:rsid w:val="00DD605A"/>
    <w:rsid w:val="00DD748B"/>
    <w:rsid w:val="00DD75A1"/>
    <w:rsid w:val="00DD7E26"/>
    <w:rsid w:val="00DD7E4D"/>
    <w:rsid w:val="00DE035A"/>
    <w:rsid w:val="00DE0385"/>
    <w:rsid w:val="00DE0D51"/>
    <w:rsid w:val="00DE1642"/>
    <w:rsid w:val="00DE1D6E"/>
    <w:rsid w:val="00DE22A5"/>
    <w:rsid w:val="00DE257F"/>
    <w:rsid w:val="00DE25AF"/>
    <w:rsid w:val="00DE2918"/>
    <w:rsid w:val="00DE2A68"/>
    <w:rsid w:val="00DE2F0A"/>
    <w:rsid w:val="00DE38EB"/>
    <w:rsid w:val="00DE3965"/>
    <w:rsid w:val="00DE40D9"/>
    <w:rsid w:val="00DE48BD"/>
    <w:rsid w:val="00DE4AE9"/>
    <w:rsid w:val="00DE4C46"/>
    <w:rsid w:val="00DE50FE"/>
    <w:rsid w:val="00DE529B"/>
    <w:rsid w:val="00DE52B2"/>
    <w:rsid w:val="00DE6946"/>
    <w:rsid w:val="00DE6F1C"/>
    <w:rsid w:val="00DE7B11"/>
    <w:rsid w:val="00DF0C33"/>
    <w:rsid w:val="00DF0F94"/>
    <w:rsid w:val="00DF0FE9"/>
    <w:rsid w:val="00DF1361"/>
    <w:rsid w:val="00DF191D"/>
    <w:rsid w:val="00DF2324"/>
    <w:rsid w:val="00DF2525"/>
    <w:rsid w:val="00DF277A"/>
    <w:rsid w:val="00DF2E24"/>
    <w:rsid w:val="00DF3047"/>
    <w:rsid w:val="00DF32BA"/>
    <w:rsid w:val="00DF3745"/>
    <w:rsid w:val="00DF42FB"/>
    <w:rsid w:val="00DF497D"/>
    <w:rsid w:val="00DF49F4"/>
    <w:rsid w:val="00DF4EBC"/>
    <w:rsid w:val="00DF6018"/>
    <w:rsid w:val="00DF6180"/>
    <w:rsid w:val="00DF6264"/>
    <w:rsid w:val="00DF6B6B"/>
    <w:rsid w:val="00DF71FA"/>
    <w:rsid w:val="00DF79E1"/>
    <w:rsid w:val="00E01599"/>
    <w:rsid w:val="00E01BA3"/>
    <w:rsid w:val="00E01BBA"/>
    <w:rsid w:val="00E01D76"/>
    <w:rsid w:val="00E021E7"/>
    <w:rsid w:val="00E02280"/>
    <w:rsid w:val="00E02AA1"/>
    <w:rsid w:val="00E03004"/>
    <w:rsid w:val="00E0359D"/>
    <w:rsid w:val="00E04B6E"/>
    <w:rsid w:val="00E0578F"/>
    <w:rsid w:val="00E05B93"/>
    <w:rsid w:val="00E05C7E"/>
    <w:rsid w:val="00E061B9"/>
    <w:rsid w:val="00E064AD"/>
    <w:rsid w:val="00E065BF"/>
    <w:rsid w:val="00E06794"/>
    <w:rsid w:val="00E07B61"/>
    <w:rsid w:val="00E114B0"/>
    <w:rsid w:val="00E11518"/>
    <w:rsid w:val="00E118B4"/>
    <w:rsid w:val="00E11A04"/>
    <w:rsid w:val="00E11B52"/>
    <w:rsid w:val="00E11BEE"/>
    <w:rsid w:val="00E1243C"/>
    <w:rsid w:val="00E126AC"/>
    <w:rsid w:val="00E12EE2"/>
    <w:rsid w:val="00E1311A"/>
    <w:rsid w:val="00E1354B"/>
    <w:rsid w:val="00E135D5"/>
    <w:rsid w:val="00E135E1"/>
    <w:rsid w:val="00E139B4"/>
    <w:rsid w:val="00E13FAE"/>
    <w:rsid w:val="00E14559"/>
    <w:rsid w:val="00E14AD4"/>
    <w:rsid w:val="00E14BD5"/>
    <w:rsid w:val="00E14D62"/>
    <w:rsid w:val="00E14F75"/>
    <w:rsid w:val="00E1513B"/>
    <w:rsid w:val="00E158B1"/>
    <w:rsid w:val="00E16A2F"/>
    <w:rsid w:val="00E16B4B"/>
    <w:rsid w:val="00E16D15"/>
    <w:rsid w:val="00E16D2F"/>
    <w:rsid w:val="00E17793"/>
    <w:rsid w:val="00E17B5C"/>
    <w:rsid w:val="00E20485"/>
    <w:rsid w:val="00E20939"/>
    <w:rsid w:val="00E209D5"/>
    <w:rsid w:val="00E20D15"/>
    <w:rsid w:val="00E21357"/>
    <w:rsid w:val="00E2191D"/>
    <w:rsid w:val="00E219F5"/>
    <w:rsid w:val="00E21ECA"/>
    <w:rsid w:val="00E221AB"/>
    <w:rsid w:val="00E229A5"/>
    <w:rsid w:val="00E22C7B"/>
    <w:rsid w:val="00E233A1"/>
    <w:rsid w:val="00E23506"/>
    <w:rsid w:val="00E24439"/>
    <w:rsid w:val="00E248F0"/>
    <w:rsid w:val="00E24B1A"/>
    <w:rsid w:val="00E24FA4"/>
    <w:rsid w:val="00E25381"/>
    <w:rsid w:val="00E2574C"/>
    <w:rsid w:val="00E25E2F"/>
    <w:rsid w:val="00E25F74"/>
    <w:rsid w:val="00E2643A"/>
    <w:rsid w:val="00E267E1"/>
    <w:rsid w:val="00E26EDC"/>
    <w:rsid w:val="00E27151"/>
    <w:rsid w:val="00E27B4B"/>
    <w:rsid w:val="00E27E4F"/>
    <w:rsid w:val="00E30822"/>
    <w:rsid w:val="00E310C5"/>
    <w:rsid w:val="00E31471"/>
    <w:rsid w:val="00E31E22"/>
    <w:rsid w:val="00E3233F"/>
    <w:rsid w:val="00E324E9"/>
    <w:rsid w:val="00E325BC"/>
    <w:rsid w:val="00E326B2"/>
    <w:rsid w:val="00E32B8C"/>
    <w:rsid w:val="00E32DC7"/>
    <w:rsid w:val="00E32FC8"/>
    <w:rsid w:val="00E3324A"/>
    <w:rsid w:val="00E33711"/>
    <w:rsid w:val="00E33C18"/>
    <w:rsid w:val="00E33EAF"/>
    <w:rsid w:val="00E341DF"/>
    <w:rsid w:val="00E346DD"/>
    <w:rsid w:val="00E349F0"/>
    <w:rsid w:val="00E351D5"/>
    <w:rsid w:val="00E35599"/>
    <w:rsid w:val="00E35B1C"/>
    <w:rsid w:val="00E35BF5"/>
    <w:rsid w:val="00E35CBB"/>
    <w:rsid w:val="00E3623D"/>
    <w:rsid w:val="00E363FC"/>
    <w:rsid w:val="00E36444"/>
    <w:rsid w:val="00E368D6"/>
    <w:rsid w:val="00E369BB"/>
    <w:rsid w:val="00E373B4"/>
    <w:rsid w:val="00E374D4"/>
    <w:rsid w:val="00E37984"/>
    <w:rsid w:val="00E37DCC"/>
    <w:rsid w:val="00E37DE4"/>
    <w:rsid w:val="00E37F67"/>
    <w:rsid w:val="00E37FFE"/>
    <w:rsid w:val="00E40727"/>
    <w:rsid w:val="00E40A92"/>
    <w:rsid w:val="00E41A50"/>
    <w:rsid w:val="00E42A6D"/>
    <w:rsid w:val="00E42D54"/>
    <w:rsid w:val="00E43839"/>
    <w:rsid w:val="00E439F6"/>
    <w:rsid w:val="00E44C0E"/>
    <w:rsid w:val="00E44CCB"/>
    <w:rsid w:val="00E45001"/>
    <w:rsid w:val="00E452A2"/>
    <w:rsid w:val="00E452E0"/>
    <w:rsid w:val="00E45B8C"/>
    <w:rsid w:val="00E45FF1"/>
    <w:rsid w:val="00E45FFD"/>
    <w:rsid w:val="00E46298"/>
    <w:rsid w:val="00E462AA"/>
    <w:rsid w:val="00E46CE9"/>
    <w:rsid w:val="00E46E0B"/>
    <w:rsid w:val="00E46FE4"/>
    <w:rsid w:val="00E47158"/>
    <w:rsid w:val="00E47459"/>
    <w:rsid w:val="00E474B0"/>
    <w:rsid w:val="00E5006D"/>
    <w:rsid w:val="00E503C4"/>
    <w:rsid w:val="00E51750"/>
    <w:rsid w:val="00E524D3"/>
    <w:rsid w:val="00E5273F"/>
    <w:rsid w:val="00E52879"/>
    <w:rsid w:val="00E528C0"/>
    <w:rsid w:val="00E52F5F"/>
    <w:rsid w:val="00E53262"/>
    <w:rsid w:val="00E5361B"/>
    <w:rsid w:val="00E539A5"/>
    <w:rsid w:val="00E53BB6"/>
    <w:rsid w:val="00E54297"/>
    <w:rsid w:val="00E544C9"/>
    <w:rsid w:val="00E546A9"/>
    <w:rsid w:val="00E54D16"/>
    <w:rsid w:val="00E55268"/>
    <w:rsid w:val="00E55F05"/>
    <w:rsid w:val="00E56BCE"/>
    <w:rsid w:val="00E57673"/>
    <w:rsid w:val="00E578BB"/>
    <w:rsid w:val="00E57C23"/>
    <w:rsid w:val="00E601E0"/>
    <w:rsid w:val="00E60F94"/>
    <w:rsid w:val="00E61562"/>
    <w:rsid w:val="00E619E8"/>
    <w:rsid w:val="00E61DD3"/>
    <w:rsid w:val="00E61FEC"/>
    <w:rsid w:val="00E62845"/>
    <w:rsid w:val="00E628B6"/>
    <w:rsid w:val="00E6313D"/>
    <w:rsid w:val="00E631AE"/>
    <w:rsid w:val="00E639C5"/>
    <w:rsid w:val="00E63C3D"/>
    <w:rsid w:val="00E64044"/>
    <w:rsid w:val="00E64964"/>
    <w:rsid w:val="00E64B59"/>
    <w:rsid w:val="00E64C07"/>
    <w:rsid w:val="00E65319"/>
    <w:rsid w:val="00E65CF8"/>
    <w:rsid w:val="00E663E1"/>
    <w:rsid w:val="00E670BE"/>
    <w:rsid w:val="00E672B6"/>
    <w:rsid w:val="00E7083B"/>
    <w:rsid w:val="00E70A65"/>
    <w:rsid w:val="00E70AA7"/>
    <w:rsid w:val="00E70D51"/>
    <w:rsid w:val="00E71213"/>
    <w:rsid w:val="00E71D18"/>
    <w:rsid w:val="00E71D1A"/>
    <w:rsid w:val="00E71E50"/>
    <w:rsid w:val="00E728EE"/>
    <w:rsid w:val="00E731EA"/>
    <w:rsid w:val="00E733D0"/>
    <w:rsid w:val="00E73867"/>
    <w:rsid w:val="00E7389A"/>
    <w:rsid w:val="00E73C7A"/>
    <w:rsid w:val="00E73E00"/>
    <w:rsid w:val="00E7412E"/>
    <w:rsid w:val="00E7414E"/>
    <w:rsid w:val="00E74984"/>
    <w:rsid w:val="00E74C2E"/>
    <w:rsid w:val="00E74C56"/>
    <w:rsid w:val="00E74EE3"/>
    <w:rsid w:val="00E74FE2"/>
    <w:rsid w:val="00E75182"/>
    <w:rsid w:val="00E75BCE"/>
    <w:rsid w:val="00E77171"/>
    <w:rsid w:val="00E77245"/>
    <w:rsid w:val="00E77308"/>
    <w:rsid w:val="00E773B6"/>
    <w:rsid w:val="00E77A57"/>
    <w:rsid w:val="00E77B17"/>
    <w:rsid w:val="00E80563"/>
    <w:rsid w:val="00E80746"/>
    <w:rsid w:val="00E80A04"/>
    <w:rsid w:val="00E80A6F"/>
    <w:rsid w:val="00E80C6C"/>
    <w:rsid w:val="00E81405"/>
    <w:rsid w:val="00E81D36"/>
    <w:rsid w:val="00E81FB6"/>
    <w:rsid w:val="00E829E7"/>
    <w:rsid w:val="00E82B50"/>
    <w:rsid w:val="00E82BAB"/>
    <w:rsid w:val="00E83054"/>
    <w:rsid w:val="00E830B6"/>
    <w:rsid w:val="00E832D8"/>
    <w:rsid w:val="00E834E7"/>
    <w:rsid w:val="00E83CE3"/>
    <w:rsid w:val="00E8464D"/>
    <w:rsid w:val="00E85541"/>
    <w:rsid w:val="00E8579D"/>
    <w:rsid w:val="00E85C76"/>
    <w:rsid w:val="00E85CAE"/>
    <w:rsid w:val="00E8670D"/>
    <w:rsid w:val="00E869A2"/>
    <w:rsid w:val="00E86AA5"/>
    <w:rsid w:val="00E86ED7"/>
    <w:rsid w:val="00E87125"/>
    <w:rsid w:val="00E871AD"/>
    <w:rsid w:val="00E8734A"/>
    <w:rsid w:val="00E87882"/>
    <w:rsid w:val="00E87C1A"/>
    <w:rsid w:val="00E90C35"/>
    <w:rsid w:val="00E91391"/>
    <w:rsid w:val="00E91AC1"/>
    <w:rsid w:val="00E91D7A"/>
    <w:rsid w:val="00E92B27"/>
    <w:rsid w:val="00E92CCD"/>
    <w:rsid w:val="00E934AB"/>
    <w:rsid w:val="00E93B73"/>
    <w:rsid w:val="00E93BF2"/>
    <w:rsid w:val="00E94507"/>
    <w:rsid w:val="00E94C50"/>
    <w:rsid w:val="00E94CE5"/>
    <w:rsid w:val="00E95C15"/>
    <w:rsid w:val="00E9667C"/>
    <w:rsid w:val="00E966CA"/>
    <w:rsid w:val="00E96C55"/>
    <w:rsid w:val="00E96D57"/>
    <w:rsid w:val="00E96EFF"/>
    <w:rsid w:val="00E974A8"/>
    <w:rsid w:val="00E974CF"/>
    <w:rsid w:val="00E9793C"/>
    <w:rsid w:val="00E979F0"/>
    <w:rsid w:val="00EA0D70"/>
    <w:rsid w:val="00EA0E17"/>
    <w:rsid w:val="00EA0FDF"/>
    <w:rsid w:val="00EA1F7E"/>
    <w:rsid w:val="00EA2239"/>
    <w:rsid w:val="00EA3135"/>
    <w:rsid w:val="00EA331F"/>
    <w:rsid w:val="00EA3A0F"/>
    <w:rsid w:val="00EA3F82"/>
    <w:rsid w:val="00EA46D7"/>
    <w:rsid w:val="00EA50EB"/>
    <w:rsid w:val="00EA5294"/>
    <w:rsid w:val="00EA5EBA"/>
    <w:rsid w:val="00EA5FA2"/>
    <w:rsid w:val="00EA60D6"/>
    <w:rsid w:val="00EA63F9"/>
    <w:rsid w:val="00EA7418"/>
    <w:rsid w:val="00EA7F04"/>
    <w:rsid w:val="00EB0432"/>
    <w:rsid w:val="00EB06EE"/>
    <w:rsid w:val="00EB08E8"/>
    <w:rsid w:val="00EB17E4"/>
    <w:rsid w:val="00EB1CBD"/>
    <w:rsid w:val="00EB1EC0"/>
    <w:rsid w:val="00EB2005"/>
    <w:rsid w:val="00EB228C"/>
    <w:rsid w:val="00EB2ACE"/>
    <w:rsid w:val="00EB2DC3"/>
    <w:rsid w:val="00EB2F92"/>
    <w:rsid w:val="00EB382A"/>
    <w:rsid w:val="00EB4E48"/>
    <w:rsid w:val="00EB4EFE"/>
    <w:rsid w:val="00EB5901"/>
    <w:rsid w:val="00EB597E"/>
    <w:rsid w:val="00EB5B8D"/>
    <w:rsid w:val="00EB7132"/>
    <w:rsid w:val="00EB7831"/>
    <w:rsid w:val="00EC00F8"/>
    <w:rsid w:val="00EC081A"/>
    <w:rsid w:val="00EC0FAE"/>
    <w:rsid w:val="00EC125C"/>
    <w:rsid w:val="00EC1991"/>
    <w:rsid w:val="00EC1E9C"/>
    <w:rsid w:val="00EC21CA"/>
    <w:rsid w:val="00EC22D8"/>
    <w:rsid w:val="00EC29B1"/>
    <w:rsid w:val="00EC32E9"/>
    <w:rsid w:val="00EC374B"/>
    <w:rsid w:val="00EC388F"/>
    <w:rsid w:val="00EC3AED"/>
    <w:rsid w:val="00EC4C50"/>
    <w:rsid w:val="00EC4F54"/>
    <w:rsid w:val="00EC5289"/>
    <w:rsid w:val="00EC5B84"/>
    <w:rsid w:val="00EC6248"/>
    <w:rsid w:val="00EC69FE"/>
    <w:rsid w:val="00EC6E86"/>
    <w:rsid w:val="00EC6F01"/>
    <w:rsid w:val="00EC728D"/>
    <w:rsid w:val="00EC7729"/>
    <w:rsid w:val="00EC7BE8"/>
    <w:rsid w:val="00EC7DBF"/>
    <w:rsid w:val="00ED0789"/>
    <w:rsid w:val="00ED12A7"/>
    <w:rsid w:val="00ED13CF"/>
    <w:rsid w:val="00ED1818"/>
    <w:rsid w:val="00ED1E22"/>
    <w:rsid w:val="00ED23CF"/>
    <w:rsid w:val="00ED25AB"/>
    <w:rsid w:val="00ED26A9"/>
    <w:rsid w:val="00ED511B"/>
    <w:rsid w:val="00ED54C3"/>
    <w:rsid w:val="00ED56D9"/>
    <w:rsid w:val="00ED5DEA"/>
    <w:rsid w:val="00ED60C5"/>
    <w:rsid w:val="00ED61BD"/>
    <w:rsid w:val="00ED7D70"/>
    <w:rsid w:val="00EE04D1"/>
    <w:rsid w:val="00EE0828"/>
    <w:rsid w:val="00EE0889"/>
    <w:rsid w:val="00EE0AA0"/>
    <w:rsid w:val="00EE0C63"/>
    <w:rsid w:val="00EE0D7D"/>
    <w:rsid w:val="00EE12DC"/>
    <w:rsid w:val="00EE1451"/>
    <w:rsid w:val="00EE1B7B"/>
    <w:rsid w:val="00EE1CB2"/>
    <w:rsid w:val="00EE1DF0"/>
    <w:rsid w:val="00EE1FF1"/>
    <w:rsid w:val="00EE22E6"/>
    <w:rsid w:val="00EE2933"/>
    <w:rsid w:val="00EE2ABA"/>
    <w:rsid w:val="00EE2E2A"/>
    <w:rsid w:val="00EE324D"/>
    <w:rsid w:val="00EE353F"/>
    <w:rsid w:val="00EE39D4"/>
    <w:rsid w:val="00EE3B29"/>
    <w:rsid w:val="00EE3E02"/>
    <w:rsid w:val="00EE4293"/>
    <w:rsid w:val="00EE4493"/>
    <w:rsid w:val="00EE4752"/>
    <w:rsid w:val="00EE54F0"/>
    <w:rsid w:val="00EE5656"/>
    <w:rsid w:val="00EE5801"/>
    <w:rsid w:val="00EE5AFD"/>
    <w:rsid w:val="00EE5ECC"/>
    <w:rsid w:val="00EE6DAB"/>
    <w:rsid w:val="00EE71B8"/>
    <w:rsid w:val="00EE7415"/>
    <w:rsid w:val="00EE7A23"/>
    <w:rsid w:val="00EF01A1"/>
    <w:rsid w:val="00EF0440"/>
    <w:rsid w:val="00EF04F9"/>
    <w:rsid w:val="00EF0F3A"/>
    <w:rsid w:val="00EF1038"/>
    <w:rsid w:val="00EF1688"/>
    <w:rsid w:val="00EF1CD9"/>
    <w:rsid w:val="00EF2094"/>
    <w:rsid w:val="00EF21A0"/>
    <w:rsid w:val="00EF28E4"/>
    <w:rsid w:val="00EF2982"/>
    <w:rsid w:val="00EF2BE7"/>
    <w:rsid w:val="00EF2DFE"/>
    <w:rsid w:val="00EF3CC4"/>
    <w:rsid w:val="00EF3D62"/>
    <w:rsid w:val="00EF3E9F"/>
    <w:rsid w:val="00EF4B40"/>
    <w:rsid w:val="00EF506B"/>
    <w:rsid w:val="00EF5722"/>
    <w:rsid w:val="00EF57A7"/>
    <w:rsid w:val="00EF6646"/>
    <w:rsid w:val="00EF687F"/>
    <w:rsid w:val="00EF6990"/>
    <w:rsid w:val="00EF77BB"/>
    <w:rsid w:val="00EF7A3F"/>
    <w:rsid w:val="00F00837"/>
    <w:rsid w:val="00F008F0"/>
    <w:rsid w:val="00F0093A"/>
    <w:rsid w:val="00F015FD"/>
    <w:rsid w:val="00F017C8"/>
    <w:rsid w:val="00F01878"/>
    <w:rsid w:val="00F01A14"/>
    <w:rsid w:val="00F02B17"/>
    <w:rsid w:val="00F03A9F"/>
    <w:rsid w:val="00F03DBE"/>
    <w:rsid w:val="00F03F09"/>
    <w:rsid w:val="00F0419F"/>
    <w:rsid w:val="00F041CA"/>
    <w:rsid w:val="00F04253"/>
    <w:rsid w:val="00F0453C"/>
    <w:rsid w:val="00F0466E"/>
    <w:rsid w:val="00F04E1D"/>
    <w:rsid w:val="00F0518F"/>
    <w:rsid w:val="00F051DB"/>
    <w:rsid w:val="00F05319"/>
    <w:rsid w:val="00F0552F"/>
    <w:rsid w:val="00F055A1"/>
    <w:rsid w:val="00F05A3D"/>
    <w:rsid w:val="00F05FD9"/>
    <w:rsid w:val="00F060FA"/>
    <w:rsid w:val="00F07230"/>
    <w:rsid w:val="00F072CB"/>
    <w:rsid w:val="00F075E6"/>
    <w:rsid w:val="00F07A84"/>
    <w:rsid w:val="00F07C71"/>
    <w:rsid w:val="00F07DEA"/>
    <w:rsid w:val="00F10130"/>
    <w:rsid w:val="00F10DC6"/>
    <w:rsid w:val="00F1116E"/>
    <w:rsid w:val="00F1247E"/>
    <w:rsid w:val="00F124F4"/>
    <w:rsid w:val="00F128DB"/>
    <w:rsid w:val="00F12B1D"/>
    <w:rsid w:val="00F12F78"/>
    <w:rsid w:val="00F132A6"/>
    <w:rsid w:val="00F13509"/>
    <w:rsid w:val="00F1363D"/>
    <w:rsid w:val="00F13A92"/>
    <w:rsid w:val="00F148F3"/>
    <w:rsid w:val="00F15468"/>
    <w:rsid w:val="00F15C71"/>
    <w:rsid w:val="00F15D51"/>
    <w:rsid w:val="00F17320"/>
    <w:rsid w:val="00F1765C"/>
    <w:rsid w:val="00F17709"/>
    <w:rsid w:val="00F17744"/>
    <w:rsid w:val="00F17A35"/>
    <w:rsid w:val="00F17FB8"/>
    <w:rsid w:val="00F20923"/>
    <w:rsid w:val="00F2133C"/>
    <w:rsid w:val="00F2272E"/>
    <w:rsid w:val="00F2280E"/>
    <w:rsid w:val="00F234D5"/>
    <w:rsid w:val="00F23FB9"/>
    <w:rsid w:val="00F2525D"/>
    <w:rsid w:val="00F258BA"/>
    <w:rsid w:val="00F2610F"/>
    <w:rsid w:val="00F26714"/>
    <w:rsid w:val="00F26E80"/>
    <w:rsid w:val="00F277EF"/>
    <w:rsid w:val="00F27ADB"/>
    <w:rsid w:val="00F27B72"/>
    <w:rsid w:val="00F27CB2"/>
    <w:rsid w:val="00F30309"/>
    <w:rsid w:val="00F30A83"/>
    <w:rsid w:val="00F30B26"/>
    <w:rsid w:val="00F30B27"/>
    <w:rsid w:val="00F3103E"/>
    <w:rsid w:val="00F31937"/>
    <w:rsid w:val="00F31A60"/>
    <w:rsid w:val="00F31DB1"/>
    <w:rsid w:val="00F31EC5"/>
    <w:rsid w:val="00F31FF8"/>
    <w:rsid w:val="00F3294D"/>
    <w:rsid w:val="00F32A2A"/>
    <w:rsid w:val="00F338C3"/>
    <w:rsid w:val="00F3398F"/>
    <w:rsid w:val="00F33B69"/>
    <w:rsid w:val="00F33DEB"/>
    <w:rsid w:val="00F342FD"/>
    <w:rsid w:val="00F343D3"/>
    <w:rsid w:val="00F34475"/>
    <w:rsid w:val="00F34A47"/>
    <w:rsid w:val="00F34DE6"/>
    <w:rsid w:val="00F3501D"/>
    <w:rsid w:val="00F350D1"/>
    <w:rsid w:val="00F351AF"/>
    <w:rsid w:val="00F35A15"/>
    <w:rsid w:val="00F35BB1"/>
    <w:rsid w:val="00F36764"/>
    <w:rsid w:val="00F36E09"/>
    <w:rsid w:val="00F3752F"/>
    <w:rsid w:val="00F37E17"/>
    <w:rsid w:val="00F40039"/>
    <w:rsid w:val="00F40935"/>
    <w:rsid w:val="00F40E6F"/>
    <w:rsid w:val="00F411B6"/>
    <w:rsid w:val="00F41C95"/>
    <w:rsid w:val="00F41FA3"/>
    <w:rsid w:val="00F4275B"/>
    <w:rsid w:val="00F42A41"/>
    <w:rsid w:val="00F433B9"/>
    <w:rsid w:val="00F43DD9"/>
    <w:rsid w:val="00F43DEC"/>
    <w:rsid w:val="00F449E7"/>
    <w:rsid w:val="00F450A0"/>
    <w:rsid w:val="00F451BB"/>
    <w:rsid w:val="00F453B5"/>
    <w:rsid w:val="00F4544A"/>
    <w:rsid w:val="00F45535"/>
    <w:rsid w:val="00F4559C"/>
    <w:rsid w:val="00F45EB4"/>
    <w:rsid w:val="00F45F1B"/>
    <w:rsid w:val="00F46832"/>
    <w:rsid w:val="00F46DF3"/>
    <w:rsid w:val="00F474B5"/>
    <w:rsid w:val="00F4763B"/>
    <w:rsid w:val="00F47640"/>
    <w:rsid w:val="00F47668"/>
    <w:rsid w:val="00F47847"/>
    <w:rsid w:val="00F47E44"/>
    <w:rsid w:val="00F5066C"/>
    <w:rsid w:val="00F50782"/>
    <w:rsid w:val="00F5090E"/>
    <w:rsid w:val="00F50C14"/>
    <w:rsid w:val="00F50E8B"/>
    <w:rsid w:val="00F50EE9"/>
    <w:rsid w:val="00F51352"/>
    <w:rsid w:val="00F51665"/>
    <w:rsid w:val="00F5181C"/>
    <w:rsid w:val="00F51BA0"/>
    <w:rsid w:val="00F51DAA"/>
    <w:rsid w:val="00F521C2"/>
    <w:rsid w:val="00F521EA"/>
    <w:rsid w:val="00F5389F"/>
    <w:rsid w:val="00F53FBC"/>
    <w:rsid w:val="00F54188"/>
    <w:rsid w:val="00F547DB"/>
    <w:rsid w:val="00F548C8"/>
    <w:rsid w:val="00F54BA3"/>
    <w:rsid w:val="00F54FA1"/>
    <w:rsid w:val="00F55078"/>
    <w:rsid w:val="00F558B5"/>
    <w:rsid w:val="00F55C99"/>
    <w:rsid w:val="00F55D7D"/>
    <w:rsid w:val="00F5665F"/>
    <w:rsid w:val="00F568EF"/>
    <w:rsid w:val="00F56E21"/>
    <w:rsid w:val="00F578F3"/>
    <w:rsid w:val="00F57EC7"/>
    <w:rsid w:val="00F60AF4"/>
    <w:rsid w:val="00F612B2"/>
    <w:rsid w:val="00F61B2D"/>
    <w:rsid w:val="00F6203C"/>
    <w:rsid w:val="00F62080"/>
    <w:rsid w:val="00F621AB"/>
    <w:rsid w:val="00F627BE"/>
    <w:rsid w:val="00F627FB"/>
    <w:rsid w:val="00F62841"/>
    <w:rsid w:val="00F62927"/>
    <w:rsid w:val="00F6317C"/>
    <w:rsid w:val="00F633FD"/>
    <w:rsid w:val="00F63CE1"/>
    <w:rsid w:val="00F63D5B"/>
    <w:rsid w:val="00F6410D"/>
    <w:rsid w:val="00F64260"/>
    <w:rsid w:val="00F6475C"/>
    <w:rsid w:val="00F64D5B"/>
    <w:rsid w:val="00F658E1"/>
    <w:rsid w:val="00F66088"/>
    <w:rsid w:val="00F6689E"/>
    <w:rsid w:val="00F67276"/>
    <w:rsid w:val="00F67413"/>
    <w:rsid w:val="00F67529"/>
    <w:rsid w:val="00F678D1"/>
    <w:rsid w:val="00F70031"/>
    <w:rsid w:val="00F70280"/>
    <w:rsid w:val="00F70435"/>
    <w:rsid w:val="00F70457"/>
    <w:rsid w:val="00F70748"/>
    <w:rsid w:val="00F70AD3"/>
    <w:rsid w:val="00F71073"/>
    <w:rsid w:val="00F71559"/>
    <w:rsid w:val="00F71D78"/>
    <w:rsid w:val="00F71DC2"/>
    <w:rsid w:val="00F71F68"/>
    <w:rsid w:val="00F72347"/>
    <w:rsid w:val="00F7239B"/>
    <w:rsid w:val="00F72E02"/>
    <w:rsid w:val="00F73129"/>
    <w:rsid w:val="00F73653"/>
    <w:rsid w:val="00F7385E"/>
    <w:rsid w:val="00F739AF"/>
    <w:rsid w:val="00F73AB3"/>
    <w:rsid w:val="00F73C6C"/>
    <w:rsid w:val="00F73CEA"/>
    <w:rsid w:val="00F7429D"/>
    <w:rsid w:val="00F7443F"/>
    <w:rsid w:val="00F7475C"/>
    <w:rsid w:val="00F747D6"/>
    <w:rsid w:val="00F74895"/>
    <w:rsid w:val="00F74F7E"/>
    <w:rsid w:val="00F752DF"/>
    <w:rsid w:val="00F753C1"/>
    <w:rsid w:val="00F75E99"/>
    <w:rsid w:val="00F76784"/>
    <w:rsid w:val="00F76893"/>
    <w:rsid w:val="00F76D00"/>
    <w:rsid w:val="00F779FE"/>
    <w:rsid w:val="00F77F23"/>
    <w:rsid w:val="00F8183D"/>
    <w:rsid w:val="00F81A68"/>
    <w:rsid w:val="00F81B16"/>
    <w:rsid w:val="00F827B7"/>
    <w:rsid w:val="00F82AD6"/>
    <w:rsid w:val="00F830FD"/>
    <w:rsid w:val="00F83496"/>
    <w:rsid w:val="00F84570"/>
    <w:rsid w:val="00F84791"/>
    <w:rsid w:val="00F848BA"/>
    <w:rsid w:val="00F851AA"/>
    <w:rsid w:val="00F854ED"/>
    <w:rsid w:val="00F8569C"/>
    <w:rsid w:val="00F857E0"/>
    <w:rsid w:val="00F85A2C"/>
    <w:rsid w:val="00F8664B"/>
    <w:rsid w:val="00F866F2"/>
    <w:rsid w:val="00F86B54"/>
    <w:rsid w:val="00F86D57"/>
    <w:rsid w:val="00F86E1E"/>
    <w:rsid w:val="00F86EA5"/>
    <w:rsid w:val="00F8729A"/>
    <w:rsid w:val="00F877BC"/>
    <w:rsid w:val="00F87A72"/>
    <w:rsid w:val="00F87D6D"/>
    <w:rsid w:val="00F9063D"/>
    <w:rsid w:val="00F90739"/>
    <w:rsid w:val="00F91080"/>
    <w:rsid w:val="00F91935"/>
    <w:rsid w:val="00F92482"/>
    <w:rsid w:val="00F92A4B"/>
    <w:rsid w:val="00F92E2D"/>
    <w:rsid w:val="00F9376F"/>
    <w:rsid w:val="00F9398D"/>
    <w:rsid w:val="00F941F6"/>
    <w:rsid w:val="00F946BB"/>
    <w:rsid w:val="00F946CE"/>
    <w:rsid w:val="00F9530E"/>
    <w:rsid w:val="00F95F16"/>
    <w:rsid w:val="00F96293"/>
    <w:rsid w:val="00F962BE"/>
    <w:rsid w:val="00F972F1"/>
    <w:rsid w:val="00F97477"/>
    <w:rsid w:val="00F97681"/>
    <w:rsid w:val="00FA0DC3"/>
    <w:rsid w:val="00FA27D1"/>
    <w:rsid w:val="00FA3390"/>
    <w:rsid w:val="00FA3AD9"/>
    <w:rsid w:val="00FA43E9"/>
    <w:rsid w:val="00FA4709"/>
    <w:rsid w:val="00FA4786"/>
    <w:rsid w:val="00FA4A4E"/>
    <w:rsid w:val="00FA4BFF"/>
    <w:rsid w:val="00FA53C2"/>
    <w:rsid w:val="00FA5622"/>
    <w:rsid w:val="00FA61B9"/>
    <w:rsid w:val="00FA67F5"/>
    <w:rsid w:val="00FA6CA3"/>
    <w:rsid w:val="00FB0B1B"/>
    <w:rsid w:val="00FB0C2A"/>
    <w:rsid w:val="00FB1ACA"/>
    <w:rsid w:val="00FB1AE0"/>
    <w:rsid w:val="00FB1EEC"/>
    <w:rsid w:val="00FB210E"/>
    <w:rsid w:val="00FB22C7"/>
    <w:rsid w:val="00FB251C"/>
    <w:rsid w:val="00FB264A"/>
    <w:rsid w:val="00FB289E"/>
    <w:rsid w:val="00FB2D6E"/>
    <w:rsid w:val="00FB4339"/>
    <w:rsid w:val="00FB43C4"/>
    <w:rsid w:val="00FB5118"/>
    <w:rsid w:val="00FB52A4"/>
    <w:rsid w:val="00FB68DE"/>
    <w:rsid w:val="00FB7B9D"/>
    <w:rsid w:val="00FB7DA5"/>
    <w:rsid w:val="00FC0D8C"/>
    <w:rsid w:val="00FC0E44"/>
    <w:rsid w:val="00FC1180"/>
    <w:rsid w:val="00FC11CF"/>
    <w:rsid w:val="00FC1274"/>
    <w:rsid w:val="00FC14B7"/>
    <w:rsid w:val="00FC1634"/>
    <w:rsid w:val="00FC1CC3"/>
    <w:rsid w:val="00FC2012"/>
    <w:rsid w:val="00FC2454"/>
    <w:rsid w:val="00FC2649"/>
    <w:rsid w:val="00FC322F"/>
    <w:rsid w:val="00FC3F4D"/>
    <w:rsid w:val="00FC4A5D"/>
    <w:rsid w:val="00FC4E5E"/>
    <w:rsid w:val="00FC4FDD"/>
    <w:rsid w:val="00FC533D"/>
    <w:rsid w:val="00FC58A8"/>
    <w:rsid w:val="00FC5A84"/>
    <w:rsid w:val="00FC6751"/>
    <w:rsid w:val="00FC67D3"/>
    <w:rsid w:val="00FC7349"/>
    <w:rsid w:val="00FC77C0"/>
    <w:rsid w:val="00FC79AC"/>
    <w:rsid w:val="00FD04B1"/>
    <w:rsid w:val="00FD07B2"/>
    <w:rsid w:val="00FD0EB0"/>
    <w:rsid w:val="00FD1811"/>
    <w:rsid w:val="00FD1FB3"/>
    <w:rsid w:val="00FD2092"/>
    <w:rsid w:val="00FD236C"/>
    <w:rsid w:val="00FD2706"/>
    <w:rsid w:val="00FD2F90"/>
    <w:rsid w:val="00FD31FF"/>
    <w:rsid w:val="00FD34C3"/>
    <w:rsid w:val="00FD353E"/>
    <w:rsid w:val="00FD3705"/>
    <w:rsid w:val="00FD3AA2"/>
    <w:rsid w:val="00FD4187"/>
    <w:rsid w:val="00FD42AA"/>
    <w:rsid w:val="00FD46AF"/>
    <w:rsid w:val="00FD55FE"/>
    <w:rsid w:val="00FD592D"/>
    <w:rsid w:val="00FD5CB5"/>
    <w:rsid w:val="00FD5E23"/>
    <w:rsid w:val="00FD6202"/>
    <w:rsid w:val="00FD62BB"/>
    <w:rsid w:val="00FD64DD"/>
    <w:rsid w:val="00FD674F"/>
    <w:rsid w:val="00FD687A"/>
    <w:rsid w:val="00FD6945"/>
    <w:rsid w:val="00FD7554"/>
    <w:rsid w:val="00FD7583"/>
    <w:rsid w:val="00FD7C04"/>
    <w:rsid w:val="00FD7E55"/>
    <w:rsid w:val="00FE02EE"/>
    <w:rsid w:val="00FE087F"/>
    <w:rsid w:val="00FE1177"/>
    <w:rsid w:val="00FE1338"/>
    <w:rsid w:val="00FE1B15"/>
    <w:rsid w:val="00FE2B10"/>
    <w:rsid w:val="00FE381D"/>
    <w:rsid w:val="00FE3D2A"/>
    <w:rsid w:val="00FE3DDA"/>
    <w:rsid w:val="00FE45A0"/>
    <w:rsid w:val="00FE4A0A"/>
    <w:rsid w:val="00FE4A18"/>
    <w:rsid w:val="00FE4A1E"/>
    <w:rsid w:val="00FE56D6"/>
    <w:rsid w:val="00FE56F6"/>
    <w:rsid w:val="00FE5DCD"/>
    <w:rsid w:val="00FE5F7A"/>
    <w:rsid w:val="00FE6202"/>
    <w:rsid w:val="00FE692B"/>
    <w:rsid w:val="00FE7D10"/>
    <w:rsid w:val="00FE7E7F"/>
    <w:rsid w:val="00FF07BB"/>
    <w:rsid w:val="00FF0FFC"/>
    <w:rsid w:val="00FF11EC"/>
    <w:rsid w:val="00FF1A80"/>
    <w:rsid w:val="00FF31E3"/>
    <w:rsid w:val="00FF3342"/>
    <w:rsid w:val="00FF3417"/>
    <w:rsid w:val="00FF4858"/>
    <w:rsid w:val="00FF58E4"/>
    <w:rsid w:val="00FF716A"/>
    <w:rsid w:val="00FF73D3"/>
    <w:rsid w:val="00FF78BF"/>
    <w:rsid w:val="00FF7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E27529"/>
  <w15:docId w15:val="{FA7C2158-A493-4D77-9491-7F37CAE46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rPr>
  </w:style>
  <w:style w:type="paragraph" w:styleId="Heading1">
    <w:name w:val="heading 1"/>
    <w:basedOn w:val="Normal"/>
    <w:next w:val="Normal"/>
    <w:qFormat/>
    <w:pPr>
      <w:keepNext/>
      <w:jc w:val="center"/>
      <w:outlineLvl w:val="0"/>
    </w:pPr>
    <w:rPr>
      <w:i/>
      <w:smallCaps/>
      <w:sz w:val="24"/>
    </w:rPr>
  </w:style>
  <w:style w:type="paragraph" w:styleId="Heading2">
    <w:name w:val="heading 2"/>
    <w:basedOn w:val="Normal"/>
    <w:next w:val="Normal"/>
    <w:qFormat/>
    <w:pPr>
      <w:keepNext/>
      <w:jc w:val="center"/>
      <w:outlineLvl w:val="1"/>
    </w:pPr>
    <w:rPr>
      <w:small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Pr>
      <w:sz w:val="16"/>
    </w:rPr>
  </w:style>
  <w:style w:type="paragraph" w:styleId="CommentText">
    <w:name w:val="annotation text"/>
    <w:basedOn w:val="Normal"/>
    <w:semiHidden/>
  </w:style>
  <w:style w:type="paragraph" w:styleId="BodyText">
    <w:name w:val="Body Text"/>
    <w:basedOn w:val="Normal"/>
    <w:rPr>
      <w:b/>
    </w:rPr>
  </w:style>
  <w:style w:type="paragraph" w:styleId="BalloonText">
    <w:name w:val="Balloon Text"/>
    <w:basedOn w:val="Normal"/>
    <w:semiHidden/>
    <w:rPr>
      <w:rFonts w:cs="Tahoma"/>
      <w:sz w:val="16"/>
      <w:szCs w:val="16"/>
    </w:rPr>
  </w:style>
  <w:style w:type="character" w:styleId="PageNumber">
    <w:name w:val="page number"/>
    <w:basedOn w:val="DefaultParagraphFont"/>
  </w:style>
  <w:style w:type="paragraph" w:styleId="BodyTextIndent">
    <w:name w:val="Body Text Indent"/>
    <w:basedOn w:val="Normal"/>
    <w:rsid w:val="00CE223C"/>
    <w:pPr>
      <w:spacing w:after="120"/>
      <w:ind w:left="360"/>
    </w:pPr>
  </w:style>
  <w:style w:type="paragraph" w:customStyle="1" w:styleId="Default">
    <w:name w:val="Default"/>
    <w:rsid w:val="00CE223C"/>
    <w:pPr>
      <w:autoSpaceDE w:val="0"/>
      <w:autoSpaceDN w:val="0"/>
      <w:adjustRightInd w:val="0"/>
    </w:pPr>
    <w:rPr>
      <w:color w:val="000000"/>
      <w:sz w:val="24"/>
      <w:szCs w:val="24"/>
    </w:rPr>
  </w:style>
  <w:style w:type="character" w:styleId="Emphasis">
    <w:name w:val="Emphasis"/>
    <w:qFormat/>
    <w:rsid w:val="00E71D1A"/>
    <w:rPr>
      <w:i/>
      <w:iCs/>
    </w:rPr>
  </w:style>
  <w:style w:type="table" w:styleId="TableGrid">
    <w:name w:val="Table Grid"/>
    <w:basedOn w:val="TableNormal"/>
    <w:rsid w:val="00200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25CB"/>
    <w:pPr>
      <w:ind w:left="720"/>
    </w:pPr>
  </w:style>
  <w:style w:type="character" w:customStyle="1" w:styleId="HeaderChar">
    <w:name w:val="Header Char"/>
    <w:link w:val="Header"/>
    <w:rsid w:val="00A41E14"/>
    <w:rPr>
      <w:rFonts w:ascii="Tahoma" w:hAnsi="Tahoma"/>
    </w:rPr>
  </w:style>
  <w:style w:type="character" w:styleId="Hyperlink">
    <w:name w:val="Hyperlink"/>
    <w:basedOn w:val="DefaultParagraphFont"/>
    <w:rsid w:val="00F04253"/>
    <w:rPr>
      <w:color w:val="0000FF" w:themeColor="hyperlink"/>
      <w:u w:val="single"/>
    </w:rPr>
  </w:style>
  <w:style w:type="character" w:styleId="FollowedHyperlink">
    <w:name w:val="FollowedHyperlink"/>
    <w:basedOn w:val="DefaultParagraphFont"/>
    <w:rsid w:val="0046186C"/>
    <w:rPr>
      <w:color w:val="800080" w:themeColor="followedHyperlink"/>
      <w:u w:val="single"/>
    </w:rPr>
  </w:style>
  <w:style w:type="paragraph" w:customStyle="1" w:styleId="pf0">
    <w:name w:val="pf0"/>
    <w:basedOn w:val="Normal"/>
    <w:rsid w:val="000E630F"/>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0E630F"/>
    <w:rPr>
      <w:rFonts w:ascii="Segoe UI" w:hAnsi="Segoe UI" w:cs="Segoe UI" w:hint="default"/>
      <w:color w:val="262626"/>
      <w:sz w:val="21"/>
      <w:szCs w:val="21"/>
    </w:rPr>
  </w:style>
  <w:style w:type="character" w:customStyle="1" w:styleId="contentpasted0">
    <w:name w:val="contentpasted0"/>
    <w:basedOn w:val="DefaultParagraphFont"/>
    <w:rsid w:val="00591807"/>
  </w:style>
  <w:style w:type="character" w:styleId="PlaceholderText">
    <w:name w:val="Placeholder Text"/>
    <w:basedOn w:val="DefaultParagraphFont"/>
    <w:uiPriority w:val="99"/>
    <w:semiHidden/>
    <w:rsid w:val="005174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03368">
      <w:bodyDiv w:val="1"/>
      <w:marLeft w:val="0"/>
      <w:marRight w:val="0"/>
      <w:marTop w:val="0"/>
      <w:marBottom w:val="0"/>
      <w:divBdr>
        <w:top w:val="none" w:sz="0" w:space="0" w:color="auto"/>
        <w:left w:val="none" w:sz="0" w:space="0" w:color="auto"/>
        <w:bottom w:val="none" w:sz="0" w:space="0" w:color="auto"/>
        <w:right w:val="none" w:sz="0" w:space="0" w:color="auto"/>
      </w:divBdr>
    </w:div>
    <w:div w:id="32966041">
      <w:bodyDiv w:val="1"/>
      <w:marLeft w:val="0"/>
      <w:marRight w:val="0"/>
      <w:marTop w:val="0"/>
      <w:marBottom w:val="0"/>
      <w:divBdr>
        <w:top w:val="none" w:sz="0" w:space="0" w:color="auto"/>
        <w:left w:val="none" w:sz="0" w:space="0" w:color="auto"/>
        <w:bottom w:val="none" w:sz="0" w:space="0" w:color="auto"/>
        <w:right w:val="none" w:sz="0" w:space="0" w:color="auto"/>
      </w:divBdr>
    </w:div>
    <w:div w:id="35666372">
      <w:bodyDiv w:val="1"/>
      <w:marLeft w:val="0"/>
      <w:marRight w:val="0"/>
      <w:marTop w:val="0"/>
      <w:marBottom w:val="0"/>
      <w:divBdr>
        <w:top w:val="none" w:sz="0" w:space="0" w:color="auto"/>
        <w:left w:val="none" w:sz="0" w:space="0" w:color="auto"/>
        <w:bottom w:val="none" w:sz="0" w:space="0" w:color="auto"/>
        <w:right w:val="none" w:sz="0" w:space="0" w:color="auto"/>
      </w:divBdr>
    </w:div>
    <w:div w:id="61635845">
      <w:bodyDiv w:val="1"/>
      <w:marLeft w:val="0"/>
      <w:marRight w:val="0"/>
      <w:marTop w:val="0"/>
      <w:marBottom w:val="0"/>
      <w:divBdr>
        <w:top w:val="none" w:sz="0" w:space="0" w:color="auto"/>
        <w:left w:val="none" w:sz="0" w:space="0" w:color="auto"/>
        <w:bottom w:val="none" w:sz="0" w:space="0" w:color="auto"/>
        <w:right w:val="none" w:sz="0" w:space="0" w:color="auto"/>
      </w:divBdr>
    </w:div>
    <w:div w:id="61871981">
      <w:bodyDiv w:val="1"/>
      <w:marLeft w:val="0"/>
      <w:marRight w:val="0"/>
      <w:marTop w:val="0"/>
      <w:marBottom w:val="0"/>
      <w:divBdr>
        <w:top w:val="none" w:sz="0" w:space="0" w:color="auto"/>
        <w:left w:val="none" w:sz="0" w:space="0" w:color="auto"/>
        <w:bottom w:val="none" w:sz="0" w:space="0" w:color="auto"/>
        <w:right w:val="none" w:sz="0" w:space="0" w:color="auto"/>
      </w:divBdr>
    </w:div>
    <w:div w:id="87429280">
      <w:bodyDiv w:val="1"/>
      <w:marLeft w:val="0"/>
      <w:marRight w:val="0"/>
      <w:marTop w:val="0"/>
      <w:marBottom w:val="0"/>
      <w:divBdr>
        <w:top w:val="none" w:sz="0" w:space="0" w:color="auto"/>
        <w:left w:val="none" w:sz="0" w:space="0" w:color="auto"/>
        <w:bottom w:val="none" w:sz="0" w:space="0" w:color="auto"/>
        <w:right w:val="none" w:sz="0" w:space="0" w:color="auto"/>
      </w:divBdr>
      <w:divsChild>
        <w:div w:id="1677001661">
          <w:marLeft w:val="0"/>
          <w:marRight w:val="0"/>
          <w:marTop w:val="0"/>
          <w:marBottom w:val="0"/>
          <w:divBdr>
            <w:top w:val="none" w:sz="0" w:space="0" w:color="auto"/>
            <w:left w:val="none" w:sz="0" w:space="0" w:color="auto"/>
            <w:bottom w:val="none" w:sz="0" w:space="0" w:color="auto"/>
            <w:right w:val="none" w:sz="0" w:space="0" w:color="auto"/>
          </w:divBdr>
        </w:div>
      </w:divsChild>
    </w:div>
    <w:div w:id="90592552">
      <w:bodyDiv w:val="1"/>
      <w:marLeft w:val="0"/>
      <w:marRight w:val="0"/>
      <w:marTop w:val="0"/>
      <w:marBottom w:val="0"/>
      <w:divBdr>
        <w:top w:val="none" w:sz="0" w:space="0" w:color="auto"/>
        <w:left w:val="none" w:sz="0" w:space="0" w:color="auto"/>
        <w:bottom w:val="none" w:sz="0" w:space="0" w:color="auto"/>
        <w:right w:val="none" w:sz="0" w:space="0" w:color="auto"/>
      </w:divBdr>
    </w:div>
    <w:div w:id="95948233">
      <w:bodyDiv w:val="1"/>
      <w:marLeft w:val="0"/>
      <w:marRight w:val="0"/>
      <w:marTop w:val="0"/>
      <w:marBottom w:val="0"/>
      <w:divBdr>
        <w:top w:val="none" w:sz="0" w:space="0" w:color="auto"/>
        <w:left w:val="none" w:sz="0" w:space="0" w:color="auto"/>
        <w:bottom w:val="none" w:sz="0" w:space="0" w:color="auto"/>
        <w:right w:val="none" w:sz="0" w:space="0" w:color="auto"/>
      </w:divBdr>
    </w:div>
    <w:div w:id="164174556">
      <w:bodyDiv w:val="1"/>
      <w:marLeft w:val="0"/>
      <w:marRight w:val="0"/>
      <w:marTop w:val="0"/>
      <w:marBottom w:val="0"/>
      <w:divBdr>
        <w:top w:val="none" w:sz="0" w:space="0" w:color="auto"/>
        <w:left w:val="none" w:sz="0" w:space="0" w:color="auto"/>
        <w:bottom w:val="none" w:sz="0" w:space="0" w:color="auto"/>
        <w:right w:val="none" w:sz="0" w:space="0" w:color="auto"/>
      </w:divBdr>
    </w:div>
    <w:div w:id="169419737">
      <w:bodyDiv w:val="1"/>
      <w:marLeft w:val="0"/>
      <w:marRight w:val="0"/>
      <w:marTop w:val="0"/>
      <w:marBottom w:val="0"/>
      <w:divBdr>
        <w:top w:val="none" w:sz="0" w:space="0" w:color="auto"/>
        <w:left w:val="none" w:sz="0" w:space="0" w:color="auto"/>
        <w:bottom w:val="none" w:sz="0" w:space="0" w:color="auto"/>
        <w:right w:val="none" w:sz="0" w:space="0" w:color="auto"/>
      </w:divBdr>
    </w:div>
    <w:div w:id="180702318">
      <w:bodyDiv w:val="1"/>
      <w:marLeft w:val="0"/>
      <w:marRight w:val="0"/>
      <w:marTop w:val="0"/>
      <w:marBottom w:val="0"/>
      <w:divBdr>
        <w:top w:val="none" w:sz="0" w:space="0" w:color="auto"/>
        <w:left w:val="none" w:sz="0" w:space="0" w:color="auto"/>
        <w:bottom w:val="none" w:sz="0" w:space="0" w:color="auto"/>
        <w:right w:val="none" w:sz="0" w:space="0" w:color="auto"/>
      </w:divBdr>
    </w:div>
    <w:div w:id="213933109">
      <w:bodyDiv w:val="1"/>
      <w:marLeft w:val="0"/>
      <w:marRight w:val="0"/>
      <w:marTop w:val="0"/>
      <w:marBottom w:val="0"/>
      <w:divBdr>
        <w:top w:val="none" w:sz="0" w:space="0" w:color="auto"/>
        <w:left w:val="none" w:sz="0" w:space="0" w:color="auto"/>
        <w:bottom w:val="none" w:sz="0" w:space="0" w:color="auto"/>
        <w:right w:val="none" w:sz="0" w:space="0" w:color="auto"/>
      </w:divBdr>
      <w:divsChild>
        <w:div w:id="649601913">
          <w:marLeft w:val="0"/>
          <w:marRight w:val="0"/>
          <w:marTop w:val="0"/>
          <w:marBottom w:val="0"/>
          <w:divBdr>
            <w:top w:val="none" w:sz="0" w:space="0" w:color="auto"/>
            <w:left w:val="none" w:sz="0" w:space="0" w:color="auto"/>
            <w:bottom w:val="none" w:sz="0" w:space="0" w:color="auto"/>
            <w:right w:val="none" w:sz="0" w:space="0" w:color="auto"/>
          </w:divBdr>
        </w:div>
        <w:div w:id="1598252843">
          <w:marLeft w:val="0"/>
          <w:marRight w:val="0"/>
          <w:marTop w:val="0"/>
          <w:marBottom w:val="0"/>
          <w:divBdr>
            <w:top w:val="none" w:sz="0" w:space="0" w:color="auto"/>
            <w:left w:val="none" w:sz="0" w:space="0" w:color="auto"/>
            <w:bottom w:val="none" w:sz="0" w:space="0" w:color="auto"/>
            <w:right w:val="none" w:sz="0" w:space="0" w:color="auto"/>
          </w:divBdr>
        </w:div>
      </w:divsChild>
    </w:div>
    <w:div w:id="262762871">
      <w:bodyDiv w:val="1"/>
      <w:marLeft w:val="0"/>
      <w:marRight w:val="0"/>
      <w:marTop w:val="0"/>
      <w:marBottom w:val="0"/>
      <w:divBdr>
        <w:top w:val="none" w:sz="0" w:space="0" w:color="auto"/>
        <w:left w:val="none" w:sz="0" w:space="0" w:color="auto"/>
        <w:bottom w:val="none" w:sz="0" w:space="0" w:color="auto"/>
        <w:right w:val="none" w:sz="0" w:space="0" w:color="auto"/>
      </w:divBdr>
    </w:div>
    <w:div w:id="276567133">
      <w:bodyDiv w:val="1"/>
      <w:marLeft w:val="0"/>
      <w:marRight w:val="0"/>
      <w:marTop w:val="0"/>
      <w:marBottom w:val="0"/>
      <w:divBdr>
        <w:top w:val="none" w:sz="0" w:space="0" w:color="auto"/>
        <w:left w:val="none" w:sz="0" w:space="0" w:color="auto"/>
        <w:bottom w:val="none" w:sz="0" w:space="0" w:color="auto"/>
        <w:right w:val="none" w:sz="0" w:space="0" w:color="auto"/>
      </w:divBdr>
      <w:divsChild>
        <w:div w:id="1258951578">
          <w:marLeft w:val="0"/>
          <w:marRight w:val="0"/>
          <w:marTop w:val="0"/>
          <w:marBottom w:val="0"/>
          <w:divBdr>
            <w:top w:val="none" w:sz="0" w:space="0" w:color="auto"/>
            <w:left w:val="none" w:sz="0" w:space="0" w:color="auto"/>
            <w:bottom w:val="none" w:sz="0" w:space="0" w:color="auto"/>
            <w:right w:val="none" w:sz="0" w:space="0" w:color="auto"/>
          </w:divBdr>
        </w:div>
      </w:divsChild>
    </w:div>
    <w:div w:id="283776376">
      <w:bodyDiv w:val="1"/>
      <w:marLeft w:val="0"/>
      <w:marRight w:val="0"/>
      <w:marTop w:val="0"/>
      <w:marBottom w:val="0"/>
      <w:divBdr>
        <w:top w:val="none" w:sz="0" w:space="0" w:color="auto"/>
        <w:left w:val="none" w:sz="0" w:space="0" w:color="auto"/>
        <w:bottom w:val="none" w:sz="0" w:space="0" w:color="auto"/>
        <w:right w:val="none" w:sz="0" w:space="0" w:color="auto"/>
      </w:divBdr>
    </w:div>
    <w:div w:id="287519045">
      <w:bodyDiv w:val="1"/>
      <w:marLeft w:val="0"/>
      <w:marRight w:val="0"/>
      <w:marTop w:val="0"/>
      <w:marBottom w:val="0"/>
      <w:divBdr>
        <w:top w:val="none" w:sz="0" w:space="0" w:color="auto"/>
        <w:left w:val="none" w:sz="0" w:space="0" w:color="auto"/>
        <w:bottom w:val="none" w:sz="0" w:space="0" w:color="auto"/>
        <w:right w:val="none" w:sz="0" w:space="0" w:color="auto"/>
      </w:divBdr>
    </w:div>
    <w:div w:id="326177727">
      <w:bodyDiv w:val="1"/>
      <w:marLeft w:val="0"/>
      <w:marRight w:val="0"/>
      <w:marTop w:val="0"/>
      <w:marBottom w:val="0"/>
      <w:divBdr>
        <w:top w:val="none" w:sz="0" w:space="0" w:color="auto"/>
        <w:left w:val="none" w:sz="0" w:space="0" w:color="auto"/>
        <w:bottom w:val="none" w:sz="0" w:space="0" w:color="auto"/>
        <w:right w:val="none" w:sz="0" w:space="0" w:color="auto"/>
      </w:divBdr>
    </w:div>
    <w:div w:id="334574210">
      <w:bodyDiv w:val="1"/>
      <w:marLeft w:val="0"/>
      <w:marRight w:val="0"/>
      <w:marTop w:val="0"/>
      <w:marBottom w:val="0"/>
      <w:divBdr>
        <w:top w:val="none" w:sz="0" w:space="0" w:color="auto"/>
        <w:left w:val="none" w:sz="0" w:space="0" w:color="auto"/>
        <w:bottom w:val="none" w:sz="0" w:space="0" w:color="auto"/>
        <w:right w:val="none" w:sz="0" w:space="0" w:color="auto"/>
      </w:divBdr>
    </w:div>
    <w:div w:id="359862035">
      <w:bodyDiv w:val="1"/>
      <w:marLeft w:val="0"/>
      <w:marRight w:val="0"/>
      <w:marTop w:val="0"/>
      <w:marBottom w:val="0"/>
      <w:divBdr>
        <w:top w:val="none" w:sz="0" w:space="0" w:color="auto"/>
        <w:left w:val="none" w:sz="0" w:space="0" w:color="auto"/>
        <w:bottom w:val="none" w:sz="0" w:space="0" w:color="auto"/>
        <w:right w:val="none" w:sz="0" w:space="0" w:color="auto"/>
      </w:divBdr>
    </w:div>
    <w:div w:id="394134377">
      <w:bodyDiv w:val="1"/>
      <w:marLeft w:val="0"/>
      <w:marRight w:val="0"/>
      <w:marTop w:val="0"/>
      <w:marBottom w:val="0"/>
      <w:divBdr>
        <w:top w:val="none" w:sz="0" w:space="0" w:color="auto"/>
        <w:left w:val="none" w:sz="0" w:space="0" w:color="auto"/>
        <w:bottom w:val="none" w:sz="0" w:space="0" w:color="auto"/>
        <w:right w:val="none" w:sz="0" w:space="0" w:color="auto"/>
      </w:divBdr>
    </w:div>
    <w:div w:id="402801070">
      <w:bodyDiv w:val="1"/>
      <w:marLeft w:val="0"/>
      <w:marRight w:val="0"/>
      <w:marTop w:val="0"/>
      <w:marBottom w:val="0"/>
      <w:divBdr>
        <w:top w:val="none" w:sz="0" w:space="0" w:color="auto"/>
        <w:left w:val="none" w:sz="0" w:space="0" w:color="auto"/>
        <w:bottom w:val="none" w:sz="0" w:space="0" w:color="auto"/>
        <w:right w:val="none" w:sz="0" w:space="0" w:color="auto"/>
      </w:divBdr>
    </w:div>
    <w:div w:id="418864791">
      <w:bodyDiv w:val="1"/>
      <w:marLeft w:val="0"/>
      <w:marRight w:val="0"/>
      <w:marTop w:val="0"/>
      <w:marBottom w:val="0"/>
      <w:divBdr>
        <w:top w:val="none" w:sz="0" w:space="0" w:color="auto"/>
        <w:left w:val="none" w:sz="0" w:space="0" w:color="auto"/>
        <w:bottom w:val="none" w:sz="0" w:space="0" w:color="auto"/>
        <w:right w:val="none" w:sz="0" w:space="0" w:color="auto"/>
      </w:divBdr>
    </w:div>
    <w:div w:id="432168632">
      <w:bodyDiv w:val="1"/>
      <w:marLeft w:val="0"/>
      <w:marRight w:val="0"/>
      <w:marTop w:val="0"/>
      <w:marBottom w:val="0"/>
      <w:divBdr>
        <w:top w:val="none" w:sz="0" w:space="0" w:color="auto"/>
        <w:left w:val="none" w:sz="0" w:space="0" w:color="auto"/>
        <w:bottom w:val="none" w:sz="0" w:space="0" w:color="auto"/>
        <w:right w:val="none" w:sz="0" w:space="0" w:color="auto"/>
      </w:divBdr>
    </w:div>
    <w:div w:id="486898179">
      <w:bodyDiv w:val="1"/>
      <w:marLeft w:val="0"/>
      <w:marRight w:val="0"/>
      <w:marTop w:val="0"/>
      <w:marBottom w:val="0"/>
      <w:divBdr>
        <w:top w:val="none" w:sz="0" w:space="0" w:color="auto"/>
        <w:left w:val="none" w:sz="0" w:space="0" w:color="auto"/>
        <w:bottom w:val="none" w:sz="0" w:space="0" w:color="auto"/>
        <w:right w:val="none" w:sz="0" w:space="0" w:color="auto"/>
      </w:divBdr>
    </w:div>
    <w:div w:id="503477355">
      <w:bodyDiv w:val="1"/>
      <w:marLeft w:val="0"/>
      <w:marRight w:val="0"/>
      <w:marTop w:val="0"/>
      <w:marBottom w:val="0"/>
      <w:divBdr>
        <w:top w:val="none" w:sz="0" w:space="0" w:color="auto"/>
        <w:left w:val="none" w:sz="0" w:space="0" w:color="auto"/>
        <w:bottom w:val="none" w:sz="0" w:space="0" w:color="auto"/>
        <w:right w:val="none" w:sz="0" w:space="0" w:color="auto"/>
      </w:divBdr>
    </w:div>
    <w:div w:id="515580513">
      <w:bodyDiv w:val="1"/>
      <w:marLeft w:val="0"/>
      <w:marRight w:val="0"/>
      <w:marTop w:val="0"/>
      <w:marBottom w:val="0"/>
      <w:divBdr>
        <w:top w:val="none" w:sz="0" w:space="0" w:color="auto"/>
        <w:left w:val="none" w:sz="0" w:space="0" w:color="auto"/>
        <w:bottom w:val="none" w:sz="0" w:space="0" w:color="auto"/>
        <w:right w:val="none" w:sz="0" w:space="0" w:color="auto"/>
      </w:divBdr>
    </w:div>
    <w:div w:id="530846669">
      <w:bodyDiv w:val="1"/>
      <w:marLeft w:val="0"/>
      <w:marRight w:val="0"/>
      <w:marTop w:val="0"/>
      <w:marBottom w:val="0"/>
      <w:divBdr>
        <w:top w:val="none" w:sz="0" w:space="0" w:color="auto"/>
        <w:left w:val="none" w:sz="0" w:space="0" w:color="auto"/>
        <w:bottom w:val="none" w:sz="0" w:space="0" w:color="auto"/>
        <w:right w:val="none" w:sz="0" w:space="0" w:color="auto"/>
      </w:divBdr>
    </w:div>
    <w:div w:id="534971740">
      <w:bodyDiv w:val="1"/>
      <w:marLeft w:val="0"/>
      <w:marRight w:val="0"/>
      <w:marTop w:val="0"/>
      <w:marBottom w:val="0"/>
      <w:divBdr>
        <w:top w:val="none" w:sz="0" w:space="0" w:color="auto"/>
        <w:left w:val="none" w:sz="0" w:space="0" w:color="auto"/>
        <w:bottom w:val="none" w:sz="0" w:space="0" w:color="auto"/>
        <w:right w:val="none" w:sz="0" w:space="0" w:color="auto"/>
      </w:divBdr>
    </w:div>
    <w:div w:id="536544798">
      <w:bodyDiv w:val="1"/>
      <w:marLeft w:val="0"/>
      <w:marRight w:val="0"/>
      <w:marTop w:val="0"/>
      <w:marBottom w:val="0"/>
      <w:divBdr>
        <w:top w:val="none" w:sz="0" w:space="0" w:color="auto"/>
        <w:left w:val="none" w:sz="0" w:space="0" w:color="auto"/>
        <w:bottom w:val="none" w:sz="0" w:space="0" w:color="auto"/>
        <w:right w:val="none" w:sz="0" w:space="0" w:color="auto"/>
      </w:divBdr>
    </w:div>
    <w:div w:id="587350085">
      <w:bodyDiv w:val="1"/>
      <w:marLeft w:val="0"/>
      <w:marRight w:val="0"/>
      <w:marTop w:val="0"/>
      <w:marBottom w:val="0"/>
      <w:divBdr>
        <w:top w:val="none" w:sz="0" w:space="0" w:color="auto"/>
        <w:left w:val="none" w:sz="0" w:space="0" w:color="auto"/>
        <w:bottom w:val="none" w:sz="0" w:space="0" w:color="auto"/>
        <w:right w:val="none" w:sz="0" w:space="0" w:color="auto"/>
      </w:divBdr>
    </w:div>
    <w:div w:id="605428152">
      <w:bodyDiv w:val="1"/>
      <w:marLeft w:val="0"/>
      <w:marRight w:val="0"/>
      <w:marTop w:val="0"/>
      <w:marBottom w:val="0"/>
      <w:divBdr>
        <w:top w:val="none" w:sz="0" w:space="0" w:color="auto"/>
        <w:left w:val="none" w:sz="0" w:space="0" w:color="auto"/>
        <w:bottom w:val="none" w:sz="0" w:space="0" w:color="auto"/>
        <w:right w:val="none" w:sz="0" w:space="0" w:color="auto"/>
      </w:divBdr>
    </w:div>
    <w:div w:id="633675260">
      <w:bodyDiv w:val="1"/>
      <w:marLeft w:val="0"/>
      <w:marRight w:val="0"/>
      <w:marTop w:val="0"/>
      <w:marBottom w:val="0"/>
      <w:divBdr>
        <w:top w:val="none" w:sz="0" w:space="0" w:color="auto"/>
        <w:left w:val="none" w:sz="0" w:space="0" w:color="auto"/>
        <w:bottom w:val="none" w:sz="0" w:space="0" w:color="auto"/>
        <w:right w:val="none" w:sz="0" w:space="0" w:color="auto"/>
      </w:divBdr>
    </w:div>
    <w:div w:id="662591582">
      <w:bodyDiv w:val="1"/>
      <w:marLeft w:val="0"/>
      <w:marRight w:val="0"/>
      <w:marTop w:val="0"/>
      <w:marBottom w:val="0"/>
      <w:divBdr>
        <w:top w:val="none" w:sz="0" w:space="0" w:color="auto"/>
        <w:left w:val="none" w:sz="0" w:space="0" w:color="auto"/>
        <w:bottom w:val="none" w:sz="0" w:space="0" w:color="auto"/>
        <w:right w:val="none" w:sz="0" w:space="0" w:color="auto"/>
      </w:divBdr>
    </w:div>
    <w:div w:id="663512666">
      <w:bodyDiv w:val="1"/>
      <w:marLeft w:val="0"/>
      <w:marRight w:val="0"/>
      <w:marTop w:val="0"/>
      <w:marBottom w:val="0"/>
      <w:divBdr>
        <w:top w:val="none" w:sz="0" w:space="0" w:color="auto"/>
        <w:left w:val="none" w:sz="0" w:space="0" w:color="auto"/>
        <w:bottom w:val="none" w:sz="0" w:space="0" w:color="auto"/>
        <w:right w:val="none" w:sz="0" w:space="0" w:color="auto"/>
      </w:divBdr>
    </w:div>
    <w:div w:id="685865432">
      <w:bodyDiv w:val="1"/>
      <w:marLeft w:val="0"/>
      <w:marRight w:val="0"/>
      <w:marTop w:val="0"/>
      <w:marBottom w:val="0"/>
      <w:divBdr>
        <w:top w:val="none" w:sz="0" w:space="0" w:color="auto"/>
        <w:left w:val="none" w:sz="0" w:space="0" w:color="auto"/>
        <w:bottom w:val="none" w:sz="0" w:space="0" w:color="auto"/>
        <w:right w:val="none" w:sz="0" w:space="0" w:color="auto"/>
      </w:divBdr>
    </w:div>
    <w:div w:id="701634529">
      <w:bodyDiv w:val="1"/>
      <w:marLeft w:val="0"/>
      <w:marRight w:val="0"/>
      <w:marTop w:val="0"/>
      <w:marBottom w:val="0"/>
      <w:divBdr>
        <w:top w:val="none" w:sz="0" w:space="0" w:color="auto"/>
        <w:left w:val="none" w:sz="0" w:space="0" w:color="auto"/>
        <w:bottom w:val="none" w:sz="0" w:space="0" w:color="auto"/>
        <w:right w:val="none" w:sz="0" w:space="0" w:color="auto"/>
      </w:divBdr>
    </w:div>
    <w:div w:id="711155310">
      <w:bodyDiv w:val="1"/>
      <w:marLeft w:val="0"/>
      <w:marRight w:val="0"/>
      <w:marTop w:val="0"/>
      <w:marBottom w:val="0"/>
      <w:divBdr>
        <w:top w:val="none" w:sz="0" w:space="0" w:color="auto"/>
        <w:left w:val="none" w:sz="0" w:space="0" w:color="auto"/>
        <w:bottom w:val="none" w:sz="0" w:space="0" w:color="auto"/>
        <w:right w:val="none" w:sz="0" w:space="0" w:color="auto"/>
      </w:divBdr>
    </w:div>
    <w:div w:id="730009230">
      <w:bodyDiv w:val="1"/>
      <w:marLeft w:val="0"/>
      <w:marRight w:val="0"/>
      <w:marTop w:val="0"/>
      <w:marBottom w:val="0"/>
      <w:divBdr>
        <w:top w:val="none" w:sz="0" w:space="0" w:color="auto"/>
        <w:left w:val="none" w:sz="0" w:space="0" w:color="auto"/>
        <w:bottom w:val="none" w:sz="0" w:space="0" w:color="auto"/>
        <w:right w:val="none" w:sz="0" w:space="0" w:color="auto"/>
      </w:divBdr>
    </w:div>
    <w:div w:id="746613699">
      <w:bodyDiv w:val="1"/>
      <w:marLeft w:val="0"/>
      <w:marRight w:val="0"/>
      <w:marTop w:val="0"/>
      <w:marBottom w:val="0"/>
      <w:divBdr>
        <w:top w:val="none" w:sz="0" w:space="0" w:color="auto"/>
        <w:left w:val="none" w:sz="0" w:space="0" w:color="auto"/>
        <w:bottom w:val="none" w:sz="0" w:space="0" w:color="auto"/>
        <w:right w:val="none" w:sz="0" w:space="0" w:color="auto"/>
      </w:divBdr>
    </w:div>
    <w:div w:id="780227263">
      <w:bodyDiv w:val="1"/>
      <w:marLeft w:val="0"/>
      <w:marRight w:val="0"/>
      <w:marTop w:val="0"/>
      <w:marBottom w:val="0"/>
      <w:divBdr>
        <w:top w:val="none" w:sz="0" w:space="0" w:color="auto"/>
        <w:left w:val="none" w:sz="0" w:space="0" w:color="auto"/>
        <w:bottom w:val="none" w:sz="0" w:space="0" w:color="auto"/>
        <w:right w:val="none" w:sz="0" w:space="0" w:color="auto"/>
      </w:divBdr>
    </w:div>
    <w:div w:id="781530617">
      <w:bodyDiv w:val="1"/>
      <w:marLeft w:val="0"/>
      <w:marRight w:val="0"/>
      <w:marTop w:val="0"/>
      <w:marBottom w:val="0"/>
      <w:divBdr>
        <w:top w:val="none" w:sz="0" w:space="0" w:color="auto"/>
        <w:left w:val="none" w:sz="0" w:space="0" w:color="auto"/>
        <w:bottom w:val="none" w:sz="0" w:space="0" w:color="auto"/>
        <w:right w:val="none" w:sz="0" w:space="0" w:color="auto"/>
      </w:divBdr>
    </w:div>
    <w:div w:id="814181056">
      <w:bodyDiv w:val="1"/>
      <w:marLeft w:val="0"/>
      <w:marRight w:val="0"/>
      <w:marTop w:val="0"/>
      <w:marBottom w:val="0"/>
      <w:divBdr>
        <w:top w:val="none" w:sz="0" w:space="0" w:color="auto"/>
        <w:left w:val="none" w:sz="0" w:space="0" w:color="auto"/>
        <w:bottom w:val="none" w:sz="0" w:space="0" w:color="auto"/>
        <w:right w:val="none" w:sz="0" w:space="0" w:color="auto"/>
      </w:divBdr>
      <w:divsChild>
        <w:div w:id="1524901421">
          <w:marLeft w:val="0"/>
          <w:marRight w:val="0"/>
          <w:marTop w:val="0"/>
          <w:marBottom w:val="0"/>
          <w:divBdr>
            <w:top w:val="none" w:sz="0" w:space="0" w:color="auto"/>
            <w:left w:val="none" w:sz="0" w:space="0" w:color="auto"/>
            <w:bottom w:val="none" w:sz="0" w:space="0" w:color="auto"/>
            <w:right w:val="none" w:sz="0" w:space="0" w:color="auto"/>
          </w:divBdr>
        </w:div>
      </w:divsChild>
    </w:div>
    <w:div w:id="937370322">
      <w:bodyDiv w:val="1"/>
      <w:marLeft w:val="0"/>
      <w:marRight w:val="0"/>
      <w:marTop w:val="0"/>
      <w:marBottom w:val="0"/>
      <w:divBdr>
        <w:top w:val="none" w:sz="0" w:space="0" w:color="auto"/>
        <w:left w:val="none" w:sz="0" w:space="0" w:color="auto"/>
        <w:bottom w:val="none" w:sz="0" w:space="0" w:color="auto"/>
        <w:right w:val="none" w:sz="0" w:space="0" w:color="auto"/>
      </w:divBdr>
    </w:div>
    <w:div w:id="945502161">
      <w:bodyDiv w:val="1"/>
      <w:marLeft w:val="0"/>
      <w:marRight w:val="0"/>
      <w:marTop w:val="0"/>
      <w:marBottom w:val="0"/>
      <w:divBdr>
        <w:top w:val="none" w:sz="0" w:space="0" w:color="auto"/>
        <w:left w:val="none" w:sz="0" w:space="0" w:color="auto"/>
        <w:bottom w:val="none" w:sz="0" w:space="0" w:color="auto"/>
        <w:right w:val="none" w:sz="0" w:space="0" w:color="auto"/>
      </w:divBdr>
    </w:div>
    <w:div w:id="998000780">
      <w:bodyDiv w:val="1"/>
      <w:marLeft w:val="0"/>
      <w:marRight w:val="0"/>
      <w:marTop w:val="0"/>
      <w:marBottom w:val="0"/>
      <w:divBdr>
        <w:top w:val="none" w:sz="0" w:space="0" w:color="auto"/>
        <w:left w:val="none" w:sz="0" w:space="0" w:color="auto"/>
        <w:bottom w:val="none" w:sz="0" w:space="0" w:color="auto"/>
        <w:right w:val="none" w:sz="0" w:space="0" w:color="auto"/>
      </w:divBdr>
    </w:div>
    <w:div w:id="1023677912">
      <w:bodyDiv w:val="1"/>
      <w:marLeft w:val="0"/>
      <w:marRight w:val="0"/>
      <w:marTop w:val="0"/>
      <w:marBottom w:val="0"/>
      <w:divBdr>
        <w:top w:val="none" w:sz="0" w:space="0" w:color="auto"/>
        <w:left w:val="none" w:sz="0" w:space="0" w:color="auto"/>
        <w:bottom w:val="none" w:sz="0" w:space="0" w:color="auto"/>
        <w:right w:val="none" w:sz="0" w:space="0" w:color="auto"/>
      </w:divBdr>
    </w:div>
    <w:div w:id="1074012269">
      <w:bodyDiv w:val="1"/>
      <w:marLeft w:val="0"/>
      <w:marRight w:val="0"/>
      <w:marTop w:val="0"/>
      <w:marBottom w:val="0"/>
      <w:divBdr>
        <w:top w:val="none" w:sz="0" w:space="0" w:color="auto"/>
        <w:left w:val="none" w:sz="0" w:space="0" w:color="auto"/>
        <w:bottom w:val="none" w:sz="0" w:space="0" w:color="auto"/>
        <w:right w:val="none" w:sz="0" w:space="0" w:color="auto"/>
      </w:divBdr>
    </w:div>
    <w:div w:id="1074745474">
      <w:bodyDiv w:val="1"/>
      <w:marLeft w:val="0"/>
      <w:marRight w:val="0"/>
      <w:marTop w:val="0"/>
      <w:marBottom w:val="0"/>
      <w:divBdr>
        <w:top w:val="none" w:sz="0" w:space="0" w:color="auto"/>
        <w:left w:val="none" w:sz="0" w:space="0" w:color="auto"/>
        <w:bottom w:val="none" w:sz="0" w:space="0" w:color="auto"/>
        <w:right w:val="none" w:sz="0" w:space="0" w:color="auto"/>
      </w:divBdr>
    </w:div>
    <w:div w:id="1102998042">
      <w:bodyDiv w:val="1"/>
      <w:marLeft w:val="0"/>
      <w:marRight w:val="0"/>
      <w:marTop w:val="0"/>
      <w:marBottom w:val="0"/>
      <w:divBdr>
        <w:top w:val="none" w:sz="0" w:space="0" w:color="auto"/>
        <w:left w:val="none" w:sz="0" w:space="0" w:color="auto"/>
        <w:bottom w:val="none" w:sz="0" w:space="0" w:color="auto"/>
        <w:right w:val="none" w:sz="0" w:space="0" w:color="auto"/>
      </w:divBdr>
    </w:div>
    <w:div w:id="1110666568">
      <w:bodyDiv w:val="1"/>
      <w:marLeft w:val="0"/>
      <w:marRight w:val="0"/>
      <w:marTop w:val="0"/>
      <w:marBottom w:val="0"/>
      <w:divBdr>
        <w:top w:val="none" w:sz="0" w:space="0" w:color="auto"/>
        <w:left w:val="none" w:sz="0" w:space="0" w:color="auto"/>
        <w:bottom w:val="none" w:sz="0" w:space="0" w:color="auto"/>
        <w:right w:val="none" w:sz="0" w:space="0" w:color="auto"/>
      </w:divBdr>
    </w:div>
    <w:div w:id="1124882739">
      <w:bodyDiv w:val="1"/>
      <w:marLeft w:val="0"/>
      <w:marRight w:val="0"/>
      <w:marTop w:val="0"/>
      <w:marBottom w:val="0"/>
      <w:divBdr>
        <w:top w:val="none" w:sz="0" w:space="0" w:color="auto"/>
        <w:left w:val="none" w:sz="0" w:space="0" w:color="auto"/>
        <w:bottom w:val="none" w:sz="0" w:space="0" w:color="auto"/>
        <w:right w:val="none" w:sz="0" w:space="0" w:color="auto"/>
      </w:divBdr>
    </w:div>
    <w:div w:id="1126201027">
      <w:bodyDiv w:val="1"/>
      <w:marLeft w:val="0"/>
      <w:marRight w:val="0"/>
      <w:marTop w:val="0"/>
      <w:marBottom w:val="0"/>
      <w:divBdr>
        <w:top w:val="none" w:sz="0" w:space="0" w:color="auto"/>
        <w:left w:val="none" w:sz="0" w:space="0" w:color="auto"/>
        <w:bottom w:val="none" w:sz="0" w:space="0" w:color="auto"/>
        <w:right w:val="none" w:sz="0" w:space="0" w:color="auto"/>
      </w:divBdr>
    </w:div>
    <w:div w:id="1140924230">
      <w:bodyDiv w:val="1"/>
      <w:marLeft w:val="0"/>
      <w:marRight w:val="0"/>
      <w:marTop w:val="0"/>
      <w:marBottom w:val="0"/>
      <w:divBdr>
        <w:top w:val="none" w:sz="0" w:space="0" w:color="auto"/>
        <w:left w:val="none" w:sz="0" w:space="0" w:color="auto"/>
        <w:bottom w:val="none" w:sz="0" w:space="0" w:color="auto"/>
        <w:right w:val="none" w:sz="0" w:space="0" w:color="auto"/>
      </w:divBdr>
    </w:div>
    <w:div w:id="1180699248">
      <w:bodyDiv w:val="1"/>
      <w:marLeft w:val="0"/>
      <w:marRight w:val="0"/>
      <w:marTop w:val="0"/>
      <w:marBottom w:val="0"/>
      <w:divBdr>
        <w:top w:val="none" w:sz="0" w:space="0" w:color="auto"/>
        <w:left w:val="none" w:sz="0" w:space="0" w:color="auto"/>
        <w:bottom w:val="none" w:sz="0" w:space="0" w:color="auto"/>
        <w:right w:val="none" w:sz="0" w:space="0" w:color="auto"/>
      </w:divBdr>
      <w:divsChild>
        <w:div w:id="1013917243">
          <w:marLeft w:val="0"/>
          <w:marRight w:val="0"/>
          <w:marTop w:val="0"/>
          <w:marBottom w:val="0"/>
          <w:divBdr>
            <w:top w:val="none" w:sz="0" w:space="0" w:color="auto"/>
            <w:left w:val="none" w:sz="0" w:space="0" w:color="auto"/>
            <w:bottom w:val="none" w:sz="0" w:space="0" w:color="auto"/>
            <w:right w:val="none" w:sz="0" w:space="0" w:color="auto"/>
          </w:divBdr>
        </w:div>
      </w:divsChild>
    </w:div>
    <w:div w:id="1181162446">
      <w:bodyDiv w:val="1"/>
      <w:marLeft w:val="0"/>
      <w:marRight w:val="0"/>
      <w:marTop w:val="0"/>
      <w:marBottom w:val="0"/>
      <w:divBdr>
        <w:top w:val="none" w:sz="0" w:space="0" w:color="auto"/>
        <w:left w:val="none" w:sz="0" w:space="0" w:color="auto"/>
        <w:bottom w:val="none" w:sz="0" w:space="0" w:color="auto"/>
        <w:right w:val="none" w:sz="0" w:space="0" w:color="auto"/>
      </w:divBdr>
      <w:divsChild>
        <w:div w:id="8410605">
          <w:marLeft w:val="0"/>
          <w:marRight w:val="0"/>
          <w:marTop w:val="0"/>
          <w:marBottom w:val="0"/>
          <w:divBdr>
            <w:top w:val="none" w:sz="0" w:space="0" w:color="auto"/>
            <w:left w:val="none" w:sz="0" w:space="0" w:color="auto"/>
            <w:bottom w:val="none" w:sz="0" w:space="0" w:color="auto"/>
            <w:right w:val="none" w:sz="0" w:space="0" w:color="auto"/>
          </w:divBdr>
        </w:div>
        <w:div w:id="260335608">
          <w:marLeft w:val="0"/>
          <w:marRight w:val="0"/>
          <w:marTop w:val="0"/>
          <w:marBottom w:val="0"/>
          <w:divBdr>
            <w:top w:val="none" w:sz="0" w:space="0" w:color="auto"/>
            <w:left w:val="none" w:sz="0" w:space="0" w:color="auto"/>
            <w:bottom w:val="none" w:sz="0" w:space="0" w:color="auto"/>
            <w:right w:val="none" w:sz="0" w:space="0" w:color="auto"/>
          </w:divBdr>
        </w:div>
        <w:div w:id="749041918">
          <w:marLeft w:val="0"/>
          <w:marRight w:val="0"/>
          <w:marTop w:val="0"/>
          <w:marBottom w:val="0"/>
          <w:divBdr>
            <w:top w:val="none" w:sz="0" w:space="0" w:color="auto"/>
            <w:left w:val="none" w:sz="0" w:space="0" w:color="auto"/>
            <w:bottom w:val="none" w:sz="0" w:space="0" w:color="auto"/>
            <w:right w:val="none" w:sz="0" w:space="0" w:color="auto"/>
          </w:divBdr>
        </w:div>
        <w:div w:id="790050409">
          <w:marLeft w:val="0"/>
          <w:marRight w:val="0"/>
          <w:marTop w:val="0"/>
          <w:marBottom w:val="0"/>
          <w:divBdr>
            <w:top w:val="none" w:sz="0" w:space="0" w:color="auto"/>
            <w:left w:val="none" w:sz="0" w:space="0" w:color="auto"/>
            <w:bottom w:val="none" w:sz="0" w:space="0" w:color="auto"/>
            <w:right w:val="none" w:sz="0" w:space="0" w:color="auto"/>
          </w:divBdr>
        </w:div>
        <w:div w:id="1486628622">
          <w:marLeft w:val="0"/>
          <w:marRight w:val="0"/>
          <w:marTop w:val="0"/>
          <w:marBottom w:val="0"/>
          <w:divBdr>
            <w:top w:val="none" w:sz="0" w:space="0" w:color="auto"/>
            <w:left w:val="none" w:sz="0" w:space="0" w:color="auto"/>
            <w:bottom w:val="none" w:sz="0" w:space="0" w:color="auto"/>
            <w:right w:val="none" w:sz="0" w:space="0" w:color="auto"/>
          </w:divBdr>
        </w:div>
      </w:divsChild>
    </w:div>
    <w:div w:id="1192957534">
      <w:bodyDiv w:val="1"/>
      <w:marLeft w:val="0"/>
      <w:marRight w:val="0"/>
      <w:marTop w:val="0"/>
      <w:marBottom w:val="0"/>
      <w:divBdr>
        <w:top w:val="none" w:sz="0" w:space="0" w:color="auto"/>
        <w:left w:val="none" w:sz="0" w:space="0" w:color="auto"/>
        <w:bottom w:val="none" w:sz="0" w:space="0" w:color="auto"/>
        <w:right w:val="none" w:sz="0" w:space="0" w:color="auto"/>
      </w:divBdr>
    </w:div>
    <w:div w:id="1198469128">
      <w:bodyDiv w:val="1"/>
      <w:marLeft w:val="0"/>
      <w:marRight w:val="0"/>
      <w:marTop w:val="0"/>
      <w:marBottom w:val="0"/>
      <w:divBdr>
        <w:top w:val="none" w:sz="0" w:space="0" w:color="auto"/>
        <w:left w:val="none" w:sz="0" w:space="0" w:color="auto"/>
        <w:bottom w:val="none" w:sz="0" w:space="0" w:color="auto"/>
        <w:right w:val="none" w:sz="0" w:space="0" w:color="auto"/>
      </w:divBdr>
    </w:div>
    <w:div w:id="1210990090">
      <w:bodyDiv w:val="1"/>
      <w:marLeft w:val="0"/>
      <w:marRight w:val="0"/>
      <w:marTop w:val="0"/>
      <w:marBottom w:val="0"/>
      <w:divBdr>
        <w:top w:val="none" w:sz="0" w:space="0" w:color="auto"/>
        <w:left w:val="none" w:sz="0" w:space="0" w:color="auto"/>
        <w:bottom w:val="none" w:sz="0" w:space="0" w:color="auto"/>
        <w:right w:val="none" w:sz="0" w:space="0" w:color="auto"/>
      </w:divBdr>
    </w:div>
    <w:div w:id="1221938404">
      <w:bodyDiv w:val="1"/>
      <w:marLeft w:val="0"/>
      <w:marRight w:val="0"/>
      <w:marTop w:val="0"/>
      <w:marBottom w:val="0"/>
      <w:divBdr>
        <w:top w:val="none" w:sz="0" w:space="0" w:color="auto"/>
        <w:left w:val="none" w:sz="0" w:space="0" w:color="auto"/>
        <w:bottom w:val="none" w:sz="0" w:space="0" w:color="auto"/>
        <w:right w:val="none" w:sz="0" w:space="0" w:color="auto"/>
      </w:divBdr>
    </w:div>
    <w:div w:id="1224219914">
      <w:bodyDiv w:val="1"/>
      <w:marLeft w:val="0"/>
      <w:marRight w:val="0"/>
      <w:marTop w:val="0"/>
      <w:marBottom w:val="0"/>
      <w:divBdr>
        <w:top w:val="none" w:sz="0" w:space="0" w:color="auto"/>
        <w:left w:val="none" w:sz="0" w:space="0" w:color="auto"/>
        <w:bottom w:val="none" w:sz="0" w:space="0" w:color="auto"/>
        <w:right w:val="none" w:sz="0" w:space="0" w:color="auto"/>
      </w:divBdr>
    </w:div>
    <w:div w:id="1225221599">
      <w:bodyDiv w:val="1"/>
      <w:marLeft w:val="0"/>
      <w:marRight w:val="0"/>
      <w:marTop w:val="0"/>
      <w:marBottom w:val="0"/>
      <w:divBdr>
        <w:top w:val="none" w:sz="0" w:space="0" w:color="auto"/>
        <w:left w:val="none" w:sz="0" w:space="0" w:color="auto"/>
        <w:bottom w:val="none" w:sz="0" w:space="0" w:color="auto"/>
        <w:right w:val="none" w:sz="0" w:space="0" w:color="auto"/>
      </w:divBdr>
    </w:div>
    <w:div w:id="1226067631">
      <w:bodyDiv w:val="1"/>
      <w:marLeft w:val="0"/>
      <w:marRight w:val="0"/>
      <w:marTop w:val="0"/>
      <w:marBottom w:val="0"/>
      <w:divBdr>
        <w:top w:val="none" w:sz="0" w:space="0" w:color="auto"/>
        <w:left w:val="none" w:sz="0" w:space="0" w:color="auto"/>
        <w:bottom w:val="none" w:sz="0" w:space="0" w:color="auto"/>
        <w:right w:val="none" w:sz="0" w:space="0" w:color="auto"/>
      </w:divBdr>
    </w:div>
    <w:div w:id="1235777149">
      <w:bodyDiv w:val="1"/>
      <w:marLeft w:val="0"/>
      <w:marRight w:val="0"/>
      <w:marTop w:val="0"/>
      <w:marBottom w:val="0"/>
      <w:divBdr>
        <w:top w:val="none" w:sz="0" w:space="0" w:color="auto"/>
        <w:left w:val="none" w:sz="0" w:space="0" w:color="auto"/>
        <w:bottom w:val="none" w:sz="0" w:space="0" w:color="auto"/>
        <w:right w:val="none" w:sz="0" w:space="0" w:color="auto"/>
      </w:divBdr>
    </w:div>
    <w:div w:id="1246919937">
      <w:bodyDiv w:val="1"/>
      <w:marLeft w:val="0"/>
      <w:marRight w:val="0"/>
      <w:marTop w:val="0"/>
      <w:marBottom w:val="0"/>
      <w:divBdr>
        <w:top w:val="none" w:sz="0" w:space="0" w:color="auto"/>
        <w:left w:val="none" w:sz="0" w:space="0" w:color="auto"/>
        <w:bottom w:val="none" w:sz="0" w:space="0" w:color="auto"/>
        <w:right w:val="none" w:sz="0" w:space="0" w:color="auto"/>
      </w:divBdr>
      <w:divsChild>
        <w:div w:id="831484055">
          <w:marLeft w:val="0"/>
          <w:marRight w:val="0"/>
          <w:marTop w:val="0"/>
          <w:marBottom w:val="0"/>
          <w:divBdr>
            <w:top w:val="none" w:sz="0" w:space="0" w:color="auto"/>
            <w:left w:val="none" w:sz="0" w:space="0" w:color="auto"/>
            <w:bottom w:val="none" w:sz="0" w:space="0" w:color="auto"/>
            <w:right w:val="none" w:sz="0" w:space="0" w:color="auto"/>
          </w:divBdr>
        </w:div>
        <w:div w:id="1477331216">
          <w:marLeft w:val="0"/>
          <w:marRight w:val="0"/>
          <w:marTop w:val="0"/>
          <w:marBottom w:val="0"/>
          <w:divBdr>
            <w:top w:val="none" w:sz="0" w:space="0" w:color="auto"/>
            <w:left w:val="none" w:sz="0" w:space="0" w:color="auto"/>
            <w:bottom w:val="none" w:sz="0" w:space="0" w:color="auto"/>
            <w:right w:val="none" w:sz="0" w:space="0" w:color="auto"/>
          </w:divBdr>
        </w:div>
        <w:div w:id="1743061048">
          <w:marLeft w:val="0"/>
          <w:marRight w:val="0"/>
          <w:marTop w:val="0"/>
          <w:marBottom w:val="0"/>
          <w:divBdr>
            <w:top w:val="none" w:sz="0" w:space="0" w:color="auto"/>
            <w:left w:val="none" w:sz="0" w:space="0" w:color="auto"/>
            <w:bottom w:val="none" w:sz="0" w:space="0" w:color="auto"/>
            <w:right w:val="none" w:sz="0" w:space="0" w:color="auto"/>
          </w:divBdr>
        </w:div>
        <w:div w:id="1890649217">
          <w:marLeft w:val="0"/>
          <w:marRight w:val="0"/>
          <w:marTop w:val="0"/>
          <w:marBottom w:val="0"/>
          <w:divBdr>
            <w:top w:val="none" w:sz="0" w:space="0" w:color="auto"/>
            <w:left w:val="none" w:sz="0" w:space="0" w:color="auto"/>
            <w:bottom w:val="none" w:sz="0" w:space="0" w:color="auto"/>
            <w:right w:val="none" w:sz="0" w:space="0" w:color="auto"/>
          </w:divBdr>
        </w:div>
        <w:div w:id="2020884282">
          <w:marLeft w:val="0"/>
          <w:marRight w:val="0"/>
          <w:marTop w:val="0"/>
          <w:marBottom w:val="0"/>
          <w:divBdr>
            <w:top w:val="none" w:sz="0" w:space="0" w:color="auto"/>
            <w:left w:val="none" w:sz="0" w:space="0" w:color="auto"/>
            <w:bottom w:val="none" w:sz="0" w:space="0" w:color="auto"/>
            <w:right w:val="none" w:sz="0" w:space="0" w:color="auto"/>
          </w:divBdr>
        </w:div>
      </w:divsChild>
    </w:div>
    <w:div w:id="1267813747">
      <w:bodyDiv w:val="1"/>
      <w:marLeft w:val="0"/>
      <w:marRight w:val="0"/>
      <w:marTop w:val="0"/>
      <w:marBottom w:val="0"/>
      <w:divBdr>
        <w:top w:val="none" w:sz="0" w:space="0" w:color="auto"/>
        <w:left w:val="none" w:sz="0" w:space="0" w:color="auto"/>
        <w:bottom w:val="none" w:sz="0" w:space="0" w:color="auto"/>
        <w:right w:val="none" w:sz="0" w:space="0" w:color="auto"/>
      </w:divBdr>
    </w:div>
    <w:div w:id="1287783734">
      <w:bodyDiv w:val="1"/>
      <w:marLeft w:val="0"/>
      <w:marRight w:val="0"/>
      <w:marTop w:val="0"/>
      <w:marBottom w:val="0"/>
      <w:divBdr>
        <w:top w:val="none" w:sz="0" w:space="0" w:color="auto"/>
        <w:left w:val="none" w:sz="0" w:space="0" w:color="auto"/>
        <w:bottom w:val="none" w:sz="0" w:space="0" w:color="auto"/>
        <w:right w:val="none" w:sz="0" w:space="0" w:color="auto"/>
      </w:divBdr>
    </w:div>
    <w:div w:id="1332902899">
      <w:bodyDiv w:val="1"/>
      <w:marLeft w:val="0"/>
      <w:marRight w:val="0"/>
      <w:marTop w:val="0"/>
      <w:marBottom w:val="0"/>
      <w:divBdr>
        <w:top w:val="none" w:sz="0" w:space="0" w:color="auto"/>
        <w:left w:val="none" w:sz="0" w:space="0" w:color="auto"/>
        <w:bottom w:val="none" w:sz="0" w:space="0" w:color="auto"/>
        <w:right w:val="none" w:sz="0" w:space="0" w:color="auto"/>
      </w:divBdr>
    </w:div>
    <w:div w:id="1368095137">
      <w:bodyDiv w:val="1"/>
      <w:marLeft w:val="0"/>
      <w:marRight w:val="0"/>
      <w:marTop w:val="0"/>
      <w:marBottom w:val="0"/>
      <w:divBdr>
        <w:top w:val="none" w:sz="0" w:space="0" w:color="auto"/>
        <w:left w:val="none" w:sz="0" w:space="0" w:color="auto"/>
        <w:bottom w:val="none" w:sz="0" w:space="0" w:color="auto"/>
        <w:right w:val="none" w:sz="0" w:space="0" w:color="auto"/>
      </w:divBdr>
    </w:div>
    <w:div w:id="1385567305">
      <w:bodyDiv w:val="1"/>
      <w:marLeft w:val="0"/>
      <w:marRight w:val="0"/>
      <w:marTop w:val="0"/>
      <w:marBottom w:val="0"/>
      <w:divBdr>
        <w:top w:val="none" w:sz="0" w:space="0" w:color="auto"/>
        <w:left w:val="none" w:sz="0" w:space="0" w:color="auto"/>
        <w:bottom w:val="none" w:sz="0" w:space="0" w:color="auto"/>
        <w:right w:val="none" w:sz="0" w:space="0" w:color="auto"/>
      </w:divBdr>
    </w:div>
    <w:div w:id="1402169687">
      <w:bodyDiv w:val="1"/>
      <w:marLeft w:val="0"/>
      <w:marRight w:val="0"/>
      <w:marTop w:val="0"/>
      <w:marBottom w:val="0"/>
      <w:divBdr>
        <w:top w:val="none" w:sz="0" w:space="0" w:color="auto"/>
        <w:left w:val="none" w:sz="0" w:space="0" w:color="auto"/>
        <w:bottom w:val="none" w:sz="0" w:space="0" w:color="auto"/>
        <w:right w:val="none" w:sz="0" w:space="0" w:color="auto"/>
      </w:divBdr>
    </w:div>
    <w:div w:id="1415392597">
      <w:bodyDiv w:val="1"/>
      <w:marLeft w:val="0"/>
      <w:marRight w:val="0"/>
      <w:marTop w:val="0"/>
      <w:marBottom w:val="0"/>
      <w:divBdr>
        <w:top w:val="none" w:sz="0" w:space="0" w:color="auto"/>
        <w:left w:val="none" w:sz="0" w:space="0" w:color="auto"/>
        <w:bottom w:val="none" w:sz="0" w:space="0" w:color="auto"/>
        <w:right w:val="none" w:sz="0" w:space="0" w:color="auto"/>
      </w:divBdr>
    </w:div>
    <w:div w:id="1424953666">
      <w:bodyDiv w:val="1"/>
      <w:marLeft w:val="0"/>
      <w:marRight w:val="0"/>
      <w:marTop w:val="0"/>
      <w:marBottom w:val="0"/>
      <w:divBdr>
        <w:top w:val="none" w:sz="0" w:space="0" w:color="auto"/>
        <w:left w:val="none" w:sz="0" w:space="0" w:color="auto"/>
        <w:bottom w:val="none" w:sz="0" w:space="0" w:color="auto"/>
        <w:right w:val="none" w:sz="0" w:space="0" w:color="auto"/>
      </w:divBdr>
    </w:div>
    <w:div w:id="1492477799">
      <w:bodyDiv w:val="1"/>
      <w:marLeft w:val="0"/>
      <w:marRight w:val="0"/>
      <w:marTop w:val="0"/>
      <w:marBottom w:val="0"/>
      <w:divBdr>
        <w:top w:val="none" w:sz="0" w:space="0" w:color="auto"/>
        <w:left w:val="none" w:sz="0" w:space="0" w:color="auto"/>
        <w:bottom w:val="none" w:sz="0" w:space="0" w:color="auto"/>
        <w:right w:val="none" w:sz="0" w:space="0" w:color="auto"/>
      </w:divBdr>
    </w:div>
    <w:div w:id="1530945174">
      <w:bodyDiv w:val="1"/>
      <w:marLeft w:val="0"/>
      <w:marRight w:val="0"/>
      <w:marTop w:val="0"/>
      <w:marBottom w:val="0"/>
      <w:divBdr>
        <w:top w:val="none" w:sz="0" w:space="0" w:color="auto"/>
        <w:left w:val="none" w:sz="0" w:space="0" w:color="auto"/>
        <w:bottom w:val="none" w:sz="0" w:space="0" w:color="auto"/>
        <w:right w:val="none" w:sz="0" w:space="0" w:color="auto"/>
      </w:divBdr>
    </w:div>
    <w:div w:id="1541628647">
      <w:bodyDiv w:val="1"/>
      <w:marLeft w:val="0"/>
      <w:marRight w:val="0"/>
      <w:marTop w:val="0"/>
      <w:marBottom w:val="0"/>
      <w:divBdr>
        <w:top w:val="none" w:sz="0" w:space="0" w:color="auto"/>
        <w:left w:val="none" w:sz="0" w:space="0" w:color="auto"/>
        <w:bottom w:val="none" w:sz="0" w:space="0" w:color="auto"/>
        <w:right w:val="none" w:sz="0" w:space="0" w:color="auto"/>
      </w:divBdr>
    </w:div>
    <w:div w:id="1553038524">
      <w:bodyDiv w:val="1"/>
      <w:marLeft w:val="0"/>
      <w:marRight w:val="0"/>
      <w:marTop w:val="0"/>
      <w:marBottom w:val="0"/>
      <w:divBdr>
        <w:top w:val="none" w:sz="0" w:space="0" w:color="auto"/>
        <w:left w:val="none" w:sz="0" w:space="0" w:color="auto"/>
        <w:bottom w:val="none" w:sz="0" w:space="0" w:color="auto"/>
        <w:right w:val="none" w:sz="0" w:space="0" w:color="auto"/>
      </w:divBdr>
    </w:div>
    <w:div w:id="1584797970">
      <w:bodyDiv w:val="1"/>
      <w:marLeft w:val="0"/>
      <w:marRight w:val="0"/>
      <w:marTop w:val="0"/>
      <w:marBottom w:val="0"/>
      <w:divBdr>
        <w:top w:val="none" w:sz="0" w:space="0" w:color="auto"/>
        <w:left w:val="none" w:sz="0" w:space="0" w:color="auto"/>
        <w:bottom w:val="none" w:sz="0" w:space="0" w:color="auto"/>
        <w:right w:val="none" w:sz="0" w:space="0" w:color="auto"/>
      </w:divBdr>
      <w:divsChild>
        <w:div w:id="14580773">
          <w:marLeft w:val="0"/>
          <w:marRight w:val="0"/>
          <w:marTop w:val="0"/>
          <w:marBottom w:val="0"/>
          <w:divBdr>
            <w:top w:val="none" w:sz="0" w:space="0" w:color="auto"/>
            <w:left w:val="none" w:sz="0" w:space="0" w:color="auto"/>
            <w:bottom w:val="none" w:sz="0" w:space="0" w:color="auto"/>
            <w:right w:val="none" w:sz="0" w:space="0" w:color="auto"/>
          </w:divBdr>
        </w:div>
        <w:div w:id="175652781">
          <w:marLeft w:val="0"/>
          <w:marRight w:val="0"/>
          <w:marTop w:val="0"/>
          <w:marBottom w:val="0"/>
          <w:divBdr>
            <w:top w:val="none" w:sz="0" w:space="0" w:color="auto"/>
            <w:left w:val="none" w:sz="0" w:space="0" w:color="auto"/>
            <w:bottom w:val="none" w:sz="0" w:space="0" w:color="auto"/>
            <w:right w:val="none" w:sz="0" w:space="0" w:color="auto"/>
          </w:divBdr>
        </w:div>
        <w:div w:id="297957359">
          <w:marLeft w:val="0"/>
          <w:marRight w:val="0"/>
          <w:marTop w:val="0"/>
          <w:marBottom w:val="0"/>
          <w:divBdr>
            <w:top w:val="none" w:sz="0" w:space="0" w:color="auto"/>
            <w:left w:val="none" w:sz="0" w:space="0" w:color="auto"/>
            <w:bottom w:val="none" w:sz="0" w:space="0" w:color="auto"/>
            <w:right w:val="none" w:sz="0" w:space="0" w:color="auto"/>
          </w:divBdr>
        </w:div>
        <w:div w:id="437990285">
          <w:marLeft w:val="0"/>
          <w:marRight w:val="0"/>
          <w:marTop w:val="0"/>
          <w:marBottom w:val="0"/>
          <w:divBdr>
            <w:top w:val="none" w:sz="0" w:space="0" w:color="auto"/>
            <w:left w:val="none" w:sz="0" w:space="0" w:color="auto"/>
            <w:bottom w:val="none" w:sz="0" w:space="0" w:color="auto"/>
            <w:right w:val="none" w:sz="0" w:space="0" w:color="auto"/>
          </w:divBdr>
        </w:div>
        <w:div w:id="618878568">
          <w:marLeft w:val="0"/>
          <w:marRight w:val="0"/>
          <w:marTop w:val="0"/>
          <w:marBottom w:val="0"/>
          <w:divBdr>
            <w:top w:val="none" w:sz="0" w:space="0" w:color="auto"/>
            <w:left w:val="none" w:sz="0" w:space="0" w:color="auto"/>
            <w:bottom w:val="none" w:sz="0" w:space="0" w:color="auto"/>
            <w:right w:val="none" w:sz="0" w:space="0" w:color="auto"/>
          </w:divBdr>
        </w:div>
        <w:div w:id="891504559">
          <w:marLeft w:val="0"/>
          <w:marRight w:val="0"/>
          <w:marTop w:val="0"/>
          <w:marBottom w:val="0"/>
          <w:divBdr>
            <w:top w:val="none" w:sz="0" w:space="0" w:color="auto"/>
            <w:left w:val="none" w:sz="0" w:space="0" w:color="auto"/>
            <w:bottom w:val="none" w:sz="0" w:space="0" w:color="auto"/>
            <w:right w:val="none" w:sz="0" w:space="0" w:color="auto"/>
          </w:divBdr>
        </w:div>
        <w:div w:id="1154954614">
          <w:marLeft w:val="0"/>
          <w:marRight w:val="0"/>
          <w:marTop w:val="0"/>
          <w:marBottom w:val="0"/>
          <w:divBdr>
            <w:top w:val="none" w:sz="0" w:space="0" w:color="auto"/>
            <w:left w:val="none" w:sz="0" w:space="0" w:color="auto"/>
            <w:bottom w:val="none" w:sz="0" w:space="0" w:color="auto"/>
            <w:right w:val="none" w:sz="0" w:space="0" w:color="auto"/>
          </w:divBdr>
        </w:div>
        <w:div w:id="1192761906">
          <w:marLeft w:val="0"/>
          <w:marRight w:val="0"/>
          <w:marTop w:val="0"/>
          <w:marBottom w:val="0"/>
          <w:divBdr>
            <w:top w:val="none" w:sz="0" w:space="0" w:color="auto"/>
            <w:left w:val="none" w:sz="0" w:space="0" w:color="auto"/>
            <w:bottom w:val="none" w:sz="0" w:space="0" w:color="auto"/>
            <w:right w:val="none" w:sz="0" w:space="0" w:color="auto"/>
          </w:divBdr>
        </w:div>
        <w:div w:id="1610119591">
          <w:marLeft w:val="0"/>
          <w:marRight w:val="0"/>
          <w:marTop w:val="0"/>
          <w:marBottom w:val="0"/>
          <w:divBdr>
            <w:top w:val="none" w:sz="0" w:space="0" w:color="auto"/>
            <w:left w:val="none" w:sz="0" w:space="0" w:color="auto"/>
            <w:bottom w:val="none" w:sz="0" w:space="0" w:color="auto"/>
            <w:right w:val="none" w:sz="0" w:space="0" w:color="auto"/>
          </w:divBdr>
        </w:div>
        <w:div w:id="1666517505">
          <w:marLeft w:val="0"/>
          <w:marRight w:val="0"/>
          <w:marTop w:val="0"/>
          <w:marBottom w:val="0"/>
          <w:divBdr>
            <w:top w:val="none" w:sz="0" w:space="0" w:color="auto"/>
            <w:left w:val="none" w:sz="0" w:space="0" w:color="auto"/>
            <w:bottom w:val="none" w:sz="0" w:space="0" w:color="auto"/>
            <w:right w:val="none" w:sz="0" w:space="0" w:color="auto"/>
          </w:divBdr>
        </w:div>
        <w:div w:id="2010019751">
          <w:marLeft w:val="0"/>
          <w:marRight w:val="0"/>
          <w:marTop w:val="0"/>
          <w:marBottom w:val="0"/>
          <w:divBdr>
            <w:top w:val="none" w:sz="0" w:space="0" w:color="auto"/>
            <w:left w:val="none" w:sz="0" w:space="0" w:color="auto"/>
            <w:bottom w:val="none" w:sz="0" w:space="0" w:color="auto"/>
            <w:right w:val="none" w:sz="0" w:space="0" w:color="auto"/>
          </w:divBdr>
        </w:div>
      </w:divsChild>
    </w:div>
    <w:div w:id="1627008620">
      <w:bodyDiv w:val="1"/>
      <w:marLeft w:val="0"/>
      <w:marRight w:val="0"/>
      <w:marTop w:val="0"/>
      <w:marBottom w:val="0"/>
      <w:divBdr>
        <w:top w:val="none" w:sz="0" w:space="0" w:color="auto"/>
        <w:left w:val="none" w:sz="0" w:space="0" w:color="auto"/>
        <w:bottom w:val="none" w:sz="0" w:space="0" w:color="auto"/>
        <w:right w:val="none" w:sz="0" w:space="0" w:color="auto"/>
      </w:divBdr>
    </w:div>
    <w:div w:id="1635527895">
      <w:bodyDiv w:val="1"/>
      <w:marLeft w:val="0"/>
      <w:marRight w:val="0"/>
      <w:marTop w:val="0"/>
      <w:marBottom w:val="0"/>
      <w:divBdr>
        <w:top w:val="none" w:sz="0" w:space="0" w:color="auto"/>
        <w:left w:val="none" w:sz="0" w:space="0" w:color="auto"/>
        <w:bottom w:val="none" w:sz="0" w:space="0" w:color="auto"/>
        <w:right w:val="none" w:sz="0" w:space="0" w:color="auto"/>
      </w:divBdr>
    </w:div>
    <w:div w:id="1698114144">
      <w:bodyDiv w:val="1"/>
      <w:marLeft w:val="0"/>
      <w:marRight w:val="0"/>
      <w:marTop w:val="0"/>
      <w:marBottom w:val="0"/>
      <w:divBdr>
        <w:top w:val="none" w:sz="0" w:space="0" w:color="auto"/>
        <w:left w:val="none" w:sz="0" w:space="0" w:color="auto"/>
        <w:bottom w:val="none" w:sz="0" w:space="0" w:color="auto"/>
        <w:right w:val="none" w:sz="0" w:space="0" w:color="auto"/>
      </w:divBdr>
    </w:div>
    <w:div w:id="1717074392">
      <w:bodyDiv w:val="1"/>
      <w:marLeft w:val="0"/>
      <w:marRight w:val="0"/>
      <w:marTop w:val="0"/>
      <w:marBottom w:val="0"/>
      <w:divBdr>
        <w:top w:val="none" w:sz="0" w:space="0" w:color="auto"/>
        <w:left w:val="none" w:sz="0" w:space="0" w:color="auto"/>
        <w:bottom w:val="none" w:sz="0" w:space="0" w:color="auto"/>
        <w:right w:val="none" w:sz="0" w:space="0" w:color="auto"/>
      </w:divBdr>
      <w:divsChild>
        <w:div w:id="468863557">
          <w:marLeft w:val="0"/>
          <w:marRight w:val="0"/>
          <w:marTop w:val="0"/>
          <w:marBottom w:val="0"/>
          <w:divBdr>
            <w:top w:val="none" w:sz="0" w:space="0" w:color="auto"/>
            <w:left w:val="none" w:sz="0" w:space="0" w:color="auto"/>
            <w:bottom w:val="none" w:sz="0" w:space="0" w:color="auto"/>
            <w:right w:val="none" w:sz="0" w:space="0" w:color="auto"/>
          </w:divBdr>
        </w:div>
      </w:divsChild>
    </w:div>
    <w:div w:id="1723095241">
      <w:bodyDiv w:val="1"/>
      <w:marLeft w:val="0"/>
      <w:marRight w:val="0"/>
      <w:marTop w:val="0"/>
      <w:marBottom w:val="0"/>
      <w:divBdr>
        <w:top w:val="none" w:sz="0" w:space="0" w:color="auto"/>
        <w:left w:val="none" w:sz="0" w:space="0" w:color="auto"/>
        <w:bottom w:val="none" w:sz="0" w:space="0" w:color="auto"/>
        <w:right w:val="none" w:sz="0" w:space="0" w:color="auto"/>
      </w:divBdr>
    </w:div>
    <w:div w:id="1740784276">
      <w:bodyDiv w:val="1"/>
      <w:marLeft w:val="0"/>
      <w:marRight w:val="0"/>
      <w:marTop w:val="0"/>
      <w:marBottom w:val="0"/>
      <w:divBdr>
        <w:top w:val="none" w:sz="0" w:space="0" w:color="auto"/>
        <w:left w:val="none" w:sz="0" w:space="0" w:color="auto"/>
        <w:bottom w:val="none" w:sz="0" w:space="0" w:color="auto"/>
        <w:right w:val="none" w:sz="0" w:space="0" w:color="auto"/>
      </w:divBdr>
    </w:div>
    <w:div w:id="1744334606">
      <w:bodyDiv w:val="1"/>
      <w:marLeft w:val="0"/>
      <w:marRight w:val="0"/>
      <w:marTop w:val="0"/>
      <w:marBottom w:val="0"/>
      <w:divBdr>
        <w:top w:val="none" w:sz="0" w:space="0" w:color="auto"/>
        <w:left w:val="none" w:sz="0" w:space="0" w:color="auto"/>
        <w:bottom w:val="none" w:sz="0" w:space="0" w:color="auto"/>
        <w:right w:val="none" w:sz="0" w:space="0" w:color="auto"/>
      </w:divBdr>
    </w:div>
    <w:div w:id="1763911398">
      <w:bodyDiv w:val="1"/>
      <w:marLeft w:val="0"/>
      <w:marRight w:val="0"/>
      <w:marTop w:val="0"/>
      <w:marBottom w:val="0"/>
      <w:divBdr>
        <w:top w:val="none" w:sz="0" w:space="0" w:color="auto"/>
        <w:left w:val="none" w:sz="0" w:space="0" w:color="auto"/>
        <w:bottom w:val="none" w:sz="0" w:space="0" w:color="auto"/>
        <w:right w:val="none" w:sz="0" w:space="0" w:color="auto"/>
      </w:divBdr>
    </w:div>
    <w:div w:id="1794981435">
      <w:bodyDiv w:val="1"/>
      <w:marLeft w:val="0"/>
      <w:marRight w:val="0"/>
      <w:marTop w:val="0"/>
      <w:marBottom w:val="0"/>
      <w:divBdr>
        <w:top w:val="none" w:sz="0" w:space="0" w:color="auto"/>
        <w:left w:val="none" w:sz="0" w:space="0" w:color="auto"/>
        <w:bottom w:val="none" w:sz="0" w:space="0" w:color="auto"/>
        <w:right w:val="none" w:sz="0" w:space="0" w:color="auto"/>
      </w:divBdr>
    </w:div>
    <w:div w:id="1802993113">
      <w:bodyDiv w:val="1"/>
      <w:marLeft w:val="0"/>
      <w:marRight w:val="0"/>
      <w:marTop w:val="0"/>
      <w:marBottom w:val="0"/>
      <w:divBdr>
        <w:top w:val="none" w:sz="0" w:space="0" w:color="auto"/>
        <w:left w:val="none" w:sz="0" w:space="0" w:color="auto"/>
        <w:bottom w:val="none" w:sz="0" w:space="0" w:color="auto"/>
        <w:right w:val="none" w:sz="0" w:space="0" w:color="auto"/>
      </w:divBdr>
    </w:div>
    <w:div w:id="1803841250">
      <w:bodyDiv w:val="1"/>
      <w:marLeft w:val="0"/>
      <w:marRight w:val="0"/>
      <w:marTop w:val="0"/>
      <w:marBottom w:val="0"/>
      <w:divBdr>
        <w:top w:val="none" w:sz="0" w:space="0" w:color="auto"/>
        <w:left w:val="none" w:sz="0" w:space="0" w:color="auto"/>
        <w:bottom w:val="none" w:sz="0" w:space="0" w:color="auto"/>
        <w:right w:val="none" w:sz="0" w:space="0" w:color="auto"/>
      </w:divBdr>
    </w:div>
    <w:div w:id="1813256327">
      <w:bodyDiv w:val="1"/>
      <w:marLeft w:val="0"/>
      <w:marRight w:val="0"/>
      <w:marTop w:val="0"/>
      <w:marBottom w:val="0"/>
      <w:divBdr>
        <w:top w:val="none" w:sz="0" w:space="0" w:color="auto"/>
        <w:left w:val="none" w:sz="0" w:space="0" w:color="auto"/>
        <w:bottom w:val="none" w:sz="0" w:space="0" w:color="auto"/>
        <w:right w:val="none" w:sz="0" w:space="0" w:color="auto"/>
      </w:divBdr>
    </w:div>
    <w:div w:id="1851486427">
      <w:bodyDiv w:val="1"/>
      <w:marLeft w:val="0"/>
      <w:marRight w:val="0"/>
      <w:marTop w:val="0"/>
      <w:marBottom w:val="0"/>
      <w:divBdr>
        <w:top w:val="none" w:sz="0" w:space="0" w:color="auto"/>
        <w:left w:val="none" w:sz="0" w:space="0" w:color="auto"/>
        <w:bottom w:val="none" w:sz="0" w:space="0" w:color="auto"/>
        <w:right w:val="none" w:sz="0" w:space="0" w:color="auto"/>
      </w:divBdr>
    </w:div>
    <w:div w:id="1856916982">
      <w:bodyDiv w:val="1"/>
      <w:marLeft w:val="0"/>
      <w:marRight w:val="0"/>
      <w:marTop w:val="0"/>
      <w:marBottom w:val="0"/>
      <w:divBdr>
        <w:top w:val="none" w:sz="0" w:space="0" w:color="auto"/>
        <w:left w:val="none" w:sz="0" w:space="0" w:color="auto"/>
        <w:bottom w:val="none" w:sz="0" w:space="0" w:color="auto"/>
        <w:right w:val="none" w:sz="0" w:space="0" w:color="auto"/>
      </w:divBdr>
      <w:divsChild>
        <w:div w:id="1645574295">
          <w:marLeft w:val="0"/>
          <w:marRight w:val="0"/>
          <w:marTop w:val="0"/>
          <w:marBottom w:val="0"/>
          <w:divBdr>
            <w:top w:val="none" w:sz="0" w:space="0" w:color="auto"/>
            <w:left w:val="none" w:sz="0" w:space="0" w:color="auto"/>
            <w:bottom w:val="none" w:sz="0" w:space="0" w:color="auto"/>
            <w:right w:val="none" w:sz="0" w:space="0" w:color="auto"/>
          </w:divBdr>
        </w:div>
      </w:divsChild>
    </w:div>
    <w:div w:id="1871407109">
      <w:bodyDiv w:val="1"/>
      <w:marLeft w:val="0"/>
      <w:marRight w:val="0"/>
      <w:marTop w:val="0"/>
      <w:marBottom w:val="0"/>
      <w:divBdr>
        <w:top w:val="none" w:sz="0" w:space="0" w:color="auto"/>
        <w:left w:val="none" w:sz="0" w:space="0" w:color="auto"/>
        <w:bottom w:val="none" w:sz="0" w:space="0" w:color="auto"/>
        <w:right w:val="none" w:sz="0" w:space="0" w:color="auto"/>
      </w:divBdr>
    </w:div>
    <w:div w:id="1875579555">
      <w:bodyDiv w:val="1"/>
      <w:marLeft w:val="0"/>
      <w:marRight w:val="0"/>
      <w:marTop w:val="0"/>
      <w:marBottom w:val="0"/>
      <w:divBdr>
        <w:top w:val="none" w:sz="0" w:space="0" w:color="auto"/>
        <w:left w:val="none" w:sz="0" w:space="0" w:color="auto"/>
        <w:bottom w:val="none" w:sz="0" w:space="0" w:color="auto"/>
        <w:right w:val="none" w:sz="0" w:space="0" w:color="auto"/>
      </w:divBdr>
      <w:divsChild>
        <w:div w:id="436101680">
          <w:marLeft w:val="0"/>
          <w:marRight w:val="0"/>
          <w:marTop w:val="0"/>
          <w:marBottom w:val="0"/>
          <w:divBdr>
            <w:top w:val="none" w:sz="0" w:space="0" w:color="auto"/>
            <w:left w:val="none" w:sz="0" w:space="0" w:color="auto"/>
            <w:bottom w:val="none" w:sz="0" w:space="0" w:color="auto"/>
            <w:right w:val="none" w:sz="0" w:space="0" w:color="auto"/>
          </w:divBdr>
        </w:div>
        <w:div w:id="523330902">
          <w:marLeft w:val="0"/>
          <w:marRight w:val="0"/>
          <w:marTop w:val="0"/>
          <w:marBottom w:val="0"/>
          <w:divBdr>
            <w:top w:val="none" w:sz="0" w:space="0" w:color="auto"/>
            <w:left w:val="none" w:sz="0" w:space="0" w:color="auto"/>
            <w:bottom w:val="none" w:sz="0" w:space="0" w:color="auto"/>
            <w:right w:val="none" w:sz="0" w:space="0" w:color="auto"/>
          </w:divBdr>
        </w:div>
        <w:div w:id="805780448">
          <w:marLeft w:val="0"/>
          <w:marRight w:val="0"/>
          <w:marTop w:val="0"/>
          <w:marBottom w:val="0"/>
          <w:divBdr>
            <w:top w:val="none" w:sz="0" w:space="0" w:color="auto"/>
            <w:left w:val="none" w:sz="0" w:space="0" w:color="auto"/>
            <w:bottom w:val="none" w:sz="0" w:space="0" w:color="auto"/>
            <w:right w:val="none" w:sz="0" w:space="0" w:color="auto"/>
          </w:divBdr>
        </w:div>
        <w:div w:id="1179735998">
          <w:marLeft w:val="0"/>
          <w:marRight w:val="0"/>
          <w:marTop w:val="0"/>
          <w:marBottom w:val="0"/>
          <w:divBdr>
            <w:top w:val="none" w:sz="0" w:space="0" w:color="auto"/>
            <w:left w:val="none" w:sz="0" w:space="0" w:color="auto"/>
            <w:bottom w:val="none" w:sz="0" w:space="0" w:color="auto"/>
            <w:right w:val="none" w:sz="0" w:space="0" w:color="auto"/>
          </w:divBdr>
        </w:div>
        <w:div w:id="1979797452">
          <w:marLeft w:val="0"/>
          <w:marRight w:val="0"/>
          <w:marTop w:val="0"/>
          <w:marBottom w:val="0"/>
          <w:divBdr>
            <w:top w:val="none" w:sz="0" w:space="0" w:color="auto"/>
            <w:left w:val="none" w:sz="0" w:space="0" w:color="auto"/>
            <w:bottom w:val="none" w:sz="0" w:space="0" w:color="auto"/>
            <w:right w:val="none" w:sz="0" w:space="0" w:color="auto"/>
          </w:divBdr>
        </w:div>
      </w:divsChild>
    </w:div>
    <w:div w:id="1908758349">
      <w:bodyDiv w:val="1"/>
      <w:marLeft w:val="0"/>
      <w:marRight w:val="0"/>
      <w:marTop w:val="0"/>
      <w:marBottom w:val="0"/>
      <w:divBdr>
        <w:top w:val="none" w:sz="0" w:space="0" w:color="auto"/>
        <w:left w:val="none" w:sz="0" w:space="0" w:color="auto"/>
        <w:bottom w:val="none" w:sz="0" w:space="0" w:color="auto"/>
        <w:right w:val="none" w:sz="0" w:space="0" w:color="auto"/>
      </w:divBdr>
    </w:div>
    <w:div w:id="1909338363">
      <w:bodyDiv w:val="1"/>
      <w:marLeft w:val="0"/>
      <w:marRight w:val="0"/>
      <w:marTop w:val="0"/>
      <w:marBottom w:val="0"/>
      <w:divBdr>
        <w:top w:val="none" w:sz="0" w:space="0" w:color="auto"/>
        <w:left w:val="none" w:sz="0" w:space="0" w:color="auto"/>
        <w:bottom w:val="none" w:sz="0" w:space="0" w:color="auto"/>
        <w:right w:val="none" w:sz="0" w:space="0" w:color="auto"/>
      </w:divBdr>
    </w:div>
    <w:div w:id="1928462662">
      <w:bodyDiv w:val="1"/>
      <w:marLeft w:val="0"/>
      <w:marRight w:val="0"/>
      <w:marTop w:val="0"/>
      <w:marBottom w:val="0"/>
      <w:divBdr>
        <w:top w:val="none" w:sz="0" w:space="0" w:color="auto"/>
        <w:left w:val="none" w:sz="0" w:space="0" w:color="auto"/>
        <w:bottom w:val="none" w:sz="0" w:space="0" w:color="auto"/>
        <w:right w:val="none" w:sz="0" w:space="0" w:color="auto"/>
      </w:divBdr>
    </w:div>
    <w:div w:id="1949315432">
      <w:bodyDiv w:val="1"/>
      <w:marLeft w:val="0"/>
      <w:marRight w:val="0"/>
      <w:marTop w:val="0"/>
      <w:marBottom w:val="0"/>
      <w:divBdr>
        <w:top w:val="none" w:sz="0" w:space="0" w:color="auto"/>
        <w:left w:val="none" w:sz="0" w:space="0" w:color="auto"/>
        <w:bottom w:val="none" w:sz="0" w:space="0" w:color="auto"/>
        <w:right w:val="none" w:sz="0" w:space="0" w:color="auto"/>
      </w:divBdr>
    </w:div>
    <w:div w:id="1955361142">
      <w:bodyDiv w:val="1"/>
      <w:marLeft w:val="0"/>
      <w:marRight w:val="0"/>
      <w:marTop w:val="0"/>
      <w:marBottom w:val="0"/>
      <w:divBdr>
        <w:top w:val="none" w:sz="0" w:space="0" w:color="auto"/>
        <w:left w:val="none" w:sz="0" w:space="0" w:color="auto"/>
        <w:bottom w:val="none" w:sz="0" w:space="0" w:color="auto"/>
        <w:right w:val="none" w:sz="0" w:space="0" w:color="auto"/>
      </w:divBdr>
    </w:div>
    <w:div w:id="2002342960">
      <w:bodyDiv w:val="1"/>
      <w:marLeft w:val="0"/>
      <w:marRight w:val="0"/>
      <w:marTop w:val="0"/>
      <w:marBottom w:val="0"/>
      <w:divBdr>
        <w:top w:val="none" w:sz="0" w:space="0" w:color="auto"/>
        <w:left w:val="none" w:sz="0" w:space="0" w:color="auto"/>
        <w:bottom w:val="none" w:sz="0" w:space="0" w:color="auto"/>
        <w:right w:val="none" w:sz="0" w:space="0" w:color="auto"/>
      </w:divBdr>
    </w:div>
    <w:div w:id="2003700400">
      <w:bodyDiv w:val="1"/>
      <w:marLeft w:val="0"/>
      <w:marRight w:val="0"/>
      <w:marTop w:val="0"/>
      <w:marBottom w:val="0"/>
      <w:divBdr>
        <w:top w:val="none" w:sz="0" w:space="0" w:color="auto"/>
        <w:left w:val="none" w:sz="0" w:space="0" w:color="auto"/>
        <w:bottom w:val="none" w:sz="0" w:space="0" w:color="auto"/>
        <w:right w:val="none" w:sz="0" w:space="0" w:color="auto"/>
      </w:divBdr>
    </w:div>
    <w:div w:id="2064985112">
      <w:bodyDiv w:val="1"/>
      <w:marLeft w:val="0"/>
      <w:marRight w:val="0"/>
      <w:marTop w:val="0"/>
      <w:marBottom w:val="0"/>
      <w:divBdr>
        <w:top w:val="none" w:sz="0" w:space="0" w:color="auto"/>
        <w:left w:val="none" w:sz="0" w:space="0" w:color="auto"/>
        <w:bottom w:val="none" w:sz="0" w:space="0" w:color="auto"/>
        <w:right w:val="none" w:sz="0" w:space="0" w:color="auto"/>
      </w:divBdr>
      <w:divsChild>
        <w:div w:id="68305828">
          <w:marLeft w:val="0"/>
          <w:marRight w:val="0"/>
          <w:marTop w:val="0"/>
          <w:marBottom w:val="0"/>
          <w:divBdr>
            <w:top w:val="none" w:sz="0" w:space="0" w:color="auto"/>
            <w:left w:val="none" w:sz="0" w:space="0" w:color="auto"/>
            <w:bottom w:val="none" w:sz="0" w:space="0" w:color="auto"/>
            <w:right w:val="none" w:sz="0" w:space="0" w:color="auto"/>
          </w:divBdr>
        </w:div>
        <w:div w:id="405340618">
          <w:marLeft w:val="0"/>
          <w:marRight w:val="0"/>
          <w:marTop w:val="0"/>
          <w:marBottom w:val="0"/>
          <w:divBdr>
            <w:top w:val="none" w:sz="0" w:space="0" w:color="auto"/>
            <w:left w:val="none" w:sz="0" w:space="0" w:color="auto"/>
            <w:bottom w:val="none" w:sz="0" w:space="0" w:color="auto"/>
            <w:right w:val="none" w:sz="0" w:space="0" w:color="auto"/>
          </w:divBdr>
        </w:div>
        <w:div w:id="481388032">
          <w:marLeft w:val="0"/>
          <w:marRight w:val="0"/>
          <w:marTop w:val="0"/>
          <w:marBottom w:val="0"/>
          <w:divBdr>
            <w:top w:val="none" w:sz="0" w:space="0" w:color="auto"/>
            <w:left w:val="none" w:sz="0" w:space="0" w:color="auto"/>
            <w:bottom w:val="none" w:sz="0" w:space="0" w:color="auto"/>
            <w:right w:val="none" w:sz="0" w:space="0" w:color="auto"/>
          </w:divBdr>
        </w:div>
        <w:div w:id="511646213">
          <w:marLeft w:val="0"/>
          <w:marRight w:val="0"/>
          <w:marTop w:val="0"/>
          <w:marBottom w:val="0"/>
          <w:divBdr>
            <w:top w:val="none" w:sz="0" w:space="0" w:color="auto"/>
            <w:left w:val="none" w:sz="0" w:space="0" w:color="auto"/>
            <w:bottom w:val="none" w:sz="0" w:space="0" w:color="auto"/>
            <w:right w:val="none" w:sz="0" w:space="0" w:color="auto"/>
          </w:divBdr>
        </w:div>
        <w:div w:id="592780881">
          <w:marLeft w:val="0"/>
          <w:marRight w:val="0"/>
          <w:marTop w:val="0"/>
          <w:marBottom w:val="0"/>
          <w:divBdr>
            <w:top w:val="none" w:sz="0" w:space="0" w:color="auto"/>
            <w:left w:val="none" w:sz="0" w:space="0" w:color="auto"/>
            <w:bottom w:val="none" w:sz="0" w:space="0" w:color="auto"/>
            <w:right w:val="none" w:sz="0" w:space="0" w:color="auto"/>
          </w:divBdr>
        </w:div>
        <w:div w:id="632445348">
          <w:marLeft w:val="0"/>
          <w:marRight w:val="0"/>
          <w:marTop w:val="0"/>
          <w:marBottom w:val="0"/>
          <w:divBdr>
            <w:top w:val="none" w:sz="0" w:space="0" w:color="auto"/>
            <w:left w:val="none" w:sz="0" w:space="0" w:color="auto"/>
            <w:bottom w:val="none" w:sz="0" w:space="0" w:color="auto"/>
            <w:right w:val="none" w:sz="0" w:space="0" w:color="auto"/>
          </w:divBdr>
        </w:div>
        <w:div w:id="807281696">
          <w:marLeft w:val="0"/>
          <w:marRight w:val="0"/>
          <w:marTop w:val="0"/>
          <w:marBottom w:val="0"/>
          <w:divBdr>
            <w:top w:val="none" w:sz="0" w:space="0" w:color="auto"/>
            <w:left w:val="none" w:sz="0" w:space="0" w:color="auto"/>
            <w:bottom w:val="none" w:sz="0" w:space="0" w:color="auto"/>
            <w:right w:val="none" w:sz="0" w:space="0" w:color="auto"/>
          </w:divBdr>
        </w:div>
        <w:div w:id="873424414">
          <w:marLeft w:val="0"/>
          <w:marRight w:val="0"/>
          <w:marTop w:val="0"/>
          <w:marBottom w:val="0"/>
          <w:divBdr>
            <w:top w:val="none" w:sz="0" w:space="0" w:color="auto"/>
            <w:left w:val="none" w:sz="0" w:space="0" w:color="auto"/>
            <w:bottom w:val="none" w:sz="0" w:space="0" w:color="auto"/>
            <w:right w:val="none" w:sz="0" w:space="0" w:color="auto"/>
          </w:divBdr>
        </w:div>
        <w:div w:id="900792861">
          <w:marLeft w:val="0"/>
          <w:marRight w:val="0"/>
          <w:marTop w:val="0"/>
          <w:marBottom w:val="0"/>
          <w:divBdr>
            <w:top w:val="none" w:sz="0" w:space="0" w:color="auto"/>
            <w:left w:val="none" w:sz="0" w:space="0" w:color="auto"/>
            <w:bottom w:val="none" w:sz="0" w:space="0" w:color="auto"/>
            <w:right w:val="none" w:sz="0" w:space="0" w:color="auto"/>
          </w:divBdr>
        </w:div>
        <w:div w:id="1490826975">
          <w:marLeft w:val="0"/>
          <w:marRight w:val="0"/>
          <w:marTop w:val="0"/>
          <w:marBottom w:val="0"/>
          <w:divBdr>
            <w:top w:val="none" w:sz="0" w:space="0" w:color="auto"/>
            <w:left w:val="none" w:sz="0" w:space="0" w:color="auto"/>
            <w:bottom w:val="none" w:sz="0" w:space="0" w:color="auto"/>
            <w:right w:val="none" w:sz="0" w:space="0" w:color="auto"/>
          </w:divBdr>
        </w:div>
      </w:divsChild>
    </w:div>
    <w:div w:id="2089693076">
      <w:bodyDiv w:val="1"/>
      <w:marLeft w:val="0"/>
      <w:marRight w:val="0"/>
      <w:marTop w:val="0"/>
      <w:marBottom w:val="0"/>
      <w:divBdr>
        <w:top w:val="none" w:sz="0" w:space="0" w:color="auto"/>
        <w:left w:val="none" w:sz="0" w:space="0" w:color="auto"/>
        <w:bottom w:val="none" w:sz="0" w:space="0" w:color="auto"/>
        <w:right w:val="none" w:sz="0" w:space="0" w:color="auto"/>
      </w:divBdr>
    </w:div>
    <w:div w:id="213413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441C3-AE7A-4E01-86E5-D3784D318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MINUTES.DOT</Template>
  <TotalTime>30</TotalTime>
  <Pages>3</Pages>
  <Words>889</Words>
  <Characters>4323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AHC</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special user.</dc:creator>
  <cp:lastModifiedBy>Codina, Stephanie L</cp:lastModifiedBy>
  <cp:revision>3</cp:revision>
  <cp:lastPrinted>2024-05-06T17:30:00Z</cp:lastPrinted>
  <dcterms:created xsi:type="dcterms:W3CDTF">2024-07-02T11:00:00Z</dcterms:created>
  <dcterms:modified xsi:type="dcterms:W3CDTF">2024-07-08T18:25:00Z</dcterms:modified>
</cp:coreProperties>
</file>