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E359E" w14:textId="44032BD2" w:rsidR="00421143" w:rsidRDefault="00C14180" w:rsidP="00421143">
      <w:pPr>
        <w:pStyle w:val="Header"/>
        <w:tabs>
          <w:tab w:val="clear" w:pos="4320"/>
          <w:tab w:val="clear" w:pos="8640"/>
        </w:tabs>
      </w:pPr>
      <w:r>
        <w:rPr>
          <w:i/>
          <w:noProof/>
        </w:rPr>
        <w:drawing>
          <wp:inline distT="0" distB="0" distL="0" distR="0" wp14:anchorId="48B4E789" wp14:editId="5F236136">
            <wp:extent cx="1104900" cy="328940"/>
            <wp:effectExtent l="0" t="0" r="0" b="0"/>
            <wp:docPr id="1" name="Picture 1" descr="A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611" cy="331831"/>
                    </a:xfrm>
                    <a:prstGeom prst="rect">
                      <a:avLst/>
                    </a:prstGeom>
                    <a:noFill/>
                    <a:ln>
                      <a:noFill/>
                    </a:ln>
                  </pic:spPr>
                </pic:pic>
              </a:graphicData>
            </a:graphic>
          </wp:inline>
        </w:drawing>
      </w:r>
    </w:p>
    <w:p w14:paraId="197BD713" w14:textId="62B51984" w:rsidR="002D5C56" w:rsidRPr="00EF3CC4" w:rsidRDefault="002D5C56">
      <w:pPr>
        <w:pStyle w:val="Header"/>
        <w:tabs>
          <w:tab w:val="clear" w:pos="4320"/>
          <w:tab w:val="clear" w:pos="8640"/>
        </w:tabs>
        <w:jc w:val="center"/>
        <w:rPr>
          <w:color w:val="008000"/>
          <w:sz w:val="24"/>
          <w:szCs w:val="24"/>
        </w:rPr>
      </w:pPr>
      <w:r w:rsidRPr="00EF3CC4">
        <w:rPr>
          <w:color w:val="008000"/>
          <w:sz w:val="24"/>
          <w:szCs w:val="24"/>
        </w:rPr>
        <w:t>Shady Grove</w:t>
      </w:r>
      <w:r w:rsidR="00FA4709">
        <w:rPr>
          <w:color w:val="008000"/>
          <w:sz w:val="24"/>
          <w:szCs w:val="24"/>
        </w:rPr>
        <w:t xml:space="preserve"> and </w:t>
      </w:r>
      <w:r w:rsidR="00D91587">
        <w:rPr>
          <w:color w:val="008000"/>
          <w:sz w:val="24"/>
          <w:szCs w:val="24"/>
        </w:rPr>
        <w:t>W</w:t>
      </w:r>
      <w:r w:rsidRPr="00EF3CC4">
        <w:rPr>
          <w:color w:val="008000"/>
          <w:sz w:val="24"/>
          <w:szCs w:val="24"/>
        </w:rPr>
        <w:t>hit</w:t>
      </w:r>
      <w:r w:rsidR="00D91587">
        <w:rPr>
          <w:color w:val="008000"/>
          <w:sz w:val="24"/>
          <w:szCs w:val="24"/>
        </w:rPr>
        <w:t>e Oak M</w:t>
      </w:r>
      <w:r w:rsidRPr="00EF3CC4">
        <w:rPr>
          <w:color w:val="008000"/>
          <w:sz w:val="24"/>
          <w:szCs w:val="24"/>
        </w:rPr>
        <w:t>e</w:t>
      </w:r>
      <w:r w:rsidR="00D91587">
        <w:rPr>
          <w:color w:val="008000"/>
          <w:sz w:val="24"/>
          <w:szCs w:val="24"/>
        </w:rPr>
        <w:t>d</w:t>
      </w:r>
      <w:r w:rsidRPr="00EF3CC4">
        <w:rPr>
          <w:color w:val="008000"/>
          <w:sz w:val="24"/>
          <w:szCs w:val="24"/>
        </w:rPr>
        <w:t>i</w:t>
      </w:r>
      <w:r w:rsidR="00D91587">
        <w:rPr>
          <w:color w:val="008000"/>
          <w:sz w:val="24"/>
          <w:szCs w:val="24"/>
        </w:rPr>
        <w:t>cal Centers</w:t>
      </w:r>
    </w:p>
    <w:p w14:paraId="3EF6C43A" w14:textId="77777777" w:rsidR="002D5C56" w:rsidRDefault="002D5C56">
      <w:pPr>
        <w:pStyle w:val="Header"/>
        <w:tabs>
          <w:tab w:val="clear" w:pos="4320"/>
          <w:tab w:val="clear" w:pos="8640"/>
        </w:tabs>
      </w:pPr>
      <w:r>
        <w:t xml:space="preserve">    </w:t>
      </w:r>
    </w:p>
    <w:tbl>
      <w:tblPr>
        <w:tblW w:w="11016" w:type="dxa"/>
        <w:tblInd w:w="28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16"/>
      </w:tblGrid>
      <w:tr w:rsidR="002D5C56" w14:paraId="03C89614" w14:textId="77777777" w:rsidTr="008C4FE2">
        <w:trPr>
          <w:cantSplit/>
        </w:trPr>
        <w:tc>
          <w:tcPr>
            <w:tcW w:w="11016" w:type="dxa"/>
            <w:shd w:val="pct12" w:color="auto" w:fill="FFFFFF"/>
            <w:vAlign w:val="center"/>
          </w:tcPr>
          <w:p w14:paraId="1BD2B41F" w14:textId="53C686DF" w:rsidR="002D5C56" w:rsidRPr="005264C8" w:rsidRDefault="00FA4709">
            <w:pPr>
              <w:pStyle w:val="Heading2"/>
              <w:rPr>
                <w:b/>
                <w:sz w:val="22"/>
                <w:szCs w:val="22"/>
              </w:rPr>
            </w:pPr>
            <w:r>
              <w:rPr>
                <w:b/>
                <w:sz w:val="22"/>
                <w:szCs w:val="22"/>
              </w:rPr>
              <w:t xml:space="preserve">Blood Bank </w:t>
            </w:r>
            <w:r w:rsidR="0013653E">
              <w:rPr>
                <w:b/>
                <w:sz w:val="22"/>
                <w:szCs w:val="22"/>
              </w:rPr>
              <w:t>Team Meeting</w:t>
            </w:r>
          </w:p>
          <w:p w14:paraId="7D54D4F0" w14:textId="77777777" w:rsidR="002D5C56" w:rsidRPr="004239F8" w:rsidRDefault="002D5C56">
            <w:pPr>
              <w:rPr>
                <w:color w:val="FF0000"/>
                <w:sz w:val="18"/>
                <w:szCs w:val="18"/>
              </w:rPr>
            </w:pPr>
          </w:p>
          <w:p w14:paraId="3A79E68F" w14:textId="65E72912" w:rsidR="002D5C56" w:rsidRPr="006F6327" w:rsidRDefault="0013653E">
            <w:pPr>
              <w:pStyle w:val="Header"/>
              <w:tabs>
                <w:tab w:val="clear" w:pos="4320"/>
                <w:tab w:val="clear" w:pos="8640"/>
              </w:tabs>
              <w:jc w:val="center"/>
              <w:rPr>
                <w:b/>
                <w:smallCaps/>
                <w:sz w:val="24"/>
                <w:szCs w:val="24"/>
              </w:rPr>
            </w:pPr>
            <w:r w:rsidRPr="006F6327">
              <w:rPr>
                <w:b/>
                <w:smallCaps/>
                <w:sz w:val="24"/>
                <w:szCs w:val="24"/>
              </w:rPr>
              <w:t>Minutes</w:t>
            </w:r>
          </w:p>
          <w:p w14:paraId="718EE106" w14:textId="77777777" w:rsidR="002D5C56" w:rsidRPr="005264C8" w:rsidRDefault="002D5C56">
            <w:pPr>
              <w:pStyle w:val="Header"/>
              <w:tabs>
                <w:tab w:val="clear" w:pos="4320"/>
                <w:tab w:val="clear" w:pos="8640"/>
              </w:tabs>
              <w:jc w:val="center"/>
              <w:rPr>
                <w:smallCaps/>
                <w:sz w:val="18"/>
                <w:szCs w:val="18"/>
              </w:rPr>
            </w:pPr>
          </w:p>
          <w:p w14:paraId="115BA4A9" w14:textId="49AAC755" w:rsidR="002D5C56" w:rsidRPr="005264C8" w:rsidRDefault="00D444E9" w:rsidP="00E71E50">
            <w:pPr>
              <w:pStyle w:val="Header"/>
              <w:tabs>
                <w:tab w:val="clear" w:pos="4320"/>
                <w:tab w:val="clear" w:pos="8640"/>
              </w:tabs>
              <w:jc w:val="center"/>
              <w:rPr>
                <w:smallCaps/>
                <w:sz w:val="22"/>
                <w:szCs w:val="22"/>
              </w:rPr>
            </w:pPr>
            <w:r>
              <w:rPr>
                <w:b/>
                <w:smallCaps/>
                <w:sz w:val="22"/>
                <w:szCs w:val="22"/>
              </w:rPr>
              <w:t>September 3</w:t>
            </w:r>
            <w:r w:rsidR="00204A84">
              <w:rPr>
                <w:b/>
                <w:smallCaps/>
                <w:sz w:val="22"/>
                <w:szCs w:val="22"/>
              </w:rPr>
              <w:t>, 2024</w:t>
            </w:r>
          </w:p>
        </w:tc>
      </w:tr>
    </w:tbl>
    <w:p w14:paraId="1CCC1C78" w14:textId="5B523507" w:rsidR="008C4FE2" w:rsidRDefault="008C4FE2" w:rsidP="003C52AD">
      <w:pPr>
        <w:pStyle w:val="Header"/>
        <w:tabs>
          <w:tab w:val="clear" w:pos="4320"/>
          <w:tab w:val="clear" w:pos="8640"/>
        </w:tabs>
        <w:ind w:left="1440" w:hanging="1440"/>
        <w:rPr>
          <w:b/>
          <w:smallCaps/>
          <w:lang w:val="it-IT"/>
        </w:rPr>
      </w:pPr>
    </w:p>
    <w:p w14:paraId="74B70CC6" w14:textId="40F32999" w:rsidR="001F494C" w:rsidRDefault="002D5C56" w:rsidP="00E11BEE">
      <w:pPr>
        <w:pStyle w:val="Header"/>
        <w:tabs>
          <w:tab w:val="clear" w:pos="4320"/>
          <w:tab w:val="clear" w:pos="8640"/>
        </w:tabs>
        <w:ind w:left="1440" w:hanging="1440"/>
        <w:rPr>
          <w:rFonts w:cs="Tahoma"/>
          <w:smallCaps/>
          <w:lang w:val="it-IT"/>
        </w:rPr>
      </w:pPr>
      <w:r w:rsidRPr="000E630F">
        <w:rPr>
          <w:rFonts w:cs="Tahoma"/>
          <w:b/>
          <w:smallCaps/>
          <w:lang w:val="it-IT"/>
        </w:rPr>
        <w:t>Present:</w:t>
      </w:r>
      <w:r w:rsidRPr="000E630F">
        <w:rPr>
          <w:rFonts w:cs="Tahoma"/>
          <w:smallCaps/>
          <w:lang w:val="it-IT"/>
        </w:rPr>
        <w:tab/>
      </w:r>
    </w:p>
    <w:tbl>
      <w:tblPr>
        <w:tblStyle w:val="TableGrid"/>
        <w:tblW w:w="0" w:type="auto"/>
        <w:tblInd w:w="1440" w:type="dxa"/>
        <w:tblLook w:val="04A0" w:firstRow="1" w:lastRow="0" w:firstColumn="1" w:lastColumn="0" w:noHBand="0" w:noVBand="1"/>
      </w:tblPr>
      <w:tblGrid>
        <w:gridCol w:w="445"/>
        <w:gridCol w:w="2719"/>
        <w:gridCol w:w="431"/>
        <w:gridCol w:w="2733"/>
        <w:gridCol w:w="417"/>
        <w:gridCol w:w="2749"/>
      </w:tblGrid>
      <w:tr w:rsidR="00A814D7" w14:paraId="2CB6CEFC" w14:textId="77777777" w:rsidTr="00FA4709">
        <w:tc>
          <w:tcPr>
            <w:tcW w:w="445" w:type="dxa"/>
          </w:tcPr>
          <w:p w14:paraId="778BBB34" w14:textId="1DB06BB4" w:rsidR="00A814D7" w:rsidRDefault="00962718" w:rsidP="00A814D7">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4699B17A" w14:textId="35BAF299" w:rsidR="00A814D7" w:rsidRDefault="00A814D7" w:rsidP="00A814D7">
            <w:pPr>
              <w:pStyle w:val="Header"/>
              <w:tabs>
                <w:tab w:val="clear" w:pos="4320"/>
                <w:tab w:val="clear" w:pos="8640"/>
              </w:tabs>
              <w:rPr>
                <w:rFonts w:cs="Tahoma"/>
                <w:smallCaps/>
                <w:lang w:val="it-IT"/>
              </w:rPr>
            </w:pPr>
            <w:r>
              <w:rPr>
                <w:rFonts w:cs="Tahoma"/>
                <w:smallCaps/>
                <w:lang w:val="it-IT"/>
              </w:rPr>
              <w:t>Mary-Dale Abellano</w:t>
            </w:r>
          </w:p>
        </w:tc>
        <w:tc>
          <w:tcPr>
            <w:tcW w:w="431" w:type="dxa"/>
          </w:tcPr>
          <w:p w14:paraId="113A6B44" w14:textId="449B8710" w:rsidR="00A814D7" w:rsidRDefault="00A814D7" w:rsidP="00A814D7">
            <w:pPr>
              <w:pStyle w:val="Header"/>
              <w:tabs>
                <w:tab w:val="clear" w:pos="4320"/>
                <w:tab w:val="clear" w:pos="8640"/>
              </w:tabs>
              <w:jc w:val="center"/>
              <w:rPr>
                <w:rFonts w:cs="Tahoma"/>
                <w:smallCaps/>
                <w:lang w:val="it-IT"/>
              </w:rPr>
            </w:pPr>
          </w:p>
        </w:tc>
        <w:tc>
          <w:tcPr>
            <w:tcW w:w="2733" w:type="dxa"/>
          </w:tcPr>
          <w:p w14:paraId="0931D04C" w14:textId="7DEB86F4" w:rsidR="00A814D7" w:rsidRDefault="00A814D7" w:rsidP="00A814D7">
            <w:pPr>
              <w:pStyle w:val="Header"/>
              <w:tabs>
                <w:tab w:val="clear" w:pos="4320"/>
                <w:tab w:val="clear" w:pos="8640"/>
              </w:tabs>
              <w:rPr>
                <w:rFonts w:cs="Tahoma"/>
                <w:smallCaps/>
                <w:lang w:val="it-IT"/>
              </w:rPr>
            </w:pPr>
            <w:r>
              <w:rPr>
                <w:rFonts w:cs="Tahoma"/>
                <w:smallCaps/>
                <w:lang w:val="it-IT"/>
              </w:rPr>
              <w:t>Bilen Gebresenbet</w:t>
            </w:r>
          </w:p>
        </w:tc>
        <w:tc>
          <w:tcPr>
            <w:tcW w:w="417" w:type="dxa"/>
          </w:tcPr>
          <w:p w14:paraId="571096C0" w14:textId="1420A126" w:rsidR="00A814D7" w:rsidRDefault="00962718" w:rsidP="00A814D7">
            <w:pPr>
              <w:pStyle w:val="Header"/>
              <w:tabs>
                <w:tab w:val="clear" w:pos="4320"/>
                <w:tab w:val="clear" w:pos="8640"/>
              </w:tabs>
              <w:jc w:val="center"/>
              <w:rPr>
                <w:rFonts w:cs="Tahoma"/>
                <w:smallCaps/>
                <w:lang w:val="it-IT"/>
              </w:rPr>
            </w:pPr>
            <w:r>
              <w:rPr>
                <w:rFonts w:cs="Tahoma"/>
                <w:smallCaps/>
                <w:lang w:val="it-IT"/>
              </w:rPr>
              <w:t>√</w:t>
            </w:r>
          </w:p>
        </w:tc>
        <w:tc>
          <w:tcPr>
            <w:tcW w:w="2749" w:type="dxa"/>
          </w:tcPr>
          <w:p w14:paraId="327424DC" w14:textId="0E73913E" w:rsidR="00A814D7" w:rsidRDefault="00A814D7" w:rsidP="00A814D7">
            <w:pPr>
              <w:pStyle w:val="Header"/>
              <w:tabs>
                <w:tab w:val="clear" w:pos="4320"/>
                <w:tab w:val="clear" w:pos="8640"/>
              </w:tabs>
              <w:rPr>
                <w:rFonts w:cs="Tahoma"/>
                <w:smallCaps/>
                <w:lang w:val="it-IT"/>
              </w:rPr>
            </w:pPr>
            <w:r>
              <w:rPr>
                <w:rFonts w:cs="Tahoma"/>
                <w:smallCaps/>
                <w:lang w:val="it-IT"/>
              </w:rPr>
              <w:t>Larissa Kukapa</w:t>
            </w:r>
          </w:p>
        </w:tc>
      </w:tr>
      <w:tr w:rsidR="00A814D7" w14:paraId="765BB225" w14:textId="77777777" w:rsidTr="00FA4709">
        <w:tc>
          <w:tcPr>
            <w:tcW w:w="445" w:type="dxa"/>
          </w:tcPr>
          <w:p w14:paraId="7C2F62D3" w14:textId="7D8A7EF5" w:rsidR="00A814D7" w:rsidRDefault="00962718" w:rsidP="00A814D7">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40EF2B38" w14:textId="45EDFC53" w:rsidR="00A814D7" w:rsidRDefault="00A814D7" w:rsidP="00A814D7">
            <w:pPr>
              <w:pStyle w:val="Header"/>
              <w:tabs>
                <w:tab w:val="clear" w:pos="4320"/>
                <w:tab w:val="clear" w:pos="8640"/>
              </w:tabs>
              <w:rPr>
                <w:rFonts w:cs="Tahoma"/>
                <w:smallCaps/>
                <w:lang w:val="it-IT"/>
              </w:rPr>
            </w:pPr>
            <w:r>
              <w:rPr>
                <w:rFonts w:cs="Tahoma"/>
                <w:smallCaps/>
                <w:lang w:val="it-IT"/>
              </w:rPr>
              <w:t>Kelvin Addo</w:t>
            </w:r>
          </w:p>
        </w:tc>
        <w:tc>
          <w:tcPr>
            <w:tcW w:w="431" w:type="dxa"/>
          </w:tcPr>
          <w:p w14:paraId="3259D2D8" w14:textId="75219A75" w:rsidR="00A814D7" w:rsidRDefault="00F1213C" w:rsidP="00A814D7">
            <w:pPr>
              <w:pStyle w:val="Header"/>
              <w:tabs>
                <w:tab w:val="clear" w:pos="4320"/>
                <w:tab w:val="clear" w:pos="8640"/>
              </w:tabs>
              <w:jc w:val="center"/>
              <w:rPr>
                <w:rFonts w:cs="Tahoma"/>
                <w:smallCaps/>
                <w:lang w:val="it-IT"/>
              </w:rPr>
            </w:pPr>
            <w:r>
              <w:rPr>
                <w:rFonts w:cs="Tahoma"/>
                <w:smallCaps/>
                <w:lang w:val="it-IT"/>
              </w:rPr>
              <w:t>√</w:t>
            </w:r>
          </w:p>
        </w:tc>
        <w:tc>
          <w:tcPr>
            <w:tcW w:w="2733" w:type="dxa"/>
          </w:tcPr>
          <w:p w14:paraId="3AFA7798" w14:textId="6B29C6D2" w:rsidR="00A814D7" w:rsidRDefault="00A814D7" w:rsidP="00A814D7">
            <w:pPr>
              <w:pStyle w:val="Header"/>
              <w:tabs>
                <w:tab w:val="clear" w:pos="4320"/>
                <w:tab w:val="clear" w:pos="8640"/>
              </w:tabs>
              <w:rPr>
                <w:rFonts w:cs="Tahoma"/>
                <w:smallCaps/>
                <w:lang w:val="it-IT"/>
              </w:rPr>
            </w:pPr>
            <w:r>
              <w:rPr>
                <w:rFonts w:cs="Tahoma"/>
                <w:smallCaps/>
                <w:lang w:val="it-IT"/>
              </w:rPr>
              <w:t>Isaias Gebreweldi</w:t>
            </w:r>
          </w:p>
        </w:tc>
        <w:tc>
          <w:tcPr>
            <w:tcW w:w="417" w:type="dxa"/>
          </w:tcPr>
          <w:p w14:paraId="35CAD4DE" w14:textId="0DC501BF" w:rsidR="00A814D7" w:rsidRDefault="00A814D7" w:rsidP="00A814D7">
            <w:pPr>
              <w:pStyle w:val="Header"/>
              <w:tabs>
                <w:tab w:val="clear" w:pos="4320"/>
                <w:tab w:val="clear" w:pos="8640"/>
              </w:tabs>
              <w:jc w:val="center"/>
              <w:rPr>
                <w:rFonts w:cs="Tahoma"/>
                <w:smallCaps/>
                <w:lang w:val="it-IT"/>
              </w:rPr>
            </w:pPr>
          </w:p>
        </w:tc>
        <w:tc>
          <w:tcPr>
            <w:tcW w:w="2749" w:type="dxa"/>
          </w:tcPr>
          <w:p w14:paraId="41550989" w14:textId="4291E145" w:rsidR="00A814D7" w:rsidRDefault="00A814D7" w:rsidP="00A814D7">
            <w:pPr>
              <w:pStyle w:val="Header"/>
              <w:tabs>
                <w:tab w:val="clear" w:pos="4320"/>
                <w:tab w:val="clear" w:pos="8640"/>
              </w:tabs>
              <w:rPr>
                <w:rFonts w:cs="Tahoma"/>
                <w:smallCaps/>
                <w:lang w:val="it-IT"/>
              </w:rPr>
            </w:pPr>
            <w:r>
              <w:rPr>
                <w:rFonts w:cs="Tahoma"/>
                <w:smallCaps/>
                <w:lang w:val="it-IT"/>
              </w:rPr>
              <w:t>George Li</w:t>
            </w:r>
          </w:p>
        </w:tc>
      </w:tr>
      <w:tr w:rsidR="00A814D7" w14:paraId="494D025C" w14:textId="77777777" w:rsidTr="00FA4709">
        <w:tc>
          <w:tcPr>
            <w:tcW w:w="445" w:type="dxa"/>
          </w:tcPr>
          <w:p w14:paraId="36CE2C6E" w14:textId="292A2770" w:rsidR="00A814D7" w:rsidRDefault="00F1213C" w:rsidP="00A814D7">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1E8B3C86" w14:textId="2286B6CF" w:rsidR="00A814D7" w:rsidRDefault="00A814D7" w:rsidP="00A814D7">
            <w:pPr>
              <w:pStyle w:val="Header"/>
              <w:tabs>
                <w:tab w:val="clear" w:pos="4320"/>
                <w:tab w:val="clear" w:pos="8640"/>
              </w:tabs>
              <w:rPr>
                <w:rFonts w:cs="Tahoma"/>
                <w:smallCaps/>
                <w:lang w:val="it-IT"/>
              </w:rPr>
            </w:pPr>
            <w:r>
              <w:rPr>
                <w:rFonts w:cs="Tahoma"/>
                <w:smallCaps/>
                <w:lang w:val="it-IT"/>
              </w:rPr>
              <w:t>Malak Antar</w:t>
            </w:r>
          </w:p>
        </w:tc>
        <w:tc>
          <w:tcPr>
            <w:tcW w:w="431" w:type="dxa"/>
          </w:tcPr>
          <w:p w14:paraId="5E9D9BDF" w14:textId="6F3AF3A8" w:rsidR="00A814D7" w:rsidRDefault="00A814D7" w:rsidP="00A814D7">
            <w:pPr>
              <w:pStyle w:val="Header"/>
              <w:tabs>
                <w:tab w:val="clear" w:pos="4320"/>
                <w:tab w:val="clear" w:pos="8640"/>
              </w:tabs>
              <w:jc w:val="center"/>
              <w:rPr>
                <w:rFonts w:cs="Tahoma"/>
                <w:smallCaps/>
                <w:lang w:val="it-IT"/>
              </w:rPr>
            </w:pPr>
          </w:p>
        </w:tc>
        <w:tc>
          <w:tcPr>
            <w:tcW w:w="2733" w:type="dxa"/>
          </w:tcPr>
          <w:p w14:paraId="5F71A6E2" w14:textId="43D8CEB8" w:rsidR="00A814D7" w:rsidRDefault="00A814D7" w:rsidP="00A814D7">
            <w:pPr>
              <w:pStyle w:val="Header"/>
              <w:tabs>
                <w:tab w:val="clear" w:pos="4320"/>
                <w:tab w:val="clear" w:pos="8640"/>
              </w:tabs>
              <w:rPr>
                <w:rFonts w:cs="Tahoma"/>
                <w:smallCaps/>
                <w:lang w:val="it-IT"/>
              </w:rPr>
            </w:pPr>
            <w:r>
              <w:rPr>
                <w:rFonts w:cs="Tahoma"/>
                <w:smallCaps/>
                <w:lang w:val="it-IT"/>
              </w:rPr>
              <w:t>Hojat Goudarzi</w:t>
            </w:r>
          </w:p>
        </w:tc>
        <w:tc>
          <w:tcPr>
            <w:tcW w:w="417" w:type="dxa"/>
          </w:tcPr>
          <w:p w14:paraId="261C0305" w14:textId="54788E1B" w:rsidR="00A814D7" w:rsidRDefault="00A814D7" w:rsidP="00A814D7">
            <w:pPr>
              <w:pStyle w:val="Header"/>
              <w:tabs>
                <w:tab w:val="clear" w:pos="4320"/>
                <w:tab w:val="clear" w:pos="8640"/>
              </w:tabs>
              <w:jc w:val="center"/>
              <w:rPr>
                <w:rFonts w:cs="Tahoma"/>
                <w:smallCaps/>
                <w:lang w:val="it-IT"/>
              </w:rPr>
            </w:pPr>
          </w:p>
        </w:tc>
        <w:tc>
          <w:tcPr>
            <w:tcW w:w="2749" w:type="dxa"/>
          </w:tcPr>
          <w:p w14:paraId="1BACA545" w14:textId="3B76A28A" w:rsidR="00A814D7" w:rsidRDefault="00A814D7" w:rsidP="00A814D7">
            <w:pPr>
              <w:pStyle w:val="Header"/>
              <w:tabs>
                <w:tab w:val="clear" w:pos="4320"/>
                <w:tab w:val="clear" w:pos="8640"/>
              </w:tabs>
              <w:rPr>
                <w:rFonts w:cs="Tahoma"/>
                <w:smallCaps/>
                <w:lang w:val="it-IT"/>
              </w:rPr>
            </w:pPr>
            <w:r>
              <w:rPr>
                <w:rFonts w:cs="Tahoma"/>
                <w:smallCaps/>
                <w:lang w:val="it-IT"/>
              </w:rPr>
              <w:t>Arlene Mencias</w:t>
            </w:r>
          </w:p>
        </w:tc>
      </w:tr>
      <w:tr w:rsidR="00A814D7" w14:paraId="32800098" w14:textId="77777777" w:rsidTr="00FA4709">
        <w:tc>
          <w:tcPr>
            <w:tcW w:w="445" w:type="dxa"/>
          </w:tcPr>
          <w:p w14:paraId="2A606967" w14:textId="42D2F098" w:rsidR="00A814D7" w:rsidRDefault="00962718" w:rsidP="00A814D7">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4FB8500F" w14:textId="38292A7E" w:rsidR="00A814D7" w:rsidRDefault="00A814D7" w:rsidP="00A814D7">
            <w:pPr>
              <w:pStyle w:val="Header"/>
              <w:tabs>
                <w:tab w:val="clear" w:pos="4320"/>
                <w:tab w:val="clear" w:pos="8640"/>
              </w:tabs>
              <w:rPr>
                <w:rFonts w:cs="Tahoma"/>
                <w:smallCaps/>
                <w:lang w:val="it-IT"/>
              </w:rPr>
            </w:pPr>
            <w:r>
              <w:rPr>
                <w:rFonts w:cs="Tahoma"/>
                <w:smallCaps/>
                <w:lang w:val="it-IT"/>
              </w:rPr>
              <w:t>Lesley Crowder</w:t>
            </w:r>
          </w:p>
        </w:tc>
        <w:tc>
          <w:tcPr>
            <w:tcW w:w="431" w:type="dxa"/>
          </w:tcPr>
          <w:p w14:paraId="6CE43FC4" w14:textId="16464973" w:rsidR="00A814D7" w:rsidRDefault="00962718" w:rsidP="00A814D7">
            <w:pPr>
              <w:pStyle w:val="Header"/>
              <w:tabs>
                <w:tab w:val="clear" w:pos="4320"/>
                <w:tab w:val="clear" w:pos="8640"/>
              </w:tabs>
              <w:jc w:val="center"/>
              <w:rPr>
                <w:rFonts w:cs="Tahoma"/>
                <w:smallCaps/>
                <w:lang w:val="it-IT"/>
              </w:rPr>
            </w:pPr>
            <w:r>
              <w:rPr>
                <w:rFonts w:cs="Tahoma"/>
                <w:smallCaps/>
                <w:lang w:val="it-IT"/>
              </w:rPr>
              <w:t>√</w:t>
            </w:r>
          </w:p>
        </w:tc>
        <w:tc>
          <w:tcPr>
            <w:tcW w:w="2733" w:type="dxa"/>
          </w:tcPr>
          <w:p w14:paraId="0B6F26C3" w14:textId="3F0C9BF5" w:rsidR="00A814D7" w:rsidRDefault="00A814D7" w:rsidP="00A814D7">
            <w:pPr>
              <w:pStyle w:val="Header"/>
              <w:tabs>
                <w:tab w:val="clear" w:pos="4320"/>
                <w:tab w:val="clear" w:pos="8640"/>
              </w:tabs>
              <w:rPr>
                <w:rFonts w:cs="Tahoma"/>
                <w:smallCaps/>
                <w:lang w:val="it-IT"/>
              </w:rPr>
            </w:pPr>
            <w:r>
              <w:rPr>
                <w:rFonts w:cs="Tahoma"/>
                <w:smallCaps/>
                <w:lang w:val="it-IT"/>
              </w:rPr>
              <w:t>Natasha Hall</w:t>
            </w:r>
          </w:p>
        </w:tc>
        <w:tc>
          <w:tcPr>
            <w:tcW w:w="417" w:type="dxa"/>
          </w:tcPr>
          <w:p w14:paraId="422EB153" w14:textId="123F9AF8" w:rsidR="00A814D7" w:rsidRDefault="00A814D7" w:rsidP="00A814D7">
            <w:pPr>
              <w:pStyle w:val="Header"/>
              <w:tabs>
                <w:tab w:val="clear" w:pos="4320"/>
                <w:tab w:val="clear" w:pos="8640"/>
              </w:tabs>
              <w:jc w:val="center"/>
              <w:rPr>
                <w:rFonts w:cs="Tahoma"/>
                <w:smallCaps/>
                <w:lang w:val="it-IT"/>
              </w:rPr>
            </w:pPr>
          </w:p>
        </w:tc>
        <w:tc>
          <w:tcPr>
            <w:tcW w:w="2749" w:type="dxa"/>
          </w:tcPr>
          <w:p w14:paraId="1455969F" w14:textId="514655AF" w:rsidR="00A814D7" w:rsidRDefault="00A814D7" w:rsidP="00A814D7">
            <w:pPr>
              <w:pStyle w:val="Header"/>
              <w:tabs>
                <w:tab w:val="clear" w:pos="4320"/>
                <w:tab w:val="clear" w:pos="8640"/>
              </w:tabs>
              <w:rPr>
                <w:rFonts w:cs="Tahoma"/>
                <w:smallCaps/>
                <w:lang w:val="it-IT"/>
              </w:rPr>
            </w:pPr>
            <w:r>
              <w:rPr>
                <w:rFonts w:cs="Tahoma"/>
                <w:smallCaps/>
                <w:lang w:val="it-IT"/>
              </w:rPr>
              <w:t>Tsegaye Negash</w:t>
            </w:r>
          </w:p>
        </w:tc>
      </w:tr>
      <w:tr w:rsidR="00A814D7" w14:paraId="3C63648C" w14:textId="77777777" w:rsidTr="00FA4709">
        <w:tc>
          <w:tcPr>
            <w:tcW w:w="445" w:type="dxa"/>
          </w:tcPr>
          <w:p w14:paraId="73A38ED9" w14:textId="252F7863" w:rsidR="00A814D7" w:rsidRDefault="00F1213C" w:rsidP="00A814D7">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64AC0D8C" w14:textId="1E4FED81" w:rsidR="00A814D7" w:rsidRDefault="00A814D7" w:rsidP="00A814D7">
            <w:pPr>
              <w:pStyle w:val="Header"/>
              <w:tabs>
                <w:tab w:val="clear" w:pos="4320"/>
                <w:tab w:val="clear" w:pos="8640"/>
              </w:tabs>
              <w:rPr>
                <w:rFonts w:cs="Tahoma"/>
                <w:smallCaps/>
                <w:lang w:val="it-IT"/>
              </w:rPr>
            </w:pPr>
            <w:r>
              <w:rPr>
                <w:rFonts w:cs="Tahoma"/>
                <w:smallCaps/>
                <w:lang w:val="it-IT"/>
              </w:rPr>
              <w:t>Bech Ebini</w:t>
            </w:r>
          </w:p>
        </w:tc>
        <w:tc>
          <w:tcPr>
            <w:tcW w:w="431" w:type="dxa"/>
          </w:tcPr>
          <w:p w14:paraId="3790914C" w14:textId="217C6B7D" w:rsidR="00A814D7" w:rsidRDefault="00962718" w:rsidP="00A814D7">
            <w:pPr>
              <w:pStyle w:val="Header"/>
              <w:tabs>
                <w:tab w:val="clear" w:pos="4320"/>
                <w:tab w:val="clear" w:pos="8640"/>
              </w:tabs>
              <w:jc w:val="center"/>
              <w:rPr>
                <w:rFonts w:cs="Tahoma"/>
                <w:smallCaps/>
                <w:lang w:val="it-IT"/>
              </w:rPr>
            </w:pPr>
            <w:r>
              <w:rPr>
                <w:rFonts w:cs="Tahoma"/>
                <w:smallCaps/>
                <w:lang w:val="it-IT"/>
              </w:rPr>
              <w:t>√</w:t>
            </w:r>
          </w:p>
        </w:tc>
        <w:tc>
          <w:tcPr>
            <w:tcW w:w="2733" w:type="dxa"/>
          </w:tcPr>
          <w:p w14:paraId="4022D77E" w14:textId="6598E3F3" w:rsidR="00A814D7" w:rsidRDefault="00A814D7" w:rsidP="00A814D7">
            <w:pPr>
              <w:pStyle w:val="Header"/>
              <w:tabs>
                <w:tab w:val="clear" w:pos="4320"/>
                <w:tab w:val="clear" w:pos="8640"/>
              </w:tabs>
              <w:rPr>
                <w:rFonts w:cs="Tahoma"/>
                <w:smallCaps/>
                <w:lang w:val="it-IT"/>
              </w:rPr>
            </w:pPr>
            <w:r>
              <w:rPr>
                <w:rFonts w:cs="Tahoma"/>
                <w:smallCaps/>
                <w:lang w:val="it-IT"/>
              </w:rPr>
              <w:t>Chizobam Igweh</w:t>
            </w:r>
          </w:p>
        </w:tc>
        <w:tc>
          <w:tcPr>
            <w:tcW w:w="417" w:type="dxa"/>
          </w:tcPr>
          <w:p w14:paraId="13B1D02C" w14:textId="77777777" w:rsidR="00A814D7" w:rsidRDefault="00A814D7" w:rsidP="00A814D7">
            <w:pPr>
              <w:pStyle w:val="Header"/>
              <w:tabs>
                <w:tab w:val="clear" w:pos="4320"/>
                <w:tab w:val="clear" w:pos="8640"/>
              </w:tabs>
              <w:jc w:val="center"/>
              <w:rPr>
                <w:rFonts w:cs="Tahoma"/>
                <w:smallCaps/>
                <w:lang w:val="it-IT"/>
              </w:rPr>
            </w:pPr>
          </w:p>
        </w:tc>
        <w:tc>
          <w:tcPr>
            <w:tcW w:w="2749" w:type="dxa"/>
          </w:tcPr>
          <w:p w14:paraId="278BE1D5" w14:textId="0631A908" w:rsidR="00A814D7" w:rsidRDefault="00A814D7" w:rsidP="00A814D7">
            <w:pPr>
              <w:pStyle w:val="Header"/>
              <w:tabs>
                <w:tab w:val="clear" w:pos="4320"/>
                <w:tab w:val="clear" w:pos="8640"/>
              </w:tabs>
              <w:rPr>
                <w:rFonts w:cs="Tahoma"/>
                <w:smallCaps/>
                <w:lang w:val="it-IT"/>
              </w:rPr>
            </w:pPr>
            <w:r>
              <w:rPr>
                <w:rFonts w:cs="Tahoma"/>
                <w:smallCaps/>
                <w:lang w:val="it-IT"/>
              </w:rPr>
              <w:t>Boris Njeambosay</w:t>
            </w:r>
          </w:p>
        </w:tc>
      </w:tr>
      <w:tr w:rsidR="00A814D7" w14:paraId="2863F7FD" w14:textId="77777777" w:rsidTr="00FA4709">
        <w:tc>
          <w:tcPr>
            <w:tcW w:w="445" w:type="dxa"/>
          </w:tcPr>
          <w:p w14:paraId="6EBCA946" w14:textId="5137B360" w:rsidR="00A814D7" w:rsidRDefault="00F1213C" w:rsidP="00A814D7">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56B6CE1A" w14:textId="1204EEA9" w:rsidR="00A814D7" w:rsidRDefault="00A814D7" w:rsidP="00A814D7">
            <w:pPr>
              <w:pStyle w:val="Header"/>
              <w:tabs>
                <w:tab w:val="clear" w:pos="4320"/>
                <w:tab w:val="clear" w:pos="8640"/>
              </w:tabs>
              <w:rPr>
                <w:rFonts w:cs="Tahoma"/>
                <w:smallCaps/>
                <w:lang w:val="it-IT"/>
              </w:rPr>
            </w:pPr>
            <w:r>
              <w:rPr>
                <w:rFonts w:cs="Tahoma"/>
                <w:smallCaps/>
                <w:lang w:val="it-IT"/>
              </w:rPr>
              <w:t>Uchama Eni</w:t>
            </w:r>
          </w:p>
        </w:tc>
        <w:tc>
          <w:tcPr>
            <w:tcW w:w="431" w:type="dxa"/>
          </w:tcPr>
          <w:p w14:paraId="3E0D9609" w14:textId="3D34626B" w:rsidR="00A814D7" w:rsidRDefault="00962718" w:rsidP="00A814D7">
            <w:pPr>
              <w:pStyle w:val="Header"/>
              <w:tabs>
                <w:tab w:val="clear" w:pos="4320"/>
                <w:tab w:val="clear" w:pos="8640"/>
              </w:tabs>
              <w:jc w:val="center"/>
              <w:rPr>
                <w:rFonts w:cs="Tahoma"/>
                <w:smallCaps/>
                <w:lang w:val="it-IT"/>
              </w:rPr>
            </w:pPr>
            <w:r>
              <w:rPr>
                <w:rFonts w:cs="Tahoma"/>
                <w:smallCaps/>
                <w:lang w:val="it-IT"/>
              </w:rPr>
              <w:t>√</w:t>
            </w:r>
          </w:p>
        </w:tc>
        <w:tc>
          <w:tcPr>
            <w:tcW w:w="2733" w:type="dxa"/>
          </w:tcPr>
          <w:p w14:paraId="2A41A1E6" w14:textId="79885C65" w:rsidR="00A814D7" w:rsidRDefault="00A814D7" w:rsidP="00A814D7">
            <w:pPr>
              <w:pStyle w:val="Header"/>
              <w:tabs>
                <w:tab w:val="clear" w:pos="4320"/>
                <w:tab w:val="clear" w:pos="8640"/>
              </w:tabs>
              <w:rPr>
                <w:rFonts w:cs="Tahoma"/>
                <w:smallCaps/>
                <w:lang w:val="it-IT"/>
              </w:rPr>
            </w:pPr>
            <w:r>
              <w:rPr>
                <w:rFonts w:cs="Tahoma"/>
                <w:smallCaps/>
                <w:lang w:val="it-IT"/>
              </w:rPr>
              <w:t>Jessica Jenkins</w:t>
            </w:r>
          </w:p>
        </w:tc>
        <w:tc>
          <w:tcPr>
            <w:tcW w:w="417" w:type="dxa"/>
          </w:tcPr>
          <w:p w14:paraId="32ECCB19" w14:textId="423C16DF" w:rsidR="00A814D7" w:rsidRDefault="00962718" w:rsidP="00A814D7">
            <w:pPr>
              <w:pStyle w:val="Header"/>
              <w:tabs>
                <w:tab w:val="clear" w:pos="4320"/>
                <w:tab w:val="clear" w:pos="8640"/>
              </w:tabs>
              <w:jc w:val="center"/>
              <w:rPr>
                <w:rFonts w:cs="Tahoma"/>
                <w:smallCaps/>
                <w:lang w:val="it-IT"/>
              </w:rPr>
            </w:pPr>
            <w:r>
              <w:rPr>
                <w:rFonts w:cs="Tahoma"/>
                <w:smallCaps/>
                <w:lang w:val="it-IT"/>
              </w:rPr>
              <w:t>√</w:t>
            </w:r>
          </w:p>
        </w:tc>
        <w:tc>
          <w:tcPr>
            <w:tcW w:w="2749" w:type="dxa"/>
          </w:tcPr>
          <w:p w14:paraId="4138500E" w14:textId="420ED5B4" w:rsidR="00A814D7" w:rsidRDefault="00A814D7" w:rsidP="00A814D7">
            <w:pPr>
              <w:pStyle w:val="Header"/>
              <w:tabs>
                <w:tab w:val="clear" w:pos="4320"/>
                <w:tab w:val="clear" w:pos="8640"/>
              </w:tabs>
              <w:rPr>
                <w:rFonts w:cs="Tahoma"/>
                <w:smallCaps/>
                <w:lang w:val="it-IT"/>
              </w:rPr>
            </w:pPr>
            <w:r>
              <w:rPr>
                <w:rFonts w:cs="Tahoma"/>
                <w:smallCaps/>
                <w:lang w:val="it-IT"/>
              </w:rPr>
              <w:t>Henry Nvule</w:t>
            </w:r>
          </w:p>
        </w:tc>
      </w:tr>
      <w:tr w:rsidR="00A814D7" w14:paraId="7B09A673" w14:textId="77777777" w:rsidTr="00FA4709">
        <w:tc>
          <w:tcPr>
            <w:tcW w:w="445" w:type="dxa"/>
          </w:tcPr>
          <w:p w14:paraId="4C15233A" w14:textId="27121B6D" w:rsidR="00A814D7" w:rsidRDefault="00A814D7" w:rsidP="00A814D7">
            <w:pPr>
              <w:pStyle w:val="Header"/>
              <w:tabs>
                <w:tab w:val="clear" w:pos="4320"/>
                <w:tab w:val="clear" w:pos="8640"/>
              </w:tabs>
              <w:jc w:val="center"/>
              <w:rPr>
                <w:rFonts w:cs="Tahoma"/>
                <w:smallCaps/>
                <w:lang w:val="it-IT"/>
              </w:rPr>
            </w:pPr>
            <w:bookmarkStart w:id="0" w:name="_Hlk162935012"/>
          </w:p>
        </w:tc>
        <w:tc>
          <w:tcPr>
            <w:tcW w:w="2719" w:type="dxa"/>
          </w:tcPr>
          <w:p w14:paraId="61F55623" w14:textId="518BE5E3" w:rsidR="00A814D7" w:rsidRDefault="00A814D7" w:rsidP="00A814D7">
            <w:pPr>
              <w:pStyle w:val="Header"/>
              <w:tabs>
                <w:tab w:val="clear" w:pos="4320"/>
                <w:tab w:val="clear" w:pos="8640"/>
              </w:tabs>
              <w:rPr>
                <w:rFonts w:cs="Tahoma"/>
                <w:smallCaps/>
                <w:lang w:val="it-IT"/>
              </w:rPr>
            </w:pPr>
          </w:p>
        </w:tc>
        <w:tc>
          <w:tcPr>
            <w:tcW w:w="431" w:type="dxa"/>
          </w:tcPr>
          <w:p w14:paraId="1BF67667" w14:textId="5C30A738" w:rsidR="00A814D7" w:rsidRDefault="00A814D7" w:rsidP="00A814D7">
            <w:pPr>
              <w:pStyle w:val="Header"/>
              <w:tabs>
                <w:tab w:val="clear" w:pos="4320"/>
                <w:tab w:val="clear" w:pos="8640"/>
              </w:tabs>
              <w:jc w:val="center"/>
              <w:rPr>
                <w:rFonts w:cs="Tahoma"/>
                <w:smallCaps/>
                <w:lang w:val="it-IT"/>
              </w:rPr>
            </w:pPr>
          </w:p>
        </w:tc>
        <w:tc>
          <w:tcPr>
            <w:tcW w:w="2733" w:type="dxa"/>
          </w:tcPr>
          <w:p w14:paraId="5929004B" w14:textId="7F4D8693" w:rsidR="00A814D7" w:rsidRDefault="00A814D7" w:rsidP="00A814D7">
            <w:pPr>
              <w:pStyle w:val="Header"/>
              <w:tabs>
                <w:tab w:val="clear" w:pos="4320"/>
                <w:tab w:val="clear" w:pos="8640"/>
              </w:tabs>
              <w:rPr>
                <w:rFonts w:cs="Tahoma"/>
                <w:smallCaps/>
                <w:lang w:val="it-IT"/>
              </w:rPr>
            </w:pPr>
          </w:p>
        </w:tc>
        <w:tc>
          <w:tcPr>
            <w:tcW w:w="417" w:type="dxa"/>
          </w:tcPr>
          <w:p w14:paraId="14FD23E7" w14:textId="7B29074B" w:rsidR="00A814D7" w:rsidRDefault="00962718" w:rsidP="00A814D7">
            <w:pPr>
              <w:pStyle w:val="Header"/>
              <w:tabs>
                <w:tab w:val="clear" w:pos="4320"/>
                <w:tab w:val="clear" w:pos="8640"/>
              </w:tabs>
              <w:jc w:val="center"/>
              <w:rPr>
                <w:rFonts w:cs="Tahoma"/>
                <w:smallCaps/>
                <w:lang w:val="it-IT"/>
              </w:rPr>
            </w:pPr>
            <w:r>
              <w:rPr>
                <w:rFonts w:cs="Tahoma"/>
                <w:smallCaps/>
                <w:lang w:val="it-IT"/>
              </w:rPr>
              <w:t>√</w:t>
            </w:r>
          </w:p>
        </w:tc>
        <w:tc>
          <w:tcPr>
            <w:tcW w:w="2749" w:type="dxa"/>
          </w:tcPr>
          <w:p w14:paraId="4E57028C" w14:textId="1F2B27F6" w:rsidR="00A814D7" w:rsidRDefault="00A814D7" w:rsidP="00A814D7">
            <w:pPr>
              <w:pStyle w:val="Header"/>
              <w:tabs>
                <w:tab w:val="clear" w:pos="4320"/>
                <w:tab w:val="clear" w:pos="8640"/>
              </w:tabs>
              <w:rPr>
                <w:rFonts w:cs="Tahoma"/>
                <w:smallCaps/>
                <w:lang w:val="it-IT"/>
              </w:rPr>
            </w:pPr>
            <w:r>
              <w:rPr>
                <w:rFonts w:cs="Tahoma"/>
                <w:smallCaps/>
                <w:lang w:val="it-IT"/>
              </w:rPr>
              <w:t>Rocio Vergara Torres</w:t>
            </w:r>
          </w:p>
        </w:tc>
      </w:tr>
      <w:bookmarkEnd w:id="0"/>
    </w:tbl>
    <w:p w14:paraId="5FC2B4D4" w14:textId="77777777" w:rsidR="00FA4709" w:rsidRDefault="00FA4709" w:rsidP="00E11BEE">
      <w:pPr>
        <w:pStyle w:val="Header"/>
        <w:tabs>
          <w:tab w:val="clear" w:pos="4320"/>
          <w:tab w:val="clear" w:pos="8640"/>
        </w:tabs>
        <w:ind w:left="1440" w:hanging="1440"/>
        <w:rPr>
          <w:rFonts w:cs="Tahoma"/>
          <w:smallCaps/>
          <w:lang w:val="it-IT"/>
        </w:rPr>
      </w:pPr>
    </w:p>
    <w:p w14:paraId="6C014F76" w14:textId="77777777" w:rsidR="00FA4709" w:rsidRPr="000E630F" w:rsidRDefault="00FA4709" w:rsidP="00E11BEE">
      <w:pPr>
        <w:pStyle w:val="Header"/>
        <w:tabs>
          <w:tab w:val="clear" w:pos="4320"/>
          <w:tab w:val="clear" w:pos="8640"/>
        </w:tabs>
        <w:ind w:left="1440" w:hanging="1440"/>
        <w:rPr>
          <w:rFonts w:cs="Tahoma"/>
          <w:smallCaps/>
        </w:rPr>
      </w:pPr>
    </w:p>
    <w:p w14:paraId="7894A023" w14:textId="121E0339" w:rsidR="002D5C56" w:rsidRPr="000E630F" w:rsidRDefault="002D5C56" w:rsidP="008C4FE2">
      <w:pPr>
        <w:pStyle w:val="Header"/>
        <w:tabs>
          <w:tab w:val="clear" w:pos="4320"/>
          <w:tab w:val="clear" w:pos="8640"/>
        </w:tabs>
        <w:ind w:left="1440" w:hanging="1440"/>
        <w:rPr>
          <w:rFonts w:cs="Tahoma"/>
          <w:smallCaps/>
          <w:lang w:val="it-IT"/>
        </w:rPr>
      </w:pPr>
      <w:r w:rsidRPr="000E630F">
        <w:rPr>
          <w:rFonts w:cs="Tahoma"/>
          <w:b/>
          <w:smallCaps/>
        </w:rPr>
        <w:t>Distribution:</w:t>
      </w:r>
      <w:r w:rsidR="00932A1D" w:rsidRPr="000E630F">
        <w:rPr>
          <w:rFonts w:cs="Tahoma"/>
          <w:smallCaps/>
          <w:lang w:val="it-IT"/>
        </w:rPr>
        <w:t xml:space="preserve"> </w:t>
      </w:r>
      <w:r w:rsidR="00A861ED" w:rsidRPr="000E630F">
        <w:rPr>
          <w:rFonts w:cs="Tahoma"/>
          <w:smallCaps/>
        </w:rPr>
        <w:t xml:space="preserve"> </w:t>
      </w:r>
      <w:r w:rsidR="00FA4709">
        <w:rPr>
          <w:rFonts w:cs="Tahoma"/>
          <w:smallCaps/>
        </w:rPr>
        <w:t>Blood Bank</w:t>
      </w:r>
      <w:r w:rsidR="0013653E">
        <w:rPr>
          <w:rFonts w:cs="Tahoma"/>
          <w:smallCaps/>
        </w:rPr>
        <w:t xml:space="preserve"> Team</w:t>
      </w:r>
    </w:p>
    <w:p w14:paraId="78D05F70" w14:textId="77777777" w:rsidR="002D5C56" w:rsidRPr="000E630F" w:rsidRDefault="002D5C56" w:rsidP="00663C67">
      <w:pPr>
        <w:pStyle w:val="Header"/>
        <w:tabs>
          <w:tab w:val="clear" w:pos="4320"/>
          <w:tab w:val="clear" w:pos="8640"/>
        </w:tabs>
        <w:ind w:left="1080" w:hanging="1080"/>
        <w:jc w:val="center"/>
        <w:rPr>
          <w:rFonts w:cs="Tahoma"/>
          <w:smallCaps/>
        </w:rPr>
      </w:pPr>
    </w:p>
    <w:p w14:paraId="1680FCA8" w14:textId="2CCCEC95" w:rsidR="00120E4C" w:rsidRDefault="002D5C56" w:rsidP="002B6ECE">
      <w:pPr>
        <w:autoSpaceDE w:val="0"/>
        <w:autoSpaceDN w:val="0"/>
        <w:adjustRightInd w:val="0"/>
        <w:rPr>
          <w:rFonts w:cs="Tahoma"/>
          <w:bCs/>
          <w:smallCaps/>
        </w:rPr>
      </w:pPr>
      <w:r w:rsidRPr="000E630F">
        <w:rPr>
          <w:rFonts w:cs="Tahoma"/>
          <w:b/>
          <w:smallCaps/>
        </w:rPr>
        <w:t xml:space="preserve">Meeting commenced: </w:t>
      </w:r>
      <w:r w:rsidRPr="000E630F">
        <w:rPr>
          <w:rFonts w:cs="Tahoma"/>
          <w:b/>
          <w:smallCaps/>
        </w:rPr>
        <w:tab/>
      </w:r>
      <w:r w:rsidR="00FA4709">
        <w:rPr>
          <w:rFonts w:cs="Tahoma"/>
          <w:bCs/>
          <w:smallCaps/>
        </w:rPr>
        <w:t>0630 and 1600 via TEAMS</w:t>
      </w:r>
    </w:p>
    <w:p w14:paraId="772E981B" w14:textId="77777777" w:rsidR="0051743A" w:rsidRDefault="0051743A" w:rsidP="002B6ECE">
      <w:pPr>
        <w:autoSpaceDE w:val="0"/>
        <w:autoSpaceDN w:val="0"/>
        <w:adjustRightInd w:val="0"/>
        <w:rPr>
          <w:rFonts w:cs="Tahoma"/>
          <w:bCs/>
          <w:smallCaps/>
        </w:rPr>
      </w:pPr>
    </w:p>
    <w:tbl>
      <w:tblPr>
        <w:tblStyle w:val="TableGrid"/>
        <w:tblW w:w="0" w:type="auto"/>
        <w:tblLook w:val="04A0" w:firstRow="1" w:lastRow="0" w:firstColumn="1" w:lastColumn="0" w:noHBand="0" w:noVBand="1"/>
      </w:tblPr>
      <w:tblGrid>
        <w:gridCol w:w="1513"/>
        <w:gridCol w:w="6746"/>
        <w:gridCol w:w="1585"/>
        <w:gridCol w:w="1090"/>
      </w:tblGrid>
      <w:tr w:rsidR="004104C5" w14:paraId="4FA75440" w14:textId="77777777" w:rsidTr="00E17913">
        <w:tc>
          <w:tcPr>
            <w:tcW w:w="1513" w:type="dxa"/>
            <w:shd w:val="clear" w:color="auto" w:fill="D9D9D9" w:themeFill="background1" w:themeFillShade="D9"/>
          </w:tcPr>
          <w:p w14:paraId="0DCA4851" w14:textId="66D124BA" w:rsidR="0051743A" w:rsidRPr="0051743A" w:rsidRDefault="0051743A" w:rsidP="0051743A">
            <w:pPr>
              <w:autoSpaceDE w:val="0"/>
              <w:autoSpaceDN w:val="0"/>
              <w:adjustRightInd w:val="0"/>
              <w:jc w:val="center"/>
              <w:rPr>
                <w:rFonts w:cs="Tahoma"/>
                <w:b/>
                <w:smallCaps/>
              </w:rPr>
            </w:pPr>
            <w:r>
              <w:rPr>
                <w:rFonts w:cs="Tahoma"/>
                <w:b/>
                <w:smallCaps/>
              </w:rPr>
              <w:t>ITEM</w:t>
            </w:r>
          </w:p>
        </w:tc>
        <w:tc>
          <w:tcPr>
            <w:tcW w:w="6746" w:type="dxa"/>
            <w:shd w:val="clear" w:color="auto" w:fill="D9D9D9" w:themeFill="background1" w:themeFillShade="D9"/>
          </w:tcPr>
          <w:p w14:paraId="244512E9" w14:textId="2C4D5D98" w:rsidR="0051743A" w:rsidRPr="0051743A" w:rsidRDefault="0051743A" w:rsidP="0051743A">
            <w:pPr>
              <w:autoSpaceDE w:val="0"/>
              <w:autoSpaceDN w:val="0"/>
              <w:adjustRightInd w:val="0"/>
              <w:jc w:val="center"/>
              <w:rPr>
                <w:rFonts w:cs="Tahoma"/>
                <w:b/>
                <w:smallCaps/>
              </w:rPr>
            </w:pPr>
            <w:r>
              <w:rPr>
                <w:rFonts w:cs="Tahoma"/>
                <w:b/>
                <w:smallCaps/>
              </w:rPr>
              <w:t>DISCUSSION</w:t>
            </w:r>
          </w:p>
        </w:tc>
        <w:tc>
          <w:tcPr>
            <w:tcW w:w="1585" w:type="dxa"/>
            <w:shd w:val="clear" w:color="auto" w:fill="D9D9D9" w:themeFill="background1" w:themeFillShade="D9"/>
          </w:tcPr>
          <w:p w14:paraId="08F33310" w14:textId="093271AA" w:rsidR="0051743A" w:rsidRPr="0051743A" w:rsidRDefault="0051743A" w:rsidP="0051743A">
            <w:pPr>
              <w:autoSpaceDE w:val="0"/>
              <w:autoSpaceDN w:val="0"/>
              <w:adjustRightInd w:val="0"/>
              <w:jc w:val="center"/>
              <w:rPr>
                <w:rFonts w:cs="Tahoma"/>
                <w:b/>
                <w:smallCaps/>
              </w:rPr>
            </w:pPr>
            <w:r>
              <w:rPr>
                <w:rFonts w:cs="Tahoma"/>
                <w:b/>
                <w:smallCaps/>
              </w:rPr>
              <w:t>ACTION</w:t>
            </w:r>
          </w:p>
        </w:tc>
        <w:tc>
          <w:tcPr>
            <w:tcW w:w="1090" w:type="dxa"/>
            <w:shd w:val="clear" w:color="auto" w:fill="D9D9D9" w:themeFill="background1" w:themeFillShade="D9"/>
          </w:tcPr>
          <w:p w14:paraId="74FAAC0D" w14:textId="066A0DC0" w:rsidR="0051743A" w:rsidRPr="0051743A" w:rsidRDefault="0051743A" w:rsidP="0051743A">
            <w:pPr>
              <w:autoSpaceDE w:val="0"/>
              <w:autoSpaceDN w:val="0"/>
              <w:adjustRightInd w:val="0"/>
              <w:jc w:val="center"/>
              <w:rPr>
                <w:rFonts w:cs="Tahoma"/>
                <w:b/>
                <w:smallCaps/>
              </w:rPr>
            </w:pPr>
            <w:r>
              <w:rPr>
                <w:rFonts w:cs="Tahoma"/>
                <w:b/>
                <w:smallCaps/>
              </w:rPr>
              <w:t>FOLLOW UP</w:t>
            </w:r>
          </w:p>
        </w:tc>
      </w:tr>
      <w:tr w:rsidR="004104C5" w14:paraId="7B557F16" w14:textId="77777777" w:rsidTr="00E17913">
        <w:tc>
          <w:tcPr>
            <w:tcW w:w="1513" w:type="dxa"/>
            <w:shd w:val="clear" w:color="auto" w:fill="auto"/>
          </w:tcPr>
          <w:p w14:paraId="7316DB7C" w14:textId="77777777" w:rsidR="0051743A" w:rsidRDefault="0039457E" w:rsidP="0051743A">
            <w:pPr>
              <w:autoSpaceDE w:val="0"/>
              <w:autoSpaceDN w:val="0"/>
              <w:adjustRightInd w:val="0"/>
              <w:rPr>
                <w:rFonts w:cs="Tahoma"/>
                <w:b/>
                <w:smallCaps/>
              </w:rPr>
            </w:pPr>
            <w:r>
              <w:rPr>
                <w:rFonts w:cs="Tahoma"/>
                <w:b/>
                <w:smallCaps/>
              </w:rPr>
              <w:t>Recognition</w:t>
            </w:r>
          </w:p>
          <w:p w14:paraId="6157F9E2" w14:textId="6CEC846E" w:rsidR="0039457E" w:rsidRPr="008016AF" w:rsidRDefault="0039457E" w:rsidP="0051743A">
            <w:pPr>
              <w:autoSpaceDE w:val="0"/>
              <w:autoSpaceDN w:val="0"/>
              <w:adjustRightInd w:val="0"/>
              <w:rPr>
                <w:rFonts w:cs="Tahoma"/>
                <w:b/>
                <w:smallCaps/>
              </w:rPr>
            </w:pPr>
          </w:p>
        </w:tc>
        <w:tc>
          <w:tcPr>
            <w:tcW w:w="6746" w:type="dxa"/>
            <w:shd w:val="clear" w:color="auto" w:fill="auto"/>
          </w:tcPr>
          <w:p w14:paraId="7014F089" w14:textId="77777777" w:rsidR="00312561" w:rsidRDefault="00AA50FB" w:rsidP="00312561">
            <w:r>
              <w:t>Staff asked for a public forum to recognize others.</w:t>
            </w:r>
          </w:p>
          <w:p w14:paraId="72E2E19E" w14:textId="77777777" w:rsidR="00AA50FB" w:rsidRDefault="00AA50FB" w:rsidP="00312561"/>
          <w:p w14:paraId="7D243226" w14:textId="7FD17D1D" w:rsidR="003C53B6" w:rsidRDefault="003C53B6" w:rsidP="00312561">
            <w:r>
              <w:t>Chizobam and Henry thanked Rocio, Lesley, and Kelvin for helping with their training.  Chizobam thanked Larissa and Jessica for helping him get acquainted with the night shift processes.</w:t>
            </w:r>
          </w:p>
          <w:p w14:paraId="071A3CC1" w14:textId="62900A30" w:rsidR="000C2FAF" w:rsidRPr="00BB4567" w:rsidRDefault="000C2FAF" w:rsidP="00D444E9"/>
        </w:tc>
        <w:tc>
          <w:tcPr>
            <w:tcW w:w="1585" w:type="dxa"/>
            <w:shd w:val="clear" w:color="auto" w:fill="auto"/>
          </w:tcPr>
          <w:p w14:paraId="14996FF0" w14:textId="1C02F8E2" w:rsidR="0051743A" w:rsidRPr="008016AF" w:rsidRDefault="0051743A" w:rsidP="0051743A">
            <w:pPr>
              <w:autoSpaceDE w:val="0"/>
              <w:autoSpaceDN w:val="0"/>
              <w:adjustRightInd w:val="0"/>
              <w:rPr>
                <w:rFonts w:cs="Tahoma"/>
                <w:bCs/>
                <w:smallCaps/>
              </w:rPr>
            </w:pPr>
            <w:r w:rsidRPr="008016AF">
              <w:rPr>
                <w:rFonts w:cs="Tahoma"/>
                <w:bCs/>
              </w:rPr>
              <w:t>Informational</w:t>
            </w:r>
          </w:p>
        </w:tc>
        <w:tc>
          <w:tcPr>
            <w:tcW w:w="1090" w:type="dxa"/>
            <w:shd w:val="clear" w:color="auto" w:fill="auto"/>
          </w:tcPr>
          <w:p w14:paraId="5D680A06" w14:textId="3912C06E" w:rsidR="0051743A" w:rsidRPr="008016AF" w:rsidRDefault="0051743A" w:rsidP="0051743A">
            <w:pPr>
              <w:autoSpaceDE w:val="0"/>
              <w:autoSpaceDN w:val="0"/>
              <w:adjustRightInd w:val="0"/>
              <w:rPr>
                <w:rFonts w:cs="Tahoma"/>
                <w:bCs/>
                <w:smallCaps/>
              </w:rPr>
            </w:pPr>
            <w:r w:rsidRPr="008016AF">
              <w:rPr>
                <w:rFonts w:cs="Tahoma"/>
                <w:bCs/>
              </w:rPr>
              <w:t>None</w:t>
            </w:r>
          </w:p>
        </w:tc>
      </w:tr>
      <w:tr w:rsidR="00E17913" w14:paraId="4DA1EBF8" w14:textId="77777777" w:rsidTr="00E17913">
        <w:tc>
          <w:tcPr>
            <w:tcW w:w="1513" w:type="dxa"/>
            <w:shd w:val="clear" w:color="auto" w:fill="auto"/>
          </w:tcPr>
          <w:p w14:paraId="02B964AB" w14:textId="71B39880" w:rsidR="00E17913" w:rsidRDefault="00E17913" w:rsidP="00E17913">
            <w:pPr>
              <w:autoSpaceDE w:val="0"/>
              <w:autoSpaceDN w:val="0"/>
              <w:adjustRightInd w:val="0"/>
              <w:rPr>
                <w:rFonts w:cs="Tahoma"/>
                <w:b/>
                <w:smallCaps/>
              </w:rPr>
            </w:pPr>
            <w:r>
              <w:rPr>
                <w:rFonts w:cs="Tahoma"/>
                <w:b/>
                <w:smallCaps/>
              </w:rPr>
              <w:t>CMV Seronegative Units</w:t>
            </w:r>
          </w:p>
        </w:tc>
        <w:tc>
          <w:tcPr>
            <w:tcW w:w="6746" w:type="dxa"/>
            <w:shd w:val="clear" w:color="auto" w:fill="auto"/>
          </w:tcPr>
          <w:p w14:paraId="60478649" w14:textId="77777777" w:rsidR="00E17913" w:rsidRDefault="00E17913" w:rsidP="00E17913">
            <w:r>
              <w:t xml:space="preserve">CMV seronegative units are no longer required for neonates.  We will issue CMV-seronegative if the provider requests.  However, leukocyte reduced units are considered “CMV-safe.”  </w:t>
            </w:r>
          </w:p>
          <w:p w14:paraId="5EA566FE" w14:textId="77777777" w:rsidR="00E17913" w:rsidRDefault="00E17913" w:rsidP="00E17913"/>
          <w:p w14:paraId="03A5C14D" w14:textId="77777777" w:rsidR="00E17913" w:rsidRDefault="00E17913" w:rsidP="00E17913">
            <w:r>
              <w:t>If ordered, we DO NOT have to order the CMV IgG testing on baby.  Also, the marker will automatically be removed when the baby reaches 120 days in age.</w:t>
            </w:r>
          </w:p>
          <w:p w14:paraId="1D579996" w14:textId="748364CB" w:rsidR="00E17913" w:rsidRDefault="00E17913" w:rsidP="00E17913"/>
        </w:tc>
        <w:tc>
          <w:tcPr>
            <w:tcW w:w="1585" w:type="dxa"/>
            <w:shd w:val="clear" w:color="auto" w:fill="auto"/>
          </w:tcPr>
          <w:p w14:paraId="44ABE271" w14:textId="2EDCE234" w:rsidR="00E17913" w:rsidRPr="008016AF" w:rsidRDefault="00E17913" w:rsidP="00E17913">
            <w:pPr>
              <w:autoSpaceDE w:val="0"/>
              <w:autoSpaceDN w:val="0"/>
              <w:adjustRightInd w:val="0"/>
              <w:rPr>
                <w:rFonts w:cs="Tahoma"/>
                <w:bCs/>
              </w:rPr>
            </w:pPr>
            <w:r w:rsidRPr="008016AF">
              <w:rPr>
                <w:rFonts w:cs="Tahoma"/>
                <w:bCs/>
              </w:rPr>
              <w:t>Informational</w:t>
            </w:r>
          </w:p>
        </w:tc>
        <w:tc>
          <w:tcPr>
            <w:tcW w:w="1090" w:type="dxa"/>
            <w:shd w:val="clear" w:color="auto" w:fill="auto"/>
          </w:tcPr>
          <w:p w14:paraId="111AD674" w14:textId="6ADEA9BF" w:rsidR="00E17913" w:rsidRPr="008016AF" w:rsidRDefault="00E17913" w:rsidP="00E17913">
            <w:pPr>
              <w:autoSpaceDE w:val="0"/>
              <w:autoSpaceDN w:val="0"/>
              <w:adjustRightInd w:val="0"/>
              <w:rPr>
                <w:rFonts w:cs="Tahoma"/>
                <w:bCs/>
              </w:rPr>
            </w:pPr>
            <w:r w:rsidRPr="008016AF">
              <w:rPr>
                <w:rFonts w:cs="Tahoma"/>
                <w:bCs/>
              </w:rPr>
              <w:t>None</w:t>
            </w:r>
          </w:p>
        </w:tc>
      </w:tr>
      <w:tr w:rsidR="0062523A" w14:paraId="6318168A" w14:textId="77777777" w:rsidTr="00E17913">
        <w:tc>
          <w:tcPr>
            <w:tcW w:w="1513" w:type="dxa"/>
            <w:shd w:val="clear" w:color="auto" w:fill="auto"/>
          </w:tcPr>
          <w:p w14:paraId="578E8169" w14:textId="7626D6F7" w:rsidR="0062523A" w:rsidRDefault="0062523A" w:rsidP="0051743A">
            <w:pPr>
              <w:autoSpaceDE w:val="0"/>
              <w:autoSpaceDN w:val="0"/>
              <w:adjustRightInd w:val="0"/>
              <w:rPr>
                <w:rFonts w:cs="Tahoma"/>
                <w:b/>
                <w:smallCaps/>
              </w:rPr>
            </w:pPr>
            <w:r>
              <w:rPr>
                <w:rFonts w:cs="Tahoma"/>
                <w:b/>
                <w:smallCaps/>
              </w:rPr>
              <w:t>Ambulance Transfusion</w:t>
            </w:r>
          </w:p>
        </w:tc>
        <w:tc>
          <w:tcPr>
            <w:tcW w:w="6746" w:type="dxa"/>
            <w:shd w:val="clear" w:color="auto" w:fill="auto"/>
          </w:tcPr>
          <w:p w14:paraId="223C8339" w14:textId="77777777" w:rsidR="0062523A" w:rsidRDefault="0062523A" w:rsidP="00312561">
            <w:r>
              <w:t xml:space="preserve">Montgomery County will begin transfusing bleeding patients in the ambulance on the way to the hospital.  They will be giving O-positive </w:t>
            </w:r>
            <w:r>
              <w:rPr>
                <w:b/>
                <w:bCs/>
              </w:rPr>
              <w:t>whole</w:t>
            </w:r>
            <w:r>
              <w:t xml:space="preserve"> blood.</w:t>
            </w:r>
          </w:p>
          <w:p w14:paraId="654BF7F7" w14:textId="77777777" w:rsidR="0062523A" w:rsidRDefault="0062523A" w:rsidP="0062523A">
            <w:pPr>
              <w:pStyle w:val="ListParagraph"/>
              <w:numPr>
                <w:ilvl w:val="0"/>
                <w:numId w:val="20"/>
              </w:numPr>
            </w:pPr>
            <w:r>
              <w:t>We are working on a way to document this, so blood bank is notified each time it occurs.</w:t>
            </w:r>
          </w:p>
          <w:p w14:paraId="2E26D6BF" w14:textId="77777777" w:rsidR="0062523A" w:rsidRDefault="0062523A" w:rsidP="0062523A">
            <w:pPr>
              <w:pStyle w:val="ListParagraph"/>
              <w:numPr>
                <w:ilvl w:val="0"/>
                <w:numId w:val="20"/>
              </w:numPr>
            </w:pPr>
            <w:r>
              <w:t>Blood bank needs to obtain the blood bag and segments in case there is a reaction.  We also need to crossmatch to the T&amp;S.</w:t>
            </w:r>
          </w:p>
          <w:p w14:paraId="0718D55F" w14:textId="77777777" w:rsidR="0062523A" w:rsidRDefault="0062523A" w:rsidP="0062523A">
            <w:pPr>
              <w:pStyle w:val="ListParagraph"/>
              <w:numPr>
                <w:ilvl w:val="0"/>
                <w:numId w:val="20"/>
              </w:numPr>
            </w:pPr>
            <w:r>
              <w:t xml:space="preserve">We need to be aware that we may see anti-A,B in the plasma of the T&amp;S specimen.  </w:t>
            </w:r>
          </w:p>
          <w:p w14:paraId="45725460" w14:textId="77777777" w:rsidR="0062523A" w:rsidRDefault="0062523A" w:rsidP="0062523A">
            <w:pPr>
              <w:pStyle w:val="ListParagraph"/>
              <w:numPr>
                <w:ilvl w:val="0"/>
                <w:numId w:val="20"/>
              </w:numPr>
            </w:pPr>
            <w:r>
              <w:t>Also, Rh-negative females may be transfused Rh-positive red cells.</w:t>
            </w:r>
          </w:p>
          <w:p w14:paraId="1107892A" w14:textId="37F9D979" w:rsidR="0062523A" w:rsidRPr="0062523A" w:rsidRDefault="0062523A" w:rsidP="0062523A">
            <w:pPr>
              <w:pStyle w:val="ListParagraph"/>
            </w:pPr>
          </w:p>
        </w:tc>
        <w:tc>
          <w:tcPr>
            <w:tcW w:w="1585" w:type="dxa"/>
            <w:shd w:val="clear" w:color="auto" w:fill="auto"/>
          </w:tcPr>
          <w:p w14:paraId="6925D8F0" w14:textId="1DB9543E" w:rsidR="0062523A" w:rsidRPr="008016AF" w:rsidRDefault="0062523A" w:rsidP="0051743A">
            <w:pPr>
              <w:autoSpaceDE w:val="0"/>
              <w:autoSpaceDN w:val="0"/>
              <w:adjustRightInd w:val="0"/>
              <w:rPr>
                <w:rFonts w:cs="Tahoma"/>
                <w:bCs/>
              </w:rPr>
            </w:pPr>
            <w:r>
              <w:rPr>
                <w:rFonts w:cs="Tahoma"/>
                <w:bCs/>
              </w:rPr>
              <w:t>Informational—More details to come</w:t>
            </w:r>
          </w:p>
        </w:tc>
        <w:tc>
          <w:tcPr>
            <w:tcW w:w="1090" w:type="dxa"/>
            <w:shd w:val="clear" w:color="auto" w:fill="auto"/>
          </w:tcPr>
          <w:p w14:paraId="6C00505E" w14:textId="6268007A" w:rsidR="0062523A" w:rsidRPr="008016AF" w:rsidRDefault="0062523A" w:rsidP="0051743A">
            <w:pPr>
              <w:autoSpaceDE w:val="0"/>
              <w:autoSpaceDN w:val="0"/>
              <w:adjustRightInd w:val="0"/>
              <w:rPr>
                <w:rFonts w:cs="Tahoma"/>
                <w:bCs/>
              </w:rPr>
            </w:pPr>
            <w:r>
              <w:rPr>
                <w:rFonts w:cs="Tahoma"/>
                <w:bCs/>
              </w:rPr>
              <w:t>Stephanie</w:t>
            </w:r>
          </w:p>
        </w:tc>
      </w:tr>
    </w:tbl>
    <w:p w14:paraId="1766821E" w14:textId="77777777" w:rsidR="0024125E" w:rsidRDefault="0024125E">
      <w:r>
        <w:br w:type="page"/>
      </w:r>
    </w:p>
    <w:tbl>
      <w:tblPr>
        <w:tblStyle w:val="TableGrid"/>
        <w:tblW w:w="0" w:type="auto"/>
        <w:tblLook w:val="04A0" w:firstRow="1" w:lastRow="0" w:firstColumn="1" w:lastColumn="0" w:noHBand="0" w:noVBand="1"/>
      </w:tblPr>
      <w:tblGrid>
        <w:gridCol w:w="1133"/>
        <w:gridCol w:w="8131"/>
        <w:gridCol w:w="1109"/>
        <w:gridCol w:w="561"/>
      </w:tblGrid>
      <w:tr w:rsidR="004104C5" w14:paraId="421FF39D" w14:textId="77777777" w:rsidTr="005B28C3">
        <w:tc>
          <w:tcPr>
            <w:tcW w:w="1133" w:type="dxa"/>
            <w:shd w:val="clear" w:color="auto" w:fill="auto"/>
          </w:tcPr>
          <w:p w14:paraId="25BC0F78" w14:textId="568DC25E" w:rsidR="000123FC" w:rsidRDefault="00D444E9" w:rsidP="000123FC">
            <w:pPr>
              <w:autoSpaceDE w:val="0"/>
              <w:autoSpaceDN w:val="0"/>
              <w:adjustRightInd w:val="0"/>
              <w:rPr>
                <w:rFonts w:cs="Tahoma"/>
                <w:b/>
                <w:smallCaps/>
              </w:rPr>
            </w:pPr>
            <w:r>
              <w:rPr>
                <w:rFonts w:cs="Tahoma"/>
                <w:b/>
                <w:smallCaps/>
              </w:rPr>
              <w:lastRenderedPageBreak/>
              <w:t>MidCycle Evals Shared Goals Results</w:t>
            </w:r>
          </w:p>
        </w:tc>
        <w:tc>
          <w:tcPr>
            <w:tcW w:w="8131" w:type="dxa"/>
            <w:shd w:val="clear" w:color="auto" w:fill="auto"/>
          </w:tcPr>
          <w:p w14:paraId="6D448966" w14:textId="77777777" w:rsidR="00686D16" w:rsidRDefault="00D444E9" w:rsidP="00D444E9">
            <w:pPr>
              <w:pStyle w:val="ListParagraph"/>
              <w:numPr>
                <w:ilvl w:val="0"/>
                <w:numId w:val="18"/>
              </w:numPr>
            </w:pPr>
            <w:r>
              <w:t>Antibody Screen TAT</w:t>
            </w:r>
          </w:p>
          <w:p w14:paraId="2025107B" w14:textId="77777777" w:rsidR="00D444E9" w:rsidRDefault="00D444E9" w:rsidP="00D444E9">
            <w:pPr>
              <w:pStyle w:val="ListParagraph"/>
            </w:pPr>
            <w:r>
              <w:t>Goal:  95% of AbS will be resulted within 90 min of receipt</w:t>
            </w:r>
          </w:p>
          <w:p w14:paraId="1E82FEA1" w14:textId="77777777" w:rsidR="00D444E9" w:rsidRDefault="00D444E9" w:rsidP="00D444E9">
            <w:pPr>
              <w:pStyle w:val="ListParagraph"/>
            </w:pPr>
          </w:p>
          <w:p w14:paraId="41A00748" w14:textId="77777777" w:rsidR="00D444E9" w:rsidRDefault="00D444E9" w:rsidP="00D444E9">
            <w:pPr>
              <w:pStyle w:val="ListParagraph"/>
            </w:pPr>
            <w:r>
              <w:t>SGMC = 91%</w:t>
            </w:r>
          </w:p>
          <w:p w14:paraId="68A283DF" w14:textId="77777777" w:rsidR="00D444E9" w:rsidRDefault="00D444E9" w:rsidP="00D444E9">
            <w:pPr>
              <w:pStyle w:val="ListParagraph"/>
            </w:pPr>
            <w:r>
              <w:t>WOMC = 95%</w:t>
            </w:r>
          </w:p>
          <w:p w14:paraId="4A96F912" w14:textId="77777777" w:rsidR="00D444E9" w:rsidRDefault="00D444E9" w:rsidP="00D444E9">
            <w:pPr>
              <w:pStyle w:val="ListParagraph"/>
            </w:pPr>
            <w:r>
              <w:t>FWMC = 100%</w:t>
            </w:r>
          </w:p>
          <w:p w14:paraId="0E715AB0" w14:textId="77777777" w:rsidR="00D444E9" w:rsidRDefault="00D444E9" w:rsidP="00D444E9">
            <w:pPr>
              <w:pStyle w:val="ListParagraph"/>
            </w:pPr>
          </w:p>
          <w:tbl>
            <w:tblPr>
              <w:tblW w:w="10020" w:type="dxa"/>
              <w:tblLook w:val="04A0" w:firstRow="1" w:lastRow="0" w:firstColumn="1" w:lastColumn="0" w:noHBand="0" w:noVBand="1"/>
            </w:tblPr>
            <w:tblGrid>
              <w:gridCol w:w="1091"/>
              <w:gridCol w:w="1573"/>
              <w:gridCol w:w="700"/>
              <w:gridCol w:w="1573"/>
              <w:gridCol w:w="700"/>
              <w:gridCol w:w="1149"/>
              <w:gridCol w:w="1124"/>
            </w:tblGrid>
            <w:tr w:rsidR="00D444E9" w:rsidRPr="00D444E9" w14:paraId="634A162E" w14:textId="77777777" w:rsidTr="00D444E9">
              <w:trPr>
                <w:trHeight w:val="290"/>
              </w:trPr>
              <w:tc>
                <w:tcPr>
                  <w:tcW w:w="1380" w:type="dxa"/>
                  <w:tcBorders>
                    <w:top w:val="nil"/>
                    <w:left w:val="nil"/>
                    <w:bottom w:val="nil"/>
                    <w:right w:val="nil"/>
                  </w:tcBorders>
                  <w:shd w:val="clear" w:color="auto" w:fill="auto"/>
                  <w:noWrap/>
                  <w:vAlign w:val="bottom"/>
                  <w:hideMark/>
                </w:tcPr>
                <w:p w14:paraId="54FC368B" w14:textId="77777777" w:rsidR="00D444E9" w:rsidRPr="00D444E9" w:rsidRDefault="00D444E9" w:rsidP="00D444E9">
                  <w:pPr>
                    <w:rPr>
                      <w:rFonts w:ascii="Times New Roman" w:hAnsi="Times New Roman"/>
                      <w:sz w:val="24"/>
                      <w:szCs w:val="24"/>
                    </w:rPr>
                  </w:pPr>
                </w:p>
              </w:tc>
              <w:tc>
                <w:tcPr>
                  <w:tcW w:w="288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AC562E3"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SGMC</w:t>
                  </w:r>
                </w:p>
              </w:tc>
              <w:tc>
                <w:tcPr>
                  <w:tcW w:w="288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316F89FD"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WOMC</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0D7B90"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FWMC</w:t>
                  </w:r>
                </w:p>
              </w:tc>
            </w:tr>
            <w:tr w:rsidR="00D444E9" w:rsidRPr="00D444E9" w14:paraId="4D3D31E7" w14:textId="77777777" w:rsidTr="00D444E9">
              <w:trPr>
                <w:trHeight w:val="290"/>
              </w:trPr>
              <w:tc>
                <w:tcPr>
                  <w:tcW w:w="1380" w:type="dxa"/>
                  <w:tcBorders>
                    <w:top w:val="single" w:sz="4" w:space="0" w:color="auto"/>
                    <w:left w:val="single" w:sz="4" w:space="0" w:color="auto"/>
                    <w:bottom w:val="single" w:sz="4" w:space="0" w:color="auto"/>
                    <w:right w:val="nil"/>
                  </w:tcBorders>
                  <w:shd w:val="clear" w:color="auto" w:fill="auto"/>
                  <w:noWrap/>
                  <w:vAlign w:val="bottom"/>
                  <w:hideMark/>
                </w:tcPr>
                <w:p w14:paraId="2C41DEDE"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Resulted in 60'</w:t>
                  </w:r>
                </w:p>
              </w:tc>
              <w:tc>
                <w:tcPr>
                  <w:tcW w:w="2021" w:type="dxa"/>
                  <w:tcBorders>
                    <w:top w:val="nil"/>
                    <w:left w:val="single" w:sz="8" w:space="0" w:color="auto"/>
                    <w:bottom w:val="single" w:sz="4" w:space="0" w:color="auto"/>
                    <w:right w:val="single" w:sz="4" w:space="0" w:color="auto"/>
                  </w:tcBorders>
                  <w:shd w:val="clear" w:color="auto" w:fill="auto"/>
                  <w:noWrap/>
                  <w:vAlign w:val="bottom"/>
                  <w:hideMark/>
                </w:tcPr>
                <w:p w14:paraId="760FC3A9"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937/1522</w:t>
                  </w:r>
                </w:p>
              </w:tc>
              <w:tc>
                <w:tcPr>
                  <w:tcW w:w="859" w:type="dxa"/>
                  <w:tcBorders>
                    <w:top w:val="nil"/>
                    <w:left w:val="nil"/>
                    <w:bottom w:val="single" w:sz="4" w:space="0" w:color="auto"/>
                    <w:right w:val="single" w:sz="8" w:space="0" w:color="auto"/>
                  </w:tcBorders>
                  <w:shd w:val="clear" w:color="auto" w:fill="auto"/>
                  <w:noWrap/>
                  <w:vAlign w:val="bottom"/>
                  <w:hideMark/>
                </w:tcPr>
                <w:p w14:paraId="55D22281"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62%</w:t>
                  </w:r>
                </w:p>
              </w:tc>
              <w:tc>
                <w:tcPr>
                  <w:tcW w:w="2021" w:type="dxa"/>
                  <w:tcBorders>
                    <w:top w:val="nil"/>
                    <w:left w:val="nil"/>
                    <w:bottom w:val="single" w:sz="4" w:space="0" w:color="auto"/>
                    <w:right w:val="single" w:sz="4" w:space="0" w:color="auto"/>
                  </w:tcBorders>
                  <w:shd w:val="clear" w:color="auto" w:fill="auto"/>
                  <w:noWrap/>
                  <w:vAlign w:val="bottom"/>
                  <w:hideMark/>
                </w:tcPr>
                <w:p w14:paraId="79828F4B"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789/1127</w:t>
                  </w:r>
                </w:p>
              </w:tc>
              <w:tc>
                <w:tcPr>
                  <w:tcW w:w="859" w:type="dxa"/>
                  <w:tcBorders>
                    <w:top w:val="nil"/>
                    <w:left w:val="nil"/>
                    <w:bottom w:val="single" w:sz="4" w:space="0" w:color="auto"/>
                    <w:right w:val="single" w:sz="8" w:space="0" w:color="auto"/>
                  </w:tcBorders>
                  <w:shd w:val="clear" w:color="auto" w:fill="auto"/>
                  <w:noWrap/>
                  <w:vAlign w:val="bottom"/>
                  <w:hideMark/>
                </w:tcPr>
                <w:p w14:paraId="20C027AF"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70%</w:t>
                  </w:r>
                </w:p>
              </w:tc>
              <w:tc>
                <w:tcPr>
                  <w:tcW w:w="1457" w:type="dxa"/>
                  <w:tcBorders>
                    <w:top w:val="nil"/>
                    <w:left w:val="nil"/>
                    <w:bottom w:val="single" w:sz="4" w:space="0" w:color="auto"/>
                    <w:right w:val="single" w:sz="4" w:space="0" w:color="auto"/>
                  </w:tcBorders>
                  <w:shd w:val="clear" w:color="auto" w:fill="auto"/>
                  <w:noWrap/>
                  <w:vAlign w:val="bottom"/>
                  <w:hideMark/>
                </w:tcPr>
                <w:p w14:paraId="06BF2CBC"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33/40</w:t>
                  </w:r>
                </w:p>
              </w:tc>
              <w:tc>
                <w:tcPr>
                  <w:tcW w:w="1423" w:type="dxa"/>
                  <w:tcBorders>
                    <w:top w:val="nil"/>
                    <w:left w:val="nil"/>
                    <w:bottom w:val="single" w:sz="4" w:space="0" w:color="auto"/>
                    <w:right w:val="single" w:sz="4" w:space="0" w:color="auto"/>
                  </w:tcBorders>
                  <w:shd w:val="clear" w:color="auto" w:fill="auto"/>
                  <w:noWrap/>
                  <w:vAlign w:val="bottom"/>
                  <w:hideMark/>
                </w:tcPr>
                <w:p w14:paraId="6F23D8B3" w14:textId="77777777" w:rsidR="00D444E9" w:rsidRPr="00D444E9" w:rsidRDefault="00D444E9" w:rsidP="00D444E9">
                  <w:pPr>
                    <w:jc w:val="right"/>
                    <w:rPr>
                      <w:rFonts w:ascii="Aptos Narrow" w:hAnsi="Aptos Narrow"/>
                      <w:color w:val="000000"/>
                      <w:sz w:val="22"/>
                      <w:szCs w:val="22"/>
                    </w:rPr>
                  </w:pPr>
                  <w:r w:rsidRPr="00D444E9">
                    <w:rPr>
                      <w:rFonts w:ascii="Aptos Narrow" w:hAnsi="Aptos Narrow"/>
                      <w:color w:val="000000"/>
                      <w:sz w:val="22"/>
                      <w:szCs w:val="22"/>
                    </w:rPr>
                    <w:t>83%</w:t>
                  </w:r>
                </w:p>
              </w:tc>
            </w:tr>
            <w:tr w:rsidR="00D444E9" w:rsidRPr="00D444E9" w14:paraId="25FC21CA" w14:textId="77777777" w:rsidTr="00D444E9">
              <w:trPr>
                <w:trHeight w:val="300"/>
              </w:trPr>
              <w:tc>
                <w:tcPr>
                  <w:tcW w:w="1380" w:type="dxa"/>
                  <w:tcBorders>
                    <w:top w:val="nil"/>
                    <w:left w:val="single" w:sz="4" w:space="0" w:color="auto"/>
                    <w:bottom w:val="single" w:sz="4" w:space="0" w:color="auto"/>
                    <w:right w:val="nil"/>
                  </w:tcBorders>
                  <w:shd w:val="clear" w:color="auto" w:fill="auto"/>
                  <w:noWrap/>
                  <w:vAlign w:val="bottom"/>
                  <w:hideMark/>
                </w:tcPr>
                <w:p w14:paraId="3FB053E5"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Resulted in 90'</w:t>
                  </w:r>
                </w:p>
              </w:tc>
              <w:tc>
                <w:tcPr>
                  <w:tcW w:w="2021" w:type="dxa"/>
                  <w:tcBorders>
                    <w:top w:val="nil"/>
                    <w:left w:val="single" w:sz="8" w:space="0" w:color="auto"/>
                    <w:bottom w:val="single" w:sz="8" w:space="0" w:color="auto"/>
                    <w:right w:val="single" w:sz="4" w:space="0" w:color="auto"/>
                  </w:tcBorders>
                  <w:shd w:val="clear" w:color="auto" w:fill="auto"/>
                  <w:noWrap/>
                  <w:vAlign w:val="bottom"/>
                  <w:hideMark/>
                </w:tcPr>
                <w:p w14:paraId="6A8F3E06"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1379/1522</w:t>
                  </w:r>
                </w:p>
              </w:tc>
              <w:tc>
                <w:tcPr>
                  <w:tcW w:w="859" w:type="dxa"/>
                  <w:tcBorders>
                    <w:top w:val="nil"/>
                    <w:left w:val="nil"/>
                    <w:bottom w:val="single" w:sz="8" w:space="0" w:color="auto"/>
                    <w:right w:val="single" w:sz="8" w:space="0" w:color="auto"/>
                  </w:tcBorders>
                  <w:shd w:val="clear" w:color="auto" w:fill="auto"/>
                  <w:noWrap/>
                  <w:vAlign w:val="bottom"/>
                  <w:hideMark/>
                </w:tcPr>
                <w:p w14:paraId="144B511C"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91%</w:t>
                  </w:r>
                </w:p>
              </w:tc>
              <w:tc>
                <w:tcPr>
                  <w:tcW w:w="2021" w:type="dxa"/>
                  <w:tcBorders>
                    <w:top w:val="nil"/>
                    <w:left w:val="nil"/>
                    <w:bottom w:val="single" w:sz="8" w:space="0" w:color="auto"/>
                    <w:right w:val="single" w:sz="4" w:space="0" w:color="auto"/>
                  </w:tcBorders>
                  <w:shd w:val="clear" w:color="auto" w:fill="auto"/>
                  <w:noWrap/>
                  <w:vAlign w:val="bottom"/>
                  <w:hideMark/>
                </w:tcPr>
                <w:p w14:paraId="28736C5A"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1067/1127</w:t>
                  </w:r>
                </w:p>
              </w:tc>
              <w:tc>
                <w:tcPr>
                  <w:tcW w:w="859" w:type="dxa"/>
                  <w:tcBorders>
                    <w:top w:val="nil"/>
                    <w:left w:val="nil"/>
                    <w:bottom w:val="single" w:sz="8" w:space="0" w:color="auto"/>
                    <w:right w:val="single" w:sz="8" w:space="0" w:color="auto"/>
                  </w:tcBorders>
                  <w:shd w:val="clear" w:color="auto" w:fill="auto"/>
                  <w:noWrap/>
                  <w:vAlign w:val="bottom"/>
                  <w:hideMark/>
                </w:tcPr>
                <w:p w14:paraId="6F106F9D"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95%</w:t>
                  </w:r>
                </w:p>
              </w:tc>
              <w:tc>
                <w:tcPr>
                  <w:tcW w:w="1457" w:type="dxa"/>
                  <w:tcBorders>
                    <w:top w:val="nil"/>
                    <w:left w:val="nil"/>
                    <w:bottom w:val="single" w:sz="4" w:space="0" w:color="auto"/>
                    <w:right w:val="single" w:sz="4" w:space="0" w:color="auto"/>
                  </w:tcBorders>
                  <w:shd w:val="clear" w:color="auto" w:fill="auto"/>
                  <w:noWrap/>
                  <w:vAlign w:val="bottom"/>
                  <w:hideMark/>
                </w:tcPr>
                <w:p w14:paraId="6496DFB5"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40/40</w:t>
                  </w:r>
                </w:p>
              </w:tc>
              <w:tc>
                <w:tcPr>
                  <w:tcW w:w="1423" w:type="dxa"/>
                  <w:tcBorders>
                    <w:top w:val="nil"/>
                    <w:left w:val="nil"/>
                    <w:bottom w:val="single" w:sz="4" w:space="0" w:color="auto"/>
                    <w:right w:val="single" w:sz="4" w:space="0" w:color="auto"/>
                  </w:tcBorders>
                  <w:shd w:val="clear" w:color="auto" w:fill="auto"/>
                  <w:noWrap/>
                  <w:vAlign w:val="bottom"/>
                  <w:hideMark/>
                </w:tcPr>
                <w:p w14:paraId="0B10FE65" w14:textId="77777777" w:rsidR="00D444E9" w:rsidRPr="00D444E9" w:rsidRDefault="00D444E9" w:rsidP="00D444E9">
                  <w:pPr>
                    <w:jc w:val="right"/>
                    <w:rPr>
                      <w:rFonts w:ascii="Aptos Narrow" w:hAnsi="Aptos Narrow"/>
                      <w:color w:val="000000"/>
                      <w:sz w:val="22"/>
                      <w:szCs w:val="22"/>
                    </w:rPr>
                  </w:pPr>
                  <w:r w:rsidRPr="00D444E9">
                    <w:rPr>
                      <w:rFonts w:ascii="Aptos Narrow" w:hAnsi="Aptos Narrow"/>
                      <w:color w:val="000000"/>
                      <w:sz w:val="22"/>
                      <w:szCs w:val="22"/>
                    </w:rPr>
                    <w:t>100%</w:t>
                  </w:r>
                </w:p>
              </w:tc>
            </w:tr>
          </w:tbl>
          <w:p w14:paraId="1DC3F05F" w14:textId="77777777" w:rsidR="00D444E9" w:rsidRDefault="00D444E9" w:rsidP="00D444E9">
            <w:pPr>
              <w:pStyle w:val="ListParagraph"/>
            </w:pPr>
          </w:p>
          <w:p w14:paraId="0BA23165" w14:textId="77777777" w:rsidR="00D444E9" w:rsidRDefault="00D444E9" w:rsidP="00D444E9">
            <w:pPr>
              <w:pStyle w:val="ListParagraph"/>
            </w:pPr>
          </w:p>
          <w:p w14:paraId="5C70F241" w14:textId="77777777" w:rsidR="00D444E9" w:rsidRDefault="00D444E9" w:rsidP="00D444E9">
            <w:pPr>
              <w:pStyle w:val="ListParagraph"/>
              <w:numPr>
                <w:ilvl w:val="0"/>
                <w:numId w:val="18"/>
              </w:numPr>
            </w:pPr>
            <w:r>
              <w:t>Blood Product Wastage</w:t>
            </w:r>
          </w:p>
          <w:tbl>
            <w:tblPr>
              <w:tblW w:w="10020" w:type="dxa"/>
              <w:tblLook w:val="04A0" w:firstRow="1" w:lastRow="0" w:firstColumn="1" w:lastColumn="0" w:noHBand="0" w:noVBand="1"/>
            </w:tblPr>
            <w:tblGrid>
              <w:gridCol w:w="1093"/>
              <w:gridCol w:w="1137"/>
              <w:gridCol w:w="1137"/>
              <w:gridCol w:w="1137"/>
              <w:gridCol w:w="1137"/>
              <w:gridCol w:w="1137"/>
              <w:gridCol w:w="1137"/>
            </w:tblGrid>
            <w:tr w:rsidR="00D444E9" w:rsidRPr="00D444E9" w14:paraId="1E0D0A4A" w14:textId="77777777" w:rsidTr="00D444E9">
              <w:trPr>
                <w:trHeight w:val="300"/>
              </w:trPr>
              <w:tc>
                <w:tcPr>
                  <w:tcW w:w="1380" w:type="dxa"/>
                  <w:tcBorders>
                    <w:top w:val="nil"/>
                    <w:left w:val="nil"/>
                    <w:bottom w:val="nil"/>
                    <w:right w:val="nil"/>
                  </w:tcBorders>
                  <w:shd w:val="clear" w:color="auto" w:fill="auto"/>
                  <w:noWrap/>
                  <w:vAlign w:val="bottom"/>
                  <w:hideMark/>
                </w:tcPr>
                <w:p w14:paraId="0179678D" w14:textId="77777777" w:rsidR="00D444E9" w:rsidRPr="00D444E9" w:rsidRDefault="00D444E9" w:rsidP="00D444E9">
                  <w:pPr>
                    <w:rPr>
                      <w:rFonts w:ascii="Times New Roman" w:hAnsi="Times New Roman"/>
                      <w:sz w:val="24"/>
                      <w:szCs w:val="24"/>
                    </w:rPr>
                  </w:pPr>
                </w:p>
              </w:tc>
              <w:tc>
                <w:tcPr>
                  <w:tcW w:w="8640" w:type="dxa"/>
                  <w:gridSpan w:val="6"/>
                  <w:tcBorders>
                    <w:top w:val="nil"/>
                    <w:left w:val="nil"/>
                    <w:bottom w:val="single" w:sz="8" w:space="0" w:color="auto"/>
                    <w:right w:val="nil"/>
                  </w:tcBorders>
                  <w:shd w:val="clear" w:color="auto" w:fill="auto"/>
                  <w:noWrap/>
                  <w:vAlign w:val="bottom"/>
                  <w:hideMark/>
                </w:tcPr>
                <w:p w14:paraId="29863E34"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Red Blood Cell Waste</w:t>
                  </w:r>
                </w:p>
              </w:tc>
            </w:tr>
            <w:tr w:rsidR="00D444E9" w:rsidRPr="00D444E9" w14:paraId="1CA505BA" w14:textId="77777777" w:rsidTr="00D444E9">
              <w:trPr>
                <w:trHeight w:val="290"/>
              </w:trPr>
              <w:tc>
                <w:tcPr>
                  <w:tcW w:w="1380" w:type="dxa"/>
                  <w:tcBorders>
                    <w:top w:val="nil"/>
                    <w:left w:val="nil"/>
                    <w:bottom w:val="nil"/>
                    <w:right w:val="nil"/>
                  </w:tcBorders>
                  <w:shd w:val="clear" w:color="auto" w:fill="auto"/>
                  <w:noWrap/>
                  <w:vAlign w:val="bottom"/>
                  <w:hideMark/>
                </w:tcPr>
                <w:p w14:paraId="75507D1A" w14:textId="77777777" w:rsidR="00D444E9" w:rsidRPr="00D444E9" w:rsidRDefault="00D444E9" w:rsidP="00D444E9">
                  <w:pPr>
                    <w:jc w:val="center"/>
                    <w:rPr>
                      <w:rFonts w:ascii="Aptos Narrow" w:hAnsi="Aptos Narrow"/>
                      <w:color w:val="000000"/>
                      <w:sz w:val="22"/>
                      <w:szCs w:val="22"/>
                    </w:rPr>
                  </w:pPr>
                </w:p>
              </w:tc>
              <w:tc>
                <w:tcPr>
                  <w:tcW w:w="288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BDC4A31"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SGMC</w:t>
                  </w:r>
                </w:p>
              </w:tc>
              <w:tc>
                <w:tcPr>
                  <w:tcW w:w="288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3D16FFB6"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WOMC</w:t>
                  </w:r>
                </w:p>
              </w:tc>
              <w:tc>
                <w:tcPr>
                  <w:tcW w:w="288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365CAEA7"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FWMC</w:t>
                  </w:r>
                </w:p>
              </w:tc>
            </w:tr>
            <w:tr w:rsidR="00D444E9" w:rsidRPr="00D444E9" w14:paraId="281909E9" w14:textId="77777777" w:rsidTr="00D444E9">
              <w:trPr>
                <w:trHeight w:val="550"/>
              </w:trPr>
              <w:tc>
                <w:tcPr>
                  <w:tcW w:w="1380" w:type="dxa"/>
                  <w:tcBorders>
                    <w:top w:val="nil"/>
                    <w:left w:val="nil"/>
                    <w:bottom w:val="nil"/>
                    <w:right w:val="nil"/>
                  </w:tcBorders>
                  <w:shd w:val="clear" w:color="auto" w:fill="auto"/>
                  <w:noWrap/>
                  <w:vAlign w:val="bottom"/>
                  <w:hideMark/>
                </w:tcPr>
                <w:p w14:paraId="01D967DF" w14:textId="77777777" w:rsidR="00D444E9" w:rsidRPr="00D444E9" w:rsidRDefault="00D444E9" w:rsidP="00D444E9">
                  <w:pPr>
                    <w:jc w:val="center"/>
                    <w:rPr>
                      <w:rFonts w:ascii="Aptos Narrow" w:hAnsi="Aptos Narrow"/>
                      <w:color w:val="000000"/>
                      <w:sz w:val="22"/>
                      <w:szCs w:val="22"/>
                    </w:rPr>
                  </w:pPr>
                </w:p>
              </w:tc>
              <w:tc>
                <w:tcPr>
                  <w:tcW w:w="1440" w:type="dxa"/>
                  <w:tcBorders>
                    <w:top w:val="nil"/>
                    <w:left w:val="single" w:sz="8" w:space="0" w:color="auto"/>
                    <w:bottom w:val="single" w:sz="4" w:space="0" w:color="auto"/>
                    <w:right w:val="single" w:sz="4" w:space="0" w:color="auto"/>
                  </w:tcBorders>
                  <w:shd w:val="clear" w:color="auto" w:fill="auto"/>
                  <w:vAlign w:val="bottom"/>
                  <w:hideMark/>
                </w:tcPr>
                <w:p w14:paraId="0C728B70"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RBCs Wasted</w:t>
                  </w:r>
                </w:p>
              </w:tc>
              <w:tc>
                <w:tcPr>
                  <w:tcW w:w="1440" w:type="dxa"/>
                  <w:tcBorders>
                    <w:top w:val="nil"/>
                    <w:left w:val="nil"/>
                    <w:bottom w:val="single" w:sz="4" w:space="0" w:color="auto"/>
                    <w:right w:val="single" w:sz="8" w:space="0" w:color="auto"/>
                  </w:tcBorders>
                  <w:shd w:val="clear" w:color="auto" w:fill="auto"/>
                  <w:vAlign w:val="bottom"/>
                  <w:hideMark/>
                </w:tcPr>
                <w:p w14:paraId="215C0EB9"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RBC Transfused</w:t>
                  </w:r>
                </w:p>
              </w:tc>
              <w:tc>
                <w:tcPr>
                  <w:tcW w:w="1440" w:type="dxa"/>
                  <w:tcBorders>
                    <w:top w:val="nil"/>
                    <w:left w:val="nil"/>
                    <w:bottom w:val="single" w:sz="4" w:space="0" w:color="auto"/>
                    <w:right w:val="single" w:sz="4" w:space="0" w:color="auto"/>
                  </w:tcBorders>
                  <w:shd w:val="clear" w:color="auto" w:fill="auto"/>
                  <w:vAlign w:val="bottom"/>
                  <w:hideMark/>
                </w:tcPr>
                <w:p w14:paraId="63ADA12B"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RBCs Wasted</w:t>
                  </w:r>
                </w:p>
              </w:tc>
              <w:tc>
                <w:tcPr>
                  <w:tcW w:w="1440" w:type="dxa"/>
                  <w:tcBorders>
                    <w:top w:val="nil"/>
                    <w:left w:val="nil"/>
                    <w:bottom w:val="single" w:sz="4" w:space="0" w:color="auto"/>
                    <w:right w:val="single" w:sz="8" w:space="0" w:color="auto"/>
                  </w:tcBorders>
                  <w:shd w:val="clear" w:color="auto" w:fill="auto"/>
                  <w:vAlign w:val="bottom"/>
                  <w:hideMark/>
                </w:tcPr>
                <w:p w14:paraId="170CD4A4"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RBC Transfused</w:t>
                  </w:r>
                </w:p>
              </w:tc>
              <w:tc>
                <w:tcPr>
                  <w:tcW w:w="1440" w:type="dxa"/>
                  <w:tcBorders>
                    <w:top w:val="nil"/>
                    <w:left w:val="nil"/>
                    <w:bottom w:val="single" w:sz="4" w:space="0" w:color="auto"/>
                    <w:right w:val="single" w:sz="4" w:space="0" w:color="auto"/>
                  </w:tcBorders>
                  <w:shd w:val="clear" w:color="auto" w:fill="auto"/>
                  <w:vAlign w:val="bottom"/>
                  <w:hideMark/>
                </w:tcPr>
                <w:p w14:paraId="6246437C"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RBCs Wasted</w:t>
                  </w:r>
                </w:p>
              </w:tc>
              <w:tc>
                <w:tcPr>
                  <w:tcW w:w="1440" w:type="dxa"/>
                  <w:tcBorders>
                    <w:top w:val="nil"/>
                    <w:left w:val="nil"/>
                    <w:bottom w:val="single" w:sz="4" w:space="0" w:color="auto"/>
                    <w:right w:val="single" w:sz="8" w:space="0" w:color="auto"/>
                  </w:tcBorders>
                  <w:shd w:val="clear" w:color="auto" w:fill="auto"/>
                  <w:vAlign w:val="bottom"/>
                  <w:hideMark/>
                </w:tcPr>
                <w:p w14:paraId="3C97D6D2"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RBC Transfused</w:t>
                  </w:r>
                </w:p>
              </w:tc>
            </w:tr>
            <w:tr w:rsidR="00D444E9" w:rsidRPr="00D444E9" w14:paraId="6E0AA9D9" w14:textId="77777777" w:rsidTr="00D444E9">
              <w:trPr>
                <w:trHeight w:val="290"/>
              </w:trPr>
              <w:tc>
                <w:tcPr>
                  <w:tcW w:w="1380" w:type="dxa"/>
                  <w:tcBorders>
                    <w:top w:val="nil"/>
                    <w:left w:val="nil"/>
                    <w:bottom w:val="nil"/>
                    <w:right w:val="nil"/>
                  </w:tcBorders>
                  <w:shd w:val="clear" w:color="auto" w:fill="auto"/>
                  <w:noWrap/>
                  <w:vAlign w:val="bottom"/>
                  <w:hideMark/>
                </w:tcPr>
                <w:p w14:paraId="639DFE64"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Q1</w:t>
                  </w:r>
                </w:p>
              </w:tc>
              <w:tc>
                <w:tcPr>
                  <w:tcW w:w="1440" w:type="dxa"/>
                  <w:tcBorders>
                    <w:top w:val="nil"/>
                    <w:left w:val="single" w:sz="8" w:space="0" w:color="auto"/>
                    <w:bottom w:val="single" w:sz="4" w:space="0" w:color="auto"/>
                    <w:right w:val="single" w:sz="4" w:space="0" w:color="auto"/>
                  </w:tcBorders>
                  <w:shd w:val="clear" w:color="auto" w:fill="auto"/>
                  <w:noWrap/>
                  <w:vAlign w:val="bottom"/>
                  <w:hideMark/>
                </w:tcPr>
                <w:p w14:paraId="3F353EDC"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7</w:t>
                  </w:r>
                </w:p>
              </w:tc>
              <w:tc>
                <w:tcPr>
                  <w:tcW w:w="1440" w:type="dxa"/>
                  <w:tcBorders>
                    <w:top w:val="nil"/>
                    <w:left w:val="nil"/>
                    <w:bottom w:val="single" w:sz="4" w:space="0" w:color="auto"/>
                    <w:right w:val="single" w:sz="8" w:space="0" w:color="auto"/>
                  </w:tcBorders>
                  <w:shd w:val="clear" w:color="auto" w:fill="auto"/>
                  <w:noWrap/>
                  <w:vAlign w:val="bottom"/>
                  <w:hideMark/>
                </w:tcPr>
                <w:p w14:paraId="78B95369"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1110</w:t>
                  </w:r>
                </w:p>
              </w:tc>
              <w:tc>
                <w:tcPr>
                  <w:tcW w:w="1440" w:type="dxa"/>
                  <w:tcBorders>
                    <w:top w:val="nil"/>
                    <w:left w:val="nil"/>
                    <w:bottom w:val="single" w:sz="4" w:space="0" w:color="auto"/>
                    <w:right w:val="single" w:sz="4" w:space="0" w:color="auto"/>
                  </w:tcBorders>
                  <w:shd w:val="clear" w:color="auto" w:fill="auto"/>
                  <w:noWrap/>
                  <w:vAlign w:val="bottom"/>
                  <w:hideMark/>
                </w:tcPr>
                <w:p w14:paraId="78C1ED02"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3</w:t>
                  </w:r>
                </w:p>
              </w:tc>
              <w:tc>
                <w:tcPr>
                  <w:tcW w:w="1440" w:type="dxa"/>
                  <w:tcBorders>
                    <w:top w:val="nil"/>
                    <w:left w:val="nil"/>
                    <w:bottom w:val="single" w:sz="4" w:space="0" w:color="auto"/>
                    <w:right w:val="single" w:sz="8" w:space="0" w:color="auto"/>
                  </w:tcBorders>
                  <w:shd w:val="clear" w:color="auto" w:fill="auto"/>
                  <w:noWrap/>
                  <w:vAlign w:val="bottom"/>
                  <w:hideMark/>
                </w:tcPr>
                <w:p w14:paraId="42AE6E52"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881</w:t>
                  </w:r>
                </w:p>
              </w:tc>
              <w:tc>
                <w:tcPr>
                  <w:tcW w:w="1440" w:type="dxa"/>
                  <w:tcBorders>
                    <w:top w:val="nil"/>
                    <w:left w:val="nil"/>
                    <w:bottom w:val="single" w:sz="4" w:space="0" w:color="auto"/>
                    <w:right w:val="single" w:sz="4" w:space="0" w:color="auto"/>
                  </w:tcBorders>
                  <w:shd w:val="clear" w:color="auto" w:fill="auto"/>
                  <w:noWrap/>
                  <w:vAlign w:val="bottom"/>
                  <w:hideMark/>
                </w:tcPr>
                <w:p w14:paraId="38CB1EB9"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0</w:t>
                  </w:r>
                </w:p>
              </w:tc>
              <w:tc>
                <w:tcPr>
                  <w:tcW w:w="1440" w:type="dxa"/>
                  <w:tcBorders>
                    <w:top w:val="nil"/>
                    <w:left w:val="nil"/>
                    <w:bottom w:val="single" w:sz="4" w:space="0" w:color="auto"/>
                    <w:right w:val="single" w:sz="8" w:space="0" w:color="auto"/>
                  </w:tcBorders>
                  <w:shd w:val="clear" w:color="auto" w:fill="auto"/>
                  <w:noWrap/>
                  <w:vAlign w:val="bottom"/>
                  <w:hideMark/>
                </w:tcPr>
                <w:p w14:paraId="63667E5D"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202</w:t>
                  </w:r>
                </w:p>
              </w:tc>
            </w:tr>
            <w:tr w:rsidR="00D444E9" w:rsidRPr="00D444E9" w14:paraId="2980454B" w14:textId="77777777" w:rsidTr="00D444E9">
              <w:trPr>
                <w:trHeight w:val="290"/>
              </w:trPr>
              <w:tc>
                <w:tcPr>
                  <w:tcW w:w="1380" w:type="dxa"/>
                  <w:tcBorders>
                    <w:top w:val="nil"/>
                    <w:left w:val="nil"/>
                    <w:bottom w:val="nil"/>
                    <w:right w:val="nil"/>
                  </w:tcBorders>
                  <w:shd w:val="clear" w:color="auto" w:fill="auto"/>
                  <w:noWrap/>
                  <w:vAlign w:val="bottom"/>
                  <w:hideMark/>
                </w:tcPr>
                <w:p w14:paraId="2A22D189"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Q2</w:t>
                  </w:r>
                </w:p>
              </w:tc>
              <w:tc>
                <w:tcPr>
                  <w:tcW w:w="1440" w:type="dxa"/>
                  <w:tcBorders>
                    <w:top w:val="nil"/>
                    <w:left w:val="single" w:sz="8" w:space="0" w:color="auto"/>
                    <w:bottom w:val="single" w:sz="4" w:space="0" w:color="auto"/>
                    <w:right w:val="single" w:sz="4" w:space="0" w:color="auto"/>
                  </w:tcBorders>
                  <w:shd w:val="clear" w:color="auto" w:fill="auto"/>
                  <w:noWrap/>
                  <w:vAlign w:val="bottom"/>
                  <w:hideMark/>
                </w:tcPr>
                <w:p w14:paraId="14CD373C"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2</w:t>
                  </w:r>
                </w:p>
              </w:tc>
              <w:tc>
                <w:tcPr>
                  <w:tcW w:w="1440" w:type="dxa"/>
                  <w:tcBorders>
                    <w:top w:val="nil"/>
                    <w:left w:val="nil"/>
                    <w:bottom w:val="single" w:sz="4" w:space="0" w:color="auto"/>
                    <w:right w:val="single" w:sz="8" w:space="0" w:color="auto"/>
                  </w:tcBorders>
                  <w:shd w:val="clear" w:color="auto" w:fill="auto"/>
                  <w:noWrap/>
                  <w:vAlign w:val="bottom"/>
                  <w:hideMark/>
                </w:tcPr>
                <w:p w14:paraId="1FCCB0B2"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1025</w:t>
                  </w:r>
                </w:p>
              </w:tc>
              <w:tc>
                <w:tcPr>
                  <w:tcW w:w="1440" w:type="dxa"/>
                  <w:tcBorders>
                    <w:top w:val="nil"/>
                    <w:left w:val="nil"/>
                    <w:bottom w:val="single" w:sz="4" w:space="0" w:color="auto"/>
                    <w:right w:val="single" w:sz="4" w:space="0" w:color="auto"/>
                  </w:tcBorders>
                  <w:shd w:val="clear" w:color="auto" w:fill="auto"/>
                  <w:noWrap/>
                  <w:vAlign w:val="bottom"/>
                  <w:hideMark/>
                </w:tcPr>
                <w:p w14:paraId="0AA3637A"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15</w:t>
                  </w:r>
                </w:p>
              </w:tc>
              <w:tc>
                <w:tcPr>
                  <w:tcW w:w="1440" w:type="dxa"/>
                  <w:tcBorders>
                    <w:top w:val="nil"/>
                    <w:left w:val="nil"/>
                    <w:bottom w:val="single" w:sz="4" w:space="0" w:color="auto"/>
                    <w:right w:val="single" w:sz="8" w:space="0" w:color="auto"/>
                  </w:tcBorders>
                  <w:shd w:val="clear" w:color="auto" w:fill="auto"/>
                  <w:noWrap/>
                  <w:vAlign w:val="bottom"/>
                  <w:hideMark/>
                </w:tcPr>
                <w:p w14:paraId="392BE562"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907</w:t>
                  </w:r>
                </w:p>
              </w:tc>
              <w:tc>
                <w:tcPr>
                  <w:tcW w:w="1440" w:type="dxa"/>
                  <w:tcBorders>
                    <w:top w:val="nil"/>
                    <w:left w:val="nil"/>
                    <w:bottom w:val="single" w:sz="4" w:space="0" w:color="auto"/>
                    <w:right w:val="single" w:sz="4" w:space="0" w:color="auto"/>
                  </w:tcBorders>
                  <w:shd w:val="clear" w:color="auto" w:fill="auto"/>
                  <w:noWrap/>
                  <w:vAlign w:val="bottom"/>
                  <w:hideMark/>
                </w:tcPr>
                <w:p w14:paraId="640BC4EE"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0</w:t>
                  </w:r>
                </w:p>
              </w:tc>
              <w:tc>
                <w:tcPr>
                  <w:tcW w:w="1440" w:type="dxa"/>
                  <w:tcBorders>
                    <w:top w:val="nil"/>
                    <w:left w:val="nil"/>
                    <w:bottom w:val="single" w:sz="4" w:space="0" w:color="auto"/>
                    <w:right w:val="single" w:sz="8" w:space="0" w:color="auto"/>
                  </w:tcBorders>
                  <w:shd w:val="clear" w:color="auto" w:fill="auto"/>
                  <w:noWrap/>
                  <w:vAlign w:val="bottom"/>
                  <w:hideMark/>
                </w:tcPr>
                <w:p w14:paraId="328EC09E"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165</w:t>
                  </w:r>
                </w:p>
              </w:tc>
            </w:tr>
            <w:tr w:rsidR="00D444E9" w:rsidRPr="00D444E9" w14:paraId="7198B30B" w14:textId="77777777" w:rsidTr="00D444E9">
              <w:trPr>
                <w:trHeight w:val="290"/>
              </w:trPr>
              <w:tc>
                <w:tcPr>
                  <w:tcW w:w="1380" w:type="dxa"/>
                  <w:vMerge w:val="restart"/>
                  <w:tcBorders>
                    <w:top w:val="nil"/>
                    <w:left w:val="nil"/>
                    <w:bottom w:val="nil"/>
                    <w:right w:val="nil"/>
                  </w:tcBorders>
                  <w:shd w:val="clear" w:color="auto" w:fill="auto"/>
                  <w:noWrap/>
                  <w:vAlign w:val="center"/>
                  <w:hideMark/>
                </w:tcPr>
                <w:p w14:paraId="38EF0432"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Total</w:t>
                  </w:r>
                </w:p>
              </w:tc>
              <w:tc>
                <w:tcPr>
                  <w:tcW w:w="1440" w:type="dxa"/>
                  <w:tcBorders>
                    <w:top w:val="nil"/>
                    <w:left w:val="single" w:sz="8" w:space="0" w:color="auto"/>
                    <w:bottom w:val="single" w:sz="4" w:space="0" w:color="auto"/>
                    <w:right w:val="single" w:sz="4" w:space="0" w:color="auto"/>
                  </w:tcBorders>
                  <w:shd w:val="clear" w:color="auto" w:fill="auto"/>
                  <w:noWrap/>
                  <w:vAlign w:val="bottom"/>
                  <w:hideMark/>
                </w:tcPr>
                <w:p w14:paraId="4480C39C"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9</w:t>
                  </w:r>
                </w:p>
              </w:tc>
              <w:tc>
                <w:tcPr>
                  <w:tcW w:w="1440" w:type="dxa"/>
                  <w:tcBorders>
                    <w:top w:val="nil"/>
                    <w:left w:val="nil"/>
                    <w:bottom w:val="single" w:sz="4" w:space="0" w:color="auto"/>
                    <w:right w:val="single" w:sz="8" w:space="0" w:color="auto"/>
                  </w:tcBorders>
                  <w:shd w:val="clear" w:color="auto" w:fill="auto"/>
                  <w:noWrap/>
                  <w:vAlign w:val="bottom"/>
                  <w:hideMark/>
                </w:tcPr>
                <w:p w14:paraId="1ADD2286"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2135</w:t>
                  </w:r>
                </w:p>
              </w:tc>
              <w:tc>
                <w:tcPr>
                  <w:tcW w:w="1440" w:type="dxa"/>
                  <w:tcBorders>
                    <w:top w:val="nil"/>
                    <w:left w:val="nil"/>
                    <w:bottom w:val="single" w:sz="4" w:space="0" w:color="auto"/>
                    <w:right w:val="single" w:sz="4" w:space="0" w:color="auto"/>
                  </w:tcBorders>
                  <w:shd w:val="clear" w:color="auto" w:fill="auto"/>
                  <w:noWrap/>
                  <w:vAlign w:val="bottom"/>
                  <w:hideMark/>
                </w:tcPr>
                <w:p w14:paraId="308222E8"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18</w:t>
                  </w:r>
                </w:p>
              </w:tc>
              <w:tc>
                <w:tcPr>
                  <w:tcW w:w="1440" w:type="dxa"/>
                  <w:tcBorders>
                    <w:top w:val="nil"/>
                    <w:left w:val="nil"/>
                    <w:bottom w:val="single" w:sz="4" w:space="0" w:color="auto"/>
                    <w:right w:val="single" w:sz="8" w:space="0" w:color="auto"/>
                  </w:tcBorders>
                  <w:shd w:val="clear" w:color="auto" w:fill="auto"/>
                  <w:noWrap/>
                  <w:vAlign w:val="bottom"/>
                  <w:hideMark/>
                </w:tcPr>
                <w:p w14:paraId="0B81E8EA"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1788</w:t>
                  </w:r>
                </w:p>
              </w:tc>
              <w:tc>
                <w:tcPr>
                  <w:tcW w:w="1440" w:type="dxa"/>
                  <w:tcBorders>
                    <w:top w:val="nil"/>
                    <w:left w:val="nil"/>
                    <w:bottom w:val="single" w:sz="4" w:space="0" w:color="auto"/>
                    <w:right w:val="single" w:sz="4" w:space="0" w:color="auto"/>
                  </w:tcBorders>
                  <w:shd w:val="clear" w:color="auto" w:fill="auto"/>
                  <w:noWrap/>
                  <w:vAlign w:val="bottom"/>
                  <w:hideMark/>
                </w:tcPr>
                <w:p w14:paraId="11D10931"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0</w:t>
                  </w:r>
                </w:p>
              </w:tc>
              <w:tc>
                <w:tcPr>
                  <w:tcW w:w="1440" w:type="dxa"/>
                  <w:tcBorders>
                    <w:top w:val="nil"/>
                    <w:left w:val="nil"/>
                    <w:bottom w:val="single" w:sz="4" w:space="0" w:color="auto"/>
                    <w:right w:val="single" w:sz="8" w:space="0" w:color="auto"/>
                  </w:tcBorders>
                  <w:shd w:val="clear" w:color="auto" w:fill="auto"/>
                  <w:noWrap/>
                  <w:vAlign w:val="bottom"/>
                  <w:hideMark/>
                </w:tcPr>
                <w:p w14:paraId="1B5A4869"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367</w:t>
                  </w:r>
                </w:p>
              </w:tc>
            </w:tr>
            <w:tr w:rsidR="00D444E9" w:rsidRPr="00D444E9" w14:paraId="063EBEF7" w14:textId="77777777" w:rsidTr="00D444E9">
              <w:trPr>
                <w:trHeight w:val="300"/>
              </w:trPr>
              <w:tc>
                <w:tcPr>
                  <w:tcW w:w="1380" w:type="dxa"/>
                  <w:vMerge/>
                  <w:tcBorders>
                    <w:top w:val="nil"/>
                    <w:left w:val="nil"/>
                    <w:bottom w:val="nil"/>
                    <w:right w:val="nil"/>
                  </w:tcBorders>
                  <w:vAlign w:val="center"/>
                  <w:hideMark/>
                </w:tcPr>
                <w:p w14:paraId="0A19911B" w14:textId="77777777" w:rsidR="00D444E9" w:rsidRPr="00D444E9" w:rsidRDefault="00D444E9" w:rsidP="00D444E9">
                  <w:pPr>
                    <w:rPr>
                      <w:rFonts w:ascii="Aptos Narrow" w:hAnsi="Aptos Narrow"/>
                      <w:color w:val="000000"/>
                      <w:sz w:val="22"/>
                      <w:szCs w:val="22"/>
                    </w:rPr>
                  </w:pPr>
                </w:p>
              </w:tc>
              <w:tc>
                <w:tcPr>
                  <w:tcW w:w="2880" w:type="dxa"/>
                  <w:gridSpan w:val="2"/>
                  <w:tcBorders>
                    <w:top w:val="single" w:sz="4" w:space="0" w:color="auto"/>
                    <w:left w:val="single" w:sz="8" w:space="0" w:color="auto"/>
                    <w:bottom w:val="single" w:sz="8" w:space="0" w:color="auto"/>
                    <w:right w:val="single" w:sz="8" w:space="0" w:color="000000"/>
                  </w:tcBorders>
                  <w:shd w:val="clear" w:color="000000" w:fill="D9D9D9"/>
                  <w:noWrap/>
                  <w:vAlign w:val="bottom"/>
                  <w:hideMark/>
                </w:tcPr>
                <w:p w14:paraId="11E05FB3" w14:textId="77777777" w:rsidR="00D444E9" w:rsidRPr="00D444E9" w:rsidRDefault="00D444E9" w:rsidP="00D444E9">
                  <w:pPr>
                    <w:jc w:val="center"/>
                    <w:rPr>
                      <w:rFonts w:ascii="Aptos Narrow" w:hAnsi="Aptos Narrow"/>
                      <w:b/>
                      <w:bCs/>
                      <w:color w:val="000000"/>
                      <w:sz w:val="22"/>
                      <w:szCs w:val="22"/>
                    </w:rPr>
                  </w:pPr>
                  <w:r w:rsidRPr="00D444E9">
                    <w:rPr>
                      <w:rFonts w:ascii="Aptos Narrow" w:hAnsi="Aptos Narrow"/>
                      <w:b/>
                      <w:bCs/>
                      <w:color w:val="000000"/>
                      <w:sz w:val="22"/>
                      <w:szCs w:val="22"/>
                    </w:rPr>
                    <w:t>0.42%</w:t>
                  </w:r>
                </w:p>
              </w:tc>
              <w:tc>
                <w:tcPr>
                  <w:tcW w:w="2880" w:type="dxa"/>
                  <w:gridSpan w:val="2"/>
                  <w:tcBorders>
                    <w:top w:val="single" w:sz="4" w:space="0" w:color="auto"/>
                    <w:left w:val="nil"/>
                    <w:bottom w:val="single" w:sz="8" w:space="0" w:color="auto"/>
                    <w:right w:val="single" w:sz="8" w:space="0" w:color="000000"/>
                  </w:tcBorders>
                  <w:shd w:val="clear" w:color="000000" w:fill="D9D9D9"/>
                  <w:noWrap/>
                  <w:vAlign w:val="bottom"/>
                  <w:hideMark/>
                </w:tcPr>
                <w:p w14:paraId="67C413EA" w14:textId="77777777" w:rsidR="00D444E9" w:rsidRPr="00D444E9" w:rsidRDefault="00D444E9" w:rsidP="00D444E9">
                  <w:pPr>
                    <w:jc w:val="center"/>
                    <w:rPr>
                      <w:rFonts w:ascii="Aptos Narrow" w:hAnsi="Aptos Narrow"/>
                      <w:b/>
                      <w:bCs/>
                      <w:color w:val="000000"/>
                      <w:sz w:val="22"/>
                      <w:szCs w:val="22"/>
                    </w:rPr>
                  </w:pPr>
                  <w:r w:rsidRPr="00D444E9">
                    <w:rPr>
                      <w:rFonts w:ascii="Aptos Narrow" w:hAnsi="Aptos Narrow"/>
                      <w:b/>
                      <w:bCs/>
                      <w:color w:val="000000"/>
                      <w:sz w:val="22"/>
                      <w:szCs w:val="22"/>
                    </w:rPr>
                    <w:t>1.00%</w:t>
                  </w:r>
                </w:p>
              </w:tc>
              <w:tc>
                <w:tcPr>
                  <w:tcW w:w="2880" w:type="dxa"/>
                  <w:gridSpan w:val="2"/>
                  <w:tcBorders>
                    <w:top w:val="single" w:sz="4" w:space="0" w:color="auto"/>
                    <w:left w:val="nil"/>
                    <w:bottom w:val="single" w:sz="8" w:space="0" w:color="auto"/>
                    <w:right w:val="single" w:sz="8" w:space="0" w:color="000000"/>
                  </w:tcBorders>
                  <w:shd w:val="clear" w:color="000000" w:fill="D9D9D9"/>
                  <w:noWrap/>
                  <w:vAlign w:val="bottom"/>
                  <w:hideMark/>
                </w:tcPr>
                <w:p w14:paraId="683CF98F" w14:textId="77777777" w:rsidR="00D444E9" w:rsidRPr="00D444E9" w:rsidRDefault="00D444E9" w:rsidP="00D444E9">
                  <w:pPr>
                    <w:jc w:val="center"/>
                    <w:rPr>
                      <w:rFonts w:ascii="Aptos Narrow" w:hAnsi="Aptos Narrow"/>
                      <w:b/>
                      <w:bCs/>
                      <w:color w:val="000000"/>
                      <w:sz w:val="22"/>
                      <w:szCs w:val="22"/>
                    </w:rPr>
                  </w:pPr>
                  <w:r w:rsidRPr="00D444E9">
                    <w:rPr>
                      <w:rFonts w:ascii="Aptos Narrow" w:hAnsi="Aptos Narrow"/>
                      <w:b/>
                      <w:bCs/>
                      <w:color w:val="000000"/>
                      <w:sz w:val="22"/>
                      <w:szCs w:val="22"/>
                    </w:rPr>
                    <w:t>0%</w:t>
                  </w:r>
                </w:p>
              </w:tc>
            </w:tr>
            <w:tr w:rsidR="00D444E9" w:rsidRPr="00D444E9" w14:paraId="2589F79A" w14:textId="77777777" w:rsidTr="00D444E9">
              <w:trPr>
                <w:trHeight w:val="290"/>
              </w:trPr>
              <w:tc>
                <w:tcPr>
                  <w:tcW w:w="1380" w:type="dxa"/>
                  <w:tcBorders>
                    <w:top w:val="nil"/>
                    <w:left w:val="nil"/>
                    <w:bottom w:val="nil"/>
                    <w:right w:val="nil"/>
                  </w:tcBorders>
                  <w:shd w:val="clear" w:color="auto" w:fill="auto"/>
                  <w:noWrap/>
                  <w:vAlign w:val="bottom"/>
                  <w:hideMark/>
                </w:tcPr>
                <w:p w14:paraId="3030BF4E" w14:textId="77777777" w:rsidR="00D444E9" w:rsidRPr="00D444E9" w:rsidRDefault="00D444E9" w:rsidP="00D444E9">
                  <w:pPr>
                    <w:jc w:val="center"/>
                    <w:rPr>
                      <w:rFonts w:ascii="Aptos Narrow" w:hAnsi="Aptos Narrow"/>
                      <w:b/>
                      <w:bCs/>
                      <w:color w:val="000000"/>
                      <w:sz w:val="22"/>
                      <w:szCs w:val="22"/>
                    </w:rPr>
                  </w:pPr>
                </w:p>
              </w:tc>
              <w:tc>
                <w:tcPr>
                  <w:tcW w:w="1440" w:type="dxa"/>
                  <w:tcBorders>
                    <w:top w:val="nil"/>
                    <w:left w:val="nil"/>
                    <w:bottom w:val="nil"/>
                    <w:right w:val="nil"/>
                  </w:tcBorders>
                  <w:shd w:val="clear" w:color="auto" w:fill="auto"/>
                  <w:noWrap/>
                  <w:vAlign w:val="bottom"/>
                  <w:hideMark/>
                </w:tcPr>
                <w:p w14:paraId="5927E84E" w14:textId="77777777" w:rsidR="00D444E9" w:rsidRPr="00D444E9" w:rsidRDefault="00D444E9" w:rsidP="00D444E9">
                  <w:pPr>
                    <w:jc w:val="center"/>
                    <w:rPr>
                      <w:rFonts w:ascii="Times New Roman" w:hAnsi="Times New Roman"/>
                    </w:rPr>
                  </w:pPr>
                </w:p>
              </w:tc>
              <w:tc>
                <w:tcPr>
                  <w:tcW w:w="1440" w:type="dxa"/>
                  <w:tcBorders>
                    <w:top w:val="nil"/>
                    <w:left w:val="nil"/>
                    <w:bottom w:val="nil"/>
                    <w:right w:val="nil"/>
                  </w:tcBorders>
                  <w:shd w:val="clear" w:color="auto" w:fill="auto"/>
                  <w:noWrap/>
                  <w:vAlign w:val="bottom"/>
                  <w:hideMark/>
                </w:tcPr>
                <w:p w14:paraId="6B07D16C" w14:textId="77777777" w:rsidR="00D444E9" w:rsidRPr="00D444E9" w:rsidRDefault="00D444E9" w:rsidP="00D444E9">
                  <w:pPr>
                    <w:jc w:val="center"/>
                    <w:rPr>
                      <w:rFonts w:ascii="Times New Roman" w:hAnsi="Times New Roman"/>
                    </w:rPr>
                  </w:pPr>
                </w:p>
              </w:tc>
              <w:tc>
                <w:tcPr>
                  <w:tcW w:w="1440" w:type="dxa"/>
                  <w:tcBorders>
                    <w:top w:val="nil"/>
                    <w:left w:val="nil"/>
                    <w:bottom w:val="nil"/>
                    <w:right w:val="nil"/>
                  </w:tcBorders>
                  <w:shd w:val="clear" w:color="auto" w:fill="auto"/>
                  <w:noWrap/>
                  <w:vAlign w:val="bottom"/>
                  <w:hideMark/>
                </w:tcPr>
                <w:p w14:paraId="25FA1B51" w14:textId="77777777" w:rsidR="00D444E9" w:rsidRPr="00D444E9" w:rsidRDefault="00D444E9" w:rsidP="00D444E9">
                  <w:pPr>
                    <w:jc w:val="center"/>
                    <w:rPr>
                      <w:rFonts w:ascii="Times New Roman" w:hAnsi="Times New Roman"/>
                    </w:rPr>
                  </w:pPr>
                </w:p>
              </w:tc>
              <w:tc>
                <w:tcPr>
                  <w:tcW w:w="1440" w:type="dxa"/>
                  <w:tcBorders>
                    <w:top w:val="nil"/>
                    <w:left w:val="nil"/>
                    <w:bottom w:val="nil"/>
                    <w:right w:val="nil"/>
                  </w:tcBorders>
                  <w:shd w:val="clear" w:color="auto" w:fill="auto"/>
                  <w:noWrap/>
                  <w:vAlign w:val="bottom"/>
                  <w:hideMark/>
                </w:tcPr>
                <w:p w14:paraId="06F6A84E" w14:textId="77777777" w:rsidR="00D444E9" w:rsidRPr="00D444E9" w:rsidRDefault="00D444E9" w:rsidP="00D444E9">
                  <w:pPr>
                    <w:jc w:val="center"/>
                    <w:rPr>
                      <w:rFonts w:ascii="Times New Roman" w:hAnsi="Times New Roman"/>
                    </w:rPr>
                  </w:pPr>
                </w:p>
              </w:tc>
              <w:tc>
                <w:tcPr>
                  <w:tcW w:w="1440" w:type="dxa"/>
                  <w:tcBorders>
                    <w:top w:val="nil"/>
                    <w:left w:val="nil"/>
                    <w:bottom w:val="nil"/>
                    <w:right w:val="nil"/>
                  </w:tcBorders>
                  <w:shd w:val="clear" w:color="auto" w:fill="auto"/>
                  <w:noWrap/>
                  <w:vAlign w:val="bottom"/>
                  <w:hideMark/>
                </w:tcPr>
                <w:p w14:paraId="3FA35C74" w14:textId="77777777" w:rsidR="00D444E9" w:rsidRPr="00D444E9" w:rsidRDefault="00D444E9" w:rsidP="00D444E9">
                  <w:pPr>
                    <w:jc w:val="center"/>
                    <w:rPr>
                      <w:rFonts w:ascii="Times New Roman" w:hAnsi="Times New Roman"/>
                    </w:rPr>
                  </w:pPr>
                </w:p>
              </w:tc>
              <w:tc>
                <w:tcPr>
                  <w:tcW w:w="1440" w:type="dxa"/>
                  <w:tcBorders>
                    <w:top w:val="nil"/>
                    <w:left w:val="nil"/>
                    <w:bottom w:val="nil"/>
                    <w:right w:val="nil"/>
                  </w:tcBorders>
                  <w:shd w:val="clear" w:color="auto" w:fill="auto"/>
                  <w:noWrap/>
                  <w:vAlign w:val="bottom"/>
                  <w:hideMark/>
                </w:tcPr>
                <w:p w14:paraId="791E96BE" w14:textId="77777777" w:rsidR="00D444E9" w:rsidRPr="00D444E9" w:rsidRDefault="00D444E9" w:rsidP="00D444E9">
                  <w:pPr>
                    <w:rPr>
                      <w:rFonts w:ascii="Times New Roman" w:hAnsi="Times New Roman"/>
                    </w:rPr>
                  </w:pPr>
                </w:p>
              </w:tc>
            </w:tr>
            <w:tr w:rsidR="00D444E9" w:rsidRPr="00D444E9" w14:paraId="684FF0BF" w14:textId="77777777" w:rsidTr="00D444E9">
              <w:trPr>
                <w:trHeight w:val="300"/>
              </w:trPr>
              <w:tc>
                <w:tcPr>
                  <w:tcW w:w="1380" w:type="dxa"/>
                  <w:tcBorders>
                    <w:top w:val="nil"/>
                    <w:left w:val="nil"/>
                    <w:bottom w:val="nil"/>
                    <w:right w:val="nil"/>
                  </w:tcBorders>
                  <w:shd w:val="clear" w:color="auto" w:fill="auto"/>
                  <w:noWrap/>
                  <w:vAlign w:val="bottom"/>
                  <w:hideMark/>
                </w:tcPr>
                <w:p w14:paraId="38EC9D19" w14:textId="77777777" w:rsidR="00D444E9" w:rsidRPr="00D444E9" w:rsidRDefault="00D444E9" w:rsidP="00D444E9">
                  <w:pPr>
                    <w:rPr>
                      <w:rFonts w:ascii="Times New Roman" w:hAnsi="Times New Roman"/>
                    </w:rPr>
                  </w:pPr>
                </w:p>
              </w:tc>
              <w:tc>
                <w:tcPr>
                  <w:tcW w:w="8640" w:type="dxa"/>
                  <w:gridSpan w:val="6"/>
                  <w:tcBorders>
                    <w:top w:val="nil"/>
                    <w:left w:val="nil"/>
                    <w:bottom w:val="single" w:sz="8" w:space="0" w:color="auto"/>
                    <w:right w:val="nil"/>
                  </w:tcBorders>
                  <w:shd w:val="clear" w:color="auto" w:fill="auto"/>
                  <w:noWrap/>
                  <w:vAlign w:val="bottom"/>
                  <w:hideMark/>
                </w:tcPr>
                <w:p w14:paraId="68538CDD"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Plasma Waste</w:t>
                  </w:r>
                </w:p>
              </w:tc>
            </w:tr>
            <w:tr w:rsidR="00D444E9" w:rsidRPr="00D444E9" w14:paraId="6562ACF7" w14:textId="77777777" w:rsidTr="00D444E9">
              <w:trPr>
                <w:trHeight w:val="290"/>
              </w:trPr>
              <w:tc>
                <w:tcPr>
                  <w:tcW w:w="1380" w:type="dxa"/>
                  <w:tcBorders>
                    <w:top w:val="nil"/>
                    <w:left w:val="nil"/>
                    <w:bottom w:val="nil"/>
                    <w:right w:val="nil"/>
                  </w:tcBorders>
                  <w:shd w:val="clear" w:color="auto" w:fill="auto"/>
                  <w:noWrap/>
                  <w:vAlign w:val="bottom"/>
                  <w:hideMark/>
                </w:tcPr>
                <w:p w14:paraId="5DD3AFE5" w14:textId="77777777" w:rsidR="00D444E9" w:rsidRPr="00D444E9" w:rsidRDefault="00D444E9" w:rsidP="00D444E9">
                  <w:pPr>
                    <w:jc w:val="center"/>
                    <w:rPr>
                      <w:rFonts w:ascii="Aptos Narrow" w:hAnsi="Aptos Narrow"/>
                      <w:color w:val="000000"/>
                      <w:sz w:val="22"/>
                      <w:szCs w:val="22"/>
                    </w:rPr>
                  </w:pPr>
                </w:p>
              </w:tc>
              <w:tc>
                <w:tcPr>
                  <w:tcW w:w="288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D0FBC3C"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SGMC</w:t>
                  </w:r>
                </w:p>
              </w:tc>
              <w:tc>
                <w:tcPr>
                  <w:tcW w:w="288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7FB50DAE"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WOMC</w:t>
                  </w:r>
                </w:p>
              </w:tc>
              <w:tc>
                <w:tcPr>
                  <w:tcW w:w="288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5FDABBC7"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FWMC</w:t>
                  </w:r>
                </w:p>
              </w:tc>
            </w:tr>
            <w:tr w:rsidR="00D444E9" w:rsidRPr="00D444E9" w14:paraId="1722A8B1" w14:textId="77777777" w:rsidTr="00D444E9">
              <w:trPr>
                <w:trHeight w:val="550"/>
              </w:trPr>
              <w:tc>
                <w:tcPr>
                  <w:tcW w:w="1380" w:type="dxa"/>
                  <w:tcBorders>
                    <w:top w:val="nil"/>
                    <w:left w:val="nil"/>
                    <w:bottom w:val="nil"/>
                    <w:right w:val="nil"/>
                  </w:tcBorders>
                  <w:shd w:val="clear" w:color="auto" w:fill="auto"/>
                  <w:noWrap/>
                  <w:vAlign w:val="bottom"/>
                  <w:hideMark/>
                </w:tcPr>
                <w:p w14:paraId="15925A3F" w14:textId="77777777" w:rsidR="00D444E9" w:rsidRPr="00D444E9" w:rsidRDefault="00D444E9" w:rsidP="00D444E9">
                  <w:pPr>
                    <w:jc w:val="center"/>
                    <w:rPr>
                      <w:rFonts w:ascii="Aptos Narrow" w:hAnsi="Aptos Narrow"/>
                      <w:color w:val="000000"/>
                      <w:sz w:val="22"/>
                      <w:szCs w:val="22"/>
                    </w:rPr>
                  </w:pPr>
                </w:p>
              </w:tc>
              <w:tc>
                <w:tcPr>
                  <w:tcW w:w="1440" w:type="dxa"/>
                  <w:tcBorders>
                    <w:top w:val="nil"/>
                    <w:left w:val="single" w:sz="8" w:space="0" w:color="auto"/>
                    <w:bottom w:val="single" w:sz="4" w:space="0" w:color="auto"/>
                    <w:right w:val="single" w:sz="4" w:space="0" w:color="auto"/>
                  </w:tcBorders>
                  <w:shd w:val="clear" w:color="auto" w:fill="auto"/>
                  <w:vAlign w:val="bottom"/>
                  <w:hideMark/>
                </w:tcPr>
                <w:p w14:paraId="2A9CE68C"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Plasma Wasted</w:t>
                  </w:r>
                </w:p>
              </w:tc>
              <w:tc>
                <w:tcPr>
                  <w:tcW w:w="1440" w:type="dxa"/>
                  <w:tcBorders>
                    <w:top w:val="nil"/>
                    <w:left w:val="nil"/>
                    <w:bottom w:val="single" w:sz="4" w:space="0" w:color="auto"/>
                    <w:right w:val="single" w:sz="8" w:space="0" w:color="auto"/>
                  </w:tcBorders>
                  <w:shd w:val="clear" w:color="auto" w:fill="auto"/>
                  <w:vAlign w:val="bottom"/>
                  <w:hideMark/>
                </w:tcPr>
                <w:p w14:paraId="60456385"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Plasma Transfused</w:t>
                  </w:r>
                </w:p>
              </w:tc>
              <w:tc>
                <w:tcPr>
                  <w:tcW w:w="1440" w:type="dxa"/>
                  <w:tcBorders>
                    <w:top w:val="nil"/>
                    <w:left w:val="nil"/>
                    <w:bottom w:val="single" w:sz="4" w:space="0" w:color="auto"/>
                    <w:right w:val="single" w:sz="4" w:space="0" w:color="auto"/>
                  </w:tcBorders>
                  <w:shd w:val="clear" w:color="auto" w:fill="auto"/>
                  <w:vAlign w:val="bottom"/>
                  <w:hideMark/>
                </w:tcPr>
                <w:p w14:paraId="6107DD46"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Plasma Wasted</w:t>
                  </w:r>
                </w:p>
              </w:tc>
              <w:tc>
                <w:tcPr>
                  <w:tcW w:w="1440" w:type="dxa"/>
                  <w:tcBorders>
                    <w:top w:val="nil"/>
                    <w:left w:val="nil"/>
                    <w:bottom w:val="single" w:sz="4" w:space="0" w:color="auto"/>
                    <w:right w:val="single" w:sz="8" w:space="0" w:color="auto"/>
                  </w:tcBorders>
                  <w:shd w:val="clear" w:color="auto" w:fill="auto"/>
                  <w:vAlign w:val="bottom"/>
                  <w:hideMark/>
                </w:tcPr>
                <w:p w14:paraId="05C0BF38"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Plasma Transfused</w:t>
                  </w:r>
                </w:p>
              </w:tc>
              <w:tc>
                <w:tcPr>
                  <w:tcW w:w="1440" w:type="dxa"/>
                  <w:tcBorders>
                    <w:top w:val="nil"/>
                    <w:left w:val="nil"/>
                    <w:bottom w:val="single" w:sz="4" w:space="0" w:color="auto"/>
                    <w:right w:val="single" w:sz="4" w:space="0" w:color="auto"/>
                  </w:tcBorders>
                  <w:shd w:val="clear" w:color="auto" w:fill="auto"/>
                  <w:vAlign w:val="bottom"/>
                  <w:hideMark/>
                </w:tcPr>
                <w:p w14:paraId="4E747353"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Plasma Wasted</w:t>
                  </w:r>
                </w:p>
              </w:tc>
              <w:tc>
                <w:tcPr>
                  <w:tcW w:w="1440" w:type="dxa"/>
                  <w:tcBorders>
                    <w:top w:val="nil"/>
                    <w:left w:val="nil"/>
                    <w:bottom w:val="single" w:sz="4" w:space="0" w:color="auto"/>
                    <w:right w:val="single" w:sz="8" w:space="0" w:color="auto"/>
                  </w:tcBorders>
                  <w:shd w:val="clear" w:color="auto" w:fill="auto"/>
                  <w:vAlign w:val="bottom"/>
                  <w:hideMark/>
                </w:tcPr>
                <w:p w14:paraId="647928E4"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Plasma Transfused</w:t>
                  </w:r>
                </w:p>
              </w:tc>
            </w:tr>
            <w:tr w:rsidR="00D444E9" w:rsidRPr="00D444E9" w14:paraId="55A31C3A" w14:textId="77777777" w:rsidTr="00D444E9">
              <w:trPr>
                <w:trHeight w:val="290"/>
              </w:trPr>
              <w:tc>
                <w:tcPr>
                  <w:tcW w:w="1380" w:type="dxa"/>
                  <w:tcBorders>
                    <w:top w:val="nil"/>
                    <w:left w:val="nil"/>
                    <w:bottom w:val="nil"/>
                    <w:right w:val="nil"/>
                  </w:tcBorders>
                  <w:shd w:val="clear" w:color="auto" w:fill="auto"/>
                  <w:noWrap/>
                  <w:vAlign w:val="bottom"/>
                  <w:hideMark/>
                </w:tcPr>
                <w:p w14:paraId="27AE5D6D"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Q1</w:t>
                  </w:r>
                </w:p>
              </w:tc>
              <w:tc>
                <w:tcPr>
                  <w:tcW w:w="1440" w:type="dxa"/>
                  <w:tcBorders>
                    <w:top w:val="nil"/>
                    <w:left w:val="single" w:sz="8" w:space="0" w:color="auto"/>
                    <w:bottom w:val="single" w:sz="4" w:space="0" w:color="auto"/>
                    <w:right w:val="single" w:sz="4" w:space="0" w:color="auto"/>
                  </w:tcBorders>
                  <w:shd w:val="clear" w:color="auto" w:fill="auto"/>
                  <w:noWrap/>
                  <w:vAlign w:val="bottom"/>
                  <w:hideMark/>
                </w:tcPr>
                <w:p w14:paraId="6742F13E"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23</w:t>
                  </w:r>
                </w:p>
              </w:tc>
              <w:tc>
                <w:tcPr>
                  <w:tcW w:w="1440" w:type="dxa"/>
                  <w:tcBorders>
                    <w:top w:val="nil"/>
                    <w:left w:val="nil"/>
                    <w:bottom w:val="single" w:sz="4" w:space="0" w:color="auto"/>
                    <w:right w:val="single" w:sz="8" w:space="0" w:color="auto"/>
                  </w:tcBorders>
                  <w:shd w:val="clear" w:color="auto" w:fill="auto"/>
                  <w:noWrap/>
                  <w:vAlign w:val="bottom"/>
                  <w:hideMark/>
                </w:tcPr>
                <w:p w14:paraId="0E2DBEC7"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92</w:t>
                  </w:r>
                </w:p>
              </w:tc>
              <w:tc>
                <w:tcPr>
                  <w:tcW w:w="1440" w:type="dxa"/>
                  <w:tcBorders>
                    <w:top w:val="nil"/>
                    <w:left w:val="nil"/>
                    <w:bottom w:val="single" w:sz="4" w:space="0" w:color="auto"/>
                    <w:right w:val="single" w:sz="4" w:space="0" w:color="auto"/>
                  </w:tcBorders>
                  <w:shd w:val="clear" w:color="auto" w:fill="auto"/>
                  <w:noWrap/>
                  <w:vAlign w:val="bottom"/>
                  <w:hideMark/>
                </w:tcPr>
                <w:p w14:paraId="0BFC9750"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5</w:t>
                  </w:r>
                </w:p>
              </w:tc>
              <w:tc>
                <w:tcPr>
                  <w:tcW w:w="1440" w:type="dxa"/>
                  <w:tcBorders>
                    <w:top w:val="nil"/>
                    <w:left w:val="nil"/>
                    <w:bottom w:val="single" w:sz="4" w:space="0" w:color="auto"/>
                    <w:right w:val="single" w:sz="8" w:space="0" w:color="auto"/>
                  </w:tcBorders>
                  <w:shd w:val="clear" w:color="auto" w:fill="auto"/>
                  <w:noWrap/>
                  <w:vAlign w:val="bottom"/>
                  <w:hideMark/>
                </w:tcPr>
                <w:p w14:paraId="74458252"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119</w:t>
                  </w:r>
                </w:p>
              </w:tc>
              <w:tc>
                <w:tcPr>
                  <w:tcW w:w="1440" w:type="dxa"/>
                  <w:tcBorders>
                    <w:top w:val="nil"/>
                    <w:left w:val="nil"/>
                    <w:bottom w:val="single" w:sz="4" w:space="0" w:color="auto"/>
                    <w:right w:val="single" w:sz="4" w:space="0" w:color="auto"/>
                  </w:tcBorders>
                  <w:shd w:val="clear" w:color="auto" w:fill="auto"/>
                  <w:noWrap/>
                  <w:vAlign w:val="bottom"/>
                  <w:hideMark/>
                </w:tcPr>
                <w:p w14:paraId="29A56EB7"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3</w:t>
                  </w:r>
                </w:p>
              </w:tc>
              <w:tc>
                <w:tcPr>
                  <w:tcW w:w="1440" w:type="dxa"/>
                  <w:tcBorders>
                    <w:top w:val="nil"/>
                    <w:left w:val="nil"/>
                    <w:bottom w:val="single" w:sz="4" w:space="0" w:color="auto"/>
                    <w:right w:val="single" w:sz="8" w:space="0" w:color="auto"/>
                  </w:tcBorders>
                  <w:shd w:val="clear" w:color="auto" w:fill="auto"/>
                  <w:noWrap/>
                  <w:vAlign w:val="bottom"/>
                  <w:hideMark/>
                </w:tcPr>
                <w:p w14:paraId="4A951DC0"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7</w:t>
                  </w:r>
                </w:p>
              </w:tc>
            </w:tr>
            <w:tr w:rsidR="00D444E9" w:rsidRPr="00D444E9" w14:paraId="13CC00A4" w14:textId="77777777" w:rsidTr="00D444E9">
              <w:trPr>
                <w:trHeight w:val="290"/>
              </w:trPr>
              <w:tc>
                <w:tcPr>
                  <w:tcW w:w="1380" w:type="dxa"/>
                  <w:tcBorders>
                    <w:top w:val="nil"/>
                    <w:left w:val="nil"/>
                    <w:bottom w:val="nil"/>
                    <w:right w:val="nil"/>
                  </w:tcBorders>
                  <w:shd w:val="clear" w:color="auto" w:fill="auto"/>
                  <w:noWrap/>
                  <w:vAlign w:val="bottom"/>
                  <w:hideMark/>
                </w:tcPr>
                <w:p w14:paraId="6D7EAFDD"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Q2</w:t>
                  </w:r>
                </w:p>
              </w:tc>
              <w:tc>
                <w:tcPr>
                  <w:tcW w:w="1440" w:type="dxa"/>
                  <w:tcBorders>
                    <w:top w:val="nil"/>
                    <w:left w:val="single" w:sz="8" w:space="0" w:color="auto"/>
                    <w:bottom w:val="single" w:sz="4" w:space="0" w:color="auto"/>
                    <w:right w:val="single" w:sz="4" w:space="0" w:color="auto"/>
                  </w:tcBorders>
                  <w:shd w:val="clear" w:color="auto" w:fill="auto"/>
                  <w:noWrap/>
                  <w:vAlign w:val="bottom"/>
                  <w:hideMark/>
                </w:tcPr>
                <w:p w14:paraId="302DA679"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15</w:t>
                  </w:r>
                </w:p>
              </w:tc>
              <w:tc>
                <w:tcPr>
                  <w:tcW w:w="1440" w:type="dxa"/>
                  <w:tcBorders>
                    <w:top w:val="nil"/>
                    <w:left w:val="nil"/>
                    <w:bottom w:val="single" w:sz="4" w:space="0" w:color="auto"/>
                    <w:right w:val="single" w:sz="8" w:space="0" w:color="auto"/>
                  </w:tcBorders>
                  <w:shd w:val="clear" w:color="auto" w:fill="auto"/>
                  <w:noWrap/>
                  <w:vAlign w:val="bottom"/>
                  <w:hideMark/>
                </w:tcPr>
                <w:p w14:paraId="62584D17"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83</w:t>
                  </w:r>
                </w:p>
              </w:tc>
              <w:tc>
                <w:tcPr>
                  <w:tcW w:w="1440" w:type="dxa"/>
                  <w:tcBorders>
                    <w:top w:val="nil"/>
                    <w:left w:val="nil"/>
                    <w:bottom w:val="single" w:sz="4" w:space="0" w:color="auto"/>
                    <w:right w:val="single" w:sz="4" w:space="0" w:color="auto"/>
                  </w:tcBorders>
                  <w:shd w:val="clear" w:color="auto" w:fill="auto"/>
                  <w:noWrap/>
                  <w:vAlign w:val="bottom"/>
                  <w:hideMark/>
                </w:tcPr>
                <w:p w14:paraId="70926317"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9</w:t>
                  </w:r>
                </w:p>
              </w:tc>
              <w:tc>
                <w:tcPr>
                  <w:tcW w:w="1440" w:type="dxa"/>
                  <w:tcBorders>
                    <w:top w:val="nil"/>
                    <w:left w:val="nil"/>
                    <w:bottom w:val="single" w:sz="4" w:space="0" w:color="auto"/>
                    <w:right w:val="single" w:sz="8" w:space="0" w:color="auto"/>
                  </w:tcBorders>
                  <w:shd w:val="clear" w:color="auto" w:fill="auto"/>
                  <w:noWrap/>
                  <w:vAlign w:val="bottom"/>
                  <w:hideMark/>
                </w:tcPr>
                <w:p w14:paraId="3AF04D3C"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133</w:t>
                  </w:r>
                </w:p>
              </w:tc>
              <w:tc>
                <w:tcPr>
                  <w:tcW w:w="1440" w:type="dxa"/>
                  <w:tcBorders>
                    <w:top w:val="nil"/>
                    <w:left w:val="nil"/>
                    <w:bottom w:val="single" w:sz="4" w:space="0" w:color="auto"/>
                    <w:right w:val="single" w:sz="4" w:space="0" w:color="auto"/>
                  </w:tcBorders>
                  <w:shd w:val="clear" w:color="auto" w:fill="auto"/>
                  <w:noWrap/>
                  <w:vAlign w:val="bottom"/>
                  <w:hideMark/>
                </w:tcPr>
                <w:p w14:paraId="2FCFD595"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0</w:t>
                  </w:r>
                </w:p>
              </w:tc>
              <w:tc>
                <w:tcPr>
                  <w:tcW w:w="1440" w:type="dxa"/>
                  <w:tcBorders>
                    <w:top w:val="nil"/>
                    <w:left w:val="nil"/>
                    <w:bottom w:val="single" w:sz="4" w:space="0" w:color="auto"/>
                    <w:right w:val="single" w:sz="8" w:space="0" w:color="auto"/>
                  </w:tcBorders>
                  <w:shd w:val="clear" w:color="auto" w:fill="auto"/>
                  <w:noWrap/>
                  <w:vAlign w:val="bottom"/>
                  <w:hideMark/>
                </w:tcPr>
                <w:p w14:paraId="5341865A"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7</w:t>
                  </w:r>
                </w:p>
              </w:tc>
            </w:tr>
            <w:tr w:rsidR="00D444E9" w:rsidRPr="00D444E9" w14:paraId="3CEF8919" w14:textId="77777777" w:rsidTr="00D444E9">
              <w:trPr>
                <w:trHeight w:val="290"/>
              </w:trPr>
              <w:tc>
                <w:tcPr>
                  <w:tcW w:w="1380" w:type="dxa"/>
                  <w:vMerge w:val="restart"/>
                  <w:tcBorders>
                    <w:top w:val="nil"/>
                    <w:left w:val="nil"/>
                    <w:bottom w:val="nil"/>
                    <w:right w:val="nil"/>
                  </w:tcBorders>
                  <w:shd w:val="clear" w:color="auto" w:fill="auto"/>
                  <w:noWrap/>
                  <w:vAlign w:val="center"/>
                  <w:hideMark/>
                </w:tcPr>
                <w:p w14:paraId="1441542B"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Total</w:t>
                  </w:r>
                </w:p>
              </w:tc>
              <w:tc>
                <w:tcPr>
                  <w:tcW w:w="1440" w:type="dxa"/>
                  <w:tcBorders>
                    <w:top w:val="nil"/>
                    <w:left w:val="single" w:sz="8" w:space="0" w:color="auto"/>
                    <w:bottom w:val="single" w:sz="4" w:space="0" w:color="auto"/>
                    <w:right w:val="single" w:sz="4" w:space="0" w:color="auto"/>
                  </w:tcBorders>
                  <w:shd w:val="clear" w:color="auto" w:fill="auto"/>
                  <w:noWrap/>
                  <w:vAlign w:val="bottom"/>
                  <w:hideMark/>
                </w:tcPr>
                <w:p w14:paraId="2946BF21"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38</w:t>
                  </w:r>
                </w:p>
              </w:tc>
              <w:tc>
                <w:tcPr>
                  <w:tcW w:w="1440" w:type="dxa"/>
                  <w:tcBorders>
                    <w:top w:val="nil"/>
                    <w:left w:val="nil"/>
                    <w:bottom w:val="single" w:sz="4" w:space="0" w:color="auto"/>
                    <w:right w:val="single" w:sz="8" w:space="0" w:color="auto"/>
                  </w:tcBorders>
                  <w:shd w:val="clear" w:color="auto" w:fill="auto"/>
                  <w:noWrap/>
                  <w:vAlign w:val="bottom"/>
                  <w:hideMark/>
                </w:tcPr>
                <w:p w14:paraId="1A1F0FBC"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175</w:t>
                  </w:r>
                </w:p>
              </w:tc>
              <w:tc>
                <w:tcPr>
                  <w:tcW w:w="1440" w:type="dxa"/>
                  <w:tcBorders>
                    <w:top w:val="nil"/>
                    <w:left w:val="nil"/>
                    <w:bottom w:val="single" w:sz="4" w:space="0" w:color="auto"/>
                    <w:right w:val="single" w:sz="4" w:space="0" w:color="auto"/>
                  </w:tcBorders>
                  <w:shd w:val="clear" w:color="auto" w:fill="auto"/>
                  <w:noWrap/>
                  <w:vAlign w:val="bottom"/>
                  <w:hideMark/>
                </w:tcPr>
                <w:p w14:paraId="34AB625C"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14</w:t>
                  </w:r>
                </w:p>
              </w:tc>
              <w:tc>
                <w:tcPr>
                  <w:tcW w:w="1440" w:type="dxa"/>
                  <w:tcBorders>
                    <w:top w:val="nil"/>
                    <w:left w:val="nil"/>
                    <w:bottom w:val="single" w:sz="4" w:space="0" w:color="auto"/>
                    <w:right w:val="single" w:sz="8" w:space="0" w:color="auto"/>
                  </w:tcBorders>
                  <w:shd w:val="clear" w:color="auto" w:fill="auto"/>
                  <w:noWrap/>
                  <w:vAlign w:val="bottom"/>
                  <w:hideMark/>
                </w:tcPr>
                <w:p w14:paraId="2DE92CB4"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252</w:t>
                  </w:r>
                </w:p>
              </w:tc>
              <w:tc>
                <w:tcPr>
                  <w:tcW w:w="1440" w:type="dxa"/>
                  <w:tcBorders>
                    <w:top w:val="nil"/>
                    <w:left w:val="nil"/>
                    <w:bottom w:val="single" w:sz="4" w:space="0" w:color="auto"/>
                    <w:right w:val="single" w:sz="4" w:space="0" w:color="auto"/>
                  </w:tcBorders>
                  <w:shd w:val="clear" w:color="auto" w:fill="auto"/>
                  <w:noWrap/>
                  <w:vAlign w:val="bottom"/>
                  <w:hideMark/>
                </w:tcPr>
                <w:p w14:paraId="6564C197"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3</w:t>
                  </w:r>
                </w:p>
              </w:tc>
              <w:tc>
                <w:tcPr>
                  <w:tcW w:w="1440" w:type="dxa"/>
                  <w:tcBorders>
                    <w:top w:val="nil"/>
                    <w:left w:val="nil"/>
                    <w:bottom w:val="single" w:sz="4" w:space="0" w:color="auto"/>
                    <w:right w:val="single" w:sz="8" w:space="0" w:color="auto"/>
                  </w:tcBorders>
                  <w:shd w:val="clear" w:color="auto" w:fill="auto"/>
                  <w:noWrap/>
                  <w:vAlign w:val="bottom"/>
                  <w:hideMark/>
                </w:tcPr>
                <w:p w14:paraId="6563B3A4"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14</w:t>
                  </w:r>
                </w:p>
              </w:tc>
            </w:tr>
            <w:tr w:rsidR="00D444E9" w:rsidRPr="00D444E9" w14:paraId="7A83723D" w14:textId="77777777" w:rsidTr="00D444E9">
              <w:trPr>
                <w:trHeight w:val="300"/>
              </w:trPr>
              <w:tc>
                <w:tcPr>
                  <w:tcW w:w="1380" w:type="dxa"/>
                  <w:vMerge/>
                  <w:tcBorders>
                    <w:top w:val="nil"/>
                    <w:left w:val="nil"/>
                    <w:bottom w:val="nil"/>
                    <w:right w:val="nil"/>
                  </w:tcBorders>
                  <w:vAlign w:val="center"/>
                  <w:hideMark/>
                </w:tcPr>
                <w:p w14:paraId="4C6B5AD9" w14:textId="77777777" w:rsidR="00D444E9" w:rsidRPr="00D444E9" w:rsidRDefault="00D444E9" w:rsidP="00D444E9">
                  <w:pPr>
                    <w:rPr>
                      <w:rFonts w:ascii="Aptos Narrow" w:hAnsi="Aptos Narrow"/>
                      <w:color w:val="000000"/>
                      <w:sz w:val="22"/>
                      <w:szCs w:val="22"/>
                    </w:rPr>
                  </w:pPr>
                </w:p>
              </w:tc>
              <w:tc>
                <w:tcPr>
                  <w:tcW w:w="2880" w:type="dxa"/>
                  <w:gridSpan w:val="2"/>
                  <w:tcBorders>
                    <w:top w:val="single" w:sz="4" w:space="0" w:color="auto"/>
                    <w:left w:val="single" w:sz="8" w:space="0" w:color="auto"/>
                    <w:bottom w:val="single" w:sz="8" w:space="0" w:color="auto"/>
                    <w:right w:val="single" w:sz="8" w:space="0" w:color="000000"/>
                  </w:tcBorders>
                  <w:shd w:val="clear" w:color="000000" w:fill="D9D9D9"/>
                  <w:noWrap/>
                  <w:vAlign w:val="bottom"/>
                  <w:hideMark/>
                </w:tcPr>
                <w:p w14:paraId="4D891DB5" w14:textId="77777777" w:rsidR="00D444E9" w:rsidRPr="00D444E9" w:rsidRDefault="00D444E9" w:rsidP="00D444E9">
                  <w:pPr>
                    <w:jc w:val="center"/>
                    <w:rPr>
                      <w:rFonts w:ascii="Aptos Narrow" w:hAnsi="Aptos Narrow"/>
                      <w:b/>
                      <w:bCs/>
                      <w:color w:val="000000"/>
                      <w:sz w:val="22"/>
                      <w:szCs w:val="22"/>
                    </w:rPr>
                  </w:pPr>
                  <w:r w:rsidRPr="00D444E9">
                    <w:rPr>
                      <w:rFonts w:ascii="Aptos Narrow" w:hAnsi="Aptos Narrow"/>
                      <w:b/>
                      <w:bCs/>
                      <w:color w:val="000000"/>
                      <w:sz w:val="22"/>
                      <w:szCs w:val="22"/>
                    </w:rPr>
                    <w:t>17.8%</w:t>
                  </w:r>
                </w:p>
              </w:tc>
              <w:tc>
                <w:tcPr>
                  <w:tcW w:w="2880" w:type="dxa"/>
                  <w:gridSpan w:val="2"/>
                  <w:tcBorders>
                    <w:top w:val="single" w:sz="4" w:space="0" w:color="auto"/>
                    <w:left w:val="nil"/>
                    <w:bottom w:val="single" w:sz="8" w:space="0" w:color="auto"/>
                    <w:right w:val="single" w:sz="8" w:space="0" w:color="000000"/>
                  </w:tcBorders>
                  <w:shd w:val="clear" w:color="000000" w:fill="D9D9D9"/>
                  <w:noWrap/>
                  <w:vAlign w:val="bottom"/>
                  <w:hideMark/>
                </w:tcPr>
                <w:p w14:paraId="204591A8" w14:textId="77777777" w:rsidR="00D444E9" w:rsidRPr="00D444E9" w:rsidRDefault="00D444E9" w:rsidP="00D444E9">
                  <w:pPr>
                    <w:jc w:val="center"/>
                    <w:rPr>
                      <w:rFonts w:ascii="Aptos Narrow" w:hAnsi="Aptos Narrow"/>
                      <w:b/>
                      <w:bCs/>
                      <w:color w:val="000000"/>
                      <w:sz w:val="22"/>
                      <w:szCs w:val="22"/>
                    </w:rPr>
                  </w:pPr>
                  <w:r w:rsidRPr="00D444E9">
                    <w:rPr>
                      <w:rFonts w:ascii="Aptos Narrow" w:hAnsi="Aptos Narrow"/>
                      <w:b/>
                      <w:bCs/>
                      <w:color w:val="000000"/>
                      <w:sz w:val="22"/>
                      <w:szCs w:val="22"/>
                    </w:rPr>
                    <w:t>5.30%</w:t>
                  </w:r>
                </w:p>
              </w:tc>
              <w:tc>
                <w:tcPr>
                  <w:tcW w:w="2880" w:type="dxa"/>
                  <w:gridSpan w:val="2"/>
                  <w:tcBorders>
                    <w:top w:val="single" w:sz="4" w:space="0" w:color="auto"/>
                    <w:left w:val="nil"/>
                    <w:bottom w:val="single" w:sz="8" w:space="0" w:color="auto"/>
                    <w:right w:val="single" w:sz="8" w:space="0" w:color="000000"/>
                  </w:tcBorders>
                  <w:shd w:val="clear" w:color="000000" w:fill="D9D9D9"/>
                  <w:noWrap/>
                  <w:vAlign w:val="bottom"/>
                  <w:hideMark/>
                </w:tcPr>
                <w:p w14:paraId="27F198E6" w14:textId="77777777" w:rsidR="00D444E9" w:rsidRPr="00D444E9" w:rsidRDefault="00D444E9" w:rsidP="00D444E9">
                  <w:pPr>
                    <w:jc w:val="center"/>
                    <w:rPr>
                      <w:rFonts w:ascii="Aptos Narrow" w:hAnsi="Aptos Narrow"/>
                      <w:b/>
                      <w:bCs/>
                      <w:color w:val="000000"/>
                      <w:sz w:val="22"/>
                      <w:szCs w:val="22"/>
                    </w:rPr>
                  </w:pPr>
                  <w:r w:rsidRPr="00D444E9">
                    <w:rPr>
                      <w:rFonts w:ascii="Aptos Narrow" w:hAnsi="Aptos Narrow"/>
                      <w:b/>
                      <w:bCs/>
                      <w:color w:val="000000"/>
                      <w:sz w:val="22"/>
                      <w:szCs w:val="22"/>
                    </w:rPr>
                    <w:t>17.6%</w:t>
                  </w:r>
                </w:p>
              </w:tc>
            </w:tr>
            <w:tr w:rsidR="00D444E9" w:rsidRPr="00D444E9" w14:paraId="0C0E15C7" w14:textId="77777777" w:rsidTr="00D444E9">
              <w:trPr>
                <w:trHeight w:val="290"/>
              </w:trPr>
              <w:tc>
                <w:tcPr>
                  <w:tcW w:w="1380" w:type="dxa"/>
                  <w:tcBorders>
                    <w:top w:val="nil"/>
                    <w:left w:val="nil"/>
                    <w:bottom w:val="nil"/>
                    <w:right w:val="nil"/>
                  </w:tcBorders>
                  <w:shd w:val="clear" w:color="auto" w:fill="auto"/>
                  <w:noWrap/>
                  <w:vAlign w:val="bottom"/>
                  <w:hideMark/>
                </w:tcPr>
                <w:p w14:paraId="1FC28154" w14:textId="77777777" w:rsidR="00D444E9" w:rsidRPr="00D444E9" w:rsidRDefault="00D444E9" w:rsidP="00D444E9">
                  <w:pPr>
                    <w:jc w:val="center"/>
                    <w:rPr>
                      <w:rFonts w:ascii="Aptos Narrow" w:hAnsi="Aptos Narrow"/>
                      <w:b/>
                      <w:bCs/>
                      <w:color w:val="000000"/>
                      <w:sz w:val="22"/>
                      <w:szCs w:val="22"/>
                    </w:rPr>
                  </w:pPr>
                </w:p>
              </w:tc>
              <w:tc>
                <w:tcPr>
                  <w:tcW w:w="1440" w:type="dxa"/>
                  <w:tcBorders>
                    <w:top w:val="nil"/>
                    <w:left w:val="nil"/>
                    <w:bottom w:val="nil"/>
                    <w:right w:val="nil"/>
                  </w:tcBorders>
                  <w:shd w:val="clear" w:color="auto" w:fill="auto"/>
                  <w:noWrap/>
                  <w:vAlign w:val="bottom"/>
                  <w:hideMark/>
                </w:tcPr>
                <w:p w14:paraId="03E82E0A" w14:textId="77777777" w:rsidR="00D444E9" w:rsidRPr="00D444E9" w:rsidRDefault="00D444E9" w:rsidP="00D444E9">
                  <w:pPr>
                    <w:jc w:val="center"/>
                    <w:rPr>
                      <w:rFonts w:ascii="Times New Roman" w:hAnsi="Times New Roman"/>
                    </w:rPr>
                  </w:pPr>
                </w:p>
              </w:tc>
              <w:tc>
                <w:tcPr>
                  <w:tcW w:w="1440" w:type="dxa"/>
                  <w:tcBorders>
                    <w:top w:val="nil"/>
                    <w:left w:val="nil"/>
                    <w:bottom w:val="nil"/>
                    <w:right w:val="nil"/>
                  </w:tcBorders>
                  <w:shd w:val="clear" w:color="auto" w:fill="auto"/>
                  <w:noWrap/>
                  <w:vAlign w:val="bottom"/>
                  <w:hideMark/>
                </w:tcPr>
                <w:p w14:paraId="7D3AE3C9" w14:textId="77777777" w:rsidR="00D444E9" w:rsidRPr="00D444E9" w:rsidRDefault="00D444E9" w:rsidP="00D444E9">
                  <w:pPr>
                    <w:jc w:val="center"/>
                    <w:rPr>
                      <w:rFonts w:ascii="Times New Roman" w:hAnsi="Times New Roman"/>
                    </w:rPr>
                  </w:pPr>
                </w:p>
              </w:tc>
              <w:tc>
                <w:tcPr>
                  <w:tcW w:w="1440" w:type="dxa"/>
                  <w:tcBorders>
                    <w:top w:val="nil"/>
                    <w:left w:val="nil"/>
                    <w:bottom w:val="nil"/>
                    <w:right w:val="nil"/>
                  </w:tcBorders>
                  <w:shd w:val="clear" w:color="auto" w:fill="auto"/>
                  <w:noWrap/>
                  <w:vAlign w:val="bottom"/>
                  <w:hideMark/>
                </w:tcPr>
                <w:p w14:paraId="57419206" w14:textId="77777777" w:rsidR="00D444E9" w:rsidRPr="00D444E9" w:rsidRDefault="00D444E9" w:rsidP="00D444E9">
                  <w:pPr>
                    <w:jc w:val="center"/>
                    <w:rPr>
                      <w:rFonts w:ascii="Times New Roman" w:hAnsi="Times New Roman"/>
                    </w:rPr>
                  </w:pPr>
                </w:p>
              </w:tc>
              <w:tc>
                <w:tcPr>
                  <w:tcW w:w="1440" w:type="dxa"/>
                  <w:tcBorders>
                    <w:top w:val="nil"/>
                    <w:left w:val="nil"/>
                    <w:bottom w:val="nil"/>
                    <w:right w:val="nil"/>
                  </w:tcBorders>
                  <w:shd w:val="clear" w:color="auto" w:fill="auto"/>
                  <w:noWrap/>
                  <w:vAlign w:val="bottom"/>
                  <w:hideMark/>
                </w:tcPr>
                <w:p w14:paraId="098BE1B3" w14:textId="77777777" w:rsidR="00D444E9" w:rsidRPr="00D444E9" w:rsidRDefault="00D444E9" w:rsidP="00D444E9">
                  <w:pPr>
                    <w:jc w:val="center"/>
                    <w:rPr>
                      <w:rFonts w:ascii="Times New Roman" w:hAnsi="Times New Roman"/>
                    </w:rPr>
                  </w:pPr>
                </w:p>
              </w:tc>
              <w:tc>
                <w:tcPr>
                  <w:tcW w:w="1440" w:type="dxa"/>
                  <w:tcBorders>
                    <w:top w:val="nil"/>
                    <w:left w:val="nil"/>
                    <w:bottom w:val="nil"/>
                    <w:right w:val="nil"/>
                  </w:tcBorders>
                  <w:shd w:val="clear" w:color="auto" w:fill="auto"/>
                  <w:noWrap/>
                  <w:vAlign w:val="bottom"/>
                  <w:hideMark/>
                </w:tcPr>
                <w:p w14:paraId="565E4A9F" w14:textId="77777777" w:rsidR="00D444E9" w:rsidRPr="00D444E9" w:rsidRDefault="00D444E9" w:rsidP="00D444E9">
                  <w:pPr>
                    <w:jc w:val="center"/>
                    <w:rPr>
                      <w:rFonts w:ascii="Times New Roman" w:hAnsi="Times New Roman"/>
                    </w:rPr>
                  </w:pPr>
                </w:p>
              </w:tc>
              <w:tc>
                <w:tcPr>
                  <w:tcW w:w="1440" w:type="dxa"/>
                  <w:tcBorders>
                    <w:top w:val="nil"/>
                    <w:left w:val="nil"/>
                    <w:bottom w:val="nil"/>
                    <w:right w:val="nil"/>
                  </w:tcBorders>
                  <w:shd w:val="clear" w:color="auto" w:fill="auto"/>
                  <w:noWrap/>
                  <w:vAlign w:val="bottom"/>
                  <w:hideMark/>
                </w:tcPr>
                <w:p w14:paraId="7A61913F" w14:textId="77777777" w:rsidR="00D444E9" w:rsidRPr="00D444E9" w:rsidRDefault="00D444E9" w:rsidP="00D444E9">
                  <w:pPr>
                    <w:rPr>
                      <w:rFonts w:ascii="Times New Roman" w:hAnsi="Times New Roman"/>
                    </w:rPr>
                  </w:pPr>
                </w:p>
              </w:tc>
            </w:tr>
            <w:tr w:rsidR="00D444E9" w:rsidRPr="00D444E9" w14:paraId="0CD4038C" w14:textId="77777777" w:rsidTr="00D444E9">
              <w:trPr>
                <w:trHeight w:val="300"/>
              </w:trPr>
              <w:tc>
                <w:tcPr>
                  <w:tcW w:w="1380" w:type="dxa"/>
                  <w:tcBorders>
                    <w:top w:val="nil"/>
                    <w:left w:val="nil"/>
                    <w:bottom w:val="nil"/>
                    <w:right w:val="nil"/>
                  </w:tcBorders>
                  <w:shd w:val="clear" w:color="auto" w:fill="auto"/>
                  <w:noWrap/>
                  <w:vAlign w:val="bottom"/>
                  <w:hideMark/>
                </w:tcPr>
                <w:p w14:paraId="13661863" w14:textId="77777777" w:rsidR="00D444E9" w:rsidRPr="00D444E9" w:rsidRDefault="00D444E9" w:rsidP="00D444E9">
                  <w:pPr>
                    <w:rPr>
                      <w:rFonts w:ascii="Times New Roman" w:hAnsi="Times New Roman"/>
                    </w:rPr>
                  </w:pPr>
                </w:p>
              </w:tc>
              <w:tc>
                <w:tcPr>
                  <w:tcW w:w="8640" w:type="dxa"/>
                  <w:gridSpan w:val="6"/>
                  <w:tcBorders>
                    <w:top w:val="nil"/>
                    <w:left w:val="nil"/>
                    <w:bottom w:val="single" w:sz="8" w:space="0" w:color="auto"/>
                    <w:right w:val="nil"/>
                  </w:tcBorders>
                  <w:shd w:val="clear" w:color="auto" w:fill="auto"/>
                  <w:noWrap/>
                  <w:vAlign w:val="bottom"/>
                  <w:hideMark/>
                </w:tcPr>
                <w:p w14:paraId="4EC23E11"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Platelet Waste</w:t>
                  </w:r>
                </w:p>
              </w:tc>
            </w:tr>
            <w:tr w:rsidR="00D444E9" w:rsidRPr="00D444E9" w14:paraId="1B067555" w14:textId="77777777" w:rsidTr="00D444E9">
              <w:trPr>
                <w:trHeight w:val="290"/>
              </w:trPr>
              <w:tc>
                <w:tcPr>
                  <w:tcW w:w="1380" w:type="dxa"/>
                  <w:tcBorders>
                    <w:top w:val="nil"/>
                    <w:left w:val="nil"/>
                    <w:bottom w:val="nil"/>
                    <w:right w:val="nil"/>
                  </w:tcBorders>
                  <w:shd w:val="clear" w:color="auto" w:fill="auto"/>
                  <w:noWrap/>
                  <w:vAlign w:val="bottom"/>
                  <w:hideMark/>
                </w:tcPr>
                <w:p w14:paraId="3C98BE84" w14:textId="77777777" w:rsidR="00D444E9" w:rsidRPr="00D444E9" w:rsidRDefault="00D444E9" w:rsidP="00D444E9">
                  <w:pPr>
                    <w:jc w:val="center"/>
                    <w:rPr>
                      <w:rFonts w:ascii="Aptos Narrow" w:hAnsi="Aptos Narrow"/>
                      <w:color w:val="000000"/>
                      <w:sz w:val="22"/>
                      <w:szCs w:val="22"/>
                    </w:rPr>
                  </w:pPr>
                </w:p>
              </w:tc>
              <w:tc>
                <w:tcPr>
                  <w:tcW w:w="288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AD1B1AF"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SGMC</w:t>
                  </w:r>
                </w:p>
              </w:tc>
              <w:tc>
                <w:tcPr>
                  <w:tcW w:w="288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699A5758"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WOMC</w:t>
                  </w:r>
                </w:p>
              </w:tc>
              <w:tc>
                <w:tcPr>
                  <w:tcW w:w="288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6115C3D4"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FWMC</w:t>
                  </w:r>
                </w:p>
              </w:tc>
            </w:tr>
            <w:tr w:rsidR="00D444E9" w:rsidRPr="00D444E9" w14:paraId="342462A5" w14:textId="77777777" w:rsidTr="00D444E9">
              <w:trPr>
                <w:trHeight w:val="550"/>
              </w:trPr>
              <w:tc>
                <w:tcPr>
                  <w:tcW w:w="1380" w:type="dxa"/>
                  <w:tcBorders>
                    <w:top w:val="nil"/>
                    <w:left w:val="nil"/>
                    <w:bottom w:val="nil"/>
                    <w:right w:val="nil"/>
                  </w:tcBorders>
                  <w:shd w:val="clear" w:color="auto" w:fill="auto"/>
                  <w:noWrap/>
                  <w:vAlign w:val="bottom"/>
                  <w:hideMark/>
                </w:tcPr>
                <w:p w14:paraId="61D00522" w14:textId="77777777" w:rsidR="00D444E9" w:rsidRPr="00D444E9" w:rsidRDefault="00D444E9" w:rsidP="00D444E9">
                  <w:pPr>
                    <w:jc w:val="center"/>
                    <w:rPr>
                      <w:rFonts w:ascii="Aptos Narrow" w:hAnsi="Aptos Narrow"/>
                      <w:color w:val="000000"/>
                      <w:sz w:val="22"/>
                      <w:szCs w:val="22"/>
                    </w:rPr>
                  </w:pPr>
                </w:p>
              </w:tc>
              <w:tc>
                <w:tcPr>
                  <w:tcW w:w="1440" w:type="dxa"/>
                  <w:tcBorders>
                    <w:top w:val="nil"/>
                    <w:left w:val="single" w:sz="8" w:space="0" w:color="auto"/>
                    <w:bottom w:val="single" w:sz="4" w:space="0" w:color="auto"/>
                    <w:right w:val="single" w:sz="4" w:space="0" w:color="auto"/>
                  </w:tcBorders>
                  <w:shd w:val="clear" w:color="auto" w:fill="auto"/>
                  <w:vAlign w:val="bottom"/>
                  <w:hideMark/>
                </w:tcPr>
                <w:p w14:paraId="0461DF98"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Platelets Wasted</w:t>
                  </w:r>
                </w:p>
              </w:tc>
              <w:tc>
                <w:tcPr>
                  <w:tcW w:w="1440" w:type="dxa"/>
                  <w:tcBorders>
                    <w:top w:val="nil"/>
                    <w:left w:val="nil"/>
                    <w:bottom w:val="single" w:sz="4" w:space="0" w:color="auto"/>
                    <w:right w:val="single" w:sz="8" w:space="0" w:color="auto"/>
                  </w:tcBorders>
                  <w:shd w:val="clear" w:color="auto" w:fill="auto"/>
                  <w:vAlign w:val="bottom"/>
                  <w:hideMark/>
                </w:tcPr>
                <w:p w14:paraId="39CB6F75"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Platelets Transfused</w:t>
                  </w:r>
                </w:p>
              </w:tc>
              <w:tc>
                <w:tcPr>
                  <w:tcW w:w="1440" w:type="dxa"/>
                  <w:tcBorders>
                    <w:top w:val="nil"/>
                    <w:left w:val="nil"/>
                    <w:bottom w:val="single" w:sz="4" w:space="0" w:color="auto"/>
                    <w:right w:val="single" w:sz="4" w:space="0" w:color="auto"/>
                  </w:tcBorders>
                  <w:shd w:val="clear" w:color="auto" w:fill="auto"/>
                  <w:vAlign w:val="bottom"/>
                  <w:hideMark/>
                </w:tcPr>
                <w:p w14:paraId="4C7FBFE8"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Platelets Wasted</w:t>
                  </w:r>
                </w:p>
              </w:tc>
              <w:tc>
                <w:tcPr>
                  <w:tcW w:w="1440" w:type="dxa"/>
                  <w:tcBorders>
                    <w:top w:val="nil"/>
                    <w:left w:val="nil"/>
                    <w:bottom w:val="single" w:sz="4" w:space="0" w:color="auto"/>
                    <w:right w:val="single" w:sz="8" w:space="0" w:color="auto"/>
                  </w:tcBorders>
                  <w:shd w:val="clear" w:color="auto" w:fill="auto"/>
                  <w:vAlign w:val="bottom"/>
                  <w:hideMark/>
                </w:tcPr>
                <w:p w14:paraId="5BF21067"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Platelets Transfused</w:t>
                  </w:r>
                </w:p>
              </w:tc>
              <w:tc>
                <w:tcPr>
                  <w:tcW w:w="1440" w:type="dxa"/>
                  <w:tcBorders>
                    <w:top w:val="nil"/>
                    <w:left w:val="nil"/>
                    <w:bottom w:val="single" w:sz="4" w:space="0" w:color="auto"/>
                    <w:right w:val="single" w:sz="4" w:space="0" w:color="auto"/>
                  </w:tcBorders>
                  <w:shd w:val="clear" w:color="auto" w:fill="auto"/>
                  <w:vAlign w:val="bottom"/>
                  <w:hideMark/>
                </w:tcPr>
                <w:p w14:paraId="706C398C"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Platelets Wasted</w:t>
                  </w:r>
                </w:p>
              </w:tc>
              <w:tc>
                <w:tcPr>
                  <w:tcW w:w="1440" w:type="dxa"/>
                  <w:tcBorders>
                    <w:top w:val="nil"/>
                    <w:left w:val="nil"/>
                    <w:bottom w:val="single" w:sz="4" w:space="0" w:color="auto"/>
                    <w:right w:val="single" w:sz="8" w:space="0" w:color="auto"/>
                  </w:tcBorders>
                  <w:shd w:val="clear" w:color="auto" w:fill="auto"/>
                  <w:vAlign w:val="bottom"/>
                  <w:hideMark/>
                </w:tcPr>
                <w:p w14:paraId="02E8B2EA"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Platelets Transfused</w:t>
                  </w:r>
                </w:p>
              </w:tc>
            </w:tr>
            <w:tr w:rsidR="00D444E9" w:rsidRPr="00D444E9" w14:paraId="0B42D8F5" w14:textId="77777777" w:rsidTr="00D444E9">
              <w:trPr>
                <w:trHeight w:val="290"/>
              </w:trPr>
              <w:tc>
                <w:tcPr>
                  <w:tcW w:w="1380" w:type="dxa"/>
                  <w:tcBorders>
                    <w:top w:val="nil"/>
                    <w:left w:val="nil"/>
                    <w:bottom w:val="nil"/>
                    <w:right w:val="nil"/>
                  </w:tcBorders>
                  <w:shd w:val="clear" w:color="auto" w:fill="auto"/>
                  <w:noWrap/>
                  <w:vAlign w:val="bottom"/>
                  <w:hideMark/>
                </w:tcPr>
                <w:p w14:paraId="72E93127"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Q1</w:t>
                  </w:r>
                </w:p>
              </w:tc>
              <w:tc>
                <w:tcPr>
                  <w:tcW w:w="1440" w:type="dxa"/>
                  <w:tcBorders>
                    <w:top w:val="nil"/>
                    <w:left w:val="single" w:sz="8" w:space="0" w:color="auto"/>
                    <w:bottom w:val="single" w:sz="4" w:space="0" w:color="auto"/>
                    <w:right w:val="single" w:sz="4" w:space="0" w:color="auto"/>
                  </w:tcBorders>
                  <w:shd w:val="clear" w:color="auto" w:fill="auto"/>
                  <w:noWrap/>
                  <w:vAlign w:val="bottom"/>
                  <w:hideMark/>
                </w:tcPr>
                <w:p w14:paraId="770F9482"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14</w:t>
                  </w:r>
                </w:p>
              </w:tc>
              <w:tc>
                <w:tcPr>
                  <w:tcW w:w="1440" w:type="dxa"/>
                  <w:tcBorders>
                    <w:top w:val="nil"/>
                    <w:left w:val="nil"/>
                    <w:bottom w:val="single" w:sz="4" w:space="0" w:color="auto"/>
                    <w:right w:val="single" w:sz="8" w:space="0" w:color="auto"/>
                  </w:tcBorders>
                  <w:shd w:val="clear" w:color="auto" w:fill="auto"/>
                  <w:noWrap/>
                  <w:vAlign w:val="bottom"/>
                  <w:hideMark/>
                </w:tcPr>
                <w:p w14:paraId="2BC13C6F"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107</w:t>
                  </w:r>
                </w:p>
              </w:tc>
              <w:tc>
                <w:tcPr>
                  <w:tcW w:w="1440" w:type="dxa"/>
                  <w:tcBorders>
                    <w:top w:val="nil"/>
                    <w:left w:val="nil"/>
                    <w:bottom w:val="single" w:sz="4" w:space="0" w:color="auto"/>
                    <w:right w:val="single" w:sz="4" w:space="0" w:color="auto"/>
                  </w:tcBorders>
                  <w:shd w:val="clear" w:color="auto" w:fill="auto"/>
                  <w:noWrap/>
                  <w:vAlign w:val="bottom"/>
                  <w:hideMark/>
                </w:tcPr>
                <w:p w14:paraId="2F3835E2"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18</w:t>
                  </w:r>
                </w:p>
              </w:tc>
              <w:tc>
                <w:tcPr>
                  <w:tcW w:w="1440" w:type="dxa"/>
                  <w:tcBorders>
                    <w:top w:val="nil"/>
                    <w:left w:val="nil"/>
                    <w:bottom w:val="single" w:sz="4" w:space="0" w:color="auto"/>
                    <w:right w:val="single" w:sz="8" w:space="0" w:color="auto"/>
                  </w:tcBorders>
                  <w:shd w:val="clear" w:color="auto" w:fill="auto"/>
                  <w:noWrap/>
                  <w:vAlign w:val="bottom"/>
                  <w:hideMark/>
                </w:tcPr>
                <w:p w14:paraId="1A77E47D"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101</w:t>
                  </w:r>
                </w:p>
              </w:tc>
              <w:tc>
                <w:tcPr>
                  <w:tcW w:w="1440" w:type="dxa"/>
                  <w:tcBorders>
                    <w:top w:val="nil"/>
                    <w:left w:val="nil"/>
                    <w:bottom w:val="single" w:sz="4" w:space="0" w:color="auto"/>
                    <w:right w:val="single" w:sz="4" w:space="0" w:color="auto"/>
                  </w:tcBorders>
                  <w:shd w:val="clear" w:color="auto" w:fill="auto"/>
                  <w:noWrap/>
                  <w:vAlign w:val="bottom"/>
                  <w:hideMark/>
                </w:tcPr>
                <w:p w14:paraId="04854A88"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0</w:t>
                  </w:r>
                </w:p>
              </w:tc>
              <w:tc>
                <w:tcPr>
                  <w:tcW w:w="1440" w:type="dxa"/>
                  <w:tcBorders>
                    <w:top w:val="nil"/>
                    <w:left w:val="nil"/>
                    <w:bottom w:val="single" w:sz="4" w:space="0" w:color="auto"/>
                    <w:right w:val="single" w:sz="8" w:space="0" w:color="auto"/>
                  </w:tcBorders>
                  <w:shd w:val="clear" w:color="auto" w:fill="auto"/>
                  <w:noWrap/>
                  <w:vAlign w:val="bottom"/>
                  <w:hideMark/>
                </w:tcPr>
                <w:p w14:paraId="088902F3"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7</w:t>
                  </w:r>
                </w:p>
              </w:tc>
            </w:tr>
            <w:tr w:rsidR="00D444E9" w:rsidRPr="00D444E9" w14:paraId="5006A991" w14:textId="77777777" w:rsidTr="00D444E9">
              <w:trPr>
                <w:trHeight w:val="290"/>
              </w:trPr>
              <w:tc>
                <w:tcPr>
                  <w:tcW w:w="1380" w:type="dxa"/>
                  <w:tcBorders>
                    <w:top w:val="nil"/>
                    <w:left w:val="nil"/>
                    <w:bottom w:val="nil"/>
                    <w:right w:val="nil"/>
                  </w:tcBorders>
                  <w:shd w:val="clear" w:color="auto" w:fill="auto"/>
                  <w:noWrap/>
                  <w:vAlign w:val="bottom"/>
                  <w:hideMark/>
                </w:tcPr>
                <w:p w14:paraId="1E89D6B8"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Q2</w:t>
                  </w:r>
                </w:p>
              </w:tc>
              <w:tc>
                <w:tcPr>
                  <w:tcW w:w="1440" w:type="dxa"/>
                  <w:tcBorders>
                    <w:top w:val="nil"/>
                    <w:left w:val="single" w:sz="8" w:space="0" w:color="auto"/>
                    <w:bottom w:val="single" w:sz="4" w:space="0" w:color="auto"/>
                    <w:right w:val="single" w:sz="4" w:space="0" w:color="auto"/>
                  </w:tcBorders>
                  <w:shd w:val="clear" w:color="auto" w:fill="auto"/>
                  <w:noWrap/>
                  <w:vAlign w:val="bottom"/>
                  <w:hideMark/>
                </w:tcPr>
                <w:p w14:paraId="28FF0EA9"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6</w:t>
                  </w:r>
                </w:p>
              </w:tc>
              <w:tc>
                <w:tcPr>
                  <w:tcW w:w="1440" w:type="dxa"/>
                  <w:tcBorders>
                    <w:top w:val="nil"/>
                    <w:left w:val="nil"/>
                    <w:bottom w:val="single" w:sz="4" w:space="0" w:color="auto"/>
                    <w:right w:val="single" w:sz="8" w:space="0" w:color="auto"/>
                  </w:tcBorders>
                  <w:shd w:val="clear" w:color="auto" w:fill="auto"/>
                  <w:noWrap/>
                  <w:vAlign w:val="bottom"/>
                  <w:hideMark/>
                </w:tcPr>
                <w:p w14:paraId="5BE23D9D"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163</w:t>
                  </w:r>
                </w:p>
              </w:tc>
              <w:tc>
                <w:tcPr>
                  <w:tcW w:w="1440" w:type="dxa"/>
                  <w:tcBorders>
                    <w:top w:val="nil"/>
                    <w:left w:val="nil"/>
                    <w:bottom w:val="single" w:sz="4" w:space="0" w:color="auto"/>
                    <w:right w:val="single" w:sz="4" w:space="0" w:color="auto"/>
                  </w:tcBorders>
                  <w:shd w:val="clear" w:color="auto" w:fill="auto"/>
                  <w:noWrap/>
                  <w:vAlign w:val="bottom"/>
                  <w:hideMark/>
                </w:tcPr>
                <w:p w14:paraId="1162902C"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15</w:t>
                  </w:r>
                </w:p>
              </w:tc>
              <w:tc>
                <w:tcPr>
                  <w:tcW w:w="1440" w:type="dxa"/>
                  <w:tcBorders>
                    <w:top w:val="nil"/>
                    <w:left w:val="nil"/>
                    <w:bottom w:val="single" w:sz="4" w:space="0" w:color="auto"/>
                    <w:right w:val="single" w:sz="8" w:space="0" w:color="auto"/>
                  </w:tcBorders>
                  <w:shd w:val="clear" w:color="auto" w:fill="auto"/>
                  <w:noWrap/>
                  <w:vAlign w:val="bottom"/>
                  <w:hideMark/>
                </w:tcPr>
                <w:p w14:paraId="0D419D30"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106</w:t>
                  </w:r>
                </w:p>
              </w:tc>
              <w:tc>
                <w:tcPr>
                  <w:tcW w:w="1440" w:type="dxa"/>
                  <w:tcBorders>
                    <w:top w:val="nil"/>
                    <w:left w:val="nil"/>
                    <w:bottom w:val="single" w:sz="4" w:space="0" w:color="auto"/>
                    <w:right w:val="single" w:sz="4" w:space="0" w:color="auto"/>
                  </w:tcBorders>
                  <w:shd w:val="clear" w:color="auto" w:fill="auto"/>
                  <w:noWrap/>
                  <w:vAlign w:val="bottom"/>
                  <w:hideMark/>
                </w:tcPr>
                <w:p w14:paraId="2937EC91"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0</w:t>
                  </w:r>
                </w:p>
              </w:tc>
              <w:tc>
                <w:tcPr>
                  <w:tcW w:w="1440" w:type="dxa"/>
                  <w:tcBorders>
                    <w:top w:val="nil"/>
                    <w:left w:val="nil"/>
                    <w:bottom w:val="single" w:sz="4" w:space="0" w:color="auto"/>
                    <w:right w:val="single" w:sz="8" w:space="0" w:color="auto"/>
                  </w:tcBorders>
                  <w:shd w:val="clear" w:color="auto" w:fill="auto"/>
                  <w:noWrap/>
                  <w:vAlign w:val="bottom"/>
                  <w:hideMark/>
                </w:tcPr>
                <w:p w14:paraId="617B3E01"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3</w:t>
                  </w:r>
                </w:p>
              </w:tc>
            </w:tr>
            <w:tr w:rsidR="00D444E9" w:rsidRPr="00D444E9" w14:paraId="22BCBBB4" w14:textId="77777777" w:rsidTr="00D444E9">
              <w:trPr>
                <w:trHeight w:val="290"/>
              </w:trPr>
              <w:tc>
                <w:tcPr>
                  <w:tcW w:w="1380" w:type="dxa"/>
                  <w:vMerge w:val="restart"/>
                  <w:tcBorders>
                    <w:top w:val="nil"/>
                    <w:left w:val="nil"/>
                    <w:bottom w:val="nil"/>
                    <w:right w:val="nil"/>
                  </w:tcBorders>
                  <w:shd w:val="clear" w:color="auto" w:fill="auto"/>
                  <w:noWrap/>
                  <w:vAlign w:val="center"/>
                  <w:hideMark/>
                </w:tcPr>
                <w:p w14:paraId="2AA40D86"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Total</w:t>
                  </w:r>
                </w:p>
              </w:tc>
              <w:tc>
                <w:tcPr>
                  <w:tcW w:w="1440" w:type="dxa"/>
                  <w:tcBorders>
                    <w:top w:val="nil"/>
                    <w:left w:val="single" w:sz="8" w:space="0" w:color="auto"/>
                    <w:bottom w:val="single" w:sz="4" w:space="0" w:color="auto"/>
                    <w:right w:val="single" w:sz="4" w:space="0" w:color="auto"/>
                  </w:tcBorders>
                  <w:shd w:val="clear" w:color="auto" w:fill="auto"/>
                  <w:noWrap/>
                  <w:vAlign w:val="bottom"/>
                  <w:hideMark/>
                </w:tcPr>
                <w:p w14:paraId="72A78C18"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20</w:t>
                  </w:r>
                </w:p>
              </w:tc>
              <w:tc>
                <w:tcPr>
                  <w:tcW w:w="1440" w:type="dxa"/>
                  <w:tcBorders>
                    <w:top w:val="nil"/>
                    <w:left w:val="nil"/>
                    <w:bottom w:val="single" w:sz="4" w:space="0" w:color="auto"/>
                    <w:right w:val="single" w:sz="8" w:space="0" w:color="auto"/>
                  </w:tcBorders>
                  <w:shd w:val="clear" w:color="auto" w:fill="auto"/>
                  <w:noWrap/>
                  <w:vAlign w:val="bottom"/>
                  <w:hideMark/>
                </w:tcPr>
                <w:p w14:paraId="20B65A53"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270</w:t>
                  </w:r>
                </w:p>
              </w:tc>
              <w:tc>
                <w:tcPr>
                  <w:tcW w:w="1440" w:type="dxa"/>
                  <w:tcBorders>
                    <w:top w:val="nil"/>
                    <w:left w:val="nil"/>
                    <w:bottom w:val="single" w:sz="4" w:space="0" w:color="auto"/>
                    <w:right w:val="single" w:sz="4" w:space="0" w:color="auto"/>
                  </w:tcBorders>
                  <w:shd w:val="clear" w:color="auto" w:fill="auto"/>
                  <w:noWrap/>
                  <w:vAlign w:val="bottom"/>
                  <w:hideMark/>
                </w:tcPr>
                <w:p w14:paraId="0EB3E152"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33</w:t>
                  </w:r>
                </w:p>
              </w:tc>
              <w:tc>
                <w:tcPr>
                  <w:tcW w:w="1440" w:type="dxa"/>
                  <w:tcBorders>
                    <w:top w:val="nil"/>
                    <w:left w:val="nil"/>
                    <w:bottom w:val="single" w:sz="4" w:space="0" w:color="auto"/>
                    <w:right w:val="single" w:sz="8" w:space="0" w:color="auto"/>
                  </w:tcBorders>
                  <w:shd w:val="clear" w:color="auto" w:fill="auto"/>
                  <w:noWrap/>
                  <w:vAlign w:val="bottom"/>
                  <w:hideMark/>
                </w:tcPr>
                <w:p w14:paraId="25D7BEFD"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207</w:t>
                  </w:r>
                </w:p>
              </w:tc>
              <w:tc>
                <w:tcPr>
                  <w:tcW w:w="1440" w:type="dxa"/>
                  <w:tcBorders>
                    <w:top w:val="nil"/>
                    <w:left w:val="nil"/>
                    <w:bottom w:val="single" w:sz="4" w:space="0" w:color="auto"/>
                    <w:right w:val="single" w:sz="4" w:space="0" w:color="auto"/>
                  </w:tcBorders>
                  <w:shd w:val="clear" w:color="auto" w:fill="auto"/>
                  <w:noWrap/>
                  <w:vAlign w:val="bottom"/>
                  <w:hideMark/>
                </w:tcPr>
                <w:p w14:paraId="60C6AC3A"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0</w:t>
                  </w:r>
                </w:p>
              </w:tc>
              <w:tc>
                <w:tcPr>
                  <w:tcW w:w="1440" w:type="dxa"/>
                  <w:tcBorders>
                    <w:top w:val="nil"/>
                    <w:left w:val="nil"/>
                    <w:bottom w:val="single" w:sz="4" w:space="0" w:color="auto"/>
                    <w:right w:val="single" w:sz="8" w:space="0" w:color="auto"/>
                  </w:tcBorders>
                  <w:shd w:val="clear" w:color="auto" w:fill="auto"/>
                  <w:noWrap/>
                  <w:vAlign w:val="bottom"/>
                  <w:hideMark/>
                </w:tcPr>
                <w:p w14:paraId="40CA0F60" w14:textId="77777777" w:rsidR="00D444E9" w:rsidRPr="00D444E9" w:rsidRDefault="00D444E9" w:rsidP="00D444E9">
                  <w:pPr>
                    <w:jc w:val="center"/>
                    <w:rPr>
                      <w:rFonts w:ascii="Aptos Narrow" w:hAnsi="Aptos Narrow"/>
                      <w:color w:val="000000"/>
                      <w:sz w:val="22"/>
                      <w:szCs w:val="22"/>
                    </w:rPr>
                  </w:pPr>
                  <w:r w:rsidRPr="00D444E9">
                    <w:rPr>
                      <w:rFonts w:ascii="Aptos Narrow" w:hAnsi="Aptos Narrow"/>
                      <w:color w:val="000000"/>
                      <w:sz w:val="22"/>
                      <w:szCs w:val="22"/>
                    </w:rPr>
                    <w:t>10</w:t>
                  </w:r>
                </w:p>
              </w:tc>
            </w:tr>
            <w:tr w:rsidR="00D444E9" w:rsidRPr="00D444E9" w14:paraId="3C60ED75" w14:textId="77777777" w:rsidTr="00D444E9">
              <w:trPr>
                <w:trHeight w:val="300"/>
              </w:trPr>
              <w:tc>
                <w:tcPr>
                  <w:tcW w:w="1380" w:type="dxa"/>
                  <w:vMerge/>
                  <w:tcBorders>
                    <w:top w:val="nil"/>
                    <w:left w:val="nil"/>
                    <w:bottom w:val="nil"/>
                    <w:right w:val="nil"/>
                  </w:tcBorders>
                  <w:vAlign w:val="center"/>
                  <w:hideMark/>
                </w:tcPr>
                <w:p w14:paraId="3D79BC76" w14:textId="77777777" w:rsidR="00D444E9" w:rsidRPr="00D444E9" w:rsidRDefault="00D444E9" w:rsidP="00D444E9">
                  <w:pPr>
                    <w:rPr>
                      <w:rFonts w:ascii="Aptos Narrow" w:hAnsi="Aptos Narrow"/>
                      <w:color w:val="000000"/>
                      <w:sz w:val="22"/>
                      <w:szCs w:val="22"/>
                    </w:rPr>
                  </w:pPr>
                </w:p>
              </w:tc>
              <w:tc>
                <w:tcPr>
                  <w:tcW w:w="2880" w:type="dxa"/>
                  <w:gridSpan w:val="2"/>
                  <w:tcBorders>
                    <w:top w:val="single" w:sz="4" w:space="0" w:color="auto"/>
                    <w:left w:val="single" w:sz="8" w:space="0" w:color="auto"/>
                    <w:bottom w:val="single" w:sz="8" w:space="0" w:color="auto"/>
                    <w:right w:val="single" w:sz="8" w:space="0" w:color="000000"/>
                  </w:tcBorders>
                  <w:shd w:val="clear" w:color="000000" w:fill="D9D9D9"/>
                  <w:noWrap/>
                  <w:vAlign w:val="bottom"/>
                  <w:hideMark/>
                </w:tcPr>
                <w:p w14:paraId="023FCD11" w14:textId="77777777" w:rsidR="00D444E9" w:rsidRPr="00D444E9" w:rsidRDefault="00D444E9" w:rsidP="00D444E9">
                  <w:pPr>
                    <w:jc w:val="center"/>
                    <w:rPr>
                      <w:rFonts w:ascii="Aptos Narrow" w:hAnsi="Aptos Narrow"/>
                      <w:b/>
                      <w:bCs/>
                      <w:color w:val="000000"/>
                      <w:sz w:val="22"/>
                      <w:szCs w:val="22"/>
                    </w:rPr>
                  </w:pPr>
                  <w:r w:rsidRPr="00D444E9">
                    <w:rPr>
                      <w:rFonts w:ascii="Aptos Narrow" w:hAnsi="Aptos Narrow"/>
                      <w:b/>
                      <w:bCs/>
                      <w:color w:val="000000"/>
                      <w:sz w:val="22"/>
                      <w:szCs w:val="22"/>
                    </w:rPr>
                    <w:t>6.9%</w:t>
                  </w:r>
                </w:p>
              </w:tc>
              <w:tc>
                <w:tcPr>
                  <w:tcW w:w="2880" w:type="dxa"/>
                  <w:gridSpan w:val="2"/>
                  <w:tcBorders>
                    <w:top w:val="single" w:sz="4" w:space="0" w:color="auto"/>
                    <w:left w:val="nil"/>
                    <w:bottom w:val="single" w:sz="8" w:space="0" w:color="auto"/>
                    <w:right w:val="single" w:sz="8" w:space="0" w:color="000000"/>
                  </w:tcBorders>
                  <w:shd w:val="clear" w:color="000000" w:fill="D9D9D9"/>
                  <w:noWrap/>
                  <w:vAlign w:val="bottom"/>
                  <w:hideMark/>
                </w:tcPr>
                <w:p w14:paraId="64AAC29D" w14:textId="77777777" w:rsidR="00D444E9" w:rsidRPr="00D444E9" w:rsidRDefault="00D444E9" w:rsidP="00D444E9">
                  <w:pPr>
                    <w:jc w:val="center"/>
                    <w:rPr>
                      <w:rFonts w:ascii="Aptos Narrow" w:hAnsi="Aptos Narrow"/>
                      <w:b/>
                      <w:bCs/>
                      <w:color w:val="000000"/>
                      <w:sz w:val="22"/>
                      <w:szCs w:val="22"/>
                    </w:rPr>
                  </w:pPr>
                  <w:r w:rsidRPr="00D444E9">
                    <w:rPr>
                      <w:rFonts w:ascii="Aptos Narrow" w:hAnsi="Aptos Narrow"/>
                      <w:b/>
                      <w:bCs/>
                      <w:color w:val="000000"/>
                      <w:sz w:val="22"/>
                      <w:szCs w:val="22"/>
                    </w:rPr>
                    <w:t>13.80%</w:t>
                  </w:r>
                </w:p>
              </w:tc>
              <w:tc>
                <w:tcPr>
                  <w:tcW w:w="2880" w:type="dxa"/>
                  <w:gridSpan w:val="2"/>
                  <w:tcBorders>
                    <w:top w:val="single" w:sz="4" w:space="0" w:color="auto"/>
                    <w:left w:val="nil"/>
                    <w:bottom w:val="single" w:sz="8" w:space="0" w:color="auto"/>
                    <w:right w:val="single" w:sz="8" w:space="0" w:color="000000"/>
                  </w:tcBorders>
                  <w:shd w:val="clear" w:color="000000" w:fill="D9D9D9"/>
                  <w:noWrap/>
                  <w:vAlign w:val="bottom"/>
                  <w:hideMark/>
                </w:tcPr>
                <w:p w14:paraId="05F8FF25" w14:textId="77777777" w:rsidR="00D444E9" w:rsidRPr="00D444E9" w:rsidRDefault="00D444E9" w:rsidP="00D444E9">
                  <w:pPr>
                    <w:jc w:val="center"/>
                    <w:rPr>
                      <w:rFonts w:ascii="Aptos Narrow" w:hAnsi="Aptos Narrow"/>
                      <w:b/>
                      <w:bCs/>
                      <w:color w:val="000000"/>
                      <w:sz w:val="22"/>
                      <w:szCs w:val="22"/>
                    </w:rPr>
                  </w:pPr>
                  <w:r w:rsidRPr="00D444E9">
                    <w:rPr>
                      <w:rFonts w:ascii="Aptos Narrow" w:hAnsi="Aptos Narrow"/>
                      <w:b/>
                      <w:bCs/>
                      <w:color w:val="000000"/>
                      <w:sz w:val="22"/>
                      <w:szCs w:val="22"/>
                    </w:rPr>
                    <w:t>0.0%</w:t>
                  </w:r>
                </w:p>
              </w:tc>
            </w:tr>
          </w:tbl>
          <w:p w14:paraId="6CCE801E" w14:textId="77777777" w:rsidR="00D444E9" w:rsidRDefault="00D444E9" w:rsidP="00D444E9">
            <w:pPr>
              <w:pStyle w:val="ListParagraph"/>
            </w:pPr>
          </w:p>
          <w:p w14:paraId="22A65F51" w14:textId="77777777" w:rsidR="00D444E9" w:rsidRDefault="00D444E9" w:rsidP="00D444E9">
            <w:pPr>
              <w:pStyle w:val="ListParagraph"/>
              <w:numPr>
                <w:ilvl w:val="0"/>
                <w:numId w:val="18"/>
              </w:numPr>
            </w:pPr>
            <w:r>
              <w:t xml:space="preserve">Second Tech Review of </w:t>
            </w:r>
            <w:r w:rsidR="00EC4FB4">
              <w:t>AbID Workups</w:t>
            </w:r>
          </w:p>
          <w:p w14:paraId="25281C0F" w14:textId="77777777" w:rsidR="00EC4FB4" w:rsidRDefault="00EC4FB4" w:rsidP="00EC4FB4">
            <w:pPr>
              <w:pStyle w:val="ListParagraph"/>
            </w:pPr>
            <w:r>
              <w:t>Goal is 100% of Ab Panels will be reviewed within 15 min of completion</w:t>
            </w:r>
          </w:p>
          <w:p w14:paraId="58B94D78" w14:textId="77777777" w:rsidR="00EC4FB4" w:rsidRDefault="00EC4FB4" w:rsidP="00EC4FB4">
            <w:pPr>
              <w:pStyle w:val="ListParagraph"/>
            </w:pPr>
          </w:p>
          <w:p w14:paraId="3BDC0AAB" w14:textId="77777777" w:rsidR="00EC4FB4" w:rsidRDefault="00EC4FB4" w:rsidP="00EC4FB4">
            <w:pPr>
              <w:pStyle w:val="ListParagraph"/>
            </w:pPr>
            <w:r>
              <w:t>SGMC = 97%</w:t>
            </w:r>
          </w:p>
          <w:tbl>
            <w:tblPr>
              <w:tblW w:w="5700" w:type="dxa"/>
              <w:tblLook w:val="04A0" w:firstRow="1" w:lastRow="0" w:firstColumn="1" w:lastColumn="0" w:noHBand="0" w:noVBand="1"/>
            </w:tblPr>
            <w:tblGrid>
              <w:gridCol w:w="1380"/>
              <w:gridCol w:w="1440"/>
              <w:gridCol w:w="1440"/>
              <w:gridCol w:w="1440"/>
            </w:tblGrid>
            <w:tr w:rsidR="00EC4FB4" w:rsidRPr="00EC4FB4" w14:paraId="09108437" w14:textId="77777777" w:rsidTr="00EC4FB4">
              <w:trPr>
                <w:trHeight w:val="290"/>
              </w:trPr>
              <w:tc>
                <w:tcPr>
                  <w:tcW w:w="13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4ABA4B0"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 </w:t>
                  </w:r>
                </w:p>
              </w:tc>
              <w:tc>
                <w:tcPr>
                  <w:tcW w:w="1440" w:type="dxa"/>
                  <w:tcBorders>
                    <w:top w:val="single" w:sz="8" w:space="0" w:color="auto"/>
                    <w:left w:val="nil"/>
                    <w:bottom w:val="single" w:sz="4" w:space="0" w:color="auto"/>
                    <w:right w:val="single" w:sz="4" w:space="0" w:color="auto"/>
                  </w:tcBorders>
                  <w:shd w:val="clear" w:color="auto" w:fill="auto"/>
                  <w:noWrap/>
                  <w:vAlign w:val="bottom"/>
                  <w:hideMark/>
                </w:tcPr>
                <w:p w14:paraId="77D9D80A"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Rev w/i 15 min</w:t>
                  </w:r>
                </w:p>
              </w:tc>
              <w:tc>
                <w:tcPr>
                  <w:tcW w:w="1440" w:type="dxa"/>
                  <w:tcBorders>
                    <w:top w:val="single" w:sz="8" w:space="0" w:color="auto"/>
                    <w:left w:val="nil"/>
                    <w:bottom w:val="single" w:sz="4" w:space="0" w:color="auto"/>
                    <w:right w:val="single" w:sz="4" w:space="0" w:color="auto"/>
                  </w:tcBorders>
                  <w:shd w:val="clear" w:color="auto" w:fill="auto"/>
                  <w:noWrap/>
                  <w:vAlign w:val="bottom"/>
                  <w:hideMark/>
                </w:tcPr>
                <w:p w14:paraId="7B41EB3E"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Total</w:t>
                  </w:r>
                </w:p>
              </w:tc>
              <w:tc>
                <w:tcPr>
                  <w:tcW w:w="1440" w:type="dxa"/>
                  <w:tcBorders>
                    <w:top w:val="single" w:sz="8" w:space="0" w:color="auto"/>
                    <w:left w:val="nil"/>
                    <w:bottom w:val="single" w:sz="4" w:space="0" w:color="auto"/>
                    <w:right w:val="single" w:sz="8" w:space="0" w:color="auto"/>
                  </w:tcBorders>
                  <w:shd w:val="clear" w:color="auto" w:fill="auto"/>
                  <w:noWrap/>
                  <w:vAlign w:val="bottom"/>
                  <w:hideMark/>
                </w:tcPr>
                <w:p w14:paraId="2AEAB438"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Percent</w:t>
                  </w:r>
                </w:p>
              </w:tc>
            </w:tr>
            <w:tr w:rsidR="00EC4FB4" w:rsidRPr="00EC4FB4" w14:paraId="040613F2" w14:textId="77777777" w:rsidTr="00EC4FB4">
              <w:trPr>
                <w:trHeight w:val="29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14:paraId="59ACEA7A"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Jan</w:t>
                  </w:r>
                </w:p>
              </w:tc>
              <w:tc>
                <w:tcPr>
                  <w:tcW w:w="1440" w:type="dxa"/>
                  <w:tcBorders>
                    <w:top w:val="nil"/>
                    <w:left w:val="nil"/>
                    <w:bottom w:val="single" w:sz="4" w:space="0" w:color="auto"/>
                    <w:right w:val="single" w:sz="4" w:space="0" w:color="auto"/>
                  </w:tcBorders>
                  <w:shd w:val="clear" w:color="auto" w:fill="auto"/>
                  <w:noWrap/>
                  <w:vAlign w:val="bottom"/>
                  <w:hideMark/>
                </w:tcPr>
                <w:p w14:paraId="59AC2282"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37</w:t>
                  </w:r>
                </w:p>
              </w:tc>
              <w:tc>
                <w:tcPr>
                  <w:tcW w:w="1440" w:type="dxa"/>
                  <w:tcBorders>
                    <w:top w:val="nil"/>
                    <w:left w:val="nil"/>
                    <w:bottom w:val="single" w:sz="4" w:space="0" w:color="auto"/>
                    <w:right w:val="single" w:sz="4" w:space="0" w:color="auto"/>
                  </w:tcBorders>
                  <w:shd w:val="clear" w:color="auto" w:fill="auto"/>
                  <w:noWrap/>
                  <w:vAlign w:val="bottom"/>
                  <w:hideMark/>
                </w:tcPr>
                <w:p w14:paraId="3BB4CD6A"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38</w:t>
                  </w:r>
                </w:p>
              </w:tc>
              <w:tc>
                <w:tcPr>
                  <w:tcW w:w="1440" w:type="dxa"/>
                  <w:tcBorders>
                    <w:top w:val="nil"/>
                    <w:left w:val="nil"/>
                    <w:bottom w:val="single" w:sz="4" w:space="0" w:color="auto"/>
                    <w:right w:val="single" w:sz="8" w:space="0" w:color="auto"/>
                  </w:tcBorders>
                  <w:shd w:val="clear" w:color="auto" w:fill="auto"/>
                  <w:noWrap/>
                  <w:vAlign w:val="bottom"/>
                  <w:hideMark/>
                </w:tcPr>
                <w:p w14:paraId="22391C79"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97%</w:t>
                  </w:r>
                </w:p>
              </w:tc>
            </w:tr>
            <w:tr w:rsidR="00EC4FB4" w:rsidRPr="00EC4FB4" w14:paraId="03155AA9" w14:textId="77777777" w:rsidTr="00EC4FB4">
              <w:trPr>
                <w:trHeight w:val="29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14:paraId="7837D10D"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lastRenderedPageBreak/>
                    <w:t>Feb</w:t>
                  </w:r>
                </w:p>
              </w:tc>
              <w:tc>
                <w:tcPr>
                  <w:tcW w:w="1440" w:type="dxa"/>
                  <w:tcBorders>
                    <w:top w:val="nil"/>
                    <w:left w:val="nil"/>
                    <w:bottom w:val="single" w:sz="4" w:space="0" w:color="auto"/>
                    <w:right w:val="single" w:sz="4" w:space="0" w:color="auto"/>
                  </w:tcBorders>
                  <w:shd w:val="clear" w:color="auto" w:fill="auto"/>
                  <w:noWrap/>
                  <w:vAlign w:val="bottom"/>
                  <w:hideMark/>
                </w:tcPr>
                <w:p w14:paraId="105BCB06"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44</w:t>
                  </w:r>
                </w:p>
              </w:tc>
              <w:tc>
                <w:tcPr>
                  <w:tcW w:w="1440" w:type="dxa"/>
                  <w:tcBorders>
                    <w:top w:val="nil"/>
                    <w:left w:val="nil"/>
                    <w:bottom w:val="single" w:sz="4" w:space="0" w:color="auto"/>
                    <w:right w:val="single" w:sz="4" w:space="0" w:color="auto"/>
                  </w:tcBorders>
                  <w:shd w:val="clear" w:color="auto" w:fill="auto"/>
                  <w:noWrap/>
                  <w:vAlign w:val="bottom"/>
                  <w:hideMark/>
                </w:tcPr>
                <w:p w14:paraId="2C885CDA"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46</w:t>
                  </w:r>
                </w:p>
              </w:tc>
              <w:tc>
                <w:tcPr>
                  <w:tcW w:w="1440" w:type="dxa"/>
                  <w:tcBorders>
                    <w:top w:val="nil"/>
                    <w:left w:val="nil"/>
                    <w:bottom w:val="single" w:sz="4" w:space="0" w:color="auto"/>
                    <w:right w:val="single" w:sz="8" w:space="0" w:color="auto"/>
                  </w:tcBorders>
                  <w:shd w:val="clear" w:color="auto" w:fill="auto"/>
                  <w:noWrap/>
                  <w:vAlign w:val="bottom"/>
                  <w:hideMark/>
                </w:tcPr>
                <w:p w14:paraId="065EEF77"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96%</w:t>
                  </w:r>
                </w:p>
              </w:tc>
            </w:tr>
            <w:tr w:rsidR="00EC4FB4" w:rsidRPr="00EC4FB4" w14:paraId="7A5CFB42" w14:textId="77777777" w:rsidTr="00EC4FB4">
              <w:trPr>
                <w:trHeight w:val="29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14:paraId="6543C23C"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Mar</w:t>
                  </w:r>
                </w:p>
              </w:tc>
              <w:tc>
                <w:tcPr>
                  <w:tcW w:w="1440" w:type="dxa"/>
                  <w:tcBorders>
                    <w:top w:val="nil"/>
                    <w:left w:val="nil"/>
                    <w:bottom w:val="single" w:sz="4" w:space="0" w:color="auto"/>
                    <w:right w:val="single" w:sz="4" w:space="0" w:color="auto"/>
                  </w:tcBorders>
                  <w:shd w:val="clear" w:color="auto" w:fill="auto"/>
                  <w:noWrap/>
                  <w:vAlign w:val="bottom"/>
                  <w:hideMark/>
                </w:tcPr>
                <w:p w14:paraId="737F6484"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58</w:t>
                  </w:r>
                </w:p>
              </w:tc>
              <w:tc>
                <w:tcPr>
                  <w:tcW w:w="1440" w:type="dxa"/>
                  <w:tcBorders>
                    <w:top w:val="nil"/>
                    <w:left w:val="nil"/>
                    <w:bottom w:val="single" w:sz="4" w:space="0" w:color="auto"/>
                    <w:right w:val="single" w:sz="4" w:space="0" w:color="auto"/>
                  </w:tcBorders>
                  <w:shd w:val="clear" w:color="auto" w:fill="auto"/>
                  <w:noWrap/>
                  <w:vAlign w:val="bottom"/>
                  <w:hideMark/>
                </w:tcPr>
                <w:p w14:paraId="7940224C"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58</w:t>
                  </w:r>
                </w:p>
              </w:tc>
              <w:tc>
                <w:tcPr>
                  <w:tcW w:w="1440" w:type="dxa"/>
                  <w:tcBorders>
                    <w:top w:val="nil"/>
                    <w:left w:val="nil"/>
                    <w:bottom w:val="single" w:sz="4" w:space="0" w:color="auto"/>
                    <w:right w:val="single" w:sz="8" w:space="0" w:color="auto"/>
                  </w:tcBorders>
                  <w:shd w:val="clear" w:color="auto" w:fill="auto"/>
                  <w:noWrap/>
                  <w:vAlign w:val="bottom"/>
                  <w:hideMark/>
                </w:tcPr>
                <w:p w14:paraId="2C70B1AD"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100%</w:t>
                  </w:r>
                </w:p>
              </w:tc>
            </w:tr>
            <w:tr w:rsidR="00EC4FB4" w:rsidRPr="00EC4FB4" w14:paraId="5F633B71" w14:textId="77777777" w:rsidTr="00EC4FB4">
              <w:trPr>
                <w:trHeight w:val="29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14:paraId="5C2002C5"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Apr</w:t>
                  </w:r>
                </w:p>
              </w:tc>
              <w:tc>
                <w:tcPr>
                  <w:tcW w:w="1440" w:type="dxa"/>
                  <w:tcBorders>
                    <w:top w:val="nil"/>
                    <w:left w:val="nil"/>
                    <w:bottom w:val="single" w:sz="4" w:space="0" w:color="auto"/>
                    <w:right w:val="single" w:sz="4" w:space="0" w:color="auto"/>
                  </w:tcBorders>
                  <w:shd w:val="clear" w:color="auto" w:fill="auto"/>
                  <w:noWrap/>
                  <w:vAlign w:val="bottom"/>
                  <w:hideMark/>
                </w:tcPr>
                <w:p w14:paraId="531719B4"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51</w:t>
                  </w:r>
                </w:p>
              </w:tc>
              <w:tc>
                <w:tcPr>
                  <w:tcW w:w="1440" w:type="dxa"/>
                  <w:tcBorders>
                    <w:top w:val="nil"/>
                    <w:left w:val="nil"/>
                    <w:bottom w:val="single" w:sz="4" w:space="0" w:color="auto"/>
                    <w:right w:val="single" w:sz="4" w:space="0" w:color="auto"/>
                  </w:tcBorders>
                  <w:shd w:val="clear" w:color="auto" w:fill="auto"/>
                  <w:noWrap/>
                  <w:vAlign w:val="bottom"/>
                  <w:hideMark/>
                </w:tcPr>
                <w:p w14:paraId="3841FBF0"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53</w:t>
                  </w:r>
                </w:p>
              </w:tc>
              <w:tc>
                <w:tcPr>
                  <w:tcW w:w="1440" w:type="dxa"/>
                  <w:tcBorders>
                    <w:top w:val="nil"/>
                    <w:left w:val="nil"/>
                    <w:bottom w:val="single" w:sz="4" w:space="0" w:color="auto"/>
                    <w:right w:val="single" w:sz="8" w:space="0" w:color="auto"/>
                  </w:tcBorders>
                  <w:shd w:val="clear" w:color="auto" w:fill="auto"/>
                  <w:noWrap/>
                  <w:vAlign w:val="bottom"/>
                  <w:hideMark/>
                </w:tcPr>
                <w:p w14:paraId="566AEF17"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96%</w:t>
                  </w:r>
                </w:p>
              </w:tc>
            </w:tr>
            <w:tr w:rsidR="00EC4FB4" w:rsidRPr="00EC4FB4" w14:paraId="5829E9CD" w14:textId="77777777" w:rsidTr="00EC4FB4">
              <w:trPr>
                <w:trHeight w:val="29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14:paraId="7CEC4214"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May</w:t>
                  </w:r>
                </w:p>
              </w:tc>
              <w:tc>
                <w:tcPr>
                  <w:tcW w:w="1440" w:type="dxa"/>
                  <w:tcBorders>
                    <w:top w:val="nil"/>
                    <w:left w:val="nil"/>
                    <w:bottom w:val="single" w:sz="4" w:space="0" w:color="auto"/>
                    <w:right w:val="single" w:sz="4" w:space="0" w:color="auto"/>
                  </w:tcBorders>
                  <w:shd w:val="clear" w:color="auto" w:fill="auto"/>
                  <w:noWrap/>
                  <w:vAlign w:val="bottom"/>
                  <w:hideMark/>
                </w:tcPr>
                <w:p w14:paraId="0EAFE5EA"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69</w:t>
                  </w:r>
                </w:p>
              </w:tc>
              <w:tc>
                <w:tcPr>
                  <w:tcW w:w="1440" w:type="dxa"/>
                  <w:tcBorders>
                    <w:top w:val="nil"/>
                    <w:left w:val="nil"/>
                    <w:bottom w:val="single" w:sz="4" w:space="0" w:color="auto"/>
                    <w:right w:val="single" w:sz="4" w:space="0" w:color="auto"/>
                  </w:tcBorders>
                  <w:shd w:val="clear" w:color="auto" w:fill="auto"/>
                  <w:noWrap/>
                  <w:vAlign w:val="bottom"/>
                  <w:hideMark/>
                </w:tcPr>
                <w:p w14:paraId="0D14042C"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70</w:t>
                  </w:r>
                </w:p>
              </w:tc>
              <w:tc>
                <w:tcPr>
                  <w:tcW w:w="1440" w:type="dxa"/>
                  <w:tcBorders>
                    <w:top w:val="nil"/>
                    <w:left w:val="nil"/>
                    <w:bottom w:val="single" w:sz="4" w:space="0" w:color="auto"/>
                    <w:right w:val="single" w:sz="8" w:space="0" w:color="auto"/>
                  </w:tcBorders>
                  <w:shd w:val="clear" w:color="auto" w:fill="auto"/>
                  <w:noWrap/>
                  <w:vAlign w:val="bottom"/>
                  <w:hideMark/>
                </w:tcPr>
                <w:p w14:paraId="53F0CE5F"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99%</w:t>
                  </w:r>
                </w:p>
              </w:tc>
            </w:tr>
            <w:tr w:rsidR="00EC4FB4" w:rsidRPr="00EC4FB4" w14:paraId="275AB940" w14:textId="77777777" w:rsidTr="00EC4FB4">
              <w:trPr>
                <w:trHeight w:val="29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14:paraId="5AFB4EC3"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Jun</w:t>
                  </w:r>
                </w:p>
              </w:tc>
              <w:tc>
                <w:tcPr>
                  <w:tcW w:w="1440" w:type="dxa"/>
                  <w:tcBorders>
                    <w:top w:val="nil"/>
                    <w:left w:val="nil"/>
                    <w:bottom w:val="single" w:sz="4" w:space="0" w:color="auto"/>
                    <w:right w:val="single" w:sz="4" w:space="0" w:color="auto"/>
                  </w:tcBorders>
                  <w:shd w:val="clear" w:color="auto" w:fill="auto"/>
                  <w:noWrap/>
                  <w:vAlign w:val="bottom"/>
                  <w:hideMark/>
                </w:tcPr>
                <w:p w14:paraId="76098141"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37</w:t>
                  </w:r>
                </w:p>
              </w:tc>
              <w:tc>
                <w:tcPr>
                  <w:tcW w:w="1440" w:type="dxa"/>
                  <w:tcBorders>
                    <w:top w:val="nil"/>
                    <w:left w:val="nil"/>
                    <w:bottom w:val="single" w:sz="4" w:space="0" w:color="auto"/>
                    <w:right w:val="single" w:sz="4" w:space="0" w:color="auto"/>
                  </w:tcBorders>
                  <w:shd w:val="clear" w:color="auto" w:fill="auto"/>
                  <w:noWrap/>
                  <w:vAlign w:val="bottom"/>
                  <w:hideMark/>
                </w:tcPr>
                <w:p w14:paraId="65B08276"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40</w:t>
                  </w:r>
                </w:p>
              </w:tc>
              <w:tc>
                <w:tcPr>
                  <w:tcW w:w="1440" w:type="dxa"/>
                  <w:tcBorders>
                    <w:top w:val="nil"/>
                    <w:left w:val="nil"/>
                    <w:bottom w:val="single" w:sz="4" w:space="0" w:color="auto"/>
                    <w:right w:val="single" w:sz="8" w:space="0" w:color="auto"/>
                  </w:tcBorders>
                  <w:shd w:val="clear" w:color="auto" w:fill="auto"/>
                  <w:noWrap/>
                  <w:vAlign w:val="bottom"/>
                  <w:hideMark/>
                </w:tcPr>
                <w:p w14:paraId="3F89DFC7"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93%</w:t>
                  </w:r>
                </w:p>
              </w:tc>
            </w:tr>
            <w:tr w:rsidR="00EC4FB4" w:rsidRPr="00EC4FB4" w14:paraId="3DF657DA" w14:textId="77777777" w:rsidTr="00EC4FB4">
              <w:trPr>
                <w:trHeight w:val="29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14:paraId="5E818B90"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Jul</w:t>
                  </w:r>
                </w:p>
              </w:tc>
              <w:tc>
                <w:tcPr>
                  <w:tcW w:w="1440" w:type="dxa"/>
                  <w:tcBorders>
                    <w:top w:val="nil"/>
                    <w:left w:val="nil"/>
                    <w:bottom w:val="single" w:sz="4" w:space="0" w:color="auto"/>
                    <w:right w:val="single" w:sz="4" w:space="0" w:color="auto"/>
                  </w:tcBorders>
                  <w:shd w:val="clear" w:color="auto" w:fill="auto"/>
                  <w:noWrap/>
                  <w:vAlign w:val="bottom"/>
                  <w:hideMark/>
                </w:tcPr>
                <w:p w14:paraId="2AD3FFCF"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51</w:t>
                  </w:r>
                </w:p>
              </w:tc>
              <w:tc>
                <w:tcPr>
                  <w:tcW w:w="1440" w:type="dxa"/>
                  <w:tcBorders>
                    <w:top w:val="nil"/>
                    <w:left w:val="nil"/>
                    <w:bottom w:val="single" w:sz="4" w:space="0" w:color="auto"/>
                    <w:right w:val="single" w:sz="4" w:space="0" w:color="auto"/>
                  </w:tcBorders>
                  <w:shd w:val="clear" w:color="auto" w:fill="auto"/>
                  <w:noWrap/>
                  <w:vAlign w:val="bottom"/>
                  <w:hideMark/>
                </w:tcPr>
                <w:p w14:paraId="220982A4"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51</w:t>
                  </w:r>
                </w:p>
              </w:tc>
              <w:tc>
                <w:tcPr>
                  <w:tcW w:w="1440" w:type="dxa"/>
                  <w:tcBorders>
                    <w:top w:val="nil"/>
                    <w:left w:val="nil"/>
                    <w:bottom w:val="single" w:sz="4" w:space="0" w:color="auto"/>
                    <w:right w:val="single" w:sz="8" w:space="0" w:color="auto"/>
                  </w:tcBorders>
                  <w:shd w:val="clear" w:color="auto" w:fill="auto"/>
                  <w:noWrap/>
                  <w:vAlign w:val="bottom"/>
                  <w:hideMark/>
                </w:tcPr>
                <w:p w14:paraId="61E58A45"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100%</w:t>
                  </w:r>
                </w:p>
              </w:tc>
            </w:tr>
            <w:tr w:rsidR="00EC4FB4" w:rsidRPr="00EC4FB4" w14:paraId="0B56559D" w14:textId="77777777" w:rsidTr="00EC4FB4">
              <w:trPr>
                <w:trHeight w:val="300"/>
              </w:trPr>
              <w:tc>
                <w:tcPr>
                  <w:tcW w:w="1380" w:type="dxa"/>
                  <w:tcBorders>
                    <w:top w:val="nil"/>
                    <w:left w:val="single" w:sz="8" w:space="0" w:color="auto"/>
                    <w:bottom w:val="single" w:sz="8" w:space="0" w:color="auto"/>
                    <w:right w:val="single" w:sz="4" w:space="0" w:color="auto"/>
                  </w:tcBorders>
                  <w:shd w:val="clear" w:color="000000" w:fill="D9D9D9"/>
                  <w:noWrap/>
                  <w:vAlign w:val="bottom"/>
                  <w:hideMark/>
                </w:tcPr>
                <w:p w14:paraId="2E95176B"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Total</w:t>
                  </w:r>
                </w:p>
              </w:tc>
              <w:tc>
                <w:tcPr>
                  <w:tcW w:w="1440" w:type="dxa"/>
                  <w:tcBorders>
                    <w:top w:val="nil"/>
                    <w:left w:val="nil"/>
                    <w:bottom w:val="single" w:sz="8" w:space="0" w:color="auto"/>
                    <w:right w:val="single" w:sz="4" w:space="0" w:color="auto"/>
                  </w:tcBorders>
                  <w:shd w:val="clear" w:color="000000" w:fill="D9D9D9"/>
                  <w:noWrap/>
                  <w:vAlign w:val="bottom"/>
                  <w:hideMark/>
                </w:tcPr>
                <w:p w14:paraId="28B039D1"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347</w:t>
                  </w:r>
                </w:p>
              </w:tc>
              <w:tc>
                <w:tcPr>
                  <w:tcW w:w="1440" w:type="dxa"/>
                  <w:tcBorders>
                    <w:top w:val="nil"/>
                    <w:left w:val="nil"/>
                    <w:bottom w:val="single" w:sz="8" w:space="0" w:color="auto"/>
                    <w:right w:val="single" w:sz="4" w:space="0" w:color="auto"/>
                  </w:tcBorders>
                  <w:shd w:val="clear" w:color="000000" w:fill="D9D9D9"/>
                  <w:noWrap/>
                  <w:vAlign w:val="bottom"/>
                  <w:hideMark/>
                </w:tcPr>
                <w:p w14:paraId="0BA6C784"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356</w:t>
                  </w:r>
                </w:p>
              </w:tc>
              <w:tc>
                <w:tcPr>
                  <w:tcW w:w="1440" w:type="dxa"/>
                  <w:tcBorders>
                    <w:top w:val="nil"/>
                    <w:left w:val="nil"/>
                    <w:bottom w:val="single" w:sz="8" w:space="0" w:color="auto"/>
                    <w:right w:val="single" w:sz="8" w:space="0" w:color="auto"/>
                  </w:tcBorders>
                  <w:shd w:val="clear" w:color="000000" w:fill="D9D9D9"/>
                  <w:noWrap/>
                  <w:vAlign w:val="bottom"/>
                  <w:hideMark/>
                </w:tcPr>
                <w:p w14:paraId="1840DC76"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97%</w:t>
                  </w:r>
                </w:p>
              </w:tc>
            </w:tr>
          </w:tbl>
          <w:p w14:paraId="41D9A47F" w14:textId="77777777" w:rsidR="00EC4FB4" w:rsidRDefault="00EC4FB4" w:rsidP="00EC4FB4">
            <w:pPr>
              <w:pStyle w:val="ListParagraph"/>
            </w:pPr>
          </w:p>
          <w:p w14:paraId="5429BCAB" w14:textId="60EA9973" w:rsidR="00EC4FB4" w:rsidRDefault="00EC4FB4" w:rsidP="00EC4FB4">
            <w:pPr>
              <w:pStyle w:val="ListParagraph"/>
            </w:pPr>
            <w:r>
              <w:t>WOMC = 90%</w:t>
            </w:r>
          </w:p>
          <w:tbl>
            <w:tblPr>
              <w:tblW w:w="5700" w:type="dxa"/>
              <w:tblLook w:val="04A0" w:firstRow="1" w:lastRow="0" w:firstColumn="1" w:lastColumn="0" w:noHBand="0" w:noVBand="1"/>
            </w:tblPr>
            <w:tblGrid>
              <w:gridCol w:w="1380"/>
              <w:gridCol w:w="1440"/>
              <w:gridCol w:w="1440"/>
              <w:gridCol w:w="1440"/>
            </w:tblGrid>
            <w:tr w:rsidR="00EC4FB4" w:rsidRPr="00EC4FB4" w14:paraId="43BD4003" w14:textId="77777777" w:rsidTr="00EC4FB4">
              <w:trPr>
                <w:trHeight w:val="290"/>
              </w:trPr>
              <w:tc>
                <w:tcPr>
                  <w:tcW w:w="13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DDA73C0"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 </w:t>
                  </w:r>
                </w:p>
              </w:tc>
              <w:tc>
                <w:tcPr>
                  <w:tcW w:w="1440" w:type="dxa"/>
                  <w:tcBorders>
                    <w:top w:val="single" w:sz="8" w:space="0" w:color="auto"/>
                    <w:left w:val="nil"/>
                    <w:bottom w:val="single" w:sz="4" w:space="0" w:color="auto"/>
                    <w:right w:val="single" w:sz="4" w:space="0" w:color="auto"/>
                  </w:tcBorders>
                  <w:shd w:val="clear" w:color="auto" w:fill="auto"/>
                  <w:noWrap/>
                  <w:vAlign w:val="bottom"/>
                  <w:hideMark/>
                </w:tcPr>
                <w:p w14:paraId="00976698"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Rev w/i 15 min</w:t>
                  </w:r>
                </w:p>
              </w:tc>
              <w:tc>
                <w:tcPr>
                  <w:tcW w:w="1440" w:type="dxa"/>
                  <w:tcBorders>
                    <w:top w:val="single" w:sz="8" w:space="0" w:color="auto"/>
                    <w:left w:val="nil"/>
                    <w:bottom w:val="single" w:sz="4" w:space="0" w:color="auto"/>
                    <w:right w:val="single" w:sz="4" w:space="0" w:color="auto"/>
                  </w:tcBorders>
                  <w:shd w:val="clear" w:color="auto" w:fill="auto"/>
                  <w:noWrap/>
                  <w:vAlign w:val="bottom"/>
                  <w:hideMark/>
                </w:tcPr>
                <w:p w14:paraId="4B478087"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Total</w:t>
                  </w:r>
                </w:p>
              </w:tc>
              <w:tc>
                <w:tcPr>
                  <w:tcW w:w="1440" w:type="dxa"/>
                  <w:tcBorders>
                    <w:top w:val="single" w:sz="8" w:space="0" w:color="auto"/>
                    <w:left w:val="nil"/>
                    <w:bottom w:val="single" w:sz="4" w:space="0" w:color="auto"/>
                    <w:right w:val="single" w:sz="8" w:space="0" w:color="auto"/>
                  </w:tcBorders>
                  <w:shd w:val="clear" w:color="auto" w:fill="auto"/>
                  <w:noWrap/>
                  <w:vAlign w:val="bottom"/>
                  <w:hideMark/>
                </w:tcPr>
                <w:p w14:paraId="111A9470"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Percent</w:t>
                  </w:r>
                </w:p>
              </w:tc>
            </w:tr>
            <w:tr w:rsidR="00EC4FB4" w:rsidRPr="00EC4FB4" w14:paraId="446EAE13" w14:textId="77777777" w:rsidTr="00EC4FB4">
              <w:trPr>
                <w:trHeight w:val="29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14:paraId="4E4D9D30"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Jan</w:t>
                  </w:r>
                </w:p>
              </w:tc>
              <w:tc>
                <w:tcPr>
                  <w:tcW w:w="1440" w:type="dxa"/>
                  <w:tcBorders>
                    <w:top w:val="nil"/>
                    <w:left w:val="nil"/>
                    <w:bottom w:val="single" w:sz="4" w:space="0" w:color="auto"/>
                    <w:right w:val="single" w:sz="4" w:space="0" w:color="auto"/>
                  </w:tcBorders>
                  <w:shd w:val="clear" w:color="auto" w:fill="auto"/>
                  <w:noWrap/>
                  <w:vAlign w:val="bottom"/>
                  <w:hideMark/>
                </w:tcPr>
                <w:p w14:paraId="12941C12"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31</w:t>
                  </w:r>
                </w:p>
              </w:tc>
              <w:tc>
                <w:tcPr>
                  <w:tcW w:w="1440" w:type="dxa"/>
                  <w:tcBorders>
                    <w:top w:val="nil"/>
                    <w:left w:val="nil"/>
                    <w:bottom w:val="single" w:sz="4" w:space="0" w:color="auto"/>
                    <w:right w:val="single" w:sz="4" w:space="0" w:color="auto"/>
                  </w:tcBorders>
                  <w:shd w:val="clear" w:color="auto" w:fill="auto"/>
                  <w:noWrap/>
                  <w:vAlign w:val="bottom"/>
                  <w:hideMark/>
                </w:tcPr>
                <w:p w14:paraId="5705AC04"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32</w:t>
                  </w:r>
                </w:p>
              </w:tc>
              <w:tc>
                <w:tcPr>
                  <w:tcW w:w="1440" w:type="dxa"/>
                  <w:tcBorders>
                    <w:top w:val="nil"/>
                    <w:left w:val="nil"/>
                    <w:bottom w:val="single" w:sz="4" w:space="0" w:color="auto"/>
                    <w:right w:val="single" w:sz="8" w:space="0" w:color="auto"/>
                  </w:tcBorders>
                  <w:shd w:val="clear" w:color="auto" w:fill="auto"/>
                  <w:noWrap/>
                  <w:vAlign w:val="bottom"/>
                  <w:hideMark/>
                </w:tcPr>
                <w:p w14:paraId="0FA4E841"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97%</w:t>
                  </w:r>
                </w:p>
              </w:tc>
            </w:tr>
            <w:tr w:rsidR="00EC4FB4" w:rsidRPr="00EC4FB4" w14:paraId="19B3C80E" w14:textId="77777777" w:rsidTr="00EC4FB4">
              <w:trPr>
                <w:trHeight w:val="29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14:paraId="6518EC09"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Feb</w:t>
                  </w:r>
                </w:p>
              </w:tc>
              <w:tc>
                <w:tcPr>
                  <w:tcW w:w="1440" w:type="dxa"/>
                  <w:tcBorders>
                    <w:top w:val="nil"/>
                    <w:left w:val="nil"/>
                    <w:bottom w:val="single" w:sz="4" w:space="0" w:color="auto"/>
                    <w:right w:val="single" w:sz="4" w:space="0" w:color="auto"/>
                  </w:tcBorders>
                  <w:shd w:val="clear" w:color="auto" w:fill="auto"/>
                  <w:noWrap/>
                  <w:vAlign w:val="bottom"/>
                  <w:hideMark/>
                </w:tcPr>
                <w:p w14:paraId="08240D02"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25</w:t>
                  </w:r>
                </w:p>
              </w:tc>
              <w:tc>
                <w:tcPr>
                  <w:tcW w:w="1440" w:type="dxa"/>
                  <w:tcBorders>
                    <w:top w:val="nil"/>
                    <w:left w:val="nil"/>
                    <w:bottom w:val="single" w:sz="4" w:space="0" w:color="auto"/>
                    <w:right w:val="single" w:sz="4" w:space="0" w:color="auto"/>
                  </w:tcBorders>
                  <w:shd w:val="clear" w:color="auto" w:fill="auto"/>
                  <w:noWrap/>
                  <w:vAlign w:val="bottom"/>
                  <w:hideMark/>
                </w:tcPr>
                <w:p w14:paraId="6A13C33E"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27</w:t>
                  </w:r>
                </w:p>
              </w:tc>
              <w:tc>
                <w:tcPr>
                  <w:tcW w:w="1440" w:type="dxa"/>
                  <w:tcBorders>
                    <w:top w:val="nil"/>
                    <w:left w:val="nil"/>
                    <w:bottom w:val="single" w:sz="4" w:space="0" w:color="auto"/>
                    <w:right w:val="single" w:sz="8" w:space="0" w:color="auto"/>
                  </w:tcBorders>
                  <w:shd w:val="clear" w:color="auto" w:fill="auto"/>
                  <w:noWrap/>
                  <w:vAlign w:val="bottom"/>
                  <w:hideMark/>
                </w:tcPr>
                <w:p w14:paraId="1336003C"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93%</w:t>
                  </w:r>
                </w:p>
              </w:tc>
            </w:tr>
            <w:tr w:rsidR="00EC4FB4" w:rsidRPr="00EC4FB4" w14:paraId="5BE9EE5E" w14:textId="77777777" w:rsidTr="00EC4FB4">
              <w:trPr>
                <w:trHeight w:val="29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14:paraId="210E74CA"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Mar</w:t>
                  </w:r>
                </w:p>
              </w:tc>
              <w:tc>
                <w:tcPr>
                  <w:tcW w:w="1440" w:type="dxa"/>
                  <w:tcBorders>
                    <w:top w:val="nil"/>
                    <w:left w:val="nil"/>
                    <w:bottom w:val="single" w:sz="4" w:space="0" w:color="auto"/>
                    <w:right w:val="single" w:sz="4" w:space="0" w:color="auto"/>
                  </w:tcBorders>
                  <w:shd w:val="clear" w:color="auto" w:fill="auto"/>
                  <w:noWrap/>
                  <w:vAlign w:val="bottom"/>
                  <w:hideMark/>
                </w:tcPr>
                <w:p w14:paraId="42A32999"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25</w:t>
                  </w:r>
                </w:p>
              </w:tc>
              <w:tc>
                <w:tcPr>
                  <w:tcW w:w="1440" w:type="dxa"/>
                  <w:tcBorders>
                    <w:top w:val="nil"/>
                    <w:left w:val="nil"/>
                    <w:bottom w:val="single" w:sz="4" w:space="0" w:color="auto"/>
                    <w:right w:val="single" w:sz="4" w:space="0" w:color="auto"/>
                  </w:tcBorders>
                  <w:shd w:val="clear" w:color="auto" w:fill="auto"/>
                  <w:noWrap/>
                  <w:vAlign w:val="bottom"/>
                  <w:hideMark/>
                </w:tcPr>
                <w:p w14:paraId="087F9F9D"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31</w:t>
                  </w:r>
                </w:p>
              </w:tc>
              <w:tc>
                <w:tcPr>
                  <w:tcW w:w="1440" w:type="dxa"/>
                  <w:tcBorders>
                    <w:top w:val="nil"/>
                    <w:left w:val="nil"/>
                    <w:bottom w:val="single" w:sz="4" w:space="0" w:color="auto"/>
                    <w:right w:val="single" w:sz="8" w:space="0" w:color="auto"/>
                  </w:tcBorders>
                  <w:shd w:val="clear" w:color="auto" w:fill="auto"/>
                  <w:noWrap/>
                  <w:vAlign w:val="bottom"/>
                  <w:hideMark/>
                </w:tcPr>
                <w:p w14:paraId="231AF306"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81%</w:t>
                  </w:r>
                </w:p>
              </w:tc>
            </w:tr>
            <w:tr w:rsidR="00EC4FB4" w:rsidRPr="00EC4FB4" w14:paraId="5126246A" w14:textId="77777777" w:rsidTr="00EC4FB4">
              <w:trPr>
                <w:trHeight w:val="29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14:paraId="386A670A"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Apr</w:t>
                  </w:r>
                </w:p>
              </w:tc>
              <w:tc>
                <w:tcPr>
                  <w:tcW w:w="1440" w:type="dxa"/>
                  <w:tcBorders>
                    <w:top w:val="nil"/>
                    <w:left w:val="nil"/>
                    <w:bottom w:val="single" w:sz="4" w:space="0" w:color="auto"/>
                    <w:right w:val="single" w:sz="4" w:space="0" w:color="auto"/>
                  </w:tcBorders>
                  <w:shd w:val="clear" w:color="auto" w:fill="auto"/>
                  <w:noWrap/>
                  <w:vAlign w:val="bottom"/>
                  <w:hideMark/>
                </w:tcPr>
                <w:p w14:paraId="64FFAAC5"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29</w:t>
                  </w:r>
                </w:p>
              </w:tc>
              <w:tc>
                <w:tcPr>
                  <w:tcW w:w="1440" w:type="dxa"/>
                  <w:tcBorders>
                    <w:top w:val="nil"/>
                    <w:left w:val="nil"/>
                    <w:bottom w:val="single" w:sz="4" w:space="0" w:color="auto"/>
                    <w:right w:val="single" w:sz="4" w:space="0" w:color="auto"/>
                  </w:tcBorders>
                  <w:shd w:val="clear" w:color="auto" w:fill="auto"/>
                  <w:noWrap/>
                  <w:vAlign w:val="bottom"/>
                  <w:hideMark/>
                </w:tcPr>
                <w:p w14:paraId="3F4733FD"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33</w:t>
                  </w:r>
                </w:p>
              </w:tc>
              <w:tc>
                <w:tcPr>
                  <w:tcW w:w="1440" w:type="dxa"/>
                  <w:tcBorders>
                    <w:top w:val="nil"/>
                    <w:left w:val="nil"/>
                    <w:bottom w:val="single" w:sz="4" w:space="0" w:color="auto"/>
                    <w:right w:val="single" w:sz="8" w:space="0" w:color="auto"/>
                  </w:tcBorders>
                  <w:shd w:val="clear" w:color="auto" w:fill="auto"/>
                  <w:noWrap/>
                  <w:vAlign w:val="bottom"/>
                  <w:hideMark/>
                </w:tcPr>
                <w:p w14:paraId="29A24462"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88%</w:t>
                  </w:r>
                </w:p>
              </w:tc>
            </w:tr>
            <w:tr w:rsidR="00EC4FB4" w:rsidRPr="00EC4FB4" w14:paraId="114A47B0" w14:textId="77777777" w:rsidTr="00EC4FB4">
              <w:trPr>
                <w:trHeight w:val="29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14:paraId="3F4FD4EB"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May</w:t>
                  </w:r>
                </w:p>
              </w:tc>
              <w:tc>
                <w:tcPr>
                  <w:tcW w:w="1440" w:type="dxa"/>
                  <w:tcBorders>
                    <w:top w:val="nil"/>
                    <w:left w:val="nil"/>
                    <w:bottom w:val="single" w:sz="4" w:space="0" w:color="auto"/>
                    <w:right w:val="single" w:sz="4" w:space="0" w:color="auto"/>
                  </w:tcBorders>
                  <w:shd w:val="clear" w:color="auto" w:fill="auto"/>
                  <w:noWrap/>
                  <w:vAlign w:val="bottom"/>
                  <w:hideMark/>
                </w:tcPr>
                <w:p w14:paraId="74A8101D"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29</w:t>
                  </w:r>
                </w:p>
              </w:tc>
              <w:tc>
                <w:tcPr>
                  <w:tcW w:w="1440" w:type="dxa"/>
                  <w:tcBorders>
                    <w:top w:val="nil"/>
                    <w:left w:val="nil"/>
                    <w:bottom w:val="single" w:sz="4" w:space="0" w:color="auto"/>
                    <w:right w:val="single" w:sz="4" w:space="0" w:color="auto"/>
                  </w:tcBorders>
                  <w:shd w:val="clear" w:color="auto" w:fill="auto"/>
                  <w:noWrap/>
                  <w:vAlign w:val="bottom"/>
                  <w:hideMark/>
                </w:tcPr>
                <w:p w14:paraId="6E7F1315"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32</w:t>
                  </w:r>
                </w:p>
              </w:tc>
              <w:tc>
                <w:tcPr>
                  <w:tcW w:w="1440" w:type="dxa"/>
                  <w:tcBorders>
                    <w:top w:val="nil"/>
                    <w:left w:val="nil"/>
                    <w:bottom w:val="single" w:sz="4" w:space="0" w:color="auto"/>
                    <w:right w:val="single" w:sz="8" w:space="0" w:color="auto"/>
                  </w:tcBorders>
                  <w:shd w:val="clear" w:color="auto" w:fill="auto"/>
                  <w:noWrap/>
                  <w:vAlign w:val="bottom"/>
                  <w:hideMark/>
                </w:tcPr>
                <w:p w14:paraId="1C0BF1DC"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91%</w:t>
                  </w:r>
                </w:p>
              </w:tc>
            </w:tr>
            <w:tr w:rsidR="00EC4FB4" w:rsidRPr="00EC4FB4" w14:paraId="4D4E6459" w14:textId="77777777" w:rsidTr="00EC4FB4">
              <w:trPr>
                <w:trHeight w:val="29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14:paraId="69ACD858"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Jun</w:t>
                  </w:r>
                </w:p>
              </w:tc>
              <w:tc>
                <w:tcPr>
                  <w:tcW w:w="1440" w:type="dxa"/>
                  <w:tcBorders>
                    <w:top w:val="nil"/>
                    <w:left w:val="nil"/>
                    <w:bottom w:val="single" w:sz="4" w:space="0" w:color="auto"/>
                    <w:right w:val="single" w:sz="4" w:space="0" w:color="auto"/>
                  </w:tcBorders>
                  <w:shd w:val="clear" w:color="auto" w:fill="auto"/>
                  <w:noWrap/>
                  <w:vAlign w:val="bottom"/>
                  <w:hideMark/>
                </w:tcPr>
                <w:p w14:paraId="26F484A8"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23</w:t>
                  </w:r>
                </w:p>
              </w:tc>
              <w:tc>
                <w:tcPr>
                  <w:tcW w:w="1440" w:type="dxa"/>
                  <w:tcBorders>
                    <w:top w:val="nil"/>
                    <w:left w:val="nil"/>
                    <w:bottom w:val="single" w:sz="4" w:space="0" w:color="auto"/>
                    <w:right w:val="single" w:sz="4" w:space="0" w:color="auto"/>
                  </w:tcBorders>
                  <w:shd w:val="clear" w:color="auto" w:fill="auto"/>
                  <w:noWrap/>
                  <w:vAlign w:val="bottom"/>
                  <w:hideMark/>
                </w:tcPr>
                <w:p w14:paraId="0D91EEF6"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24</w:t>
                  </w:r>
                </w:p>
              </w:tc>
              <w:tc>
                <w:tcPr>
                  <w:tcW w:w="1440" w:type="dxa"/>
                  <w:tcBorders>
                    <w:top w:val="nil"/>
                    <w:left w:val="nil"/>
                    <w:bottom w:val="single" w:sz="4" w:space="0" w:color="auto"/>
                    <w:right w:val="single" w:sz="8" w:space="0" w:color="auto"/>
                  </w:tcBorders>
                  <w:shd w:val="clear" w:color="auto" w:fill="auto"/>
                  <w:noWrap/>
                  <w:vAlign w:val="bottom"/>
                  <w:hideMark/>
                </w:tcPr>
                <w:p w14:paraId="3289033F"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96%</w:t>
                  </w:r>
                </w:p>
              </w:tc>
            </w:tr>
            <w:tr w:rsidR="00EC4FB4" w:rsidRPr="00EC4FB4" w14:paraId="0B182BEE" w14:textId="77777777" w:rsidTr="00EC4FB4">
              <w:trPr>
                <w:trHeight w:val="29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14:paraId="536C89B7"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Jul</w:t>
                  </w:r>
                </w:p>
              </w:tc>
              <w:tc>
                <w:tcPr>
                  <w:tcW w:w="1440" w:type="dxa"/>
                  <w:tcBorders>
                    <w:top w:val="nil"/>
                    <w:left w:val="nil"/>
                    <w:bottom w:val="single" w:sz="4" w:space="0" w:color="auto"/>
                    <w:right w:val="single" w:sz="4" w:space="0" w:color="auto"/>
                  </w:tcBorders>
                  <w:shd w:val="clear" w:color="auto" w:fill="auto"/>
                  <w:noWrap/>
                  <w:vAlign w:val="bottom"/>
                  <w:hideMark/>
                </w:tcPr>
                <w:p w14:paraId="05EC1417"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28</w:t>
                  </w:r>
                </w:p>
              </w:tc>
              <w:tc>
                <w:tcPr>
                  <w:tcW w:w="1440" w:type="dxa"/>
                  <w:tcBorders>
                    <w:top w:val="nil"/>
                    <w:left w:val="nil"/>
                    <w:bottom w:val="single" w:sz="4" w:space="0" w:color="auto"/>
                    <w:right w:val="single" w:sz="4" w:space="0" w:color="auto"/>
                  </w:tcBorders>
                  <w:shd w:val="clear" w:color="auto" w:fill="auto"/>
                  <w:noWrap/>
                  <w:vAlign w:val="bottom"/>
                  <w:hideMark/>
                </w:tcPr>
                <w:p w14:paraId="4CCB6B54"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31</w:t>
                  </w:r>
                </w:p>
              </w:tc>
              <w:tc>
                <w:tcPr>
                  <w:tcW w:w="1440" w:type="dxa"/>
                  <w:tcBorders>
                    <w:top w:val="nil"/>
                    <w:left w:val="nil"/>
                    <w:bottom w:val="single" w:sz="4" w:space="0" w:color="auto"/>
                    <w:right w:val="single" w:sz="8" w:space="0" w:color="auto"/>
                  </w:tcBorders>
                  <w:shd w:val="clear" w:color="auto" w:fill="auto"/>
                  <w:noWrap/>
                  <w:vAlign w:val="bottom"/>
                  <w:hideMark/>
                </w:tcPr>
                <w:p w14:paraId="32E15F77"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90%</w:t>
                  </w:r>
                </w:p>
              </w:tc>
            </w:tr>
            <w:tr w:rsidR="00EC4FB4" w:rsidRPr="00EC4FB4" w14:paraId="51021958" w14:textId="77777777" w:rsidTr="00EC4FB4">
              <w:trPr>
                <w:trHeight w:val="300"/>
              </w:trPr>
              <w:tc>
                <w:tcPr>
                  <w:tcW w:w="1380" w:type="dxa"/>
                  <w:tcBorders>
                    <w:top w:val="nil"/>
                    <w:left w:val="single" w:sz="8" w:space="0" w:color="auto"/>
                    <w:bottom w:val="single" w:sz="8" w:space="0" w:color="auto"/>
                    <w:right w:val="single" w:sz="4" w:space="0" w:color="auto"/>
                  </w:tcBorders>
                  <w:shd w:val="clear" w:color="000000" w:fill="D9D9D9"/>
                  <w:noWrap/>
                  <w:vAlign w:val="bottom"/>
                  <w:hideMark/>
                </w:tcPr>
                <w:p w14:paraId="3959F8D1"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Total</w:t>
                  </w:r>
                </w:p>
              </w:tc>
              <w:tc>
                <w:tcPr>
                  <w:tcW w:w="1440" w:type="dxa"/>
                  <w:tcBorders>
                    <w:top w:val="nil"/>
                    <w:left w:val="nil"/>
                    <w:bottom w:val="single" w:sz="8" w:space="0" w:color="auto"/>
                    <w:right w:val="single" w:sz="4" w:space="0" w:color="auto"/>
                  </w:tcBorders>
                  <w:shd w:val="clear" w:color="000000" w:fill="D9D9D9"/>
                  <w:noWrap/>
                  <w:vAlign w:val="bottom"/>
                  <w:hideMark/>
                </w:tcPr>
                <w:p w14:paraId="4BAB3BF9"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190</w:t>
                  </w:r>
                </w:p>
              </w:tc>
              <w:tc>
                <w:tcPr>
                  <w:tcW w:w="1440" w:type="dxa"/>
                  <w:tcBorders>
                    <w:top w:val="nil"/>
                    <w:left w:val="nil"/>
                    <w:bottom w:val="single" w:sz="8" w:space="0" w:color="auto"/>
                    <w:right w:val="single" w:sz="4" w:space="0" w:color="auto"/>
                  </w:tcBorders>
                  <w:shd w:val="clear" w:color="000000" w:fill="D9D9D9"/>
                  <w:noWrap/>
                  <w:vAlign w:val="bottom"/>
                  <w:hideMark/>
                </w:tcPr>
                <w:p w14:paraId="03289554"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210</w:t>
                  </w:r>
                </w:p>
              </w:tc>
              <w:tc>
                <w:tcPr>
                  <w:tcW w:w="1440" w:type="dxa"/>
                  <w:tcBorders>
                    <w:top w:val="nil"/>
                    <w:left w:val="nil"/>
                    <w:bottom w:val="single" w:sz="8" w:space="0" w:color="auto"/>
                    <w:right w:val="single" w:sz="8" w:space="0" w:color="auto"/>
                  </w:tcBorders>
                  <w:shd w:val="clear" w:color="000000" w:fill="D9D9D9"/>
                  <w:noWrap/>
                  <w:vAlign w:val="bottom"/>
                  <w:hideMark/>
                </w:tcPr>
                <w:p w14:paraId="46F57123" w14:textId="77777777" w:rsidR="00EC4FB4" w:rsidRPr="00EC4FB4" w:rsidRDefault="00EC4FB4" w:rsidP="00EC4FB4">
                  <w:pPr>
                    <w:jc w:val="center"/>
                    <w:rPr>
                      <w:rFonts w:ascii="Aptos Narrow" w:hAnsi="Aptos Narrow"/>
                      <w:color w:val="000000"/>
                      <w:sz w:val="22"/>
                      <w:szCs w:val="22"/>
                    </w:rPr>
                  </w:pPr>
                  <w:r w:rsidRPr="00EC4FB4">
                    <w:rPr>
                      <w:rFonts w:ascii="Aptos Narrow" w:hAnsi="Aptos Narrow"/>
                      <w:color w:val="000000"/>
                      <w:sz w:val="22"/>
                      <w:szCs w:val="22"/>
                    </w:rPr>
                    <w:t>90%</w:t>
                  </w:r>
                </w:p>
              </w:tc>
            </w:tr>
          </w:tbl>
          <w:p w14:paraId="3AAA3EC5" w14:textId="3319E41D" w:rsidR="00EC4FB4" w:rsidRDefault="00EC4FB4" w:rsidP="00EC4FB4">
            <w:pPr>
              <w:pStyle w:val="ListParagraph"/>
            </w:pPr>
          </w:p>
        </w:tc>
        <w:tc>
          <w:tcPr>
            <w:tcW w:w="1109" w:type="dxa"/>
            <w:shd w:val="clear" w:color="auto" w:fill="auto"/>
          </w:tcPr>
          <w:p w14:paraId="3036CCAE" w14:textId="71A63485" w:rsidR="000123FC" w:rsidRPr="008016AF" w:rsidRDefault="000123FC" w:rsidP="000123FC">
            <w:pPr>
              <w:autoSpaceDE w:val="0"/>
              <w:autoSpaceDN w:val="0"/>
              <w:adjustRightInd w:val="0"/>
              <w:rPr>
                <w:rFonts w:cs="Tahoma"/>
                <w:bCs/>
              </w:rPr>
            </w:pPr>
            <w:r w:rsidRPr="008016AF">
              <w:rPr>
                <w:rFonts w:cs="Tahoma"/>
                <w:bCs/>
              </w:rPr>
              <w:lastRenderedPageBreak/>
              <w:t>Informational</w:t>
            </w:r>
          </w:p>
        </w:tc>
        <w:tc>
          <w:tcPr>
            <w:tcW w:w="561" w:type="dxa"/>
            <w:shd w:val="clear" w:color="auto" w:fill="auto"/>
          </w:tcPr>
          <w:p w14:paraId="41570322" w14:textId="1039BD8B" w:rsidR="000123FC" w:rsidRPr="008016AF" w:rsidRDefault="000123FC" w:rsidP="000123FC">
            <w:pPr>
              <w:autoSpaceDE w:val="0"/>
              <w:autoSpaceDN w:val="0"/>
              <w:adjustRightInd w:val="0"/>
              <w:rPr>
                <w:rFonts w:cs="Tahoma"/>
                <w:bCs/>
              </w:rPr>
            </w:pPr>
            <w:r w:rsidRPr="008016AF">
              <w:rPr>
                <w:rFonts w:cs="Tahoma"/>
                <w:bCs/>
              </w:rPr>
              <w:t>None</w:t>
            </w:r>
          </w:p>
        </w:tc>
      </w:tr>
      <w:tr w:rsidR="005B28C3" w14:paraId="347C4AC0" w14:textId="77777777" w:rsidTr="005B28C3">
        <w:tc>
          <w:tcPr>
            <w:tcW w:w="1133" w:type="dxa"/>
            <w:shd w:val="clear" w:color="auto" w:fill="auto"/>
          </w:tcPr>
          <w:p w14:paraId="77533229" w14:textId="63D8B37E" w:rsidR="005B28C3" w:rsidRDefault="005B28C3" w:rsidP="005B28C3">
            <w:pPr>
              <w:autoSpaceDE w:val="0"/>
              <w:autoSpaceDN w:val="0"/>
              <w:adjustRightInd w:val="0"/>
              <w:rPr>
                <w:rFonts w:cs="Tahoma"/>
                <w:b/>
                <w:smallCaps/>
              </w:rPr>
            </w:pPr>
            <w:r>
              <w:rPr>
                <w:rFonts w:cs="Tahoma"/>
                <w:b/>
                <w:smallCaps/>
              </w:rPr>
              <w:t>ARC Reference Lab Results</w:t>
            </w:r>
          </w:p>
        </w:tc>
        <w:tc>
          <w:tcPr>
            <w:tcW w:w="8131" w:type="dxa"/>
            <w:shd w:val="clear" w:color="auto" w:fill="auto"/>
          </w:tcPr>
          <w:p w14:paraId="2B64032D" w14:textId="77777777" w:rsidR="005B28C3" w:rsidRDefault="005B28C3" w:rsidP="005B28C3"/>
          <w:p w14:paraId="58607485" w14:textId="77777777" w:rsidR="005B28C3" w:rsidRDefault="005B28C3" w:rsidP="005B28C3">
            <w:r>
              <w:t xml:space="preserve">Discussion of the process to pull ARC Reference Lab results.  </w:t>
            </w:r>
          </w:p>
          <w:p w14:paraId="3B1C67D3" w14:textId="691E89FA" w:rsidR="005B28C3" w:rsidRDefault="00F276F8" w:rsidP="005B28C3">
            <w:pPr>
              <w:pStyle w:val="ListParagraph"/>
              <w:numPr>
                <w:ilvl w:val="0"/>
                <w:numId w:val="19"/>
              </w:numPr>
            </w:pPr>
            <w:r>
              <w:t>ARC does not consistently call when a reference lab workup is complete.  Per ARC, they do not normally call, but some staff call as a courtesy.</w:t>
            </w:r>
          </w:p>
          <w:p w14:paraId="4034FD04" w14:textId="11042DC0" w:rsidR="00F276F8" w:rsidRDefault="00F276F8" w:rsidP="005B28C3">
            <w:pPr>
              <w:pStyle w:val="ListParagraph"/>
              <w:numPr>
                <w:ilvl w:val="0"/>
                <w:numId w:val="19"/>
              </w:numPr>
            </w:pPr>
            <w:r>
              <w:t xml:space="preserve">Some shifts are very good about checking Blood Hub for results and others are not.  </w:t>
            </w:r>
          </w:p>
          <w:p w14:paraId="273ABA1F" w14:textId="27F6553C" w:rsidR="00F276F8" w:rsidRDefault="00F276F8" w:rsidP="005B28C3">
            <w:pPr>
              <w:pStyle w:val="ListParagraph"/>
              <w:numPr>
                <w:ilvl w:val="0"/>
                <w:numId w:val="19"/>
              </w:numPr>
            </w:pPr>
            <w:r>
              <w:t>Recommendation:  If a BBREF is pending, all staff should check Blood Hub in the middle and at the end of their shift (every 4 hours).</w:t>
            </w:r>
          </w:p>
          <w:p w14:paraId="4DB83E03" w14:textId="5EED8B65" w:rsidR="005B28C3" w:rsidRDefault="005B28C3" w:rsidP="005B28C3">
            <w:pPr>
              <w:pStyle w:val="ListParagraph"/>
            </w:pPr>
          </w:p>
        </w:tc>
        <w:tc>
          <w:tcPr>
            <w:tcW w:w="1109" w:type="dxa"/>
            <w:shd w:val="clear" w:color="auto" w:fill="auto"/>
          </w:tcPr>
          <w:p w14:paraId="302FE151" w14:textId="68360FFE" w:rsidR="005B28C3" w:rsidRPr="008016AF" w:rsidRDefault="005B28C3" w:rsidP="005B28C3">
            <w:pPr>
              <w:autoSpaceDE w:val="0"/>
              <w:autoSpaceDN w:val="0"/>
              <w:adjustRightInd w:val="0"/>
              <w:rPr>
                <w:rFonts w:cs="Tahoma"/>
                <w:bCs/>
              </w:rPr>
            </w:pPr>
            <w:r w:rsidRPr="008016AF">
              <w:rPr>
                <w:rFonts w:cs="Tahoma"/>
                <w:bCs/>
              </w:rPr>
              <w:t>Informational</w:t>
            </w:r>
          </w:p>
        </w:tc>
        <w:tc>
          <w:tcPr>
            <w:tcW w:w="561" w:type="dxa"/>
            <w:shd w:val="clear" w:color="auto" w:fill="auto"/>
          </w:tcPr>
          <w:p w14:paraId="37E3AD4E" w14:textId="7D1060EE" w:rsidR="005B28C3" w:rsidRPr="008016AF" w:rsidRDefault="005B28C3" w:rsidP="005B28C3">
            <w:pPr>
              <w:autoSpaceDE w:val="0"/>
              <w:autoSpaceDN w:val="0"/>
              <w:adjustRightInd w:val="0"/>
              <w:rPr>
                <w:rFonts w:cs="Tahoma"/>
                <w:bCs/>
              </w:rPr>
            </w:pPr>
            <w:r w:rsidRPr="008016AF">
              <w:rPr>
                <w:rFonts w:cs="Tahoma"/>
                <w:bCs/>
              </w:rPr>
              <w:t>None</w:t>
            </w:r>
          </w:p>
        </w:tc>
      </w:tr>
      <w:tr w:rsidR="004104C5" w14:paraId="5F11A894" w14:textId="77777777" w:rsidTr="005B28C3">
        <w:tc>
          <w:tcPr>
            <w:tcW w:w="1133" w:type="dxa"/>
            <w:shd w:val="clear" w:color="auto" w:fill="auto"/>
          </w:tcPr>
          <w:p w14:paraId="0BAB2FB4" w14:textId="6549E100" w:rsidR="00BE3690" w:rsidRDefault="0039457A" w:rsidP="00BE3690">
            <w:pPr>
              <w:autoSpaceDE w:val="0"/>
              <w:autoSpaceDN w:val="0"/>
              <w:adjustRightInd w:val="0"/>
              <w:rPr>
                <w:rFonts w:cs="Tahoma"/>
                <w:b/>
                <w:smallCaps/>
              </w:rPr>
            </w:pPr>
            <w:r>
              <w:rPr>
                <w:rFonts w:cs="Tahoma"/>
                <w:b/>
                <w:smallCaps/>
              </w:rPr>
              <w:t>Location on PI/Variance</w:t>
            </w:r>
          </w:p>
        </w:tc>
        <w:tc>
          <w:tcPr>
            <w:tcW w:w="8131" w:type="dxa"/>
            <w:shd w:val="clear" w:color="auto" w:fill="auto"/>
          </w:tcPr>
          <w:p w14:paraId="1685F130" w14:textId="19117ED6" w:rsidR="0039457A" w:rsidRDefault="0039457A" w:rsidP="0039457A">
            <w:r>
              <w:t>When entering the “Locations” on the PI/Variance, there is an “Occurrence” location and a “Patient” location.</w:t>
            </w:r>
          </w:p>
          <w:p w14:paraId="08BE0A22" w14:textId="06718F38" w:rsidR="00A162E3" w:rsidRDefault="00A162E3" w:rsidP="00A162E3">
            <w:pPr>
              <w:pStyle w:val="ListParagraph"/>
              <w:numPr>
                <w:ilvl w:val="0"/>
                <w:numId w:val="21"/>
              </w:numPr>
            </w:pPr>
            <w:r>
              <w:t>Occurrence location is where the incident happened.  If this was a mislabel, it occurred in the patient location, not blood bank.  Only list blood bank if it was a blood bank error.</w:t>
            </w:r>
          </w:p>
          <w:p w14:paraId="2A802603" w14:textId="0FC821AC" w:rsidR="00A162E3" w:rsidRDefault="00A162E3" w:rsidP="00A162E3">
            <w:pPr>
              <w:pStyle w:val="ListParagraph"/>
              <w:numPr>
                <w:ilvl w:val="0"/>
                <w:numId w:val="21"/>
              </w:numPr>
            </w:pPr>
            <w:r>
              <w:t>When listing the patient location, please list the unit and not the bed location on the label.  The unit can be found in Lab Inquiry.</w:t>
            </w:r>
          </w:p>
          <w:p w14:paraId="4151BEF8" w14:textId="070F32E8" w:rsidR="0039457A" w:rsidRDefault="0039457A" w:rsidP="0039457A"/>
        </w:tc>
        <w:tc>
          <w:tcPr>
            <w:tcW w:w="1109" w:type="dxa"/>
            <w:shd w:val="clear" w:color="auto" w:fill="auto"/>
          </w:tcPr>
          <w:p w14:paraId="7817FADE" w14:textId="4C8E539C" w:rsidR="00BE3690" w:rsidRPr="008016AF" w:rsidRDefault="00BE3690" w:rsidP="00BE3690">
            <w:pPr>
              <w:autoSpaceDE w:val="0"/>
              <w:autoSpaceDN w:val="0"/>
              <w:adjustRightInd w:val="0"/>
              <w:rPr>
                <w:rFonts w:cs="Tahoma"/>
                <w:bCs/>
              </w:rPr>
            </w:pPr>
            <w:r w:rsidRPr="008016AF">
              <w:rPr>
                <w:rFonts w:cs="Tahoma"/>
                <w:bCs/>
              </w:rPr>
              <w:t>Informational</w:t>
            </w:r>
          </w:p>
        </w:tc>
        <w:tc>
          <w:tcPr>
            <w:tcW w:w="561" w:type="dxa"/>
            <w:shd w:val="clear" w:color="auto" w:fill="auto"/>
          </w:tcPr>
          <w:p w14:paraId="4B00217D" w14:textId="0B2A5B4C" w:rsidR="00BE3690" w:rsidRPr="008016AF" w:rsidRDefault="00BE3690" w:rsidP="00BE3690">
            <w:pPr>
              <w:autoSpaceDE w:val="0"/>
              <w:autoSpaceDN w:val="0"/>
              <w:adjustRightInd w:val="0"/>
              <w:rPr>
                <w:rFonts w:cs="Tahoma"/>
                <w:bCs/>
              </w:rPr>
            </w:pPr>
            <w:r w:rsidRPr="008016AF">
              <w:rPr>
                <w:rFonts w:cs="Tahoma"/>
                <w:bCs/>
              </w:rPr>
              <w:t>None</w:t>
            </w:r>
          </w:p>
        </w:tc>
      </w:tr>
      <w:tr w:rsidR="004104C5" w14:paraId="04EA8FB5" w14:textId="77777777" w:rsidTr="005B28C3">
        <w:tc>
          <w:tcPr>
            <w:tcW w:w="1133" w:type="dxa"/>
            <w:shd w:val="clear" w:color="auto" w:fill="auto"/>
          </w:tcPr>
          <w:p w14:paraId="1BC42872" w14:textId="135C2A0A" w:rsidR="00292AAA" w:rsidRDefault="005D2668" w:rsidP="00BE3690">
            <w:pPr>
              <w:autoSpaceDE w:val="0"/>
              <w:autoSpaceDN w:val="0"/>
              <w:adjustRightInd w:val="0"/>
              <w:rPr>
                <w:rFonts w:cs="Tahoma"/>
                <w:b/>
                <w:smallCaps/>
              </w:rPr>
            </w:pPr>
            <w:r>
              <w:rPr>
                <w:rFonts w:cs="Tahoma"/>
                <w:b/>
                <w:smallCaps/>
              </w:rPr>
              <w:t>THAW Charges</w:t>
            </w:r>
          </w:p>
        </w:tc>
        <w:tc>
          <w:tcPr>
            <w:tcW w:w="8131" w:type="dxa"/>
            <w:shd w:val="clear" w:color="auto" w:fill="auto"/>
          </w:tcPr>
          <w:p w14:paraId="15D22EBC" w14:textId="77777777" w:rsidR="00DC3A7A" w:rsidRDefault="005D2668" w:rsidP="00BE3690">
            <w:r>
              <w:t>Reminder that when you discard plasma, both the THAW charge and the PI/Variance should have the date of original order (the date of thaw) on them.  This is how we connect both to the order.</w:t>
            </w:r>
          </w:p>
          <w:p w14:paraId="4F50627F" w14:textId="63AA110B" w:rsidR="005D2668" w:rsidRDefault="005D2668" w:rsidP="00BE3690"/>
        </w:tc>
        <w:tc>
          <w:tcPr>
            <w:tcW w:w="1109" w:type="dxa"/>
            <w:shd w:val="clear" w:color="auto" w:fill="auto"/>
          </w:tcPr>
          <w:p w14:paraId="59DF8E1B" w14:textId="0E16D179" w:rsidR="00292AAA" w:rsidRPr="008016AF" w:rsidRDefault="00D361E0" w:rsidP="00BE3690">
            <w:pPr>
              <w:autoSpaceDE w:val="0"/>
              <w:autoSpaceDN w:val="0"/>
              <w:adjustRightInd w:val="0"/>
              <w:rPr>
                <w:rFonts w:cs="Tahoma"/>
                <w:bCs/>
              </w:rPr>
            </w:pPr>
            <w:r>
              <w:rPr>
                <w:rFonts w:cs="Tahoma"/>
                <w:bCs/>
              </w:rPr>
              <w:t>Informational</w:t>
            </w:r>
          </w:p>
        </w:tc>
        <w:tc>
          <w:tcPr>
            <w:tcW w:w="561" w:type="dxa"/>
            <w:shd w:val="clear" w:color="auto" w:fill="auto"/>
          </w:tcPr>
          <w:p w14:paraId="705B9831" w14:textId="27C8C499" w:rsidR="00292AAA" w:rsidRPr="008016AF" w:rsidRDefault="00D361E0" w:rsidP="00BE3690">
            <w:pPr>
              <w:autoSpaceDE w:val="0"/>
              <w:autoSpaceDN w:val="0"/>
              <w:adjustRightInd w:val="0"/>
              <w:rPr>
                <w:rFonts w:cs="Tahoma"/>
                <w:bCs/>
              </w:rPr>
            </w:pPr>
            <w:r>
              <w:rPr>
                <w:rFonts w:cs="Tahoma"/>
                <w:bCs/>
              </w:rPr>
              <w:t>None</w:t>
            </w:r>
          </w:p>
        </w:tc>
      </w:tr>
      <w:tr w:rsidR="004104C5" w14:paraId="655F67D0" w14:textId="77777777" w:rsidTr="005B28C3">
        <w:trPr>
          <w:trHeight w:val="4643"/>
        </w:trPr>
        <w:tc>
          <w:tcPr>
            <w:tcW w:w="1133" w:type="dxa"/>
            <w:shd w:val="clear" w:color="auto" w:fill="auto"/>
          </w:tcPr>
          <w:p w14:paraId="19F97950" w14:textId="1244CF51" w:rsidR="0039457E" w:rsidRPr="00204A84" w:rsidRDefault="005D2668" w:rsidP="0051743A">
            <w:pPr>
              <w:autoSpaceDE w:val="0"/>
              <w:autoSpaceDN w:val="0"/>
              <w:adjustRightInd w:val="0"/>
              <w:rPr>
                <w:rFonts w:cs="Tahoma"/>
                <w:b/>
                <w:smallCaps/>
              </w:rPr>
            </w:pPr>
            <w:r>
              <w:rPr>
                <w:rFonts w:cs="Tahoma"/>
                <w:b/>
                <w:smallCaps/>
              </w:rPr>
              <w:lastRenderedPageBreak/>
              <w:t>Blood Bank QC</w:t>
            </w:r>
          </w:p>
        </w:tc>
        <w:tc>
          <w:tcPr>
            <w:tcW w:w="8131" w:type="dxa"/>
            <w:shd w:val="clear" w:color="auto" w:fill="auto"/>
          </w:tcPr>
          <w:p w14:paraId="3D94188F" w14:textId="535B8F74" w:rsidR="009B4904" w:rsidRDefault="005D2668" w:rsidP="0084566D">
            <w:pPr>
              <w:autoSpaceDE w:val="0"/>
              <w:autoSpaceDN w:val="0"/>
              <w:adjustRightInd w:val="0"/>
              <w:rPr>
                <w:rFonts w:cs="Tahoma"/>
                <w:bCs/>
              </w:rPr>
            </w:pPr>
            <w:r>
              <w:rPr>
                <w:rFonts w:cs="Tahoma"/>
                <w:bCs/>
              </w:rPr>
              <w:t xml:space="preserve">Blood bank reagent QC is built in </w:t>
            </w:r>
            <w:r w:rsidR="005B28C3">
              <w:rPr>
                <w:rFonts w:cs="Tahoma"/>
                <w:bCs/>
              </w:rPr>
              <w:t>Sunquest,</w:t>
            </w:r>
            <w:r>
              <w:rPr>
                <w:rFonts w:cs="Tahoma"/>
                <w:bCs/>
              </w:rPr>
              <w:t xml:space="preserve"> and we are ready to start training.  I will assign training sessions beginning this week.</w:t>
            </w:r>
            <w:r w:rsidR="000305FB">
              <w:rPr>
                <w:rFonts w:cs="Tahoma"/>
                <w:bCs/>
              </w:rPr>
              <w:t xml:space="preserve">  We need to align the QC and maintenance tasks with a shift.  </w:t>
            </w:r>
            <w:r w:rsidR="009B4904">
              <w:rPr>
                <w:rFonts w:cs="Tahoma"/>
                <w:bCs/>
              </w:rPr>
              <w:t>Monthly, quarterly, etc will be assigned to a specific person.</w:t>
            </w:r>
          </w:p>
          <w:p w14:paraId="46C92568" w14:textId="5A9FBFF6" w:rsidR="00106073" w:rsidRDefault="000305FB" w:rsidP="0084566D">
            <w:pPr>
              <w:autoSpaceDE w:val="0"/>
              <w:autoSpaceDN w:val="0"/>
              <w:adjustRightInd w:val="0"/>
              <w:rPr>
                <w:rFonts w:cs="Tahoma"/>
                <w:bCs/>
              </w:rPr>
            </w:pPr>
            <w:r>
              <w:rPr>
                <w:rFonts w:cs="Tahoma"/>
                <w:bCs/>
              </w:rPr>
              <w:t>See below for proposed:</w:t>
            </w:r>
          </w:p>
          <w:p w14:paraId="1B08D1E1" w14:textId="77777777" w:rsidR="005D2668" w:rsidRDefault="005D2668" w:rsidP="0084566D">
            <w:pPr>
              <w:autoSpaceDE w:val="0"/>
              <w:autoSpaceDN w:val="0"/>
              <w:adjustRightInd w:val="0"/>
              <w:rPr>
                <w:rFonts w:cs="Tahoma"/>
                <w:bCs/>
              </w:rPr>
            </w:pPr>
          </w:p>
          <w:tbl>
            <w:tblPr>
              <w:tblStyle w:val="TableGrid"/>
              <w:tblW w:w="0" w:type="auto"/>
              <w:tblLook w:val="04A0" w:firstRow="1" w:lastRow="0" w:firstColumn="1" w:lastColumn="0" w:noHBand="0" w:noVBand="1"/>
            </w:tblPr>
            <w:tblGrid>
              <w:gridCol w:w="2395"/>
              <w:gridCol w:w="2520"/>
              <w:gridCol w:w="2671"/>
            </w:tblGrid>
            <w:tr w:rsidR="005D2668" w14:paraId="13859CD6" w14:textId="77777777" w:rsidTr="005D2668">
              <w:tc>
                <w:tcPr>
                  <w:tcW w:w="2395" w:type="dxa"/>
                  <w:shd w:val="clear" w:color="auto" w:fill="D9D9D9" w:themeFill="background1" w:themeFillShade="D9"/>
                </w:tcPr>
                <w:p w14:paraId="423CAD10" w14:textId="081ACA01" w:rsidR="005D2668" w:rsidRDefault="000305FB" w:rsidP="0084566D">
                  <w:pPr>
                    <w:autoSpaceDE w:val="0"/>
                    <w:autoSpaceDN w:val="0"/>
                    <w:adjustRightInd w:val="0"/>
                    <w:rPr>
                      <w:rFonts w:cs="Tahoma"/>
                      <w:bCs/>
                    </w:rPr>
                  </w:pPr>
                  <w:r>
                    <w:rPr>
                      <w:rFonts w:cs="Tahoma"/>
                      <w:bCs/>
                    </w:rPr>
                    <w:t>DAYSHIFT</w:t>
                  </w:r>
                </w:p>
              </w:tc>
              <w:tc>
                <w:tcPr>
                  <w:tcW w:w="2520" w:type="dxa"/>
                  <w:shd w:val="clear" w:color="auto" w:fill="D9D9D9" w:themeFill="background1" w:themeFillShade="D9"/>
                </w:tcPr>
                <w:p w14:paraId="2CC82936" w14:textId="0A8BCFA8" w:rsidR="005D2668" w:rsidRDefault="000305FB" w:rsidP="0084566D">
                  <w:pPr>
                    <w:autoSpaceDE w:val="0"/>
                    <w:autoSpaceDN w:val="0"/>
                    <w:adjustRightInd w:val="0"/>
                    <w:rPr>
                      <w:rFonts w:cs="Tahoma"/>
                      <w:bCs/>
                    </w:rPr>
                  </w:pPr>
                  <w:r>
                    <w:rPr>
                      <w:rFonts w:cs="Tahoma"/>
                      <w:bCs/>
                    </w:rPr>
                    <w:t xml:space="preserve">EVENING </w:t>
                  </w:r>
                  <w:r w:rsidR="005D2668">
                    <w:rPr>
                      <w:rFonts w:cs="Tahoma"/>
                      <w:bCs/>
                    </w:rPr>
                    <w:t>SHIFT</w:t>
                  </w:r>
                </w:p>
              </w:tc>
              <w:tc>
                <w:tcPr>
                  <w:tcW w:w="2671" w:type="dxa"/>
                  <w:shd w:val="clear" w:color="auto" w:fill="D9D9D9" w:themeFill="background1" w:themeFillShade="D9"/>
                </w:tcPr>
                <w:p w14:paraId="15E1D3C3" w14:textId="19022749" w:rsidR="005D2668" w:rsidRDefault="000305FB" w:rsidP="0084566D">
                  <w:pPr>
                    <w:autoSpaceDE w:val="0"/>
                    <w:autoSpaceDN w:val="0"/>
                    <w:adjustRightInd w:val="0"/>
                    <w:rPr>
                      <w:rFonts w:cs="Tahoma"/>
                      <w:bCs/>
                    </w:rPr>
                  </w:pPr>
                  <w:r>
                    <w:rPr>
                      <w:rFonts w:cs="Tahoma"/>
                      <w:bCs/>
                    </w:rPr>
                    <w:t xml:space="preserve">NIGHT </w:t>
                  </w:r>
                  <w:r w:rsidR="005D2668">
                    <w:rPr>
                      <w:rFonts w:cs="Tahoma"/>
                      <w:bCs/>
                    </w:rPr>
                    <w:t>SHIFT</w:t>
                  </w:r>
                </w:p>
              </w:tc>
            </w:tr>
            <w:tr w:rsidR="005D2668" w14:paraId="431202C4" w14:textId="77777777" w:rsidTr="005D2668">
              <w:tc>
                <w:tcPr>
                  <w:tcW w:w="2395" w:type="dxa"/>
                </w:tcPr>
                <w:p w14:paraId="07DE6BAD" w14:textId="13040E7D" w:rsidR="005D2668" w:rsidRDefault="005D2668" w:rsidP="0084566D">
                  <w:pPr>
                    <w:autoSpaceDE w:val="0"/>
                    <w:autoSpaceDN w:val="0"/>
                    <w:adjustRightInd w:val="0"/>
                    <w:rPr>
                      <w:rFonts w:cs="Tahoma"/>
                      <w:bCs/>
                    </w:rPr>
                  </w:pPr>
                  <w:r>
                    <w:rPr>
                      <w:rFonts w:cs="Tahoma"/>
                      <w:bCs/>
                    </w:rPr>
                    <w:t>Rack 1 QC</w:t>
                  </w:r>
                </w:p>
              </w:tc>
              <w:tc>
                <w:tcPr>
                  <w:tcW w:w="2520" w:type="dxa"/>
                </w:tcPr>
                <w:p w14:paraId="754E6A97" w14:textId="27533D31" w:rsidR="005D2668" w:rsidRDefault="005D2668" w:rsidP="0084566D">
                  <w:pPr>
                    <w:autoSpaceDE w:val="0"/>
                    <w:autoSpaceDN w:val="0"/>
                    <w:adjustRightInd w:val="0"/>
                    <w:rPr>
                      <w:rFonts w:cs="Tahoma"/>
                      <w:bCs/>
                    </w:rPr>
                  </w:pPr>
                  <w:r>
                    <w:rPr>
                      <w:rFonts w:cs="Tahoma"/>
                      <w:bCs/>
                    </w:rPr>
                    <w:t>Rack 2 QC + PeG QC</w:t>
                  </w:r>
                </w:p>
                <w:p w14:paraId="7AD58C95" w14:textId="232EA584" w:rsidR="005D2668" w:rsidRDefault="005D2668" w:rsidP="0084566D">
                  <w:pPr>
                    <w:autoSpaceDE w:val="0"/>
                    <w:autoSpaceDN w:val="0"/>
                    <w:adjustRightInd w:val="0"/>
                    <w:rPr>
                      <w:rFonts w:cs="Tahoma"/>
                      <w:bCs/>
                    </w:rPr>
                  </w:pPr>
                </w:p>
              </w:tc>
              <w:tc>
                <w:tcPr>
                  <w:tcW w:w="2671" w:type="dxa"/>
                </w:tcPr>
                <w:p w14:paraId="6D7F2DEE" w14:textId="6ADD29C9" w:rsidR="005D2668" w:rsidRDefault="005D2668" w:rsidP="0084566D">
                  <w:pPr>
                    <w:autoSpaceDE w:val="0"/>
                    <w:autoSpaceDN w:val="0"/>
                    <w:adjustRightInd w:val="0"/>
                    <w:rPr>
                      <w:rFonts w:cs="Tahoma"/>
                      <w:bCs/>
                    </w:rPr>
                  </w:pPr>
                  <w:r>
                    <w:rPr>
                      <w:rFonts w:cs="Tahoma"/>
                      <w:bCs/>
                    </w:rPr>
                    <w:t>DAT + Manual Capture QC</w:t>
                  </w:r>
                </w:p>
              </w:tc>
            </w:tr>
            <w:tr w:rsidR="005D2668" w14:paraId="0F84EA44" w14:textId="77777777" w:rsidTr="005D2668">
              <w:tc>
                <w:tcPr>
                  <w:tcW w:w="2395" w:type="dxa"/>
                </w:tcPr>
                <w:p w14:paraId="2500E40F" w14:textId="4821ECD1" w:rsidR="005D2668" w:rsidRDefault="000305FB" w:rsidP="0084566D">
                  <w:pPr>
                    <w:autoSpaceDE w:val="0"/>
                    <w:autoSpaceDN w:val="0"/>
                    <w:adjustRightInd w:val="0"/>
                    <w:rPr>
                      <w:rFonts w:cs="Tahoma"/>
                      <w:bCs/>
                    </w:rPr>
                  </w:pPr>
                  <w:r>
                    <w:rPr>
                      <w:rFonts w:cs="Tahoma"/>
                      <w:bCs/>
                    </w:rPr>
                    <w:t>Refrig/Freezer/Plt Rot Temps</w:t>
                  </w:r>
                </w:p>
              </w:tc>
              <w:tc>
                <w:tcPr>
                  <w:tcW w:w="2520" w:type="dxa"/>
                </w:tcPr>
                <w:p w14:paraId="2E39D889" w14:textId="1F4B0715" w:rsidR="005D2668" w:rsidRDefault="000305FB" w:rsidP="0084566D">
                  <w:pPr>
                    <w:autoSpaceDE w:val="0"/>
                    <w:autoSpaceDN w:val="0"/>
                    <w:adjustRightInd w:val="0"/>
                    <w:rPr>
                      <w:rFonts w:cs="Tahoma"/>
                      <w:bCs/>
                    </w:rPr>
                  </w:pPr>
                  <w:r>
                    <w:rPr>
                      <w:rFonts w:cs="Tahoma"/>
                      <w:bCs/>
                    </w:rPr>
                    <w:t>Centrifuge maintenance</w:t>
                  </w:r>
                </w:p>
              </w:tc>
              <w:tc>
                <w:tcPr>
                  <w:tcW w:w="2671" w:type="dxa"/>
                </w:tcPr>
                <w:p w14:paraId="7C34C560" w14:textId="70738F82" w:rsidR="005D2668" w:rsidRDefault="000305FB" w:rsidP="0084566D">
                  <w:pPr>
                    <w:autoSpaceDE w:val="0"/>
                    <w:autoSpaceDN w:val="0"/>
                    <w:adjustRightInd w:val="0"/>
                    <w:rPr>
                      <w:rFonts w:cs="Tahoma"/>
                      <w:bCs/>
                    </w:rPr>
                  </w:pPr>
                  <w:r>
                    <w:rPr>
                      <w:rFonts w:cs="Tahoma"/>
                      <w:bCs/>
                    </w:rPr>
                    <w:t>Echo QC</w:t>
                  </w:r>
                </w:p>
              </w:tc>
            </w:tr>
            <w:tr w:rsidR="000305FB" w14:paraId="4DD06AC5" w14:textId="77777777" w:rsidTr="005D2668">
              <w:tc>
                <w:tcPr>
                  <w:tcW w:w="2395" w:type="dxa"/>
                </w:tcPr>
                <w:p w14:paraId="48207AD1" w14:textId="314882DD" w:rsidR="000305FB" w:rsidRDefault="000305FB" w:rsidP="0084566D">
                  <w:pPr>
                    <w:autoSpaceDE w:val="0"/>
                    <w:autoSpaceDN w:val="0"/>
                    <w:adjustRightInd w:val="0"/>
                    <w:rPr>
                      <w:rFonts w:cs="Tahoma"/>
                      <w:bCs/>
                    </w:rPr>
                  </w:pPr>
                  <w:r>
                    <w:rPr>
                      <w:rFonts w:cs="Tahoma"/>
                      <w:bCs/>
                    </w:rPr>
                    <w:t>Temp Charts (weekly)</w:t>
                  </w:r>
                </w:p>
              </w:tc>
              <w:tc>
                <w:tcPr>
                  <w:tcW w:w="2520" w:type="dxa"/>
                </w:tcPr>
                <w:p w14:paraId="21148C27" w14:textId="441E1086" w:rsidR="000305FB" w:rsidRDefault="000305FB" w:rsidP="0084566D">
                  <w:pPr>
                    <w:autoSpaceDE w:val="0"/>
                    <w:autoSpaceDN w:val="0"/>
                    <w:adjustRightInd w:val="0"/>
                    <w:rPr>
                      <w:rFonts w:cs="Tahoma"/>
                      <w:bCs/>
                    </w:rPr>
                  </w:pPr>
                  <w:r>
                    <w:rPr>
                      <w:rFonts w:cs="Tahoma"/>
                      <w:bCs/>
                    </w:rPr>
                    <w:t>Cell Washer maintenance (daily and weekly)</w:t>
                  </w:r>
                </w:p>
              </w:tc>
              <w:tc>
                <w:tcPr>
                  <w:tcW w:w="2671" w:type="dxa"/>
                </w:tcPr>
                <w:p w14:paraId="2C51810C" w14:textId="6A1C385C" w:rsidR="000305FB" w:rsidRDefault="000305FB" w:rsidP="0084566D">
                  <w:pPr>
                    <w:autoSpaceDE w:val="0"/>
                    <w:autoSpaceDN w:val="0"/>
                    <w:adjustRightInd w:val="0"/>
                    <w:rPr>
                      <w:rFonts w:cs="Tahoma"/>
                      <w:bCs/>
                    </w:rPr>
                  </w:pPr>
                  <w:r>
                    <w:rPr>
                      <w:rFonts w:cs="Tahoma"/>
                      <w:bCs/>
                    </w:rPr>
                    <w:t>Echo maintenance (daily and weekly)</w:t>
                  </w:r>
                </w:p>
              </w:tc>
            </w:tr>
            <w:tr w:rsidR="005D2668" w14:paraId="524B296E" w14:textId="77777777" w:rsidTr="005D2668">
              <w:tc>
                <w:tcPr>
                  <w:tcW w:w="2395" w:type="dxa"/>
                </w:tcPr>
                <w:p w14:paraId="791BE5E0" w14:textId="79ED8550" w:rsidR="005D2668" w:rsidRDefault="000305FB" w:rsidP="0084566D">
                  <w:pPr>
                    <w:autoSpaceDE w:val="0"/>
                    <w:autoSpaceDN w:val="0"/>
                    <w:adjustRightInd w:val="0"/>
                    <w:rPr>
                      <w:rFonts w:cs="Tahoma"/>
                      <w:bCs/>
                    </w:rPr>
                  </w:pPr>
                  <w:r>
                    <w:rPr>
                      <w:rFonts w:cs="Tahoma"/>
                      <w:bCs/>
                    </w:rPr>
                    <w:t>Infrared Therm temps</w:t>
                  </w:r>
                </w:p>
              </w:tc>
              <w:tc>
                <w:tcPr>
                  <w:tcW w:w="2520" w:type="dxa"/>
                </w:tcPr>
                <w:p w14:paraId="3E4EC4E7" w14:textId="289826D1" w:rsidR="005D2668" w:rsidRDefault="000305FB" w:rsidP="0084566D">
                  <w:pPr>
                    <w:autoSpaceDE w:val="0"/>
                    <w:autoSpaceDN w:val="0"/>
                    <w:adjustRightInd w:val="0"/>
                    <w:rPr>
                      <w:rFonts w:cs="Tahoma"/>
                      <w:bCs/>
                    </w:rPr>
                  </w:pPr>
                  <w:r>
                    <w:rPr>
                      <w:rFonts w:cs="Tahoma"/>
                      <w:bCs/>
                    </w:rPr>
                    <w:t>Plasma Thawer maintenance (daily and weekly)</w:t>
                  </w:r>
                </w:p>
              </w:tc>
              <w:tc>
                <w:tcPr>
                  <w:tcW w:w="2671" w:type="dxa"/>
                </w:tcPr>
                <w:p w14:paraId="6EE49593" w14:textId="2BEB70DB" w:rsidR="005D2668" w:rsidRDefault="000305FB" w:rsidP="0084566D">
                  <w:pPr>
                    <w:autoSpaceDE w:val="0"/>
                    <w:autoSpaceDN w:val="0"/>
                    <w:adjustRightInd w:val="0"/>
                    <w:rPr>
                      <w:rFonts w:cs="Tahoma"/>
                      <w:bCs/>
                    </w:rPr>
                  </w:pPr>
                  <w:r>
                    <w:rPr>
                      <w:rFonts w:cs="Tahoma"/>
                      <w:bCs/>
                    </w:rPr>
                    <w:t>Manual capture maintenance (daily and weekly)</w:t>
                  </w:r>
                </w:p>
              </w:tc>
            </w:tr>
            <w:tr w:rsidR="005D2668" w14:paraId="4568B3C8" w14:textId="77777777" w:rsidTr="005D2668">
              <w:tc>
                <w:tcPr>
                  <w:tcW w:w="2395" w:type="dxa"/>
                </w:tcPr>
                <w:p w14:paraId="288132B6" w14:textId="489B013B" w:rsidR="005D2668" w:rsidRDefault="000305FB" w:rsidP="0084566D">
                  <w:pPr>
                    <w:autoSpaceDE w:val="0"/>
                    <w:autoSpaceDN w:val="0"/>
                    <w:adjustRightInd w:val="0"/>
                    <w:rPr>
                      <w:rFonts w:cs="Tahoma"/>
                      <w:bCs/>
                    </w:rPr>
                  </w:pPr>
                  <w:r>
                    <w:rPr>
                      <w:rFonts w:cs="Tahoma"/>
                      <w:bCs/>
                    </w:rPr>
                    <w:t>Daily Temps</w:t>
                  </w:r>
                </w:p>
              </w:tc>
              <w:tc>
                <w:tcPr>
                  <w:tcW w:w="2520" w:type="dxa"/>
                </w:tcPr>
                <w:p w14:paraId="7F832A1C" w14:textId="77777777" w:rsidR="005D2668" w:rsidRDefault="005D2668" w:rsidP="0084566D">
                  <w:pPr>
                    <w:autoSpaceDE w:val="0"/>
                    <w:autoSpaceDN w:val="0"/>
                    <w:adjustRightInd w:val="0"/>
                    <w:rPr>
                      <w:rFonts w:cs="Tahoma"/>
                      <w:bCs/>
                    </w:rPr>
                  </w:pPr>
                </w:p>
              </w:tc>
              <w:tc>
                <w:tcPr>
                  <w:tcW w:w="2671" w:type="dxa"/>
                </w:tcPr>
                <w:p w14:paraId="65F364A3" w14:textId="77777777" w:rsidR="005D2668" w:rsidRDefault="005D2668" w:rsidP="0084566D">
                  <w:pPr>
                    <w:autoSpaceDE w:val="0"/>
                    <w:autoSpaceDN w:val="0"/>
                    <w:adjustRightInd w:val="0"/>
                    <w:rPr>
                      <w:rFonts w:cs="Tahoma"/>
                      <w:bCs/>
                    </w:rPr>
                  </w:pPr>
                </w:p>
              </w:tc>
            </w:tr>
            <w:tr w:rsidR="000305FB" w14:paraId="4B98D26E" w14:textId="77777777" w:rsidTr="005D2668">
              <w:tc>
                <w:tcPr>
                  <w:tcW w:w="2395" w:type="dxa"/>
                </w:tcPr>
                <w:p w14:paraId="481F89F2" w14:textId="26C24B8F" w:rsidR="000305FB" w:rsidRDefault="000305FB" w:rsidP="0084566D">
                  <w:pPr>
                    <w:autoSpaceDE w:val="0"/>
                    <w:autoSpaceDN w:val="0"/>
                    <w:adjustRightInd w:val="0"/>
                    <w:rPr>
                      <w:rFonts w:cs="Tahoma"/>
                      <w:bCs/>
                    </w:rPr>
                  </w:pPr>
                  <w:r>
                    <w:rPr>
                      <w:rFonts w:cs="Tahoma"/>
                      <w:bCs/>
                    </w:rPr>
                    <w:t>Microscope QC</w:t>
                  </w:r>
                </w:p>
              </w:tc>
              <w:tc>
                <w:tcPr>
                  <w:tcW w:w="2520" w:type="dxa"/>
                </w:tcPr>
                <w:p w14:paraId="7CFBD88F" w14:textId="77777777" w:rsidR="000305FB" w:rsidRDefault="000305FB" w:rsidP="0084566D">
                  <w:pPr>
                    <w:autoSpaceDE w:val="0"/>
                    <w:autoSpaceDN w:val="0"/>
                    <w:adjustRightInd w:val="0"/>
                    <w:rPr>
                      <w:rFonts w:cs="Tahoma"/>
                      <w:bCs/>
                    </w:rPr>
                  </w:pPr>
                </w:p>
              </w:tc>
              <w:tc>
                <w:tcPr>
                  <w:tcW w:w="2671" w:type="dxa"/>
                </w:tcPr>
                <w:p w14:paraId="64AFE95F" w14:textId="77777777" w:rsidR="000305FB" w:rsidRDefault="000305FB" w:rsidP="0084566D">
                  <w:pPr>
                    <w:autoSpaceDE w:val="0"/>
                    <w:autoSpaceDN w:val="0"/>
                    <w:adjustRightInd w:val="0"/>
                    <w:rPr>
                      <w:rFonts w:cs="Tahoma"/>
                      <w:bCs/>
                    </w:rPr>
                  </w:pPr>
                </w:p>
              </w:tc>
            </w:tr>
          </w:tbl>
          <w:p w14:paraId="12AFB188" w14:textId="1E6C2AC3" w:rsidR="005D2668" w:rsidRPr="0084566D" w:rsidRDefault="005D2668" w:rsidP="0084566D">
            <w:pPr>
              <w:autoSpaceDE w:val="0"/>
              <w:autoSpaceDN w:val="0"/>
              <w:adjustRightInd w:val="0"/>
              <w:rPr>
                <w:rFonts w:cs="Tahoma"/>
                <w:bCs/>
              </w:rPr>
            </w:pPr>
          </w:p>
        </w:tc>
        <w:tc>
          <w:tcPr>
            <w:tcW w:w="1109" w:type="dxa"/>
            <w:shd w:val="clear" w:color="auto" w:fill="auto"/>
          </w:tcPr>
          <w:p w14:paraId="793A5C1C" w14:textId="61D5542E" w:rsidR="0051743A" w:rsidRPr="008016AF" w:rsidRDefault="0051743A" w:rsidP="0051743A">
            <w:pPr>
              <w:autoSpaceDE w:val="0"/>
              <w:autoSpaceDN w:val="0"/>
              <w:adjustRightInd w:val="0"/>
              <w:rPr>
                <w:rFonts w:cs="Tahoma"/>
                <w:bCs/>
                <w:smallCaps/>
              </w:rPr>
            </w:pPr>
            <w:r w:rsidRPr="008016AF">
              <w:rPr>
                <w:rFonts w:cs="Tahoma"/>
                <w:bCs/>
              </w:rPr>
              <w:t>Informational</w:t>
            </w:r>
          </w:p>
        </w:tc>
        <w:tc>
          <w:tcPr>
            <w:tcW w:w="561" w:type="dxa"/>
            <w:shd w:val="clear" w:color="auto" w:fill="auto"/>
          </w:tcPr>
          <w:p w14:paraId="4EEC96BB" w14:textId="500B4506" w:rsidR="0051743A" w:rsidRPr="008016AF" w:rsidRDefault="0051743A" w:rsidP="0051743A">
            <w:pPr>
              <w:autoSpaceDE w:val="0"/>
              <w:autoSpaceDN w:val="0"/>
              <w:adjustRightInd w:val="0"/>
              <w:rPr>
                <w:rFonts w:cs="Tahoma"/>
                <w:bCs/>
                <w:smallCaps/>
              </w:rPr>
            </w:pPr>
            <w:r w:rsidRPr="008016AF">
              <w:rPr>
                <w:rFonts w:cs="Tahoma"/>
                <w:bCs/>
              </w:rPr>
              <w:t>None</w:t>
            </w:r>
          </w:p>
        </w:tc>
      </w:tr>
      <w:tr w:rsidR="00CC01ED" w14:paraId="5DC4CD81" w14:textId="77777777" w:rsidTr="005B28C3">
        <w:trPr>
          <w:trHeight w:val="818"/>
        </w:trPr>
        <w:tc>
          <w:tcPr>
            <w:tcW w:w="1133" w:type="dxa"/>
            <w:shd w:val="clear" w:color="auto" w:fill="auto"/>
          </w:tcPr>
          <w:p w14:paraId="766514CE" w14:textId="62213936" w:rsidR="00CC01ED" w:rsidRDefault="00CC01ED" w:rsidP="0051743A">
            <w:pPr>
              <w:autoSpaceDE w:val="0"/>
              <w:autoSpaceDN w:val="0"/>
              <w:adjustRightInd w:val="0"/>
              <w:rPr>
                <w:rFonts w:cs="Tahoma"/>
                <w:b/>
                <w:smallCaps/>
              </w:rPr>
            </w:pPr>
            <w:r>
              <w:rPr>
                <w:rFonts w:cs="Tahoma"/>
                <w:b/>
                <w:smallCaps/>
              </w:rPr>
              <w:t>Mileage</w:t>
            </w:r>
          </w:p>
        </w:tc>
        <w:tc>
          <w:tcPr>
            <w:tcW w:w="8131" w:type="dxa"/>
            <w:shd w:val="clear" w:color="auto" w:fill="auto"/>
          </w:tcPr>
          <w:p w14:paraId="1EDC0C56" w14:textId="37205B33" w:rsidR="00CC01ED" w:rsidRDefault="00CC01ED" w:rsidP="0084566D">
            <w:pPr>
              <w:autoSpaceDE w:val="0"/>
              <w:autoSpaceDN w:val="0"/>
              <w:adjustRightInd w:val="0"/>
              <w:rPr>
                <w:rFonts w:cs="Tahoma"/>
                <w:bCs/>
              </w:rPr>
            </w:pPr>
            <w:r>
              <w:rPr>
                <w:rFonts w:cs="Tahoma"/>
                <w:bCs/>
              </w:rPr>
              <w:t>Reminder that mileage reports have to be entered within 30 days.  Ideally, mileage will be entered in the first week of the following month.  We have several people putting mileage in for 3-4 months at a time.</w:t>
            </w:r>
          </w:p>
        </w:tc>
        <w:tc>
          <w:tcPr>
            <w:tcW w:w="1109" w:type="dxa"/>
            <w:shd w:val="clear" w:color="auto" w:fill="auto"/>
          </w:tcPr>
          <w:p w14:paraId="7AD20F7D" w14:textId="349F9617" w:rsidR="00CC01ED" w:rsidRPr="008016AF" w:rsidRDefault="00CC01ED" w:rsidP="0051743A">
            <w:pPr>
              <w:autoSpaceDE w:val="0"/>
              <w:autoSpaceDN w:val="0"/>
              <w:adjustRightInd w:val="0"/>
              <w:rPr>
                <w:rFonts w:cs="Tahoma"/>
                <w:bCs/>
              </w:rPr>
            </w:pPr>
            <w:r>
              <w:rPr>
                <w:rFonts w:cs="Tahoma"/>
                <w:bCs/>
              </w:rPr>
              <w:t>Informational</w:t>
            </w:r>
          </w:p>
        </w:tc>
        <w:tc>
          <w:tcPr>
            <w:tcW w:w="561" w:type="dxa"/>
            <w:shd w:val="clear" w:color="auto" w:fill="auto"/>
          </w:tcPr>
          <w:p w14:paraId="67A91CDA" w14:textId="4884B9A3" w:rsidR="00CC01ED" w:rsidRPr="008016AF" w:rsidRDefault="00CC01ED" w:rsidP="0051743A">
            <w:pPr>
              <w:autoSpaceDE w:val="0"/>
              <w:autoSpaceDN w:val="0"/>
              <w:adjustRightInd w:val="0"/>
              <w:rPr>
                <w:rFonts w:cs="Tahoma"/>
                <w:bCs/>
              </w:rPr>
            </w:pPr>
            <w:r>
              <w:rPr>
                <w:rFonts w:cs="Tahoma"/>
                <w:bCs/>
              </w:rPr>
              <w:t>None</w:t>
            </w:r>
          </w:p>
        </w:tc>
      </w:tr>
      <w:tr w:rsidR="004104C5" w14:paraId="0BAE7B33" w14:textId="77777777" w:rsidTr="005B28C3">
        <w:tc>
          <w:tcPr>
            <w:tcW w:w="1133" w:type="dxa"/>
            <w:shd w:val="clear" w:color="auto" w:fill="auto"/>
          </w:tcPr>
          <w:p w14:paraId="6FE62078" w14:textId="29594C99" w:rsidR="0039457E" w:rsidRDefault="00973B08" w:rsidP="0039457E">
            <w:pPr>
              <w:autoSpaceDE w:val="0"/>
              <w:autoSpaceDN w:val="0"/>
              <w:adjustRightInd w:val="0"/>
              <w:rPr>
                <w:rFonts w:cs="Tahoma"/>
                <w:b/>
                <w:smallCaps/>
              </w:rPr>
            </w:pPr>
            <w:r>
              <w:rPr>
                <w:rFonts w:cs="Tahoma"/>
                <w:b/>
                <w:smallCaps/>
              </w:rPr>
              <w:t>To Do</w:t>
            </w:r>
          </w:p>
        </w:tc>
        <w:tc>
          <w:tcPr>
            <w:tcW w:w="8131" w:type="dxa"/>
            <w:shd w:val="clear" w:color="auto" w:fill="auto"/>
          </w:tcPr>
          <w:p w14:paraId="463D01B5" w14:textId="77777777" w:rsidR="00106073" w:rsidRDefault="00973B08" w:rsidP="00973B08">
            <w:pPr>
              <w:pStyle w:val="ListParagraph"/>
              <w:numPr>
                <w:ilvl w:val="0"/>
                <w:numId w:val="22"/>
              </w:numPr>
              <w:autoSpaceDE w:val="0"/>
              <w:autoSpaceDN w:val="0"/>
              <w:adjustRightInd w:val="0"/>
              <w:rPr>
                <w:rFonts w:cs="Tahoma"/>
                <w:bCs/>
              </w:rPr>
            </w:pPr>
            <w:r>
              <w:rPr>
                <w:rFonts w:cs="Tahoma"/>
                <w:bCs/>
              </w:rPr>
              <w:t>Complete Versiti DAT module if you haven’t already.  Past due 8/30.</w:t>
            </w:r>
          </w:p>
          <w:p w14:paraId="7906F237" w14:textId="77777777" w:rsidR="00973B08" w:rsidRDefault="00973B08" w:rsidP="00973B08">
            <w:pPr>
              <w:pStyle w:val="ListParagraph"/>
              <w:numPr>
                <w:ilvl w:val="0"/>
                <w:numId w:val="22"/>
              </w:numPr>
              <w:autoSpaceDE w:val="0"/>
              <w:autoSpaceDN w:val="0"/>
              <w:adjustRightInd w:val="0"/>
              <w:rPr>
                <w:rFonts w:cs="Tahoma"/>
                <w:bCs/>
              </w:rPr>
            </w:pPr>
            <w:r>
              <w:rPr>
                <w:rFonts w:cs="Tahoma"/>
                <w:bCs/>
              </w:rPr>
              <w:t>Complete the blood product competency.  This is the part with RWB, Issuing, Thawing, Bringing blood into inventory, etc.  Past due 9/1.</w:t>
            </w:r>
          </w:p>
          <w:p w14:paraId="7068F6D5" w14:textId="77777777" w:rsidR="00973B08" w:rsidRDefault="00973B08" w:rsidP="00973B08">
            <w:pPr>
              <w:pStyle w:val="ListParagraph"/>
              <w:numPr>
                <w:ilvl w:val="0"/>
                <w:numId w:val="22"/>
              </w:numPr>
              <w:autoSpaceDE w:val="0"/>
              <w:autoSpaceDN w:val="0"/>
              <w:adjustRightInd w:val="0"/>
              <w:rPr>
                <w:rFonts w:cs="Tahoma"/>
                <w:bCs/>
              </w:rPr>
            </w:pPr>
            <w:r>
              <w:rPr>
                <w:rFonts w:cs="Tahoma"/>
                <w:bCs/>
              </w:rPr>
              <w:t xml:space="preserve">Complete Empower assignments.  </w:t>
            </w:r>
          </w:p>
          <w:p w14:paraId="64D8B5AA" w14:textId="77777777" w:rsidR="00973B08" w:rsidRDefault="00973B08" w:rsidP="00973B08">
            <w:pPr>
              <w:pStyle w:val="ListParagraph"/>
              <w:numPr>
                <w:ilvl w:val="1"/>
                <w:numId w:val="22"/>
              </w:numPr>
              <w:autoSpaceDE w:val="0"/>
              <w:autoSpaceDN w:val="0"/>
              <w:adjustRightInd w:val="0"/>
              <w:rPr>
                <w:rFonts w:cs="Tahoma"/>
                <w:bCs/>
              </w:rPr>
            </w:pPr>
            <w:r>
              <w:rPr>
                <w:rFonts w:cs="Tahoma"/>
                <w:bCs/>
              </w:rPr>
              <w:t>IT Security due 9/30</w:t>
            </w:r>
          </w:p>
          <w:p w14:paraId="6430300B" w14:textId="77777777" w:rsidR="00973B08" w:rsidRDefault="00973B08" w:rsidP="00973B08">
            <w:pPr>
              <w:pStyle w:val="ListParagraph"/>
              <w:numPr>
                <w:ilvl w:val="1"/>
                <w:numId w:val="22"/>
              </w:numPr>
              <w:autoSpaceDE w:val="0"/>
              <w:autoSpaceDN w:val="0"/>
              <w:adjustRightInd w:val="0"/>
              <w:rPr>
                <w:rFonts w:cs="Tahoma"/>
                <w:bCs/>
              </w:rPr>
            </w:pPr>
            <w:r>
              <w:rPr>
                <w:rFonts w:cs="Tahoma"/>
                <w:bCs/>
              </w:rPr>
              <w:t>Compliance due 10/11—CRITICAL—QUEST IS ALREADY TRACKING</w:t>
            </w:r>
          </w:p>
          <w:p w14:paraId="609D0FD3" w14:textId="77777777" w:rsidR="00973B08" w:rsidRDefault="00973B08" w:rsidP="00973B08">
            <w:pPr>
              <w:pStyle w:val="ListParagraph"/>
              <w:numPr>
                <w:ilvl w:val="1"/>
                <w:numId w:val="22"/>
              </w:numPr>
              <w:autoSpaceDE w:val="0"/>
              <w:autoSpaceDN w:val="0"/>
              <w:adjustRightInd w:val="0"/>
              <w:rPr>
                <w:rFonts w:cs="Tahoma"/>
                <w:bCs/>
              </w:rPr>
            </w:pPr>
            <w:r>
              <w:rPr>
                <w:rFonts w:cs="Tahoma"/>
                <w:bCs/>
              </w:rPr>
              <w:t>Ergonomics due 11/1</w:t>
            </w:r>
          </w:p>
          <w:p w14:paraId="776DB4DF" w14:textId="77777777" w:rsidR="00973B08" w:rsidRDefault="00973B08" w:rsidP="00973B08">
            <w:pPr>
              <w:pStyle w:val="ListParagraph"/>
              <w:numPr>
                <w:ilvl w:val="0"/>
                <w:numId w:val="22"/>
              </w:numPr>
              <w:autoSpaceDE w:val="0"/>
              <w:autoSpaceDN w:val="0"/>
              <w:adjustRightInd w:val="0"/>
              <w:rPr>
                <w:rFonts w:cs="Tahoma"/>
                <w:bCs/>
              </w:rPr>
            </w:pPr>
            <w:r>
              <w:rPr>
                <w:rFonts w:cs="Tahoma"/>
                <w:bCs/>
              </w:rPr>
              <w:t>Check Workday for an IT Security course.  Go to Workday then Learning and look for your assignments with COE.</w:t>
            </w:r>
          </w:p>
          <w:p w14:paraId="2342C976" w14:textId="29FD524F" w:rsidR="00E44894" w:rsidRDefault="00E44894" w:rsidP="00973B08">
            <w:pPr>
              <w:pStyle w:val="ListParagraph"/>
              <w:numPr>
                <w:ilvl w:val="0"/>
                <w:numId w:val="22"/>
              </w:numPr>
              <w:autoSpaceDE w:val="0"/>
              <w:autoSpaceDN w:val="0"/>
              <w:adjustRightInd w:val="0"/>
              <w:rPr>
                <w:rFonts w:cs="Tahoma"/>
                <w:bCs/>
              </w:rPr>
            </w:pPr>
            <w:r>
              <w:rPr>
                <w:rFonts w:cs="Tahoma"/>
                <w:bCs/>
              </w:rPr>
              <w:t>TB testing/questionnaire.  Due 10/1.</w:t>
            </w:r>
          </w:p>
          <w:p w14:paraId="1C44E213" w14:textId="77777777" w:rsidR="00973B08" w:rsidRDefault="00973B08" w:rsidP="00973B08">
            <w:pPr>
              <w:pStyle w:val="ListParagraph"/>
              <w:numPr>
                <w:ilvl w:val="0"/>
                <w:numId w:val="22"/>
              </w:numPr>
              <w:autoSpaceDE w:val="0"/>
              <w:autoSpaceDN w:val="0"/>
              <w:adjustRightInd w:val="0"/>
              <w:rPr>
                <w:rFonts w:cs="Tahoma"/>
                <w:bCs/>
              </w:rPr>
            </w:pPr>
            <w:r>
              <w:rPr>
                <w:rFonts w:cs="Tahoma"/>
                <w:bCs/>
              </w:rPr>
              <w:t>BB Daily Reagent QC Training Sessions—to be assigned</w:t>
            </w:r>
          </w:p>
          <w:p w14:paraId="2DB9C47D" w14:textId="50015A38" w:rsidR="00973B08" w:rsidRDefault="00973B08" w:rsidP="00973B08">
            <w:pPr>
              <w:pStyle w:val="ListParagraph"/>
              <w:numPr>
                <w:ilvl w:val="0"/>
                <w:numId w:val="22"/>
              </w:numPr>
              <w:autoSpaceDE w:val="0"/>
              <w:autoSpaceDN w:val="0"/>
              <w:adjustRightInd w:val="0"/>
              <w:rPr>
                <w:rFonts w:cs="Tahoma"/>
                <w:bCs/>
              </w:rPr>
            </w:pPr>
            <w:r>
              <w:rPr>
                <w:rFonts w:cs="Tahoma"/>
                <w:bCs/>
              </w:rPr>
              <w:t>Competency Questions.  Due 10/7.</w:t>
            </w:r>
          </w:p>
          <w:p w14:paraId="09098B77" w14:textId="4BF89301" w:rsidR="00E17913" w:rsidRDefault="00E17913" w:rsidP="00973B08">
            <w:pPr>
              <w:pStyle w:val="ListParagraph"/>
              <w:numPr>
                <w:ilvl w:val="0"/>
                <w:numId w:val="22"/>
              </w:numPr>
              <w:autoSpaceDE w:val="0"/>
              <w:autoSpaceDN w:val="0"/>
              <w:adjustRightInd w:val="0"/>
              <w:rPr>
                <w:rFonts w:cs="Tahoma"/>
                <w:bCs/>
              </w:rPr>
            </w:pPr>
            <w:r>
              <w:rPr>
                <w:rFonts w:cs="Tahoma"/>
                <w:bCs/>
              </w:rPr>
              <w:t>Flu Shot (upload into MediaLab with year listed) by 11/11 at noon.</w:t>
            </w:r>
          </w:p>
          <w:p w14:paraId="1EB981FE" w14:textId="77777777" w:rsidR="00973B08" w:rsidRDefault="00CC01ED" w:rsidP="00CC01ED">
            <w:pPr>
              <w:autoSpaceDE w:val="0"/>
              <w:autoSpaceDN w:val="0"/>
              <w:adjustRightInd w:val="0"/>
              <w:rPr>
                <w:rFonts w:cs="Tahoma"/>
                <w:b/>
              </w:rPr>
            </w:pPr>
            <w:r>
              <w:rPr>
                <w:rFonts w:cs="Tahoma"/>
                <w:b/>
              </w:rPr>
              <w:t>Reminder:  You cannot come in early to do competencies unless you have received prior approval from Stephanie</w:t>
            </w:r>
          </w:p>
          <w:p w14:paraId="6A78A203" w14:textId="6EA1177C" w:rsidR="0031753C" w:rsidRPr="00CC01ED" w:rsidRDefault="0031753C" w:rsidP="00CC01ED">
            <w:pPr>
              <w:autoSpaceDE w:val="0"/>
              <w:autoSpaceDN w:val="0"/>
              <w:adjustRightInd w:val="0"/>
              <w:rPr>
                <w:rFonts w:cs="Tahoma"/>
                <w:b/>
              </w:rPr>
            </w:pPr>
          </w:p>
        </w:tc>
        <w:tc>
          <w:tcPr>
            <w:tcW w:w="1109" w:type="dxa"/>
            <w:shd w:val="clear" w:color="auto" w:fill="auto"/>
          </w:tcPr>
          <w:p w14:paraId="30EC4833" w14:textId="2E8855A5" w:rsidR="0039457E" w:rsidRPr="008016AF" w:rsidRDefault="0039457E" w:rsidP="0039457E">
            <w:pPr>
              <w:autoSpaceDE w:val="0"/>
              <w:autoSpaceDN w:val="0"/>
              <w:adjustRightInd w:val="0"/>
              <w:rPr>
                <w:rFonts w:cs="Tahoma"/>
                <w:bCs/>
              </w:rPr>
            </w:pPr>
            <w:r w:rsidRPr="008016AF">
              <w:rPr>
                <w:rFonts w:cs="Tahoma"/>
                <w:bCs/>
              </w:rPr>
              <w:t>Informational</w:t>
            </w:r>
          </w:p>
        </w:tc>
        <w:tc>
          <w:tcPr>
            <w:tcW w:w="561" w:type="dxa"/>
            <w:shd w:val="clear" w:color="auto" w:fill="auto"/>
          </w:tcPr>
          <w:p w14:paraId="739A90B6" w14:textId="3F4A601A" w:rsidR="0039457E" w:rsidRPr="008016AF" w:rsidRDefault="0039457E" w:rsidP="0039457E">
            <w:pPr>
              <w:autoSpaceDE w:val="0"/>
              <w:autoSpaceDN w:val="0"/>
              <w:adjustRightInd w:val="0"/>
              <w:rPr>
                <w:rFonts w:cs="Tahoma"/>
                <w:bCs/>
              </w:rPr>
            </w:pPr>
            <w:r w:rsidRPr="008016AF">
              <w:rPr>
                <w:rFonts w:cs="Tahoma"/>
                <w:bCs/>
              </w:rPr>
              <w:t>None</w:t>
            </w:r>
          </w:p>
        </w:tc>
      </w:tr>
      <w:tr w:rsidR="00973B08" w14:paraId="53F8C59C" w14:textId="77777777" w:rsidTr="005B28C3">
        <w:tc>
          <w:tcPr>
            <w:tcW w:w="1133" w:type="dxa"/>
            <w:shd w:val="clear" w:color="auto" w:fill="auto"/>
          </w:tcPr>
          <w:p w14:paraId="4CEDEED4" w14:textId="5F60D236" w:rsidR="00973B08" w:rsidRDefault="00973B08" w:rsidP="0039457E">
            <w:pPr>
              <w:autoSpaceDE w:val="0"/>
              <w:autoSpaceDN w:val="0"/>
              <w:adjustRightInd w:val="0"/>
              <w:rPr>
                <w:rFonts w:cs="Tahoma"/>
                <w:b/>
                <w:smallCaps/>
              </w:rPr>
            </w:pPr>
            <w:r>
              <w:rPr>
                <w:rFonts w:cs="Tahoma"/>
                <w:b/>
                <w:smallCaps/>
              </w:rPr>
              <w:t>Next Meeting</w:t>
            </w:r>
          </w:p>
        </w:tc>
        <w:tc>
          <w:tcPr>
            <w:tcW w:w="8131" w:type="dxa"/>
            <w:shd w:val="clear" w:color="auto" w:fill="auto"/>
          </w:tcPr>
          <w:p w14:paraId="5EF01873" w14:textId="173B98DF" w:rsidR="00973B08" w:rsidRPr="00973B08" w:rsidRDefault="00973B08" w:rsidP="00973B08">
            <w:pPr>
              <w:autoSpaceDE w:val="0"/>
              <w:autoSpaceDN w:val="0"/>
              <w:adjustRightInd w:val="0"/>
              <w:rPr>
                <w:rFonts w:cs="Tahoma"/>
                <w:bCs/>
              </w:rPr>
            </w:pPr>
            <w:r>
              <w:rPr>
                <w:rFonts w:cs="Tahoma"/>
                <w:bCs/>
              </w:rPr>
              <w:t xml:space="preserve">Next meeting will be moved to October </w:t>
            </w:r>
            <w:r w:rsidR="00B56BFE">
              <w:rPr>
                <w:rFonts w:cs="Tahoma"/>
                <w:bCs/>
              </w:rPr>
              <w:t>9</w:t>
            </w:r>
            <w:r>
              <w:rPr>
                <w:rFonts w:cs="Tahoma"/>
                <w:bCs/>
              </w:rPr>
              <w:t>.  Stephanie on vacation from 9/26-10/4.</w:t>
            </w:r>
          </w:p>
        </w:tc>
        <w:tc>
          <w:tcPr>
            <w:tcW w:w="1109" w:type="dxa"/>
            <w:shd w:val="clear" w:color="auto" w:fill="auto"/>
          </w:tcPr>
          <w:p w14:paraId="3BE6E106" w14:textId="77777777" w:rsidR="00973B08" w:rsidRPr="008016AF" w:rsidRDefault="00973B08" w:rsidP="0039457E">
            <w:pPr>
              <w:autoSpaceDE w:val="0"/>
              <w:autoSpaceDN w:val="0"/>
              <w:adjustRightInd w:val="0"/>
              <w:rPr>
                <w:rFonts w:cs="Tahoma"/>
                <w:bCs/>
              </w:rPr>
            </w:pPr>
          </w:p>
        </w:tc>
        <w:tc>
          <w:tcPr>
            <w:tcW w:w="561" w:type="dxa"/>
            <w:shd w:val="clear" w:color="auto" w:fill="auto"/>
          </w:tcPr>
          <w:p w14:paraId="23537694" w14:textId="77777777" w:rsidR="00973B08" w:rsidRPr="008016AF" w:rsidRDefault="00973B08" w:rsidP="0039457E">
            <w:pPr>
              <w:autoSpaceDE w:val="0"/>
              <w:autoSpaceDN w:val="0"/>
              <w:adjustRightInd w:val="0"/>
              <w:rPr>
                <w:rFonts w:cs="Tahoma"/>
                <w:bCs/>
              </w:rPr>
            </w:pPr>
          </w:p>
        </w:tc>
      </w:tr>
    </w:tbl>
    <w:p w14:paraId="5B43E848" w14:textId="77777777" w:rsidR="0051743A" w:rsidRDefault="0051743A" w:rsidP="002B6ECE">
      <w:pPr>
        <w:autoSpaceDE w:val="0"/>
        <w:autoSpaceDN w:val="0"/>
        <w:adjustRightInd w:val="0"/>
        <w:rPr>
          <w:rFonts w:cs="Tahoma"/>
          <w:bCs/>
          <w:smallCaps/>
        </w:rPr>
      </w:pPr>
    </w:p>
    <w:p w14:paraId="040837F4" w14:textId="21EFC7C3" w:rsidR="0090788B" w:rsidRPr="000E630F" w:rsidRDefault="0090788B" w:rsidP="0079215B">
      <w:pPr>
        <w:tabs>
          <w:tab w:val="left" w:pos="1420"/>
          <w:tab w:val="left" w:leader="underscore" w:pos="5760"/>
        </w:tabs>
        <w:rPr>
          <w:rFonts w:cs="Tahoma"/>
        </w:rPr>
      </w:pPr>
    </w:p>
    <w:sectPr w:rsidR="0090788B" w:rsidRPr="000E630F" w:rsidSect="004A7CD4">
      <w:headerReference w:type="default" r:id="rId9"/>
      <w:footerReference w:type="default" r:id="rId10"/>
      <w:pgSz w:w="12240" w:h="15840" w:code="1"/>
      <w:pgMar w:top="432" w:right="576" w:bottom="432"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35F95" w14:textId="77777777" w:rsidR="006758EE" w:rsidRDefault="006758EE">
      <w:r>
        <w:separator/>
      </w:r>
    </w:p>
  </w:endnote>
  <w:endnote w:type="continuationSeparator" w:id="0">
    <w:p w14:paraId="56BB8634" w14:textId="77777777" w:rsidR="006758EE" w:rsidRDefault="0067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89D86" w14:textId="77777777" w:rsidR="003144A1" w:rsidRDefault="003144A1">
    <w:pPr>
      <w:pStyle w:val="Footer"/>
      <w:tabs>
        <w:tab w:val="clear" w:pos="4320"/>
        <w:tab w:val="clear" w:pos="8640"/>
        <w:tab w:val="center" w:pos="5400"/>
        <w:tab w:val="right" w:pos="10800"/>
      </w:tabs>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57D43">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57D43">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6F5A4" w14:textId="77777777" w:rsidR="006758EE" w:rsidRDefault="006758EE">
      <w:r>
        <w:separator/>
      </w:r>
    </w:p>
  </w:footnote>
  <w:footnote w:type="continuationSeparator" w:id="0">
    <w:p w14:paraId="773DFB21" w14:textId="77777777" w:rsidR="006758EE" w:rsidRDefault="00675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5456E" w14:textId="77777777" w:rsidR="003144A1" w:rsidRDefault="003144A1">
    <w:pPr>
      <w:pStyle w:val="Header"/>
      <w:tabs>
        <w:tab w:val="clear" w:pos="4320"/>
        <w:tab w:val="clear" w:pos="8640"/>
        <w:tab w:val="center" w:pos="540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C15C0"/>
    <w:multiLevelType w:val="hybridMultilevel"/>
    <w:tmpl w:val="49B6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831A1"/>
    <w:multiLevelType w:val="hybridMultilevel"/>
    <w:tmpl w:val="A3766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E6E5C"/>
    <w:multiLevelType w:val="hybridMultilevel"/>
    <w:tmpl w:val="4036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90E07"/>
    <w:multiLevelType w:val="hybridMultilevel"/>
    <w:tmpl w:val="8D72E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E6DF0"/>
    <w:multiLevelType w:val="hybridMultilevel"/>
    <w:tmpl w:val="CF801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604FF3"/>
    <w:multiLevelType w:val="hybridMultilevel"/>
    <w:tmpl w:val="D2BE8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BF76B6"/>
    <w:multiLevelType w:val="hybridMultilevel"/>
    <w:tmpl w:val="810E8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A37C39"/>
    <w:multiLevelType w:val="hybridMultilevel"/>
    <w:tmpl w:val="24624B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5653C4"/>
    <w:multiLevelType w:val="hybridMultilevel"/>
    <w:tmpl w:val="83E46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4A3A66"/>
    <w:multiLevelType w:val="hybridMultilevel"/>
    <w:tmpl w:val="30C20E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1F02CE"/>
    <w:multiLevelType w:val="hybridMultilevel"/>
    <w:tmpl w:val="922A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D403FE"/>
    <w:multiLevelType w:val="hybridMultilevel"/>
    <w:tmpl w:val="9F28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722FE1"/>
    <w:multiLevelType w:val="hybridMultilevel"/>
    <w:tmpl w:val="195E7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070253"/>
    <w:multiLevelType w:val="hybridMultilevel"/>
    <w:tmpl w:val="9AF2B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E1113F"/>
    <w:multiLevelType w:val="hybridMultilevel"/>
    <w:tmpl w:val="5EA8E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53913"/>
    <w:multiLevelType w:val="hybridMultilevel"/>
    <w:tmpl w:val="7A00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294696"/>
    <w:multiLevelType w:val="hybridMultilevel"/>
    <w:tmpl w:val="40045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743FB8"/>
    <w:multiLevelType w:val="hybridMultilevel"/>
    <w:tmpl w:val="8848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900DBB"/>
    <w:multiLevelType w:val="hybridMultilevel"/>
    <w:tmpl w:val="08EEE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492DD2"/>
    <w:multiLevelType w:val="hybridMultilevel"/>
    <w:tmpl w:val="FAEE1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4A04D5"/>
    <w:multiLevelType w:val="hybridMultilevel"/>
    <w:tmpl w:val="6DEEA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A06A0C"/>
    <w:multiLevelType w:val="hybridMultilevel"/>
    <w:tmpl w:val="2D8A7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9116436">
    <w:abstractNumId w:val="10"/>
  </w:num>
  <w:num w:numId="2" w16cid:durableId="1987274447">
    <w:abstractNumId w:val="15"/>
  </w:num>
  <w:num w:numId="3" w16cid:durableId="323749801">
    <w:abstractNumId w:val="7"/>
  </w:num>
  <w:num w:numId="4" w16cid:durableId="771710377">
    <w:abstractNumId w:val="19"/>
  </w:num>
  <w:num w:numId="5" w16cid:durableId="1231961946">
    <w:abstractNumId w:val="14"/>
  </w:num>
  <w:num w:numId="6" w16cid:durableId="508570484">
    <w:abstractNumId w:val="6"/>
  </w:num>
  <w:num w:numId="7" w16cid:durableId="1449155303">
    <w:abstractNumId w:val="0"/>
  </w:num>
  <w:num w:numId="8" w16cid:durableId="70320232">
    <w:abstractNumId w:val="13"/>
  </w:num>
  <w:num w:numId="9" w16cid:durableId="359209575">
    <w:abstractNumId w:val="16"/>
  </w:num>
  <w:num w:numId="10" w16cid:durableId="691879331">
    <w:abstractNumId w:val="17"/>
  </w:num>
  <w:num w:numId="11" w16cid:durableId="1999308470">
    <w:abstractNumId w:val="1"/>
  </w:num>
  <w:num w:numId="12" w16cid:durableId="1937326548">
    <w:abstractNumId w:val="20"/>
  </w:num>
  <w:num w:numId="13" w16cid:durableId="1662660257">
    <w:abstractNumId w:val="2"/>
  </w:num>
  <w:num w:numId="14" w16cid:durableId="809833093">
    <w:abstractNumId w:val="8"/>
  </w:num>
  <w:num w:numId="15" w16cid:durableId="434861617">
    <w:abstractNumId w:val="3"/>
  </w:num>
  <w:num w:numId="16" w16cid:durableId="1542477916">
    <w:abstractNumId w:val="21"/>
  </w:num>
  <w:num w:numId="17" w16cid:durableId="333655048">
    <w:abstractNumId w:val="4"/>
  </w:num>
  <w:num w:numId="18" w16cid:durableId="1150753122">
    <w:abstractNumId w:val="5"/>
  </w:num>
  <w:num w:numId="19" w16cid:durableId="426584601">
    <w:abstractNumId w:val="12"/>
  </w:num>
  <w:num w:numId="20" w16cid:durableId="61105648">
    <w:abstractNumId w:val="18"/>
  </w:num>
  <w:num w:numId="21" w16cid:durableId="768742722">
    <w:abstractNumId w:val="11"/>
  </w:num>
  <w:num w:numId="22" w16cid:durableId="184347076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1D"/>
    <w:rsid w:val="00000156"/>
    <w:rsid w:val="000002E9"/>
    <w:rsid w:val="000009CD"/>
    <w:rsid w:val="00000D25"/>
    <w:rsid w:val="000012BA"/>
    <w:rsid w:val="00001848"/>
    <w:rsid w:val="00001ADD"/>
    <w:rsid w:val="00004082"/>
    <w:rsid w:val="000040E3"/>
    <w:rsid w:val="0000499D"/>
    <w:rsid w:val="00006D03"/>
    <w:rsid w:val="000079E9"/>
    <w:rsid w:val="00007FBA"/>
    <w:rsid w:val="0001005E"/>
    <w:rsid w:val="00010471"/>
    <w:rsid w:val="000106EE"/>
    <w:rsid w:val="00010BC4"/>
    <w:rsid w:val="0001186F"/>
    <w:rsid w:val="000118B9"/>
    <w:rsid w:val="000119DC"/>
    <w:rsid w:val="00011A1A"/>
    <w:rsid w:val="00011CD0"/>
    <w:rsid w:val="00012162"/>
    <w:rsid w:val="00012343"/>
    <w:rsid w:val="000123FC"/>
    <w:rsid w:val="000127B5"/>
    <w:rsid w:val="00012813"/>
    <w:rsid w:val="00012D7E"/>
    <w:rsid w:val="00013504"/>
    <w:rsid w:val="00013AB6"/>
    <w:rsid w:val="00013FDF"/>
    <w:rsid w:val="000141C8"/>
    <w:rsid w:val="000141F9"/>
    <w:rsid w:val="00014D43"/>
    <w:rsid w:val="00014DF1"/>
    <w:rsid w:val="000150C5"/>
    <w:rsid w:val="00015342"/>
    <w:rsid w:val="000161AE"/>
    <w:rsid w:val="00016248"/>
    <w:rsid w:val="000162D9"/>
    <w:rsid w:val="000163E7"/>
    <w:rsid w:val="0001678F"/>
    <w:rsid w:val="00016875"/>
    <w:rsid w:val="000176DC"/>
    <w:rsid w:val="00017D6E"/>
    <w:rsid w:val="00017F0C"/>
    <w:rsid w:val="00020068"/>
    <w:rsid w:val="00020450"/>
    <w:rsid w:val="00020AA8"/>
    <w:rsid w:val="00020F82"/>
    <w:rsid w:val="00021362"/>
    <w:rsid w:val="00021B61"/>
    <w:rsid w:val="00021DE0"/>
    <w:rsid w:val="000224B1"/>
    <w:rsid w:val="000249FE"/>
    <w:rsid w:val="00025831"/>
    <w:rsid w:val="00025A8F"/>
    <w:rsid w:val="00025EB0"/>
    <w:rsid w:val="00026001"/>
    <w:rsid w:val="00026158"/>
    <w:rsid w:val="000266FF"/>
    <w:rsid w:val="00026905"/>
    <w:rsid w:val="00027558"/>
    <w:rsid w:val="000305AD"/>
    <w:rsid w:val="000305FB"/>
    <w:rsid w:val="00030884"/>
    <w:rsid w:val="00030EB3"/>
    <w:rsid w:val="00031648"/>
    <w:rsid w:val="000316D2"/>
    <w:rsid w:val="000316E3"/>
    <w:rsid w:val="00031795"/>
    <w:rsid w:val="000318C2"/>
    <w:rsid w:val="0003193B"/>
    <w:rsid w:val="00031C79"/>
    <w:rsid w:val="00032270"/>
    <w:rsid w:val="0003227D"/>
    <w:rsid w:val="00032395"/>
    <w:rsid w:val="00032501"/>
    <w:rsid w:val="0003259C"/>
    <w:rsid w:val="00033D26"/>
    <w:rsid w:val="00033DE0"/>
    <w:rsid w:val="00033F55"/>
    <w:rsid w:val="000346B6"/>
    <w:rsid w:val="00034C33"/>
    <w:rsid w:val="00034D9C"/>
    <w:rsid w:val="00035629"/>
    <w:rsid w:val="000365FC"/>
    <w:rsid w:val="00036A1A"/>
    <w:rsid w:val="00036B02"/>
    <w:rsid w:val="000372E7"/>
    <w:rsid w:val="00037536"/>
    <w:rsid w:val="0003769B"/>
    <w:rsid w:val="00037A61"/>
    <w:rsid w:val="00037A6F"/>
    <w:rsid w:val="00037AD1"/>
    <w:rsid w:val="00037FF3"/>
    <w:rsid w:val="000407E5"/>
    <w:rsid w:val="0004080D"/>
    <w:rsid w:val="00040ECF"/>
    <w:rsid w:val="00040FDC"/>
    <w:rsid w:val="00041DB9"/>
    <w:rsid w:val="00041F2C"/>
    <w:rsid w:val="0004371F"/>
    <w:rsid w:val="000437F2"/>
    <w:rsid w:val="0004452B"/>
    <w:rsid w:val="000447FC"/>
    <w:rsid w:val="0004501C"/>
    <w:rsid w:val="000450D6"/>
    <w:rsid w:val="00045934"/>
    <w:rsid w:val="00045EB2"/>
    <w:rsid w:val="0004662D"/>
    <w:rsid w:val="00046FF2"/>
    <w:rsid w:val="00047619"/>
    <w:rsid w:val="0004775D"/>
    <w:rsid w:val="0005028A"/>
    <w:rsid w:val="00050884"/>
    <w:rsid w:val="00052374"/>
    <w:rsid w:val="00052A75"/>
    <w:rsid w:val="00052B75"/>
    <w:rsid w:val="000532A5"/>
    <w:rsid w:val="00053983"/>
    <w:rsid w:val="00053AB3"/>
    <w:rsid w:val="00053D09"/>
    <w:rsid w:val="00054224"/>
    <w:rsid w:val="00054E02"/>
    <w:rsid w:val="0005638F"/>
    <w:rsid w:val="00056793"/>
    <w:rsid w:val="00056CA8"/>
    <w:rsid w:val="00056D0E"/>
    <w:rsid w:val="00056F49"/>
    <w:rsid w:val="0005772E"/>
    <w:rsid w:val="00057B80"/>
    <w:rsid w:val="00057D43"/>
    <w:rsid w:val="000600F3"/>
    <w:rsid w:val="00060810"/>
    <w:rsid w:val="00060D38"/>
    <w:rsid w:val="00060EDE"/>
    <w:rsid w:val="00061516"/>
    <w:rsid w:val="000616B3"/>
    <w:rsid w:val="00062238"/>
    <w:rsid w:val="00062C37"/>
    <w:rsid w:val="000631CA"/>
    <w:rsid w:val="00063A17"/>
    <w:rsid w:val="0006409A"/>
    <w:rsid w:val="00064274"/>
    <w:rsid w:val="0006462A"/>
    <w:rsid w:val="00064B74"/>
    <w:rsid w:val="00064F29"/>
    <w:rsid w:val="00065400"/>
    <w:rsid w:val="00065820"/>
    <w:rsid w:val="00066A0B"/>
    <w:rsid w:val="0006775B"/>
    <w:rsid w:val="00070212"/>
    <w:rsid w:val="00070675"/>
    <w:rsid w:val="0007097A"/>
    <w:rsid w:val="00070CA9"/>
    <w:rsid w:val="00070E49"/>
    <w:rsid w:val="00070F28"/>
    <w:rsid w:val="000711AA"/>
    <w:rsid w:val="00071443"/>
    <w:rsid w:val="000714BF"/>
    <w:rsid w:val="00071588"/>
    <w:rsid w:val="00071DA8"/>
    <w:rsid w:val="00071F15"/>
    <w:rsid w:val="0007201B"/>
    <w:rsid w:val="000724F0"/>
    <w:rsid w:val="00072B68"/>
    <w:rsid w:val="000733F1"/>
    <w:rsid w:val="00073DB1"/>
    <w:rsid w:val="00073FE6"/>
    <w:rsid w:val="00074AF8"/>
    <w:rsid w:val="00075102"/>
    <w:rsid w:val="0007513E"/>
    <w:rsid w:val="00075627"/>
    <w:rsid w:val="00075AF1"/>
    <w:rsid w:val="00076C93"/>
    <w:rsid w:val="0007776D"/>
    <w:rsid w:val="000778EB"/>
    <w:rsid w:val="00077925"/>
    <w:rsid w:val="00077E79"/>
    <w:rsid w:val="0008007A"/>
    <w:rsid w:val="00080427"/>
    <w:rsid w:val="00080D8C"/>
    <w:rsid w:val="00080DA2"/>
    <w:rsid w:val="00080E23"/>
    <w:rsid w:val="000810A3"/>
    <w:rsid w:val="000819EA"/>
    <w:rsid w:val="00081C69"/>
    <w:rsid w:val="00081F30"/>
    <w:rsid w:val="000824A6"/>
    <w:rsid w:val="0008394E"/>
    <w:rsid w:val="00083C59"/>
    <w:rsid w:val="00084704"/>
    <w:rsid w:val="00085C66"/>
    <w:rsid w:val="00085F08"/>
    <w:rsid w:val="000864E4"/>
    <w:rsid w:val="00086CC0"/>
    <w:rsid w:val="00086E6D"/>
    <w:rsid w:val="00087681"/>
    <w:rsid w:val="000877CF"/>
    <w:rsid w:val="00087873"/>
    <w:rsid w:val="000879D4"/>
    <w:rsid w:val="000905C1"/>
    <w:rsid w:val="0009065A"/>
    <w:rsid w:val="0009090E"/>
    <w:rsid w:val="000915C5"/>
    <w:rsid w:val="00091C10"/>
    <w:rsid w:val="00091CDA"/>
    <w:rsid w:val="00091D6A"/>
    <w:rsid w:val="00091F6D"/>
    <w:rsid w:val="00092AB6"/>
    <w:rsid w:val="00092F62"/>
    <w:rsid w:val="00092F9A"/>
    <w:rsid w:val="000942A2"/>
    <w:rsid w:val="000943EC"/>
    <w:rsid w:val="0009463A"/>
    <w:rsid w:val="00094DBF"/>
    <w:rsid w:val="00096331"/>
    <w:rsid w:val="000965D2"/>
    <w:rsid w:val="0009690C"/>
    <w:rsid w:val="00096B66"/>
    <w:rsid w:val="00097C54"/>
    <w:rsid w:val="000A0371"/>
    <w:rsid w:val="000A03DE"/>
    <w:rsid w:val="000A04BC"/>
    <w:rsid w:val="000A0ADA"/>
    <w:rsid w:val="000A0FA2"/>
    <w:rsid w:val="000A1961"/>
    <w:rsid w:val="000A19B0"/>
    <w:rsid w:val="000A1B93"/>
    <w:rsid w:val="000A1BBF"/>
    <w:rsid w:val="000A1C7D"/>
    <w:rsid w:val="000A1D4A"/>
    <w:rsid w:val="000A1F89"/>
    <w:rsid w:val="000A1FC1"/>
    <w:rsid w:val="000A2249"/>
    <w:rsid w:val="000A2768"/>
    <w:rsid w:val="000A3007"/>
    <w:rsid w:val="000A32E2"/>
    <w:rsid w:val="000A40AB"/>
    <w:rsid w:val="000A4C69"/>
    <w:rsid w:val="000A4E44"/>
    <w:rsid w:val="000A4EC4"/>
    <w:rsid w:val="000A6E99"/>
    <w:rsid w:val="000A6F0C"/>
    <w:rsid w:val="000A72AE"/>
    <w:rsid w:val="000A75F4"/>
    <w:rsid w:val="000A7AE8"/>
    <w:rsid w:val="000A7D38"/>
    <w:rsid w:val="000B0276"/>
    <w:rsid w:val="000B0F68"/>
    <w:rsid w:val="000B1734"/>
    <w:rsid w:val="000B1C16"/>
    <w:rsid w:val="000B1E42"/>
    <w:rsid w:val="000B2CD0"/>
    <w:rsid w:val="000B2FEE"/>
    <w:rsid w:val="000B361D"/>
    <w:rsid w:val="000B4809"/>
    <w:rsid w:val="000B4A55"/>
    <w:rsid w:val="000B4B74"/>
    <w:rsid w:val="000B4E8D"/>
    <w:rsid w:val="000B55D6"/>
    <w:rsid w:val="000B5768"/>
    <w:rsid w:val="000B580A"/>
    <w:rsid w:val="000B5962"/>
    <w:rsid w:val="000B6BFA"/>
    <w:rsid w:val="000B739A"/>
    <w:rsid w:val="000B74C1"/>
    <w:rsid w:val="000C0B22"/>
    <w:rsid w:val="000C0BD5"/>
    <w:rsid w:val="000C0F14"/>
    <w:rsid w:val="000C173D"/>
    <w:rsid w:val="000C1943"/>
    <w:rsid w:val="000C196A"/>
    <w:rsid w:val="000C1A86"/>
    <w:rsid w:val="000C1D85"/>
    <w:rsid w:val="000C1E20"/>
    <w:rsid w:val="000C234C"/>
    <w:rsid w:val="000C27DB"/>
    <w:rsid w:val="000C2A28"/>
    <w:rsid w:val="000C2B4F"/>
    <w:rsid w:val="000C2CD3"/>
    <w:rsid w:val="000C2FAF"/>
    <w:rsid w:val="000C30D8"/>
    <w:rsid w:val="000C3431"/>
    <w:rsid w:val="000C3DC3"/>
    <w:rsid w:val="000C48A2"/>
    <w:rsid w:val="000C49A7"/>
    <w:rsid w:val="000C4C58"/>
    <w:rsid w:val="000C4C9D"/>
    <w:rsid w:val="000C524D"/>
    <w:rsid w:val="000C52DB"/>
    <w:rsid w:val="000C53BA"/>
    <w:rsid w:val="000C54CC"/>
    <w:rsid w:val="000C5802"/>
    <w:rsid w:val="000C58EC"/>
    <w:rsid w:val="000C5AEF"/>
    <w:rsid w:val="000C67D6"/>
    <w:rsid w:val="000C68A2"/>
    <w:rsid w:val="000C68B0"/>
    <w:rsid w:val="000C69D8"/>
    <w:rsid w:val="000C70BD"/>
    <w:rsid w:val="000D0222"/>
    <w:rsid w:val="000D02D7"/>
    <w:rsid w:val="000D17FD"/>
    <w:rsid w:val="000D1B5F"/>
    <w:rsid w:val="000D23B1"/>
    <w:rsid w:val="000D25CA"/>
    <w:rsid w:val="000D3D90"/>
    <w:rsid w:val="000D42AE"/>
    <w:rsid w:val="000D4316"/>
    <w:rsid w:val="000D45CB"/>
    <w:rsid w:val="000D4773"/>
    <w:rsid w:val="000D506F"/>
    <w:rsid w:val="000D582E"/>
    <w:rsid w:val="000D6745"/>
    <w:rsid w:val="000D68D6"/>
    <w:rsid w:val="000D71D9"/>
    <w:rsid w:val="000D796B"/>
    <w:rsid w:val="000D7B13"/>
    <w:rsid w:val="000E0A1E"/>
    <w:rsid w:val="000E0EB1"/>
    <w:rsid w:val="000E266D"/>
    <w:rsid w:val="000E279F"/>
    <w:rsid w:val="000E288D"/>
    <w:rsid w:val="000E2C4D"/>
    <w:rsid w:val="000E2D24"/>
    <w:rsid w:val="000E2D7F"/>
    <w:rsid w:val="000E3123"/>
    <w:rsid w:val="000E32C0"/>
    <w:rsid w:val="000E354E"/>
    <w:rsid w:val="000E388A"/>
    <w:rsid w:val="000E398A"/>
    <w:rsid w:val="000E3FD1"/>
    <w:rsid w:val="000E402B"/>
    <w:rsid w:val="000E4261"/>
    <w:rsid w:val="000E48AD"/>
    <w:rsid w:val="000E4B2F"/>
    <w:rsid w:val="000E588A"/>
    <w:rsid w:val="000E5F70"/>
    <w:rsid w:val="000E630F"/>
    <w:rsid w:val="000E6331"/>
    <w:rsid w:val="000E678C"/>
    <w:rsid w:val="000E68EC"/>
    <w:rsid w:val="000E6E1A"/>
    <w:rsid w:val="000E710F"/>
    <w:rsid w:val="000E78B8"/>
    <w:rsid w:val="000E7E0D"/>
    <w:rsid w:val="000F0672"/>
    <w:rsid w:val="000F081F"/>
    <w:rsid w:val="000F0ED2"/>
    <w:rsid w:val="000F14AD"/>
    <w:rsid w:val="000F173F"/>
    <w:rsid w:val="000F2694"/>
    <w:rsid w:val="000F405B"/>
    <w:rsid w:val="000F4076"/>
    <w:rsid w:val="000F457F"/>
    <w:rsid w:val="000F4639"/>
    <w:rsid w:val="000F4CF2"/>
    <w:rsid w:val="000F4D7E"/>
    <w:rsid w:val="000F532D"/>
    <w:rsid w:val="000F5585"/>
    <w:rsid w:val="000F5DE6"/>
    <w:rsid w:val="000F614F"/>
    <w:rsid w:val="000F6DFF"/>
    <w:rsid w:val="000F7BA7"/>
    <w:rsid w:val="0010017F"/>
    <w:rsid w:val="0010029D"/>
    <w:rsid w:val="0010034C"/>
    <w:rsid w:val="0010096A"/>
    <w:rsid w:val="00100A71"/>
    <w:rsid w:val="00100B61"/>
    <w:rsid w:val="00101348"/>
    <w:rsid w:val="00101A1C"/>
    <w:rsid w:val="00101B26"/>
    <w:rsid w:val="0010202A"/>
    <w:rsid w:val="001022F0"/>
    <w:rsid w:val="00102850"/>
    <w:rsid w:val="00102F16"/>
    <w:rsid w:val="00102F7E"/>
    <w:rsid w:val="001036A2"/>
    <w:rsid w:val="00103720"/>
    <w:rsid w:val="00103A6D"/>
    <w:rsid w:val="0010422F"/>
    <w:rsid w:val="00105424"/>
    <w:rsid w:val="00105B10"/>
    <w:rsid w:val="00106073"/>
    <w:rsid w:val="001061B3"/>
    <w:rsid w:val="0010653E"/>
    <w:rsid w:val="00106CE3"/>
    <w:rsid w:val="00107953"/>
    <w:rsid w:val="00107BD0"/>
    <w:rsid w:val="00107C54"/>
    <w:rsid w:val="00107EAD"/>
    <w:rsid w:val="00110257"/>
    <w:rsid w:val="00110638"/>
    <w:rsid w:val="00110846"/>
    <w:rsid w:val="001112C1"/>
    <w:rsid w:val="001113A5"/>
    <w:rsid w:val="001116B3"/>
    <w:rsid w:val="00111768"/>
    <w:rsid w:val="00111D63"/>
    <w:rsid w:val="001123F3"/>
    <w:rsid w:val="00112B0F"/>
    <w:rsid w:val="00112EFE"/>
    <w:rsid w:val="001130CA"/>
    <w:rsid w:val="001132A4"/>
    <w:rsid w:val="0011338D"/>
    <w:rsid w:val="00113D68"/>
    <w:rsid w:val="001147A3"/>
    <w:rsid w:val="001156D0"/>
    <w:rsid w:val="0011598D"/>
    <w:rsid w:val="00115D6A"/>
    <w:rsid w:val="001167A8"/>
    <w:rsid w:val="00116AFE"/>
    <w:rsid w:val="00116F35"/>
    <w:rsid w:val="001204FD"/>
    <w:rsid w:val="001207D5"/>
    <w:rsid w:val="00120E4C"/>
    <w:rsid w:val="00120F36"/>
    <w:rsid w:val="0012120D"/>
    <w:rsid w:val="00122131"/>
    <w:rsid w:val="001222E3"/>
    <w:rsid w:val="001223B0"/>
    <w:rsid w:val="00122B9D"/>
    <w:rsid w:val="00122C17"/>
    <w:rsid w:val="00122FA0"/>
    <w:rsid w:val="00122FE8"/>
    <w:rsid w:val="0012323F"/>
    <w:rsid w:val="00123E85"/>
    <w:rsid w:val="00124680"/>
    <w:rsid w:val="0012479E"/>
    <w:rsid w:val="001253EE"/>
    <w:rsid w:val="001255D3"/>
    <w:rsid w:val="00125FE2"/>
    <w:rsid w:val="001260F8"/>
    <w:rsid w:val="0012642D"/>
    <w:rsid w:val="001267A8"/>
    <w:rsid w:val="001267AF"/>
    <w:rsid w:val="001268CA"/>
    <w:rsid w:val="00126C18"/>
    <w:rsid w:val="001272CF"/>
    <w:rsid w:val="001273C9"/>
    <w:rsid w:val="00127A19"/>
    <w:rsid w:val="00127DA8"/>
    <w:rsid w:val="00127F73"/>
    <w:rsid w:val="001304D3"/>
    <w:rsid w:val="00130D68"/>
    <w:rsid w:val="001314CB"/>
    <w:rsid w:val="00131908"/>
    <w:rsid w:val="00131E8A"/>
    <w:rsid w:val="001324D4"/>
    <w:rsid w:val="00132965"/>
    <w:rsid w:val="001336F1"/>
    <w:rsid w:val="00133DC2"/>
    <w:rsid w:val="001340CE"/>
    <w:rsid w:val="001348B3"/>
    <w:rsid w:val="00134ADF"/>
    <w:rsid w:val="001353EC"/>
    <w:rsid w:val="0013545B"/>
    <w:rsid w:val="00135550"/>
    <w:rsid w:val="001356EA"/>
    <w:rsid w:val="001357A8"/>
    <w:rsid w:val="00135935"/>
    <w:rsid w:val="0013643E"/>
    <w:rsid w:val="00136440"/>
    <w:rsid w:val="0013653E"/>
    <w:rsid w:val="0013684A"/>
    <w:rsid w:val="00136968"/>
    <w:rsid w:val="00136985"/>
    <w:rsid w:val="00136EE7"/>
    <w:rsid w:val="0013700F"/>
    <w:rsid w:val="001377C2"/>
    <w:rsid w:val="00137A76"/>
    <w:rsid w:val="00140338"/>
    <w:rsid w:val="00140389"/>
    <w:rsid w:val="00140427"/>
    <w:rsid w:val="0014067B"/>
    <w:rsid w:val="00140C7E"/>
    <w:rsid w:val="00141741"/>
    <w:rsid w:val="00141796"/>
    <w:rsid w:val="001417F2"/>
    <w:rsid w:val="00142212"/>
    <w:rsid w:val="00143171"/>
    <w:rsid w:val="001432C0"/>
    <w:rsid w:val="00143D33"/>
    <w:rsid w:val="001440FD"/>
    <w:rsid w:val="001447E5"/>
    <w:rsid w:val="001453E5"/>
    <w:rsid w:val="0014566D"/>
    <w:rsid w:val="001464E5"/>
    <w:rsid w:val="00147177"/>
    <w:rsid w:val="00147272"/>
    <w:rsid w:val="001478DD"/>
    <w:rsid w:val="00147F0B"/>
    <w:rsid w:val="0015013F"/>
    <w:rsid w:val="001506B6"/>
    <w:rsid w:val="00150D1B"/>
    <w:rsid w:val="00150F09"/>
    <w:rsid w:val="00151A4C"/>
    <w:rsid w:val="0015231C"/>
    <w:rsid w:val="00152488"/>
    <w:rsid w:val="001525F4"/>
    <w:rsid w:val="0015262C"/>
    <w:rsid w:val="001543A2"/>
    <w:rsid w:val="00154AA4"/>
    <w:rsid w:val="00154C30"/>
    <w:rsid w:val="00154DBC"/>
    <w:rsid w:val="00154F3F"/>
    <w:rsid w:val="00155782"/>
    <w:rsid w:val="00155BD7"/>
    <w:rsid w:val="00155CDF"/>
    <w:rsid w:val="00156816"/>
    <w:rsid w:val="00157350"/>
    <w:rsid w:val="00157571"/>
    <w:rsid w:val="00157DBA"/>
    <w:rsid w:val="00160145"/>
    <w:rsid w:val="0016044A"/>
    <w:rsid w:val="0016044B"/>
    <w:rsid w:val="00160BD6"/>
    <w:rsid w:val="00162574"/>
    <w:rsid w:val="0016323C"/>
    <w:rsid w:val="001633B5"/>
    <w:rsid w:val="001634A4"/>
    <w:rsid w:val="00163C44"/>
    <w:rsid w:val="001640B4"/>
    <w:rsid w:val="00164CC5"/>
    <w:rsid w:val="00164D0D"/>
    <w:rsid w:val="00165122"/>
    <w:rsid w:val="00165440"/>
    <w:rsid w:val="00167A86"/>
    <w:rsid w:val="00167C63"/>
    <w:rsid w:val="001701C7"/>
    <w:rsid w:val="0017063E"/>
    <w:rsid w:val="00170AB9"/>
    <w:rsid w:val="0017100F"/>
    <w:rsid w:val="00172420"/>
    <w:rsid w:val="00172944"/>
    <w:rsid w:val="00172A7F"/>
    <w:rsid w:val="00172AF9"/>
    <w:rsid w:val="00172FA6"/>
    <w:rsid w:val="00173196"/>
    <w:rsid w:val="001739FE"/>
    <w:rsid w:val="00173CA3"/>
    <w:rsid w:val="00174222"/>
    <w:rsid w:val="0017427D"/>
    <w:rsid w:val="00175517"/>
    <w:rsid w:val="00175FA8"/>
    <w:rsid w:val="001760EE"/>
    <w:rsid w:val="001760FF"/>
    <w:rsid w:val="0017626C"/>
    <w:rsid w:val="001768FD"/>
    <w:rsid w:val="001769DE"/>
    <w:rsid w:val="00176FAE"/>
    <w:rsid w:val="00177837"/>
    <w:rsid w:val="00177944"/>
    <w:rsid w:val="00177D4A"/>
    <w:rsid w:val="00177F5E"/>
    <w:rsid w:val="00180468"/>
    <w:rsid w:val="001804E3"/>
    <w:rsid w:val="00180591"/>
    <w:rsid w:val="00181784"/>
    <w:rsid w:val="00181B24"/>
    <w:rsid w:val="001825CA"/>
    <w:rsid w:val="001828F4"/>
    <w:rsid w:val="00182909"/>
    <w:rsid w:val="00182A75"/>
    <w:rsid w:val="00182BF6"/>
    <w:rsid w:val="00183761"/>
    <w:rsid w:val="00183BBE"/>
    <w:rsid w:val="00183C25"/>
    <w:rsid w:val="00184688"/>
    <w:rsid w:val="00185342"/>
    <w:rsid w:val="0018651A"/>
    <w:rsid w:val="001866C7"/>
    <w:rsid w:val="001870C4"/>
    <w:rsid w:val="00187B40"/>
    <w:rsid w:val="0019005B"/>
    <w:rsid w:val="0019019D"/>
    <w:rsid w:val="0019037D"/>
    <w:rsid w:val="0019080A"/>
    <w:rsid w:val="00191033"/>
    <w:rsid w:val="001923B8"/>
    <w:rsid w:val="00192481"/>
    <w:rsid w:val="00192E85"/>
    <w:rsid w:val="00192EF6"/>
    <w:rsid w:val="001932AC"/>
    <w:rsid w:val="00193792"/>
    <w:rsid w:val="00193F11"/>
    <w:rsid w:val="0019422F"/>
    <w:rsid w:val="001944BC"/>
    <w:rsid w:val="00194BEE"/>
    <w:rsid w:val="00195383"/>
    <w:rsid w:val="001953C3"/>
    <w:rsid w:val="00195498"/>
    <w:rsid w:val="00195792"/>
    <w:rsid w:val="00195BE1"/>
    <w:rsid w:val="00196558"/>
    <w:rsid w:val="001965DA"/>
    <w:rsid w:val="00196AE7"/>
    <w:rsid w:val="001972F6"/>
    <w:rsid w:val="001978F8"/>
    <w:rsid w:val="00197B69"/>
    <w:rsid w:val="00197C4B"/>
    <w:rsid w:val="001A04BF"/>
    <w:rsid w:val="001A0A85"/>
    <w:rsid w:val="001A1395"/>
    <w:rsid w:val="001A139E"/>
    <w:rsid w:val="001A13DF"/>
    <w:rsid w:val="001A281F"/>
    <w:rsid w:val="001A2FF7"/>
    <w:rsid w:val="001A3B00"/>
    <w:rsid w:val="001A4521"/>
    <w:rsid w:val="001A4BA5"/>
    <w:rsid w:val="001A4CD3"/>
    <w:rsid w:val="001A4E0B"/>
    <w:rsid w:val="001A56C0"/>
    <w:rsid w:val="001A6144"/>
    <w:rsid w:val="001A6158"/>
    <w:rsid w:val="001A61F1"/>
    <w:rsid w:val="001A6AA5"/>
    <w:rsid w:val="001A6B3D"/>
    <w:rsid w:val="001A6C75"/>
    <w:rsid w:val="001A751A"/>
    <w:rsid w:val="001A79A3"/>
    <w:rsid w:val="001B01BB"/>
    <w:rsid w:val="001B1853"/>
    <w:rsid w:val="001B2483"/>
    <w:rsid w:val="001B2A67"/>
    <w:rsid w:val="001B31FB"/>
    <w:rsid w:val="001B379A"/>
    <w:rsid w:val="001B38D8"/>
    <w:rsid w:val="001B412E"/>
    <w:rsid w:val="001B474F"/>
    <w:rsid w:val="001B4A0D"/>
    <w:rsid w:val="001B4A9B"/>
    <w:rsid w:val="001B4D54"/>
    <w:rsid w:val="001B511A"/>
    <w:rsid w:val="001B5397"/>
    <w:rsid w:val="001B584E"/>
    <w:rsid w:val="001B5D1D"/>
    <w:rsid w:val="001B6059"/>
    <w:rsid w:val="001B62CE"/>
    <w:rsid w:val="001B6579"/>
    <w:rsid w:val="001B691A"/>
    <w:rsid w:val="001B7037"/>
    <w:rsid w:val="001B715A"/>
    <w:rsid w:val="001B720D"/>
    <w:rsid w:val="001B7C8F"/>
    <w:rsid w:val="001B7CA6"/>
    <w:rsid w:val="001B7EF7"/>
    <w:rsid w:val="001C0398"/>
    <w:rsid w:val="001C0495"/>
    <w:rsid w:val="001C089C"/>
    <w:rsid w:val="001C11B9"/>
    <w:rsid w:val="001C1298"/>
    <w:rsid w:val="001C15D1"/>
    <w:rsid w:val="001C1629"/>
    <w:rsid w:val="001C174E"/>
    <w:rsid w:val="001C181D"/>
    <w:rsid w:val="001C18C8"/>
    <w:rsid w:val="001C2090"/>
    <w:rsid w:val="001C24F7"/>
    <w:rsid w:val="001C2835"/>
    <w:rsid w:val="001C3051"/>
    <w:rsid w:val="001C3076"/>
    <w:rsid w:val="001C37FC"/>
    <w:rsid w:val="001C3902"/>
    <w:rsid w:val="001C3A41"/>
    <w:rsid w:val="001C3DE0"/>
    <w:rsid w:val="001C3F59"/>
    <w:rsid w:val="001C49F3"/>
    <w:rsid w:val="001C518B"/>
    <w:rsid w:val="001C527B"/>
    <w:rsid w:val="001C59CE"/>
    <w:rsid w:val="001C5AE1"/>
    <w:rsid w:val="001C5D0F"/>
    <w:rsid w:val="001C60E9"/>
    <w:rsid w:val="001C6447"/>
    <w:rsid w:val="001C7127"/>
    <w:rsid w:val="001C7A61"/>
    <w:rsid w:val="001D01F3"/>
    <w:rsid w:val="001D0438"/>
    <w:rsid w:val="001D0956"/>
    <w:rsid w:val="001D0B5D"/>
    <w:rsid w:val="001D2101"/>
    <w:rsid w:val="001D212F"/>
    <w:rsid w:val="001D299A"/>
    <w:rsid w:val="001D2ECF"/>
    <w:rsid w:val="001D31D9"/>
    <w:rsid w:val="001D4212"/>
    <w:rsid w:val="001D4315"/>
    <w:rsid w:val="001D5026"/>
    <w:rsid w:val="001D5096"/>
    <w:rsid w:val="001D5D6E"/>
    <w:rsid w:val="001D619C"/>
    <w:rsid w:val="001D7C2B"/>
    <w:rsid w:val="001D7FE6"/>
    <w:rsid w:val="001E03D8"/>
    <w:rsid w:val="001E0B93"/>
    <w:rsid w:val="001E115B"/>
    <w:rsid w:val="001E16C2"/>
    <w:rsid w:val="001E171E"/>
    <w:rsid w:val="001E1768"/>
    <w:rsid w:val="001E1DD4"/>
    <w:rsid w:val="001E2376"/>
    <w:rsid w:val="001E2B8B"/>
    <w:rsid w:val="001E3288"/>
    <w:rsid w:val="001E32DD"/>
    <w:rsid w:val="001E33D0"/>
    <w:rsid w:val="001E3488"/>
    <w:rsid w:val="001E3494"/>
    <w:rsid w:val="001E3B3D"/>
    <w:rsid w:val="001E4DD5"/>
    <w:rsid w:val="001E53AA"/>
    <w:rsid w:val="001E588E"/>
    <w:rsid w:val="001E65E7"/>
    <w:rsid w:val="001E67D2"/>
    <w:rsid w:val="001E6AA4"/>
    <w:rsid w:val="001E73DF"/>
    <w:rsid w:val="001E7756"/>
    <w:rsid w:val="001E7A54"/>
    <w:rsid w:val="001E7CD4"/>
    <w:rsid w:val="001F0247"/>
    <w:rsid w:val="001F02E5"/>
    <w:rsid w:val="001F096C"/>
    <w:rsid w:val="001F0972"/>
    <w:rsid w:val="001F119C"/>
    <w:rsid w:val="001F144D"/>
    <w:rsid w:val="001F1855"/>
    <w:rsid w:val="001F1D41"/>
    <w:rsid w:val="001F2907"/>
    <w:rsid w:val="001F2DFF"/>
    <w:rsid w:val="001F39B8"/>
    <w:rsid w:val="001F494C"/>
    <w:rsid w:val="001F4F92"/>
    <w:rsid w:val="001F58D5"/>
    <w:rsid w:val="001F5B63"/>
    <w:rsid w:val="001F731F"/>
    <w:rsid w:val="001F7897"/>
    <w:rsid w:val="001F7AC1"/>
    <w:rsid w:val="001F7ED2"/>
    <w:rsid w:val="0020015F"/>
    <w:rsid w:val="00200166"/>
    <w:rsid w:val="0020072D"/>
    <w:rsid w:val="0020073D"/>
    <w:rsid w:val="00200DD4"/>
    <w:rsid w:val="00200ECD"/>
    <w:rsid w:val="0020103A"/>
    <w:rsid w:val="0020140D"/>
    <w:rsid w:val="00201959"/>
    <w:rsid w:val="00201B45"/>
    <w:rsid w:val="00201DD3"/>
    <w:rsid w:val="002020D7"/>
    <w:rsid w:val="00202829"/>
    <w:rsid w:val="00202C7C"/>
    <w:rsid w:val="00203CED"/>
    <w:rsid w:val="0020492B"/>
    <w:rsid w:val="00204991"/>
    <w:rsid w:val="00204A84"/>
    <w:rsid w:val="00204E94"/>
    <w:rsid w:val="00205081"/>
    <w:rsid w:val="002050E7"/>
    <w:rsid w:val="0020590C"/>
    <w:rsid w:val="00205C34"/>
    <w:rsid w:val="00205F40"/>
    <w:rsid w:val="00206B0B"/>
    <w:rsid w:val="00206BE6"/>
    <w:rsid w:val="00206C7B"/>
    <w:rsid w:val="00207068"/>
    <w:rsid w:val="00207390"/>
    <w:rsid w:val="00207A22"/>
    <w:rsid w:val="00207F04"/>
    <w:rsid w:val="00210050"/>
    <w:rsid w:val="00210791"/>
    <w:rsid w:val="00210852"/>
    <w:rsid w:val="00210859"/>
    <w:rsid w:val="00210E56"/>
    <w:rsid w:val="00210EF0"/>
    <w:rsid w:val="00211383"/>
    <w:rsid w:val="0021180D"/>
    <w:rsid w:val="00212321"/>
    <w:rsid w:val="00212B99"/>
    <w:rsid w:val="00212D94"/>
    <w:rsid w:val="00212FF8"/>
    <w:rsid w:val="00213743"/>
    <w:rsid w:val="00213C45"/>
    <w:rsid w:val="00214572"/>
    <w:rsid w:val="00214A22"/>
    <w:rsid w:val="00214E4B"/>
    <w:rsid w:val="00214EF6"/>
    <w:rsid w:val="002151DF"/>
    <w:rsid w:val="00215276"/>
    <w:rsid w:val="002158FF"/>
    <w:rsid w:val="00215ACD"/>
    <w:rsid w:val="00215C18"/>
    <w:rsid w:val="00215C3D"/>
    <w:rsid w:val="00216607"/>
    <w:rsid w:val="00216E86"/>
    <w:rsid w:val="00217763"/>
    <w:rsid w:val="002177D7"/>
    <w:rsid w:val="0021786B"/>
    <w:rsid w:val="00217957"/>
    <w:rsid w:val="00217FCA"/>
    <w:rsid w:val="002201D5"/>
    <w:rsid w:val="00220305"/>
    <w:rsid w:val="0022042F"/>
    <w:rsid w:val="00220593"/>
    <w:rsid w:val="00220DAF"/>
    <w:rsid w:val="002211A0"/>
    <w:rsid w:val="002211B2"/>
    <w:rsid w:val="00221888"/>
    <w:rsid w:val="00221909"/>
    <w:rsid w:val="00221A1D"/>
    <w:rsid w:val="002220FC"/>
    <w:rsid w:val="00222574"/>
    <w:rsid w:val="00222774"/>
    <w:rsid w:val="002227DB"/>
    <w:rsid w:val="002231E7"/>
    <w:rsid w:val="00223892"/>
    <w:rsid w:val="00223DC8"/>
    <w:rsid w:val="002240BA"/>
    <w:rsid w:val="00224247"/>
    <w:rsid w:val="00224259"/>
    <w:rsid w:val="00224534"/>
    <w:rsid w:val="002262D1"/>
    <w:rsid w:val="00226539"/>
    <w:rsid w:val="0022729D"/>
    <w:rsid w:val="002274FF"/>
    <w:rsid w:val="0022753A"/>
    <w:rsid w:val="002277BB"/>
    <w:rsid w:val="00227B3B"/>
    <w:rsid w:val="0023021A"/>
    <w:rsid w:val="002307F0"/>
    <w:rsid w:val="00230881"/>
    <w:rsid w:val="00230FD1"/>
    <w:rsid w:val="00231116"/>
    <w:rsid w:val="002313A9"/>
    <w:rsid w:val="002315AE"/>
    <w:rsid w:val="002316CF"/>
    <w:rsid w:val="002317C2"/>
    <w:rsid w:val="002319B6"/>
    <w:rsid w:val="002321FC"/>
    <w:rsid w:val="002322DB"/>
    <w:rsid w:val="00232669"/>
    <w:rsid w:val="00232A7B"/>
    <w:rsid w:val="00232A89"/>
    <w:rsid w:val="00232CF0"/>
    <w:rsid w:val="002330A3"/>
    <w:rsid w:val="00233151"/>
    <w:rsid w:val="002331B9"/>
    <w:rsid w:val="002332AA"/>
    <w:rsid w:val="00233D76"/>
    <w:rsid w:val="002344B3"/>
    <w:rsid w:val="00234526"/>
    <w:rsid w:val="002348A7"/>
    <w:rsid w:val="00234B6B"/>
    <w:rsid w:val="0023577B"/>
    <w:rsid w:val="0023582D"/>
    <w:rsid w:val="00235DF7"/>
    <w:rsid w:val="00237080"/>
    <w:rsid w:val="00237274"/>
    <w:rsid w:val="00240206"/>
    <w:rsid w:val="00240381"/>
    <w:rsid w:val="00240C0A"/>
    <w:rsid w:val="00240D7B"/>
    <w:rsid w:val="00240E80"/>
    <w:rsid w:val="002411E5"/>
    <w:rsid w:val="0024125E"/>
    <w:rsid w:val="00241918"/>
    <w:rsid w:val="00242046"/>
    <w:rsid w:val="00242154"/>
    <w:rsid w:val="0024226E"/>
    <w:rsid w:val="0024249A"/>
    <w:rsid w:val="002431DC"/>
    <w:rsid w:val="0024328C"/>
    <w:rsid w:val="002435B8"/>
    <w:rsid w:val="00244095"/>
    <w:rsid w:val="002444F4"/>
    <w:rsid w:val="00244840"/>
    <w:rsid w:val="002448B1"/>
    <w:rsid w:val="00244933"/>
    <w:rsid w:val="002450B3"/>
    <w:rsid w:val="00245230"/>
    <w:rsid w:val="002457AA"/>
    <w:rsid w:val="0024670F"/>
    <w:rsid w:val="00246E6E"/>
    <w:rsid w:val="00246F97"/>
    <w:rsid w:val="00247A47"/>
    <w:rsid w:val="00251193"/>
    <w:rsid w:val="002519BE"/>
    <w:rsid w:val="00251A87"/>
    <w:rsid w:val="00251E34"/>
    <w:rsid w:val="00252431"/>
    <w:rsid w:val="0025267D"/>
    <w:rsid w:val="00252937"/>
    <w:rsid w:val="002529B2"/>
    <w:rsid w:val="00252BE8"/>
    <w:rsid w:val="002534EC"/>
    <w:rsid w:val="0025396C"/>
    <w:rsid w:val="00253F88"/>
    <w:rsid w:val="00254037"/>
    <w:rsid w:val="002542E0"/>
    <w:rsid w:val="00254609"/>
    <w:rsid w:val="00254B28"/>
    <w:rsid w:val="00254DFB"/>
    <w:rsid w:val="00254E09"/>
    <w:rsid w:val="00255296"/>
    <w:rsid w:val="002554F6"/>
    <w:rsid w:val="00255541"/>
    <w:rsid w:val="002563CE"/>
    <w:rsid w:val="002567CF"/>
    <w:rsid w:val="00256A2F"/>
    <w:rsid w:val="00256DC6"/>
    <w:rsid w:val="00256F8C"/>
    <w:rsid w:val="00257E21"/>
    <w:rsid w:val="00257F8A"/>
    <w:rsid w:val="00260136"/>
    <w:rsid w:val="00260919"/>
    <w:rsid w:val="00260BD2"/>
    <w:rsid w:val="00260BFF"/>
    <w:rsid w:val="00260C4A"/>
    <w:rsid w:val="00261248"/>
    <w:rsid w:val="00261522"/>
    <w:rsid w:val="0026160B"/>
    <w:rsid w:val="00261AEC"/>
    <w:rsid w:val="00262081"/>
    <w:rsid w:val="002620E6"/>
    <w:rsid w:val="00262CA4"/>
    <w:rsid w:val="00262ED7"/>
    <w:rsid w:val="002630E7"/>
    <w:rsid w:val="002637A8"/>
    <w:rsid w:val="00263EFD"/>
    <w:rsid w:val="00263F81"/>
    <w:rsid w:val="002649B4"/>
    <w:rsid w:val="00264A8F"/>
    <w:rsid w:val="0026567D"/>
    <w:rsid w:val="00265DD4"/>
    <w:rsid w:val="00265EFB"/>
    <w:rsid w:val="0026615F"/>
    <w:rsid w:val="00266F1E"/>
    <w:rsid w:val="0026709E"/>
    <w:rsid w:val="00267375"/>
    <w:rsid w:val="002703A1"/>
    <w:rsid w:val="00271014"/>
    <w:rsid w:val="00271185"/>
    <w:rsid w:val="00271479"/>
    <w:rsid w:val="0027149B"/>
    <w:rsid w:val="0027198A"/>
    <w:rsid w:val="0027272D"/>
    <w:rsid w:val="00272F34"/>
    <w:rsid w:val="002737DC"/>
    <w:rsid w:val="00273B25"/>
    <w:rsid w:val="0027452C"/>
    <w:rsid w:val="00274869"/>
    <w:rsid w:val="00274D45"/>
    <w:rsid w:val="00274DD5"/>
    <w:rsid w:val="00276179"/>
    <w:rsid w:val="0027619E"/>
    <w:rsid w:val="0027628E"/>
    <w:rsid w:val="002763EA"/>
    <w:rsid w:val="0027669E"/>
    <w:rsid w:val="00276C5B"/>
    <w:rsid w:val="00277280"/>
    <w:rsid w:val="002776BA"/>
    <w:rsid w:val="00277C26"/>
    <w:rsid w:val="00277E09"/>
    <w:rsid w:val="00277E4E"/>
    <w:rsid w:val="002800A2"/>
    <w:rsid w:val="0028061F"/>
    <w:rsid w:val="002806BB"/>
    <w:rsid w:val="00280CE5"/>
    <w:rsid w:val="0028109B"/>
    <w:rsid w:val="0028166C"/>
    <w:rsid w:val="002816D7"/>
    <w:rsid w:val="00281DBE"/>
    <w:rsid w:val="0028220C"/>
    <w:rsid w:val="00282315"/>
    <w:rsid w:val="00282666"/>
    <w:rsid w:val="00282C1C"/>
    <w:rsid w:val="00283704"/>
    <w:rsid w:val="00283BAF"/>
    <w:rsid w:val="002842AF"/>
    <w:rsid w:val="002844C3"/>
    <w:rsid w:val="00284715"/>
    <w:rsid w:val="0028487D"/>
    <w:rsid w:val="002848F6"/>
    <w:rsid w:val="00284CF1"/>
    <w:rsid w:val="00284D00"/>
    <w:rsid w:val="0028544C"/>
    <w:rsid w:val="002857BD"/>
    <w:rsid w:val="00286644"/>
    <w:rsid w:val="00286793"/>
    <w:rsid w:val="00286803"/>
    <w:rsid w:val="00286E7A"/>
    <w:rsid w:val="00286EF0"/>
    <w:rsid w:val="00287D15"/>
    <w:rsid w:val="002902EA"/>
    <w:rsid w:val="0029047E"/>
    <w:rsid w:val="002908D0"/>
    <w:rsid w:val="00290A02"/>
    <w:rsid w:val="00290ACD"/>
    <w:rsid w:val="00290DC9"/>
    <w:rsid w:val="002914EC"/>
    <w:rsid w:val="00291560"/>
    <w:rsid w:val="0029167F"/>
    <w:rsid w:val="00291694"/>
    <w:rsid w:val="002920E0"/>
    <w:rsid w:val="00292132"/>
    <w:rsid w:val="00292AAA"/>
    <w:rsid w:val="00292D03"/>
    <w:rsid w:val="002932CD"/>
    <w:rsid w:val="0029352E"/>
    <w:rsid w:val="00294294"/>
    <w:rsid w:val="002944A5"/>
    <w:rsid w:val="0029508A"/>
    <w:rsid w:val="002951FA"/>
    <w:rsid w:val="002953B2"/>
    <w:rsid w:val="0029584E"/>
    <w:rsid w:val="0029588B"/>
    <w:rsid w:val="00295B94"/>
    <w:rsid w:val="00295F8B"/>
    <w:rsid w:val="00295F93"/>
    <w:rsid w:val="002971EC"/>
    <w:rsid w:val="002974B8"/>
    <w:rsid w:val="002A089E"/>
    <w:rsid w:val="002A0A58"/>
    <w:rsid w:val="002A0BFE"/>
    <w:rsid w:val="002A0D71"/>
    <w:rsid w:val="002A1299"/>
    <w:rsid w:val="002A15C3"/>
    <w:rsid w:val="002A1861"/>
    <w:rsid w:val="002A1946"/>
    <w:rsid w:val="002A2347"/>
    <w:rsid w:val="002A27A1"/>
    <w:rsid w:val="002A2896"/>
    <w:rsid w:val="002A2AB4"/>
    <w:rsid w:val="002A32DD"/>
    <w:rsid w:val="002A33A9"/>
    <w:rsid w:val="002A34EC"/>
    <w:rsid w:val="002A37EF"/>
    <w:rsid w:val="002A3A3F"/>
    <w:rsid w:val="002A3DD5"/>
    <w:rsid w:val="002A41D0"/>
    <w:rsid w:val="002A49E3"/>
    <w:rsid w:val="002A4C15"/>
    <w:rsid w:val="002A4CED"/>
    <w:rsid w:val="002A5924"/>
    <w:rsid w:val="002A6806"/>
    <w:rsid w:val="002A685D"/>
    <w:rsid w:val="002A69EB"/>
    <w:rsid w:val="002A6F13"/>
    <w:rsid w:val="002A7414"/>
    <w:rsid w:val="002A7772"/>
    <w:rsid w:val="002B0034"/>
    <w:rsid w:val="002B05B7"/>
    <w:rsid w:val="002B0B25"/>
    <w:rsid w:val="002B1DEF"/>
    <w:rsid w:val="002B22E2"/>
    <w:rsid w:val="002B23B0"/>
    <w:rsid w:val="002B2A9E"/>
    <w:rsid w:val="002B2C50"/>
    <w:rsid w:val="002B2EA2"/>
    <w:rsid w:val="002B3181"/>
    <w:rsid w:val="002B434C"/>
    <w:rsid w:val="002B49D9"/>
    <w:rsid w:val="002B4A28"/>
    <w:rsid w:val="002B4CB5"/>
    <w:rsid w:val="002B4CBC"/>
    <w:rsid w:val="002B4EC5"/>
    <w:rsid w:val="002B4F53"/>
    <w:rsid w:val="002B5688"/>
    <w:rsid w:val="002B5893"/>
    <w:rsid w:val="002B5B8E"/>
    <w:rsid w:val="002B5D72"/>
    <w:rsid w:val="002B6397"/>
    <w:rsid w:val="002B6488"/>
    <w:rsid w:val="002B64B3"/>
    <w:rsid w:val="002B6837"/>
    <w:rsid w:val="002B6ECE"/>
    <w:rsid w:val="002B77A7"/>
    <w:rsid w:val="002B7B12"/>
    <w:rsid w:val="002B7D45"/>
    <w:rsid w:val="002C041F"/>
    <w:rsid w:val="002C05CB"/>
    <w:rsid w:val="002C172D"/>
    <w:rsid w:val="002C1BDE"/>
    <w:rsid w:val="002C1CBD"/>
    <w:rsid w:val="002C20C0"/>
    <w:rsid w:val="002C302E"/>
    <w:rsid w:val="002C3061"/>
    <w:rsid w:val="002C35A1"/>
    <w:rsid w:val="002C388E"/>
    <w:rsid w:val="002C38FE"/>
    <w:rsid w:val="002C4268"/>
    <w:rsid w:val="002C4979"/>
    <w:rsid w:val="002C59AB"/>
    <w:rsid w:val="002C5A48"/>
    <w:rsid w:val="002C5D78"/>
    <w:rsid w:val="002C6307"/>
    <w:rsid w:val="002C6318"/>
    <w:rsid w:val="002C63EE"/>
    <w:rsid w:val="002C64F8"/>
    <w:rsid w:val="002C65F7"/>
    <w:rsid w:val="002C66F7"/>
    <w:rsid w:val="002C796E"/>
    <w:rsid w:val="002C7E41"/>
    <w:rsid w:val="002D11BC"/>
    <w:rsid w:val="002D14E3"/>
    <w:rsid w:val="002D195D"/>
    <w:rsid w:val="002D20E5"/>
    <w:rsid w:val="002D21F2"/>
    <w:rsid w:val="002D29F6"/>
    <w:rsid w:val="002D2C72"/>
    <w:rsid w:val="002D2D9C"/>
    <w:rsid w:val="002D33AF"/>
    <w:rsid w:val="002D3D05"/>
    <w:rsid w:val="002D3ED3"/>
    <w:rsid w:val="002D400F"/>
    <w:rsid w:val="002D4218"/>
    <w:rsid w:val="002D4F10"/>
    <w:rsid w:val="002D5252"/>
    <w:rsid w:val="002D5736"/>
    <w:rsid w:val="002D5C56"/>
    <w:rsid w:val="002D5D3D"/>
    <w:rsid w:val="002D5E21"/>
    <w:rsid w:val="002D6231"/>
    <w:rsid w:val="002D65E5"/>
    <w:rsid w:val="002D6820"/>
    <w:rsid w:val="002D6DCE"/>
    <w:rsid w:val="002D71DB"/>
    <w:rsid w:val="002D7530"/>
    <w:rsid w:val="002E0361"/>
    <w:rsid w:val="002E0D38"/>
    <w:rsid w:val="002E0E19"/>
    <w:rsid w:val="002E1224"/>
    <w:rsid w:val="002E137F"/>
    <w:rsid w:val="002E13D2"/>
    <w:rsid w:val="002E1451"/>
    <w:rsid w:val="002E14D3"/>
    <w:rsid w:val="002E1AD0"/>
    <w:rsid w:val="002E1C9D"/>
    <w:rsid w:val="002E1EB6"/>
    <w:rsid w:val="002E27F0"/>
    <w:rsid w:val="002E2813"/>
    <w:rsid w:val="002E2D82"/>
    <w:rsid w:val="002E3706"/>
    <w:rsid w:val="002E39E1"/>
    <w:rsid w:val="002E39F5"/>
    <w:rsid w:val="002E3AF5"/>
    <w:rsid w:val="002E3F16"/>
    <w:rsid w:val="002E4862"/>
    <w:rsid w:val="002E4BF4"/>
    <w:rsid w:val="002E5067"/>
    <w:rsid w:val="002E5290"/>
    <w:rsid w:val="002E5F00"/>
    <w:rsid w:val="002E63B9"/>
    <w:rsid w:val="002E65ED"/>
    <w:rsid w:val="002E7AC0"/>
    <w:rsid w:val="002F0856"/>
    <w:rsid w:val="002F093E"/>
    <w:rsid w:val="002F0B78"/>
    <w:rsid w:val="002F0BDB"/>
    <w:rsid w:val="002F124A"/>
    <w:rsid w:val="002F1515"/>
    <w:rsid w:val="002F1768"/>
    <w:rsid w:val="002F1CCB"/>
    <w:rsid w:val="002F1FEA"/>
    <w:rsid w:val="002F200C"/>
    <w:rsid w:val="002F3395"/>
    <w:rsid w:val="002F356C"/>
    <w:rsid w:val="002F3653"/>
    <w:rsid w:val="002F39A2"/>
    <w:rsid w:val="002F3CE7"/>
    <w:rsid w:val="002F458B"/>
    <w:rsid w:val="002F4D4A"/>
    <w:rsid w:val="002F4D73"/>
    <w:rsid w:val="002F4F13"/>
    <w:rsid w:val="002F5154"/>
    <w:rsid w:val="002F563A"/>
    <w:rsid w:val="002F5CD6"/>
    <w:rsid w:val="002F5EF6"/>
    <w:rsid w:val="002F639D"/>
    <w:rsid w:val="002F64E6"/>
    <w:rsid w:val="002F6870"/>
    <w:rsid w:val="002F6C33"/>
    <w:rsid w:val="002F6CB1"/>
    <w:rsid w:val="002F7A9A"/>
    <w:rsid w:val="002F7F8E"/>
    <w:rsid w:val="00300352"/>
    <w:rsid w:val="00300531"/>
    <w:rsid w:val="00300637"/>
    <w:rsid w:val="00301287"/>
    <w:rsid w:val="003019BC"/>
    <w:rsid w:val="00302C8A"/>
    <w:rsid w:val="00302FAB"/>
    <w:rsid w:val="0030340F"/>
    <w:rsid w:val="003038C4"/>
    <w:rsid w:val="00303978"/>
    <w:rsid w:val="00303AEF"/>
    <w:rsid w:val="00303BE1"/>
    <w:rsid w:val="0030481E"/>
    <w:rsid w:val="003050E7"/>
    <w:rsid w:val="0030578C"/>
    <w:rsid w:val="00305822"/>
    <w:rsid w:val="00305D2C"/>
    <w:rsid w:val="0030764C"/>
    <w:rsid w:val="00307978"/>
    <w:rsid w:val="00307FEA"/>
    <w:rsid w:val="003105F8"/>
    <w:rsid w:val="00310830"/>
    <w:rsid w:val="0031099F"/>
    <w:rsid w:val="00311E0C"/>
    <w:rsid w:val="003120B1"/>
    <w:rsid w:val="003120D7"/>
    <w:rsid w:val="003121D7"/>
    <w:rsid w:val="003121FA"/>
    <w:rsid w:val="00312561"/>
    <w:rsid w:val="0031268F"/>
    <w:rsid w:val="00312D74"/>
    <w:rsid w:val="00312F8B"/>
    <w:rsid w:val="003130CC"/>
    <w:rsid w:val="003131F8"/>
    <w:rsid w:val="00313894"/>
    <w:rsid w:val="00313CBF"/>
    <w:rsid w:val="0031446C"/>
    <w:rsid w:val="003144A1"/>
    <w:rsid w:val="0031478E"/>
    <w:rsid w:val="0031486D"/>
    <w:rsid w:val="00314A4B"/>
    <w:rsid w:val="003165AD"/>
    <w:rsid w:val="0031664B"/>
    <w:rsid w:val="0031694F"/>
    <w:rsid w:val="00316B55"/>
    <w:rsid w:val="00316C98"/>
    <w:rsid w:val="00316E53"/>
    <w:rsid w:val="00317232"/>
    <w:rsid w:val="0031753C"/>
    <w:rsid w:val="00317B3B"/>
    <w:rsid w:val="00317CA4"/>
    <w:rsid w:val="0032019A"/>
    <w:rsid w:val="00320355"/>
    <w:rsid w:val="003206E4"/>
    <w:rsid w:val="00320E1B"/>
    <w:rsid w:val="00320F33"/>
    <w:rsid w:val="00321775"/>
    <w:rsid w:val="00321C50"/>
    <w:rsid w:val="00321CAE"/>
    <w:rsid w:val="00321E3B"/>
    <w:rsid w:val="00321FA8"/>
    <w:rsid w:val="003228F7"/>
    <w:rsid w:val="00322E29"/>
    <w:rsid w:val="00324003"/>
    <w:rsid w:val="0032471D"/>
    <w:rsid w:val="003249AF"/>
    <w:rsid w:val="00324A43"/>
    <w:rsid w:val="003250CA"/>
    <w:rsid w:val="003255E5"/>
    <w:rsid w:val="003261EF"/>
    <w:rsid w:val="003265B3"/>
    <w:rsid w:val="00327BA1"/>
    <w:rsid w:val="00327C78"/>
    <w:rsid w:val="00327E9D"/>
    <w:rsid w:val="00330676"/>
    <w:rsid w:val="00330834"/>
    <w:rsid w:val="003316F4"/>
    <w:rsid w:val="003324C9"/>
    <w:rsid w:val="00333926"/>
    <w:rsid w:val="00334273"/>
    <w:rsid w:val="00334C2D"/>
    <w:rsid w:val="00334E3B"/>
    <w:rsid w:val="003350E1"/>
    <w:rsid w:val="003354C5"/>
    <w:rsid w:val="003357B8"/>
    <w:rsid w:val="00335A7D"/>
    <w:rsid w:val="00335C7D"/>
    <w:rsid w:val="00335E65"/>
    <w:rsid w:val="003365FD"/>
    <w:rsid w:val="00336656"/>
    <w:rsid w:val="003369C8"/>
    <w:rsid w:val="003370C6"/>
    <w:rsid w:val="003371D4"/>
    <w:rsid w:val="003373BD"/>
    <w:rsid w:val="003377C5"/>
    <w:rsid w:val="00337E7B"/>
    <w:rsid w:val="003403F2"/>
    <w:rsid w:val="0034158B"/>
    <w:rsid w:val="00341EEC"/>
    <w:rsid w:val="00342361"/>
    <w:rsid w:val="003425A0"/>
    <w:rsid w:val="00342B9E"/>
    <w:rsid w:val="003433E4"/>
    <w:rsid w:val="003435DA"/>
    <w:rsid w:val="00343614"/>
    <w:rsid w:val="00343C2E"/>
    <w:rsid w:val="00343DF3"/>
    <w:rsid w:val="00344284"/>
    <w:rsid w:val="00344631"/>
    <w:rsid w:val="003448C8"/>
    <w:rsid w:val="003463D8"/>
    <w:rsid w:val="00346661"/>
    <w:rsid w:val="00346775"/>
    <w:rsid w:val="00346790"/>
    <w:rsid w:val="00346B4D"/>
    <w:rsid w:val="00346EE6"/>
    <w:rsid w:val="003474FF"/>
    <w:rsid w:val="003477E9"/>
    <w:rsid w:val="00347973"/>
    <w:rsid w:val="00350B77"/>
    <w:rsid w:val="0035134E"/>
    <w:rsid w:val="0035139B"/>
    <w:rsid w:val="00351542"/>
    <w:rsid w:val="00351787"/>
    <w:rsid w:val="00351E0E"/>
    <w:rsid w:val="00352563"/>
    <w:rsid w:val="003525AD"/>
    <w:rsid w:val="00352C40"/>
    <w:rsid w:val="00353215"/>
    <w:rsid w:val="003534DE"/>
    <w:rsid w:val="00353A1A"/>
    <w:rsid w:val="00353C6F"/>
    <w:rsid w:val="00353ED6"/>
    <w:rsid w:val="0035402D"/>
    <w:rsid w:val="00354B08"/>
    <w:rsid w:val="00354F64"/>
    <w:rsid w:val="00355056"/>
    <w:rsid w:val="0035509F"/>
    <w:rsid w:val="00355723"/>
    <w:rsid w:val="0035583F"/>
    <w:rsid w:val="00355BF3"/>
    <w:rsid w:val="00355E98"/>
    <w:rsid w:val="0035607C"/>
    <w:rsid w:val="00356F04"/>
    <w:rsid w:val="003570A3"/>
    <w:rsid w:val="00357366"/>
    <w:rsid w:val="00357755"/>
    <w:rsid w:val="003616AF"/>
    <w:rsid w:val="00361FF9"/>
    <w:rsid w:val="003630D9"/>
    <w:rsid w:val="003634F2"/>
    <w:rsid w:val="003636CB"/>
    <w:rsid w:val="0036376C"/>
    <w:rsid w:val="00363D41"/>
    <w:rsid w:val="00363DF6"/>
    <w:rsid w:val="0036441D"/>
    <w:rsid w:val="003646F9"/>
    <w:rsid w:val="00364966"/>
    <w:rsid w:val="00364A91"/>
    <w:rsid w:val="00365270"/>
    <w:rsid w:val="003659B4"/>
    <w:rsid w:val="00365DAE"/>
    <w:rsid w:val="00366A49"/>
    <w:rsid w:val="00366EC5"/>
    <w:rsid w:val="0036763B"/>
    <w:rsid w:val="0036763D"/>
    <w:rsid w:val="00367C6D"/>
    <w:rsid w:val="00370154"/>
    <w:rsid w:val="003703DB"/>
    <w:rsid w:val="00370537"/>
    <w:rsid w:val="00370D8C"/>
    <w:rsid w:val="003710C3"/>
    <w:rsid w:val="00371894"/>
    <w:rsid w:val="003718E6"/>
    <w:rsid w:val="00371A66"/>
    <w:rsid w:val="0037239B"/>
    <w:rsid w:val="003723D0"/>
    <w:rsid w:val="00372769"/>
    <w:rsid w:val="003728C0"/>
    <w:rsid w:val="00373230"/>
    <w:rsid w:val="00373466"/>
    <w:rsid w:val="003735D7"/>
    <w:rsid w:val="003736E6"/>
    <w:rsid w:val="00373923"/>
    <w:rsid w:val="00374507"/>
    <w:rsid w:val="0037462C"/>
    <w:rsid w:val="00374C96"/>
    <w:rsid w:val="00374F85"/>
    <w:rsid w:val="00375131"/>
    <w:rsid w:val="0037590F"/>
    <w:rsid w:val="00376325"/>
    <w:rsid w:val="0037635D"/>
    <w:rsid w:val="0037682F"/>
    <w:rsid w:val="00376F00"/>
    <w:rsid w:val="003772B2"/>
    <w:rsid w:val="0037774B"/>
    <w:rsid w:val="00377950"/>
    <w:rsid w:val="003802BE"/>
    <w:rsid w:val="00380900"/>
    <w:rsid w:val="00380FF1"/>
    <w:rsid w:val="00381749"/>
    <w:rsid w:val="00381994"/>
    <w:rsid w:val="00381A02"/>
    <w:rsid w:val="003824F2"/>
    <w:rsid w:val="00382548"/>
    <w:rsid w:val="00382841"/>
    <w:rsid w:val="0038299F"/>
    <w:rsid w:val="00382B8A"/>
    <w:rsid w:val="003830B3"/>
    <w:rsid w:val="003831C7"/>
    <w:rsid w:val="00383734"/>
    <w:rsid w:val="00383A75"/>
    <w:rsid w:val="00384A0D"/>
    <w:rsid w:val="00384B37"/>
    <w:rsid w:val="00384DA0"/>
    <w:rsid w:val="003850E4"/>
    <w:rsid w:val="00385393"/>
    <w:rsid w:val="00385966"/>
    <w:rsid w:val="00385EB3"/>
    <w:rsid w:val="00386034"/>
    <w:rsid w:val="00386117"/>
    <w:rsid w:val="003864C2"/>
    <w:rsid w:val="00386881"/>
    <w:rsid w:val="00386BC5"/>
    <w:rsid w:val="003877A9"/>
    <w:rsid w:val="0038784B"/>
    <w:rsid w:val="00387D46"/>
    <w:rsid w:val="00387F9B"/>
    <w:rsid w:val="0039026D"/>
    <w:rsid w:val="003902FC"/>
    <w:rsid w:val="003903F8"/>
    <w:rsid w:val="003905B7"/>
    <w:rsid w:val="00390A2E"/>
    <w:rsid w:val="00390E41"/>
    <w:rsid w:val="00391B27"/>
    <w:rsid w:val="00391CB9"/>
    <w:rsid w:val="00391D0F"/>
    <w:rsid w:val="00392793"/>
    <w:rsid w:val="00392B7B"/>
    <w:rsid w:val="00393D84"/>
    <w:rsid w:val="00393E06"/>
    <w:rsid w:val="00394180"/>
    <w:rsid w:val="0039457A"/>
    <w:rsid w:val="0039457E"/>
    <w:rsid w:val="00394D7F"/>
    <w:rsid w:val="003952BA"/>
    <w:rsid w:val="00395379"/>
    <w:rsid w:val="003959EB"/>
    <w:rsid w:val="00395AEC"/>
    <w:rsid w:val="00395C67"/>
    <w:rsid w:val="00395E0F"/>
    <w:rsid w:val="003968C8"/>
    <w:rsid w:val="00396F4E"/>
    <w:rsid w:val="00397146"/>
    <w:rsid w:val="003974AA"/>
    <w:rsid w:val="003978DE"/>
    <w:rsid w:val="00397F97"/>
    <w:rsid w:val="003A03F1"/>
    <w:rsid w:val="003A04D7"/>
    <w:rsid w:val="003A0E02"/>
    <w:rsid w:val="003A0E1E"/>
    <w:rsid w:val="003A1209"/>
    <w:rsid w:val="003A16E1"/>
    <w:rsid w:val="003A19B8"/>
    <w:rsid w:val="003A1E08"/>
    <w:rsid w:val="003A2A7B"/>
    <w:rsid w:val="003A3685"/>
    <w:rsid w:val="003A3F83"/>
    <w:rsid w:val="003A4032"/>
    <w:rsid w:val="003A41DC"/>
    <w:rsid w:val="003A45F4"/>
    <w:rsid w:val="003A4784"/>
    <w:rsid w:val="003A508F"/>
    <w:rsid w:val="003A52BC"/>
    <w:rsid w:val="003A59C2"/>
    <w:rsid w:val="003A662F"/>
    <w:rsid w:val="003A6715"/>
    <w:rsid w:val="003A7044"/>
    <w:rsid w:val="003A707C"/>
    <w:rsid w:val="003A736C"/>
    <w:rsid w:val="003A756C"/>
    <w:rsid w:val="003A797F"/>
    <w:rsid w:val="003A7E86"/>
    <w:rsid w:val="003A7EA9"/>
    <w:rsid w:val="003B0908"/>
    <w:rsid w:val="003B0F19"/>
    <w:rsid w:val="003B12FF"/>
    <w:rsid w:val="003B30D3"/>
    <w:rsid w:val="003B3231"/>
    <w:rsid w:val="003B3684"/>
    <w:rsid w:val="003B3CDC"/>
    <w:rsid w:val="003B4A05"/>
    <w:rsid w:val="003B4A54"/>
    <w:rsid w:val="003B4B20"/>
    <w:rsid w:val="003B4E94"/>
    <w:rsid w:val="003B5395"/>
    <w:rsid w:val="003B5597"/>
    <w:rsid w:val="003B596C"/>
    <w:rsid w:val="003B63FB"/>
    <w:rsid w:val="003B6AB7"/>
    <w:rsid w:val="003B6ED2"/>
    <w:rsid w:val="003B71EB"/>
    <w:rsid w:val="003B7963"/>
    <w:rsid w:val="003C0941"/>
    <w:rsid w:val="003C0F94"/>
    <w:rsid w:val="003C1A29"/>
    <w:rsid w:val="003C1F23"/>
    <w:rsid w:val="003C25F4"/>
    <w:rsid w:val="003C2AE5"/>
    <w:rsid w:val="003C30F1"/>
    <w:rsid w:val="003C35AE"/>
    <w:rsid w:val="003C364E"/>
    <w:rsid w:val="003C3A2A"/>
    <w:rsid w:val="003C41A8"/>
    <w:rsid w:val="003C4C5C"/>
    <w:rsid w:val="003C52AD"/>
    <w:rsid w:val="003C52EC"/>
    <w:rsid w:val="003C53B6"/>
    <w:rsid w:val="003C592E"/>
    <w:rsid w:val="003C5A11"/>
    <w:rsid w:val="003C6431"/>
    <w:rsid w:val="003C6EC6"/>
    <w:rsid w:val="003C70F7"/>
    <w:rsid w:val="003C7221"/>
    <w:rsid w:val="003C72E0"/>
    <w:rsid w:val="003C73A5"/>
    <w:rsid w:val="003C7443"/>
    <w:rsid w:val="003C7608"/>
    <w:rsid w:val="003D0498"/>
    <w:rsid w:val="003D0B09"/>
    <w:rsid w:val="003D137D"/>
    <w:rsid w:val="003D1439"/>
    <w:rsid w:val="003D1DCD"/>
    <w:rsid w:val="003D2A5A"/>
    <w:rsid w:val="003D3368"/>
    <w:rsid w:val="003D352D"/>
    <w:rsid w:val="003D3EC8"/>
    <w:rsid w:val="003D40B9"/>
    <w:rsid w:val="003D48EB"/>
    <w:rsid w:val="003D4E4F"/>
    <w:rsid w:val="003D547D"/>
    <w:rsid w:val="003D548B"/>
    <w:rsid w:val="003D6494"/>
    <w:rsid w:val="003D67B8"/>
    <w:rsid w:val="003D69CB"/>
    <w:rsid w:val="003D6E62"/>
    <w:rsid w:val="003D6EFA"/>
    <w:rsid w:val="003E03A8"/>
    <w:rsid w:val="003E03C7"/>
    <w:rsid w:val="003E1147"/>
    <w:rsid w:val="003E1693"/>
    <w:rsid w:val="003E19F0"/>
    <w:rsid w:val="003E1EA8"/>
    <w:rsid w:val="003E226E"/>
    <w:rsid w:val="003E2367"/>
    <w:rsid w:val="003E352F"/>
    <w:rsid w:val="003E44AE"/>
    <w:rsid w:val="003E44DD"/>
    <w:rsid w:val="003E4DE4"/>
    <w:rsid w:val="003E4E8C"/>
    <w:rsid w:val="003E4EEF"/>
    <w:rsid w:val="003E52E2"/>
    <w:rsid w:val="003E5823"/>
    <w:rsid w:val="003E6081"/>
    <w:rsid w:val="003E6DBF"/>
    <w:rsid w:val="003E7939"/>
    <w:rsid w:val="003F004B"/>
    <w:rsid w:val="003F06A5"/>
    <w:rsid w:val="003F0A1B"/>
    <w:rsid w:val="003F0DC5"/>
    <w:rsid w:val="003F0E4F"/>
    <w:rsid w:val="003F1219"/>
    <w:rsid w:val="003F1808"/>
    <w:rsid w:val="003F1F67"/>
    <w:rsid w:val="003F202C"/>
    <w:rsid w:val="003F24C1"/>
    <w:rsid w:val="003F277D"/>
    <w:rsid w:val="003F2991"/>
    <w:rsid w:val="003F2ED0"/>
    <w:rsid w:val="003F34AF"/>
    <w:rsid w:val="003F351F"/>
    <w:rsid w:val="003F413E"/>
    <w:rsid w:val="003F449E"/>
    <w:rsid w:val="003F48BD"/>
    <w:rsid w:val="003F4915"/>
    <w:rsid w:val="003F4A90"/>
    <w:rsid w:val="003F4D6B"/>
    <w:rsid w:val="003F4E80"/>
    <w:rsid w:val="003F53CB"/>
    <w:rsid w:val="003F5532"/>
    <w:rsid w:val="003F5619"/>
    <w:rsid w:val="003F609E"/>
    <w:rsid w:val="003F6D3C"/>
    <w:rsid w:val="003F72D3"/>
    <w:rsid w:val="003F7614"/>
    <w:rsid w:val="003F76D3"/>
    <w:rsid w:val="003F7DD2"/>
    <w:rsid w:val="004002D4"/>
    <w:rsid w:val="004005D4"/>
    <w:rsid w:val="0040175E"/>
    <w:rsid w:val="00401825"/>
    <w:rsid w:val="00401AA5"/>
    <w:rsid w:val="00401C46"/>
    <w:rsid w:val="00401D5A"/>
    <w:rsid w:val="0040209E"/>
    <w:rsid w:val="00402259"/>
    <w:rsid w:val="0040341E"/>
    <w:rsid w:val="00403555"/>
    <w:rsid w:val="00403CF8"/>
    <w:rsid w:val="00404227"/>
    <w:rsid w:val="00404438"/>
    <w:rsid w:val="004044F6"/>
    <w:rsid w:val="00404741"/>
    <w:rsid w:val="0040481D"/>
    <w:rsid w:val="00404F4A"/>
    <w:rsid w:val="00405476"/>
    <w:rsid w:val="00405523"/>
    <w:rsid w:val="00405B7A"/>
    <w:rsid w:val="00405EB6"/>
    <w:rsid w:val="00405EBE"/>
    <w:rsid w:val="00406212"/>
    <w:rsid w:val="00406380"/>
    <w:rsid w:val="0040653D"/>
    <w:rsid w:val="00406BE7"/>
    <w:rsid w:val="004075AB"/>
    <w:rsid w:val="00407681"/>
    <w:rsid w:val="0040774A"/>
    <w:rsid w:val="00410091"/>
    <w:rsid w:val="004104C5"/>
    <w:rsid w:val="004104EC"/>
    <w:rsid w:val="004108AC"/>
    <w:rsid w:val="00410B5D"/>
    <w:rsid w:val="00410B67"/>
    <w:rsid w:val="004115A6"/>
    <w:rsid w:val="00411708"/>
    <w:rsid w:val="00411EC3"/>
    <w:rsid w:val="00411FE8"/>
    <w:rsid w:val="004126C8"/>
    <w:rsid w:val="00412854"/>
    <w:rsid w:val="00412FAA"/>
    <w:rsid w:val="00413657"/>
    <w:rsid w:val="004137AA"/>
    <w:rsid w:val="00413834"/>
    <w:rsid w:val="00413844"/>
    <w:rsid w:val="00413A5F"/>
    <w:rsid w:val="00413BB6"/>
    <w:rsid w:val="00413C34"/>
    <w:rsid w:val="00414088"/>
    <w:rsid w:val="0041448A"/>
    <w:rsid w:val="0041460D"/>
    <w:rsid w:val="004148AA"/>
    <w:rsid w:val="00414A67"/>
    <w:rsid w:val="0041536C"/>
    <w:rsid w:val="00415373"/>
    <w:rsid w:val="004154DD"/>
    <w:rsid w:val="004158ED"/>
    <w:rsid w:val="00415A1B"/>
    <w:rsid w:val="00415C8D"/>
    <w:rsid w:val="00415C9F"/>
    <w:rsid w:val="00415F18"/>
    <w:rsid w:val="004174BE"/>
    <w:rsid w:val="00417946"/>
    <w:rsid w:val="00417DF8"/>
    <w:rsid w:val="004200F6"/>
    <w:rsid w:val="00421143"/>
    <w:rsid w:val="004218ED"/>
    <w:rsid w:val="004218F4"/>
    <w:rsid w:val="00421B89"/>
    <w:rsid w:val="00421C30"/>
    <w:rsid w:val="00421DDC"/>
    <w:rsid w:val="00422652"/>
    <w:rsid w:val="00422746"/>
    <w:rsid w:val="00422798"/>
    <w:rsid w:val="004236AC"/>
    <w:rsid w:val="004238D6"/>
    <w:rsid w:val="004239F8"/>
    <w:rsid w:val="00424AB1"/>
    <w:rsid w:val="00424D3B"/>
    <w:rsid w:val="004251FD"/>
    <w:rsid w:val="00425312"/>
    <w:rsid w:val="0042531A"/>
    <w:rsid w:val="0042643E"/>
    <w:rsid w:val="0042649F"/>
    <w:rsid w:val="004264D3"/>
    <w:rsid w:val="00426864"/>
    <w:rsid w:val="004271CC"/>
    <w:rsid w:val="0042783C"/>
    <w:rsid w:val="00427A59"/>
    <w:rsid w:val="00427A64"/>
    <w:rsid w:val="00427C3D"/>
    <w:rsid w:val="004302BE"/>
    <w:rsid w:val="00430369"/>
    <w:rsid w:val="00430D70"/>
    <w:rsid w:val="0043180E"/>
    <w:rsid w:val="004318A3"/>
    <w:rsid w:val="00431CE9"/>
    <w:rsid w:val="00432684"/>
    <w:rsid w:val="004328EA"/>
    <w:rsid w:val="00432BAE"/>
    <w:rsid w:val="00432D6B"/>
    <w:rsid w:val="00433357"/>
    <w:rsid w:val="00433373"/>
    <w:rsid w:val="004335CD"/>
    <w:rsid w:val="00433B68"/>
    <w:rsid w:val="00433D08"/>
    <w:rsid w:val="004341DA"/>
    <w:rsid w:val="00434948"/>
    <w:rsid w:val="004350E3"/>
    <w:rsid w:val="00436866"/>
    <w:rsid w:val="0043695B"/>
    <w:rsid w:val="0043697A"/>
    <w:rsid w:val="00436B28"/>
    <w:rsid w:val="00436B74"/>
    <w:rsid w:val="00436CA9"/>
    <w:rsid w:val="00436D52"/>
    <w:rsid w:val="00436D85"/>
    <w:rsid w:val="00436D9D"/>
    <w:rsid w:val="0043724B"/>
    <w:rsid w:val="0043778A"/>
    <w:rsid w:val="00440499"/>
    <w:rsid w:val="0044113F"/>
    <w:rsid w:val="00442EF3"/>
    <w:rsid w:val="00443252"/>
    <w:rsid w:val="00443696"/>
    <w:rsid w:val="00443A3F"/>
    <w:rsid w:val="00443B13"/>
    <w:rsid w:val="00444028"/>
    <w:rsid w:val="004440F1"/>
    <w:rsid w:val="00444746"/>
    <w:rsid w:val="00444F89"/>
    <w:rsid w:val="004454BF"/>
    <w:rsid w:val="004457E0"/>
    <w:rsid w:val="0044599B"/>
    <w:rsid w:val="00445AC1"/>
    <w:rsid w:val="00445BAF"/>
    <w:rsid w:val="00445EE0"/>
    <w:rsid w:val="004463C9"/>
    <w:rsid w:val="0044646F"/>
    <w:rsid w:val="00446E7C"/>
    <w:rsid w:val="00446F98"/>
    <w:rsid w:val="00450748"/>
    <w:rsid w:val="004509DC"/>
    <w:rsid w:val="00450FFE"/>
    <w:rsid w:val="00452376"/>
    <w:rsid w:val="0045246F"/>
    <w:rsid w:val="00452B8D"/>
    <w:rsid w:val="00452BF0"/>
    <w:rsid w:val="00453433"/>
    <w:rsid w:val="00453555"/>
    <w:rsid w:val="004538DF"/>
    <w:rsid w:val="00453CE9"/>
    <w:rsid w:val="0045436C"/>
    <w:rsid w:val="00454939"/>
    <w:rsid w:val="0045507C"/>
    <w:rsid w:val="00455176"/>
    <w:rsid w:val="004554B4"/>
    <w:rsid w:val="00455678"/>
    <w:rsid w:val="00456110"/>
    <w:rsid w:val="00456659"/>
    <w:rsid w:val="004566AB"/>
    <w:rsid w:val="00456960"/>
    <w:rsid w:val="00456A00"/>
    <w:rsid w:val="00456A2B"/>
    <w:rsid w:val="00456E2B"/>
    <w:rsid w:val="00456FF6"/>
    <w:rsid w:val="00456FFE"/>
    <w:rsid w:val="00457144"/>
    <w:rsid w:val="00457D22"/>
    <w:rsid w:val="004605A2"/>
    <w:rsid w:val="004605DC"/>
    <w:rsid w:val="0046071F"/>
    <w:rsid w:val="00460942"/>
    <w:rsid w:val="00460A25"/>
    <w:rsid w:val="00461567"/>
    <w:rsid w:val="0046186C"/>
    <w:rsid w:val="00461916"/>
    <w:rsid w:val="00461E40"/>
    <w:rsid w:val="004626F5"/>
    <w:rsid w:val="00462D96"/>
    <w:rsid w:val="00462FD2"/>
    <w:rsid w:val="00463243"/>
    <w:rsid w:val="00463497"/>
    <w:rsid w:val="004637CF"/>
    <w:rsid w:val="0046419B"/>
    <w:rsid w:val="00464274"/>
    <w:rsid w:val="00465333"/>
    <w:rsid w:val="004656C7"/>
    <w:rsid w:val="00466952"/>
    <w:rsid w:val="00466C6B"/>
    <w:rsid w:val="00466E63"/>
    <w:rsid w:val="00467750"/>
    <w:rsid w:val="00467A39"/>
    <w:rsid w:val="00467AC3"/>
    <w:rsid w:val="00467CDB"/>
    <w:rsid w:val="00467D48"/>
    <w:rsid w:val="00467DB2"/>
    <w:rsid w:val="00467F19"/>
    <w:rsid w:val="0047004A"/>
    <w:rsid w:val="00470C56"/>
    <w:rsid w:val="00470FA4"/>
    <w:rsid w:val="00471191"/>
    <w:rsid w:val="00471A92"/>
    <w:rsid w:val="00471EBC"/>
    <w:rsid w:val="004724C0"/>
    <w:rsid w:val="00472FCB"/>
    <w:rsid w:val="004736C3"/>
    <w:rsid w:val="004737E6"/>
    <w:rsid w:val="00473CCB"/>
    <w:rsid w:val="00473EA9"/>
    <w:rsid w:val="00474BBA"/>
    <w:rsid w:val="00474EFC"/>
    <w:rsid w:val="0047547F"/>
    <w:rsid w:val="00475721"/>
    <w:rsid w:val="00475902"/>
    <w:rsid w:val="0047619D"/>
    <w:rsid w:val="004767B6"/>
    <w:rsid w:val="004768D7"/>
    <w:rsid w:val="00476A47"/>
    <w:rsid w:val="00476C8D"/>
    <w:rsid w:val="00476FE4"/>
    <w:rsid w:val="0047718B"/>
    <w:rsid w:val="004776FE"/>
    <w:rsid w:val="004777A9"/>
    <w:rsid w:val="00477B2E"/>
    <w:rsid w:val="00477CC9"/>
    <w:rsid w:val="00477EA8"/>
    <w:rsid w:val="00477FB1"/>
    <w:rsid w:val="0048078D"/>
    <w:rsid w:val="004808BC"/>
    <w:rsid w:val="0048095E"/>
    <w:rsid w:val="00480BB7"/>
    <w:rsid w:val="00480EAA"/>
    <w:rsid w:val="00481009"/>
    <w:rsid w:val="004811A7"/>
    <w:rsid w:val="00481526"/>
    <w:rsid w:val="0048185A"/>
    <w:rsid w:val="00482044"/>
    <w:rsid w:val="00482409"/>
    <w:rsid w:val="00482C74"/>
    <w:rsid w:val="004831C0"/>
    <w:rsid w:val="004832A8"/>
    <w:rsid w:val="00483350"/>
    <w:rsid w:val="00483B58"/>
    <w:rsid w:val="00484007"/>
    <w:rsid w:val="00484A84"/>
    <w:rsid w:val="00484F20"/>
    <w:rsid w:val="004852C8"/>
    <w:rsid w:val="00485483"/>
    <w:rsid w:val="0048582F"/>
    <w:rsid w:val="00485BE0"/>
    <w:rsid w:val="0048634C"/>
    <w:rsid w:val="004867A5"/>
    <w:rsid w:val="00486966"/>
    <w:rsid w:val="0048773B"/>
    <w:rsid w:val="004877A7"/>
    <w:rsid w:val="00487E49"/>
    <w:rsid w:val="00487ED0"/>
    <w:rsid w:val="00487F0F"/>
    <w:rsid w:val="00490311"/>
    <w:rsid w:val="0049064A"/>
    <w:rsid w:val="00490D69"/>
    <w:rsid w:val="00490F5E"/>
    <w:rsid w:val="004917B8"/>
    <w:rsid w:val="00491DB5"/>
    <w:rsid w:val="004927E6"/>
    <w:rsid w:val="00492916"/>
    <w:rsid w:val="00492C61"/>
    <w:rsid w:val="00492CB7"/>
    <w:rsid w:val="00492E62"/>
    <w:rsid w:val="00492F42"/>
    <w:rsid w:val="00493052"/>
    <w:rsid w:val="004930EC"/>
    <w:rsid w:val="00493214"/>
    <w:rsid w:val="0049322A"/>
    <w:rsid w:val="0049348F"/>
    <w:rsid w:val="00493720"/>
    <w:rsid w:val="00493C88"/>
    <w:rsid w:val="00494154"/>
    <w:rsid w:val="00494321"/>
    <w:rsid w:val="0049466E"/>
    <w:rsid w:val="0049468A"/>
    <w:rsid w:val="0049502F"/>
    <w:rsid w:val="004951F2"/>
    <w:rsid w:val="00495560"/>
    <w:rsid w:val="0049569C"/>
    <w:rsid w:val="00495E7A"/>
    <w:rsid w:val="0049678D"/>
    <w:rsid w:val="00496B18"/>
    <w:rsid w:val="00496C8B"/>
    <w:rsid w:val="004A026C"/>
    <w:rsid w:val="004A04BD"/>
    <w:rsid w:val="004A0ECA"/>
    <w:rsid w:val="004A25EF"/>
    <w:rsid w:val="004A3580"/>
    <w:rsid w:val="004A380C"/>
    <w:rsid w:val="004A3927"/>
    <w:rsid w:val="004A52FF"/>
    <w:rsid w:val="004A5555"/>
    <w:rsid w:val="004A5811"/>
    <w:rsid w:val="004A5D4D"/>
    <w:rsid w:val="004A6619"/>
    <w:rsid w:val="004A670E"/>
    <w:rsid w:val="004A6BEC"/>
    <w:rsid w:val="004A7735"/>
    <w:rsid w:val="004A7C30"/>
    <w:rsid w:val="004A7CD4"/>
    <w:rsid w:val="004B0517"/>
    <w:rsid w:val="004B093B"/>
    <w:rsid w:val="004B146F"/>
    <w:rsid w:val="004B163C"/>
    <w:rsid w:val="004B1729"/>
    <w:rsid w:val="004B221A"/>
    <w:rsid w:val="004B2B8C"/>
    <w:rsid w:val="004B3681"/>
    <w:rsid w:val="004B39FB"/>
    <w:rsid w:val="004B4173"/>
    <w:rsid w:val="004B4463"/>
    <w:rsid w:val="004B44FB"/>
    <w:rsid w:val="004B5072"/>
    <w:rsid w:val="004B531F"/>
    <w:rsid w:val="004B5555"/>
    <w:rsid w:val="004B5D71"/>
    <w:rsid w:val="004B5FED"/>
    <w:rsid w:val="004B6103"/>
    <w:rsid w:val="004B66FA"/>
    <w:rsid w:val="004B6746"/>
    <w:rsid w:val="004B6CE0"/>
    <w:rsid w:val="004B7548"/>
    <w:rsid w:val="004B7612"/>
    <w:rsid w:val="004B7694"/>
    <w:rsid w:val="004B7F48"/>
    <w:rsid w:val="004C07C4"/>
    <w:rsid w:val="004C07E2"/>
    <w:rsid w:val="004C0C8A"/>
    <w:rsid w:val="004C1198"/>
    <w:rsid w:val="004C11B4"/>
    <w:rsid w:val="004C158C"/>
    <w:rsid w:val="004C1B1A"/>
    <w:rsid w:val="004C2064"/>
    <w:rsid w:val="004C23A5"/>
    <w:rsid w:val="004C24BC"/>
    <w:rsid w:val="004C29FF"/>
    <w:rsid w:val="004C2B58"/>
    <w:rsid w:val="004C2C11"/>
    <w:rsid w:val="004C2D38"/>
    <w:rsid w:val="004C34EC"/>
    <w:rsid w:val="004C3A8E"/>
    <w:rsid w:val="004C49D6"/>
    <w:rsid w:val="004C4C06"/>
    <w:rsid w:val="004C6427"/>
    <w:rsid w:val="004C6454"/>
    <w:rsid w:val="004C65E9"/>
    <w:rsid w:val="004C6887"/>
    <w:rsid w:val="004C68F3"/>
    <w:rsid w:val="004C7329"/>
    <w:rsid w:val="004C73B1"/>
    <w:rsid w:val="004D0067"/>
    <w:rsid w:val="004D03D7"/>
    <w:rsid w:val="004D0823"/>
    <w:rsid w:val="004D09CB"/>
    <w:rsid w:val="004D0B44"/>
    <w:rsid w:val="004D0C3E"/>
    <w:rsid w:val="004D0FBC"/>
    <w:rsid w:val="004D1091"/>
    <w:rsid w:val="004D1850"/>
    <w:rsid w:val="004D19DB"/>
    <w:rsid w:val="004D2FB5"/>
    <w:rsid w:val="004D33C2"/>
    <w:rsid w:val="004D347F"/>
    <w:rsid w:val="004D377D"/>
    <w:rsid w:val="004D3DA5"/>
    <w:rsid w:val="004D3F44"/>
    <w:rsid w:val="004D3F9B"/>
    <w:rsid w:val="004D407B"/>
    <w:rsid w:val="004D40B8"/>
    <w:rsid w:val="004D4710"/>
    <w:rsid w:val="004D498A"/>
    <w:rsid w:val="004D538D"/>
    <w:rsid w:val="004D5685"/>
    <w:rsid w:val="004D5B34"/>
    <w:rsid w:val="004D63D8"/>
    <w:rsid w:val="004D68BA"/>
    <w:rsid w:val="004D7C65"/>
    <w:rsid w:val="004D7D1A"/>
    <w:rsid w:val="004E0699"/>
    <w:rsid w:val="004E09A3"/>
    <w:rsid w:val="004E0B21"/>
    <w:rsid w:val="004E12C8"/>
    <w:rsid w:val="004E1ACF"/>
    <w:rsid w:val="004E1E58"/>
    <w:rsid w:val="004E23A6"/>
    <w:rsid w:val="004E2A0B"/>
    <w:rsid w:val="004E3A46"/>
    <w:rsid w:val="004E41BE"/>
    <w:rsid w:val="004E457D"/>
    <w:rsid w:val="004E45C0"/>
    <w:rsid w:val="004E4DC0"/>
    <w:rsid w:val="004E54AB"/>
    <w:rsid w:val="004E6463"/>
    <w:rsid w:val="004E71B6"/>
    <w:rsid w:val="004E7E0B"/>
    <w:rsid w:val="004F0333"/>
    <w:rsid w:val="004F0EE0"/>
    <w:rsid w:val="004F1B10"/>
    <w:rsid w:val="004F1C59"/>
    <w:rsid w:val="004F1E32"/>
    <w:rsid w:val="004F21F5"/>
    <w:rsid w:val="004F2C58"/>
    <w:rsid w:val="004F3106"/>
    <w:rsid w:val="004F3B2C"/>
    <w:rsid w:val="004F407E"/>
    <w:rsid w:val="004F4313"/>
    <w:rsid w:val="004F483D"/>
    <w:rsid w:val="004F4874"/>
    <w:rsid w:val="004F48D5"/>
    <w:rsid w:val="004F4F5C"/>
    <w:rsid w:val="004F572F"/>
    <w:rsid w:val="004F582F"/>
    <w:rsid w:val="004F5D34"/>
    <w:rsid w:val="004F5F69"/>
    <w:rsid w:val="004F62AC"/>
    <w:rsid w:val="004F6330"/>
    <w:rsid w:val="004F63A2"/>
    <w:rsid w:val="004F65D5"/>
    <w:rsid w:val="004F67CD"/>
    <w:rsid w:val="004F6B11"/>
    <w:rsid w:val="004F74DD"/>
    <w:rsid w:val="004F796C"/>
    <w:rsid w:val="004F7F3E"/>
    <w:rsid w:val="00500E0D"/>
    <w:rsid w:val="00500EF8"/>
    <w:rsid w:val="0050151F"/>
    <w:rsid w:val="00502073"/>
    <w:rsid w:val="00502886"/>
    <w:rsid w:val="00502B1C"/>
    <w:rsid w:val="0050338D"/>
    <w:rsid w:val="005036AB"/>
    <w:rsid w:val="0050396C"/>
    <w:rsid w:val="00503C96"/>
    <w:rsid w:val="00503FE2"/>
    <w:rsid w:val="0050445D"/>
    <w:rsid w:val="005050DE"/>
    <w:rsid w:val="0050527E"/>
    <w:rsid w:val="00505895"/>
    <w:rsid w:val="00506144"/>
    <w:rsid w:val="005062D9"/>
    <w:rsid w:val="00506487"/>
    <w:rsid w:val="0050649F"/>
    <w:rsid w:val="00506652"/>
    <w:rsid w:val="00506711"/>
    <w:rsid w:val="00506BB4"/>
    <w:rsid w:val="0050745E"/>
    <w:rsid w:val="005078C6"/>
    <w:rsid w:val="00507C56"/>
    <w:rsid w:val="00510604"/>
    <w:rsid w:val="00510E4B"/>
    <w:rsid w:val="00510F1F"/>
    <w:rsid w:val="0051163A"/>
    <w:rsid w:val="005118F8"/>
    <w:rsid w:val="00511E79"/>
    <w:rsid w:val="00512113"/>
    <w:rsid w:val="005121EE"/>
    <w:rsid w:val="00512322"/>
    <w:rsid w:val="005125BB"/>
    <w:rsid w:val="0051335E"/>
    <w:rsid w:val="005136BF"/>
    <w:rsid w:val="005139F1"/>
    <w:rsid w:val="00513BA6"/>
    <w:rsid w:val="00514693"/>
    <w:rsid w:val="005146AB"/>
    <w:rsid w:val="005148A1"/>
    <w:rsid w:val="00514DEB"/>
    <w:rsid w:val="0051540F"/>
    <w:rsid w:val="00515429"/>
    <w:rsid w:val="005155CA"/>
    <w:rsid w:val="00515D49"/>
    <w:rsid w:val="0051609F"/>
    <w:rsid w:val="0051635F"/>
    <w:rsid w:val="0051642B"/>
    <w:rsid w:val="00516A6E"/>
    <w:rsid w:val="00516AAE"/>
    <w:rsid w:val="00517289"/>
    <w:rsid w:val="0051743A"/>
    <w:rsid w:val="00517754"/>
    <w:rsid w:val="005178D1"/>
    <w:rsid w:val="00517DD2"/>
    <w:rsid w:val="00517DE5"/>
    <w:rsid w:val="00517E41"/>
    <w:rsid w:val="00517F23"/>
    <w:rsid w:val="0052023C"/>
    <w:rsid w:val="00520D75"/>
    <w:rsid w:val="005211F5"/>
    <w:rsid w:val="005213C5"/>
    <w:rsid w:val="0052178B"/>
    <w:rsid w:val="00521D5F"/>
    <w:rsid w:val="00522000"/>
    <w:rsid w:val="00522551"/>
    <w:rsid w:val="00522610"/>
    <w:rsid w:val="00522DA8"/>
    <w:rsid w:val="00523482"/>
    <w:rsid w:val="00523621"/>
    <w:rsid w:val="0052371F"/>
    <w:rsid w:val="005244FA"/>
    <w:rsid w:val="0052475D"/>
    <w:rsid w:val="00524C5C"/>
    <w:rsid w:val="00524E15"/>
    <w:rsid w:val="0052549A"/>
    <w:rsid w:val="00525C80"/>
    <w:rsid w:val="005263FC"/>
    <w:rsid w:val="005264C8"/>
    <w:rsid w:val="00526852"/>
    <w:rsid w:val="00526FB4"/>
    <w:rsid w:val="005301A6"/>
    <w:rsid w:val="005301F2"/>
    <w:rsid w:val="0053051D"/>
    <w:rsid w:val="005306D5"/>
    <w:rsid w:val="005306EE"/>
    <w:rsid w:val="0053080B"/>
    <w:rsid w:val="00531296"/>
    <w:rsid w:val="00531405"/>
    <w:rsid w:val="005315D3"/>
    <w:rsid w:val="00531FCD"/>
    <w:rsid w:val="005322C0"/>
    <w:rsid w:val="00532494"/>
    <w:rsid w:val="0053265D"/>
    <w:rsid w:val="005327BE"/>
    <w:rsid w:val="005329C3"/>
    <w:rsid w:val="00532E0A"/>
    <w:rsid w:val="00533045"/>
    <w:rsid w:val="0053383F"/>
    <w:rsid w:val="00534C4B"/>
    <w:rsid w:val="00536367"/>
    <w:rsid w:val="00536A97"/>
    <w:rsid w:val="00536CAB"/>
    <w:rsid w:val="00536CC2"/>
    <w:rsid w:val="00537A7F"/>
    <w:rsid w:val="005405E6"/>
    <w:rsid w:val="0054101C"/>
    <w:rsid w:val="005413A1"/>
    <w:rsid w:val="0054176A"/>
    <w:rsid w:val="0054190A"/>
    <w:rsid w:val="00541AD5"/>
    <w:rsid w:val="005420D7"/>
    <w:rsid w:val="005422D6"/>
    <w:rsid w:val="0054233D"/>
    <w:rsid w:val="0054268D"/>
    <w:rsid w:val="005428AE"/>
    <w:rsid w:val="00542979"/>
    <w:rsid w:val="00542CA2"/>
    <w:rsid w:val="00543300"/>
    <w:rsid w:val="005435ED"/>
    <w:rsid w:val="0054372F"/>
    <w:rsid w:val="00543A58"/>
    <w:rsid w:val="00544604"/>
    <w:rsid w:val="00544D3E"/>
    <w:rsid w:val="00545471"/>
    <w:rsid w:val="00545F76"/>
    <w:rsid w:val="00546D08"/>
    <w:rsid w:val="00547518"/>
    <w:rsid w:val="00547611"/>
    <w:rsid w:val="005476E8"/>
    <w:rsid w:val="005477EE"/>
    <w:rsid w:val="00550B2C"/>
    <w:rsid w:val="00550C44"/>
    <w:rsid w:val="0055130C"/>
    <w:rsid w:val="0055132B"/>
    <w:rsid w:val="00551863"/>
    <w:rsid w:val="00552CCE"/>
    <w:rsid w:val="0055363E"/>
    <w:rsid w:val="0055372D"/>
    <w:rsid w:val="005538E1"/>
    <w:rsid w:val="00553E0A"/>
    <w:rsid w:val="0055423A"/>
    <w:rsid w:val="00554277"/>
    <w:rsid w:val="005555AC"/>
    <w:rsid w:val="00556DE4"/>
    <w:rsid w:val="0055765C"/>
    <w:rsid w:val="00557705"/>
    <w:rsid w:val="00557AF3"/>
    <w:rsid w:val="00557E5F"/>
    <w:rsid w:val="00560166"/>
    <w:rsid w:val="005601C7"/>
    <w:rsid w:val="005604FB"/>
    <w:rsid w:val="00560701"/>
    <w:rsid w:val="0056121F"/>
    <w:rsid w:val="00561227"/>
    <w:rsid w:val="0056122E"/>
    <w:rsid w:val="00561392"/>
    <w:rsid w:val="005613B8"/>
    <w:rsid w:val="005617FA"/>
    <w:rsid w:val="0056290C"/>
    <w:rsid w:val="00562C28"/>
    <w:rsid w:val="005630D5"/>
    <w:rsid w:val="00563F81"/>
    <w:rsid w:val="005645D3"/>
    <w:rsid w:val="00564723"/>
    <w:rsid w:val="005652DA"/>
    <w:rsid w:val="0056548B"/>
    <w:rsid w:val="005654F6"/>
    <w:rsid w:val="00565590"/>
    <w:rsid w:val="005656AD"/>
    <w:rsid w:val="00565C06"/>
    <w:rsid w:val="00565E2A"/>
    <w:rsid w:val="00565E7F"/>
    <w:rsid w:val="00566001"/>
    <w:rsid w:val="00566A55"/>
    <w:rsid w:val="00566A7D"/>
    <w:rsid w:val="005678E2"/>
    <w:rsid w:val="00567C09"/>
    <w:rsid w:val="00567C6E"/>
    <w:rsid w:val="005708AB"/>
    <w:rsid w:val="00570D00"/>
    <w:rsid w:val="005710AF"/>
    <w:rsid w:val="005710CA"/>
    <w:rsid w:val="00571C03"/>
    <w:rsid w:val="00573035"/>
    <w:rsid w:val="00573D1D"/>
    <w:rsid w:val="005741EA"/>
    <w:rsid w:val="00574726"/>
    <w:rsid w:val="005747B1"/>
    <w:rsid w:val="005757F8"/>
    <w:rsid w:val="0057672D"/>
    <w:rsid w:val="00576DDE"/>
    <w:rsid w:val="005770F6"/>
    <w:rsid w:val="00577260"/>
    <w:rsid w:val="00577CC5"/>
    <w:rsid w:val="005802F8"/>
    <w:rsid w:val="00580308"/>
    <w:rsid w:val="0058053F"/>
    <w:rsid w:val="00580545"/>
    <w:rsid w:val="005819DB"/>
    <w:rsid w:val="00582A20"/>
    <w:rsid w:val="00582DC6"/>
    <w:rsid w:val="00582FC9"/>
    <w:rsid w:val="005833F5"/>
    <w:rsid w:val="005834CE"/>
    <w:rsid w:val="0058371D"/>
    <w:rsid w:val="005838D6"/>
    <w:rsid w:val="005838F0"/>
    <w:rsid w:val="00584949"/>
    <w:rsid w:val="00584D62"/>
    <w:rsid w:val="00584E17"/>
    <w:rsid w:val="005851A3"/>
    <w:rsid w:val="005854C2"/>
    <w:rsid w:val="00585640"/>
    <w:rsid w:val="005858ED"/>
    <w:rsid w:val="005859B4"/>
    <w:rsid w:val="00586152"/>
    <w:rsid w:val="00586189"/>
    <w:rsid w:val="00586339"/>
    <w:rsid w:val="0058668F"/>
    <w:rsid w:val="0058702B"/>
    <w:rsid w:val="005870BB"/>
    <w:rsid w:val="0058757F"/>
    <w:rsid w:val="00587618"/>
    <w:rsid w:val="00587A74"/>
    <w:rsid w:val="00587C91"/>
    <w:rsid w:val="00587D2A"/>
    <w:rsid w:val="00587FCC"/>
    <w:rsid w:val="005903CF"/>
    <w:rsid w:val="005904D1"/>
    <w:rsid w:val="00590665"/>
    <w:rsid w:val="00590C3D"/>
    <w:rsid w:val="005914A4"/>
    <w:rsid w:val="00591807"/>
    <w:rsid w:val="00591842"/>
    <w:rsid w:val="00591FFA"/>
    <w:rsid w:val="005927B5"/>
    <w:rsid w:val="00592CFF"/>
    <w:rsid w:val="0059302C"/>
    <w:rsid w:val="00593439"/>
    <w:rsid w:val="005936CC"/>
    <w:rsid w:val="0059377D"/>
    <w:rsid w:val="0059462E"/>
    <w:rsid w:val="0059475C"/>
    <w:rsid w:val="0059508B"/>
    <w:rsid w:val="00595999"/>
    <w:rsid w:val="00595B84"/>
    <w:rsid w:val="00595BE2"/>
    <w:rsid w:val="00596270"/>
    <w:rsid w:val="005963AE"/>
    <w:rsid w:val="00597288"/>
    <w:rsid w:val="005972C2"/>
    <w:rsid w:val="00597672"/>
    <w:rsid w:val="005976EE"/>
    <w:rsid w:val="005A0C26"/>
    <w:rsid w:val="005A1891"/>
    <w:rsid w:val="005A18EC"/>
    <w:rsid w:val="005A21FF"/>
    <w:rsid w:val="005A232F"/>
    <w:rsid w:val="005A271C"/>
    <w:rsid w:val="005A2B98"/>
    <w:rsid w:val="005A331E"/>
    <w:rsid w:val="005A3444"/>
    <w:rsid w:val="005A37ED"/>
    <w:rsid w:val="005A3BBD"/>
    <w:rsid w:val="005A3E0A"/>
    <w:rsid w:val="005A4054"/>
    <w:rsid w:val="005A4426"/>
    <w:rsid w:val="005A460F"/>
    <w:rsid w:val="005A4922"/>
    <w:rsid w:val="005A4D0D"/>
    <w:rsid w:val="005A53CC"/>
    <w:rsid w:val="005A5AF6"/>
    <w:rsid w:val="005A63FA"/>
    <w:rsid w:val="005A6F42"/>
    <w:rsid w:val="005A767C"/>
    <w:rsid w:val="005A7940"/>
    <w:rsid w:val="005A7A8E"/>
    <w:rsid w:val="005A7D84"/>
    <w:rsid w:val="005B0922"/>
    <w:rsid w:val="005B0B2A"/>
    <w:rsid w:val="005B0DD9"/>
    <w:rsid w:val="005B26E5"/>
    <w:rsid w:val="005B2890"/>
    <w:rsid w:val="005B28C3"/>
    <w:rsid w:val="005B311A"/>
    <w:rsid w:val="005B3548"/>
    <w:rsid w:val="005B3943"/>
    <w:rsid w:val="005B3C03"/>
    <w:rsid w:val="005B3EED"/>
    <w:rsid w:val="005B4C77"/>
    <w:rsid w:val="005B5400"/>
    <w:rsid w:val="005B5C78"/>
    <w:rsid w:val="005B5C9B"/>
    <w:rsid w:val="005B6A45"/>
    <w:rsid w:val="005B6C87"/>
    <w:rsid w:val="005B708B"/>
    <w:rsid w:val="005B73A6"/>
    <w:rsid w:val="005B7DA6"/>
    <w:rsid w:val="005C0B30"/>
    <w:rsid w:val="005C0D4E"/>
    <w:rsid w:val="005C1159"/>
    <w:rsid w:val="005C122C"/>
    <w:rsid w:val="005C2774"/>
    <w:rsid w:val="005C2877"/>
    <w:rsid w:val="005C2B6D"/>
    <w:rsid w:val="005C2B9D"/>
    <w:rsid w:val="005C31FC"/>
    <w:rsid w:val="005C3766"/>
    <w:rsid w:val="005C409F"/>
    <w:rsid w:val="005C430F"/>
    <w:rsid w:val="005C4FA3"/>
    <w:rsid w:val="005C5079"/>
    <w:rsid w:val="005C58E6"/>
    <w:rsid w:val="005C58E7"/>
    <w:rsid w:val="005C5B59"/>
    <w:rsid w:val="005C60D6"/>
    <w:rsid w:val="005C7771"/>
    <w:rsid w:val="005D0C1B"/>
    <w:rsid w:val="005D103E"/>
    <w:rsid w:val="005D1246"/>
    <w:rsid w:val="005D1782"/>
    <w:rsid w:val="005D19B2"/>
    <w:rsid w:val="005D1E9F"/>
    <w:rsid w:val="005D241B"/>
    <w:rsid w:val="005D2668"/>
    <w:rsid w:val="005D267C"/>
    <w:rsid w:val="005D2CF9"/>
    <w:rsid w:val="005D36CD"/>
    <w:rsid w:val="005D3728"/>
    <w:rsid w:val="005D4185"/>
    <w:rsid w:val="005D4511"/>
    <w:rsid w:val="005D4600"/>
    <w:rsid w:val="005D4A19"/>
    <w:rsid w:val="005D555C"/>
    <w:rsid w:val="005D58B2"/>
    <w:rsid w:val="005D5D55"/>
    <w:rsid w:val="005D6336"/>
    <w:rsid w:val="005D65D9"/>
    <w:rsid w:val="005D708C"/>
    <w:rsid w:val="005D763D"/>
    <w:rsid w:val="005D7858"/>
    <w:rsid w:val="005D79B4"/>
    <w:rsid w:val="005D7DA1"/>
    <w:rsid w:val="005E06BE"/>
    <w:rsid w:val="005E073E"/>
    <w:rsid w:val="005E0BD4"/>
    <w:rsid w:val="005E10F7"/>
    <w:rsid w:val="005E1119"/>
    <w:rsid w:val="005E11E8"/>
    <w:rsid w:val="005E1776"/>
    <w:rsid w:val="005E1BA5"/>
    <w:rsid w:val="005E204D"/>
    <w:rsid w:val="005E268F"/>
    <w:rsid w:val="005E2D12"/>
    <w:rsid w:val="005E33F2"/>
    <w:rsid w:val="005E3472"/>
    <w:rsid w:val="005E35F2"/>
    <w:rsid w:val="005E36EF"/>
    <w:rsid w:val="005E4389"/>
    <w:rsid w:val="005E473D"/>
    <w:rsid w:val="005E4AF2"/>
    <w:rsid w:val="005E5359"/>
    <w:rsid w:val="005E5561"/>
    <w:rsid w:val="005E5F4D"/>
    <w:rsid w:val="005E6065"/>
    <w:rsid w:val="005E6472"/>
    <w:rsid w:val="005E65C4"/>
    <w:rsid w:val="005E65FA"/>
    <w:rsid w:val="005E6C87"/>
    <w:rsid w:val="005E6FAD"/>
    <w:rsid w:val="005E7A6D"/>
    <w:rsid w:val="005E7B18"/>
    <w:rsid w:val="005F042C"/>
    <w:rsid w:val="005F0E1D"/>
    <w:rsid w:val="005F0E65"/>
    <w:rsid w:val="005F1E9D"/>
    <w:rsid w:val="005F1F66"/>
    <w:rsid w:val="005F20C9"/>
    <w:rsid w:val="005F246F"/>
    <w:rsid w:val="005F2514"/>
    <w:rsid w:val="005F25C9"/>
    <w:rsid w:val="005F3108"/>
    <w:rsid w:val="005F3B90"/>
    <w:rsid w:val="005F3EF9"/>
    <w:rsid w:val="005F44D1"/>
    <w:rsid w:val="005F4690"/>
    <w:rsid w:val="005F47BF"/>
    <w:rsid w:val="005F4AD8"/>
    <w:rsid w:val="005F4FF0"/>
    <w:rsid w:val="005F547A"/>
    <w:rsid w:val="005F5599"/>
    <w:rsid w:val="005F5C39"/>
    <w:rsid w:val="005F6369"/>
    <w:rsid w:val="005F6661"/>
    <w:rsid w:val="005F6A4B"/>
    <w:rsid w:val="005F6B89"/>
    <w:rsid w:val="00600517"/>
    <w:rsid w:val="0060081E"/>
    <w:rsid w:val="00600E3C"/>
    <w:rsid w:val="00600EBF"/>
    <w:rsid w:val="006018E1"/>
    <w:rsid w:val="00601E8A"/>
    <w:rsid w:val="00602544"/>
    <w:rsid w:val="006026AD"/>
    <w:rsid w:val="006026C7"/>
    <w:rsid w:val="00602808"/>
    <w:rsid w:val="00602930"/>
    <w:rsid w:val="00602ED9"/>
    <w:rsid w:val="00605039"/>
    <w:rsid w:val="00605A08"/>
    <w:rsid w:val="00606321"/>
    <w:rsid w:val="0060642F"/>
    <w:rsid w:val="00606787"/>
    <w:rsid w:val="006079DB"/>
    <w:rsid w:val="00607C9C"/>
    <w:rsid w:val="00607FBF"/>
    <w:rsid w:val="00610065"/>
    <w:rsid w:val="006109D8"/>
    <w:rsid w:val="00610CFF"/>
    <w:rsid w:val="006114A4"/>
    <w:rsid w:val="00611C0E"/>
    <w:rsid w:val="00611F01"/>
    <w:rsid w:val="0061203C"/>
    <w:rsid w:val="00612286"/>
    <w:rsid w:val="00612371"/>
    <w:rsid w:val="00612459"/>
    <w:rsid w:val="0061380A"/>
    <w:rsid w:val="00613F25"/>
    <w:rsid w:val="00614085"/>
    <w:rsid w:val="0061409C"/>
    <w:rsid w:val="00614797"/>
    <w:rsid w:val="006147A9"/>
    <w:rsid w:val="006148FD"/>
    <w:rsid w:val="00614AF5"/>
    <w:rsid w:val="00614FFE"/>
    <w:rsid w:val="0061561D"/>
    <w:rsid w:val="00615958"/>
    <w:rsid w:val="00616047"/>
    <w:rsid w:val="00616D99"/>
    <w:rsid w:val="00616EBB"/>
    <w:rsid w:val="0062049C"/>
    <w:rsid w:val="00620D15"/>
    <w:rsid w:val="006218BA"/>
    <w:rsid w:val="00621907"/>
    <w:rsid w:val="00621ED6"/>
    <w:rsid w:val="00622128"/>
    <w:rsid w:val="00622866"/>
    <w:rsid w:val="00622FDC"/>
    <w:rsid w:val="00624010"/>
    <w:rsid w:val="006240EC"/>
    <w:rsid w:val="00624787"/>
    <w:rsid w:val="00624A83"/>
    <w:rsid w:val="00624BC5"/>
    <w:rsid w:val="00624FD2"/>
    <w:rsid w:val="0062523A"/>
    <w:rsid w:val="00625249"/>
    <w:rsid w:val="00625311"/>
    <w:rsid w:val="00625955"/>
    <w:rsid w:val="00625C7B"/>
    <w:rsid w:val="00625CCD"/>
    <w:rsid w:val="00625EAF"/>
    <w:rsid w:val="006266B7"/>
    <w:rsid w:val="0062693C"/>
    <w:rsid w:val="00626A2D"/>
    <w:rsid w:val="00626A6B"/>
    <w:rsid w:val="00626AF7"/>
    <w:rsid w:val="00627205"/>
    <w:rsid w:val="006273EB"/>
    <w:rsid w:val="0062746A"/>
    <w:rsid w:val="006277E7"/>
    <w:rsid w:val="0063019E"/>
    <w:rsid w:val="00630545"/>
    <w:rsid w:val="00630A44"/>
    <w:rsid w:val="00630B03"/>
    <w:rsid w:val="00631B92"/>
    <w:rsid w:val="00632325"/>
    <w:rsid w:val="00632BA5"/>
    <w:rsid w:val="00632D60"/>
    <w:rsid w:val="006335F5"/>
    <w:rsid w:val="0063383D"/>
    <w:rsid w:val="00634542"/>
    <w:rsid w:val="00634544"/>
    <w:rsid w:val="00634D70"/>
    <w:rsid w:val="00635AA5"/>
    <w:rsid w:val="00635BC0"/>
    <w:rsid w:val="00636A3C"/>
    <w:rsid w:val="00636B10"/>
    <w:rsid w:val="006370FE"/>
    <w:rsid w:val="006377B1"/>
    <w:rsid w:val="00637BC2"/>
    <w:rsid w:val="00637DBF"/>
    <w:rsid w:val="0064055B"/>
    <w:rsid w:val="00640652"/>
    <w:rsid w:val="00640DFE"/>
    <w:rsid w:val="00640FED"/>
    <w:rsid w:val="0064146F"/>
    <w:rsid w:val="006419B5"/>
    <w:rsid w:val="00641B3B"/>
    <w:rsid w:val="00641BB9"/>
    <w:rsid w:val="006424A5"/>
    <w:rsid w:val="00642603"/>
    <w:rsid w:val="006434F6"/>
    <w:rsid w:val="00643713"/>
    <w:rsid w:val="0064391C"/>
    <w:rsid w:val="00644F35"/>
    <w:rsid w:val="00645473"/>
    <w:rsid w:val="006454FE"/>
    <w:rsid w:val="0064570C"/>
    <w:rsid w:val="00645B10"/>
    <w:rsid w:val="00645BE7"/>
    <w:rsid w:val="00645C09"/>
    <w:rsid w:val="00646553"/>
    <w:rsid w:val="00646C93"/>
    <w:rsid w:val="00646D3F"/>
    <w:rsid w:val="00647401"/>
    <w:rsid w:val="006475CE"/>
    <w:rsid w:val="006479BC"/>
    <w:rsid w:val="00647A7D"/>
    <w:rsid w:val="00647D42"/>
    <w:rsid w:val="00650F7E"/>
    <w:rsid w:val="006510C8"/>
    <w:rsid w:val="0065125F"/>
    <w:rsid w:val="006525D0"/>
    <w:rsid w:val="006528D5"/>
    <w:rsid w:val="006529AE"/>
    <w:rsid w:val="006529C1"/>
    <w:rsid w:val="00652BEA"/>
    <w:rsid w:val="00653F7E"/>
    <w:rsid w:val="006544AA"/>
    <w:rsid w:val="0065478F"/>
    <w:rsid w:val="006549FD"/>
    <w:rsid w:val="0065527C"/>
    <w:rsid w:val="0065540F"/>
    <w:rsid w:val="00655EDB"/>
    <w:rsid w:val="0065608E"/>
    <w:rsid w:val="00656596"/>
    <w:rsid w:val="00656602"/>
    <w:rsid w:val="006567B1"/>
    <w:rsid w:val="00656E7F"/>
    <w:rsid w:val="00657494"/>
    <w:rsid w:val="00657866"/>
    <w:rsid w:val="00657926"/>
    <w:rsid w:val="00660787"/>
    <w:rsid w:val="0066097B"/>
    <w:rsid w:val="00660DC2"/>
    <w:rsid w:val="006611B5"/>
    <w:rsid w:val="00661827"/>
    <w:rsid w:val="006624AB"/>
    <w:rsid w:val="0066289F"/>
    <w:rsid w:val="00662E20"/>
    <w:rsid w:val="006638F6"/>
    <w:rsid w:val="00663C67"/>
    <w:rsid w:val="00664241"/>
    <w:rsid w:val="006646C8"/>
    <w:rsid w:val="0066497F"/>
    <w:rsid w:val="00664A51"/>
    <w:rsid w:val="0066583A"/>
    <w:rsid w:val="00666160"/>
    <w:rsid w:val="006676D5"/>
    <w:rsid w:val="0066785F"/>
    <w:rsid w:val="00667932"/>
    <w:rsid w:val="00667A01"/>
    <w:rsid w:val="0067123A"/>
    <w:rsid w:val="006719C6"/>
    <w:rsid w:val="00671C66"/>
    <w:rsid w:val="006722AC"/>
    <w:rsid w:val="006725FF"/>
    <w:rsid w:val="006728E3"/>
    <w:rsid w:val="00672D86"/>
    <w:rsid w:val="00672F81"/>
    <w:rsid w:val="0067303C"/>
    <w:rsid w:val="00673DC4"/>
    <w:rsid w:val="00674465"/>
    <w:rsid w:val="00674970"/>
    <w:rsid w:val="00674B06"/>
    <w:rsid w:val="00674DDB"/>
    <w:rsid w:val="006753EA"/>
    <w:rsid w:val="006753F6"/>
    <w:rsid w:val="006758EE"/>
    <w:rsid w:val="00675C30"/>
    <w:rsid w:val="00675C3B"/>
    <w:rsid w:val="00675F22"/>
    <w:rsid w:val="0067611E"/>
    <w:rsid w:val="006763C6"/>
    <w:rsid w:val="006765D7"/>
    <w:rsid w:val="006765EB"/>
    <w:rsid w:val="00676644"/>
    <w:rsid w:val="0067688A"/>
    <w:rsid w:val="00676D95"/>
    <w:rsid w:val="006775DB"/>
    <w:rsid w:val="00677FF0"/>
    <w:rsid w:val="0068021D"/>
    <w:rsid w:val="00680DA8"/>
    <w:rsid w:val="00680E16"/>
    <w:rsid w:val="00681FEF"/>
    <w:rsid w:val="00681FFA"/>
    <w:rsid w:val="00682198"/>
    <w:rsid w:val="006824EC"/>
    <w:rsid w:val="00682FA6"/>
    <w:rsid w:val="0068322E"/>
    <w:rsid w:val="006833D5"/>
    <w:rsid w:val="00683549"/>
    <w:rsid w:val="00684BBD"/>
    <w:rsid w:val="00684C1F"/>
    <w:rsid w:val="006852C6"/>
    <w:rsid w:val="00685820"/>
    <w:rsid w:val="00685D79"/>
    <w:rsid w:val="0068614D"/>
    <w:rsid w:val="0068680D"/>
    <w:rsid w:val="00686D16"/>
    <w:rsid w:val="00686D77"/>
    <w:rsid w:val="006871FA"/>
    <w:rsid w:val="006874B7"/>
    <w:rsid w:val="00687955"/>
    <w:rsid w:val="00687BEB"/>
    <w:rsid w:val="00687C5B"/>
    <w:rsid w:val="00687F9E"/>
    <w:rsid w:val="0069012D"/>
    <w:rsid w:val="00690BBF"/>
    <w:rsid w:val="00690CA5"/>
    <w:rsid w:val="00690F68"/>
    <w:rsid w:val="0069129C"/>
    <w:rsid w:val="00691D19"/>
    <w:rsid w:val="00692A03"/>
    <w:rsid w:val="00692C99"/>
    <w:rsid w:val="00692DA1"/>
    <w:rsid w:val="0069361B"/>
    <w:rsid w:val="0069364F"/>
    <w:rsid w:val="00693F9D"/>
    <w:rsid w:val="00696843"/>
    <w:rsid w:val="00696AB2"/>
    <w:rsid w:val="00697218"/>
    <w:rsid w:val="00697BBC"/>
    <w:rsid w:val="00697FA7"/>
    <w:rsid w:val="00697FAE"/>
    <w:rsid w:val="006A003D"/>
    <w:rsid w:val="006A03D3"/>
    <w:rsid w:val="006A0945"/>
    <w:rsid w:val="006A0AF7"/>
    <w:rsid w:val="006A11F6"/>
    <w:rsid w:val="006A18D1"/>
    <w:rsid w:val="006A1E69"/>
    <w:rsid w:val="006A2C49"/>
    <w:rsid w:val="006A2DC0"/>
    <w:rsid w:val="006A2E06"/>
    <w:rsid w:val="006A30CB"/>
    <w:rsid w:val="006A3547"/>
    <w:rsid w:val="006A49E5"/>
    <w:rsid w:val="006A4D9A"/>
    <w:rsid w:val="006A4DF2"/>
    <w:rsid w:val="006A58F0"/>
    <w:rsid w:val="006A5E9F"/>
    <w:rsid w:val="006A64FD"/>
    <w:rsid w:val="006A6BB5"/>
    <w:rsid w:val="006A7480"/>
    <w:rsid w:val="006A793C"/>
    <w:rsid w:val="006A79F5"/>
    <w:rsid w:val="006A7A47"/>
    <w:rsid w:val="006A7F0A"/>
    <w:rsid w:val="006B0108"/>
    <w:rsid w:val="006B0287"/>
    <w:rsid w:val="006B03DB"/>
    <w:rsid w:val="006B0443"/>
    <w:rsid w:val="006B0821"/>
    <w:rsid w:val="006B17D6"/>
    <w:rsid w:val="006B21C7"/>
    <w:rsid w:val="006B2472"/>
    <w:rsid w:val="006B24D7"/>
    <w:rsid w:val="006B2628"/>
    <w:rsid w:val="006B29F0"/>
    <w:rsid w:val="006B3063"/>
    <w:rsid w:val="006B320C"/>
    <w:rsid w:val="006B3412"/>
    <w:rsid w:val="006B439E"/>
    <w:rsid w:val="006B45A8"/>
    <w:rsid w:val="006B47A8"/>
    <w:rsid w:val="006B4CC2"/>
    <w:rsid w:val="006B5E56"/>
    <w:rsid w:val="006B67DC"/>
    <w:rsid w:val="006B6855"/>
    <w:rsid w:val="006B718C"/>
    <w:rsid w:val="006B7466"/>
    <w:rsid w:val="006B7854"/>
    <w:rsid w:val="006C038E"/>
    <w:rsid w:val="006C04F6"/>
    <w:rsid w:val="006C061C"/>
    <w:rsid w:val="006C095A"/>
    <w:rsid w:val="006C0B24"/>
    <w:rsid w:val="006C10AD"/>
    <w:rsid w:val="006C1950"/>
    <w:rsid w:val="006C1E05"/>
    <w:rsid w:val="006C2883"/>
    <w:rsid w:val="006C2A92"/>
    <w:rsid w:val="006C2DC0"/>
    <w:rsid w:val="006C32CD"/>
    <w:rsid w:val="006C334D"/>
    <w:rsid w:val="006C362F"/>
    <w:rsid w:val="006C36DA"/>
    <w:rsid w:val="006C3E3A"/>
    <w:rsid w:val="006C3E94"/>
    <w:rsid w:val="006C4315"/>
    <w:rsid w:val="006C47D0"/>
    <w:rsid w:val="006C4A32"/>
    <w:rsid w:val="006C4F75"/>
    <w:rsid w:val="006C4FF3"/>
    <w:rsid w:val="006C5172"/>
    <w:rsid w:val="006C5527"/>
    <w:rsid w:val="006C5722"/>
    <w:rsid w:val="006C5B9E"/>
    <w:rsid w:val="006C60AB"/>
    <w:rsid w:val="006C66B9"/>
    <w:rsid w:val="006C6703"/>
    <w:rsid w:val="006C7077"/>
    <w:rsid w:val="006C7333"/>
    <w:rsid w:val="006C76C7"/>
    <w:rsid w:val="006C7CE2"/>
    <w:rsid w:val="006C7DCE"/>
    <w:rsid w:val="006D0758"/>
    <w:rsid w:val="006D13B8"/>
    <w:rsid w:val="006D1947"/>
    <w:rsid w:val="006D2987"/>
    <w:rsid w:val="006D2ACC"/>
    <w:rsid w:val="006D3032"/>
    <w:rsid w:val="006D37BE"/>
    <w:rsid w:val="006D3CA0"/>
    <w:rsid w:val="006D3FC6"/>
    <w:rsid w:val="006D4CE1"/>
    <w:rsid w:val="006D4D1C"/>
    <w:rsid w:val="006D4DC3"/>
    <w:rsid w:val="006D508C"/>
    <w:rsid w:val="006D5249"/>
    <w:rsid w:val="006D5755"/>
    <w:rsid w:val="006D6CB2"/>
    <w:rsid w:val="006D78E1"/>
    <w:rsid w:val="006D793E"/>
    <w:rsid w:val="006E0603"/>
    <w:rsid w:val="006E08B3"/>
    <w:rsid w:val="006E0ABA"/>
    <w:rsid w:val="006E0F90"/>
    <w:rsid w:val="006E1788"/>
    <w:rsid w:val="006E1955"/>
    <w:rsid w:val="006E1C3D"/>
    <w:rsid w:val="006E1FF3"/>
    <w:rsid w:val="006E2758"/>
    <w:rsid w:val="006E2BAD"/>
    <w:rsid w:val="006E379F"/>
    <w:rsid w:val="006E38BD"/>
    <w:rsid w:val="006E40ED"/>
    <w:rsid w:val="006E48C9"/>
    <w:rsid w:val="006E4CBF"/>
    <w:rsid w:val="006E4E8E"/>
    <w:rsid w:val="006E5140"/>
    <w:rsid w:val="006E5906"/>
    <w:rsid w:val="006E5AD6"/>
    <w:rsid w:val="006E5D20"/>
    <w:rsid w:val="006E5E52"/>
    <w:rsid w:val="006E684B"/>
    <w:rsid w:val="006E6973"/>
    <w:rsid w:val="006E6EE9"/>
    <w:rsid w:val="006E744B"/>
    <w:rsid w:val="006E7FAA"/>
    <w:rsid w:val="006F000F"/>
    <w:rsid w:val="006F118B"/>
    <w:rsid w:val="006F1552"/>
    <w:rsid w:val="006F15C9"/>
    <w:rsid w:val="006F1B89"/>
    <w:rsid w:val="006F1C23"/>
    <w:rsid w:val="006F247D"/>
    <w:rsid w:val="006F2DCC"/>
    <w:rsid w:val="006F2FC4"/>
    <w:rsid w:val="006F2FFB"/>
    <w:rsid w:val="006F37D5"/>
    <w:rsid w:val="006F3B2C"/>
    <w:rsid w:val="006F4097"/>
    <w:rsid w:val="006F411A"/>
    <w:rsid w:val="006F414C"/>
    <w:rsid w:val="006F42F8"/>
    <w:rsid w:val="006F5216"/>
    <w:rsid w:val="006F5A59"/>
    <w:rsid w:val="006F5A69"/>
    <w:rsid w:val="006F5E41"/>
    <w:rsid w:val="006F610F"/>
    <w:rsid w:val="006F6275"/>
    <w:rsid w:val="006F6327"/>
    <w:rsid w:val="006F6506"/>
    <w:rsid w:val="006F67BB"/>
    <w:rsid w:val="006F691F"/>
    <w:rsid w:val="006F6CB7"/>
    <w:rsid w:val="007003F6"/>
    <w:rsid w:val="007009B5"/>
    <w:rsid w:val="00700D7C"/>
    <w:rsid w:val="0070156E"/>
    <w:rsid w:val="0070319F"/>
    <w:rsid w:val="007034B5"/>
    <w:rsid w:val="00703695"/>
    <w:rsid w:val="00703CCA"/>
    <w:rsid w:val="00704141"/>
    <w:rsid w:val="007049BC"/>
    <w:rsid w:val="0070531A"/>
    <w:rsid w:val="00705899"/>
    <w:rsid w:val="007067B2"/>
    <w:rsid w:val="00706C04"/>
    <w:rsid w:val="00707176"/>
    <w:rsid w:val="00707415"/>
    <w:rsid w:val="00707447"/>
    <w:rsid w:val="007100CD"/>
    <w:rsid w:val="007100EE"/>
    <w:rsid w:val="00710467"/>
    <w:rsid w:val="007104EC"/>
    <w:rsid w:val="00710778"/>
    <w:rsid w:val="00710872"/>
    <w:rsid w:val="00710B8A"/>
    <w:rsid w:val="00710FC7"/>
    <w:rsid w:val="0071106E"/>
    <w:rsid w:val="0071175F"/>
    <w:rsid w:val="00711B8C"/>
    <w:rsid w:val="00711D60"/>
    <w:rsid w:val="0071270D"/>
    <w:rsid w:val="0071287B"/>
    <w:rsid w:val="00712D6D"/>
    <w:rsid w:val="00712FE3"/>
    <w:rsid w:val="007132C0"/>
    <w:rsid w:val="0071348B"/>
    <w:rsid w:val="00713A7B"/>
    <w:rsid w:val="00713D25"/>
    <w:rsid w:val="00713F07"/>
    <w:rsid w:val="0071413A"/>
    <w:rsid w:val="00714992"/>
    <w:rsid w:val="00714B6B"/>
    <w:rsid w:val="00714B7C"/>
    <w:rsid w:val="00714D19"/>
    <w:rsid w:val="00715E30"/>
    <w:rsid w:val="00715F0E"/>
    <w:rsid w:val="00716DC7"/>
    <w:rsid w:val="00717358"/>
    <w:rsid w:val="00717680"/>
    <w:rsid w:val="00717710"/>
    <w:rsid w:val="007177D7"/>
    <w:rsid w:val="00717BCE"/>
    <w:rsid w:val="00717C43"/>
    <w:rsid w:val="00717F7C"/>
    <w:rsid w:val="007203F2"/>
    <w:rsid w:val="007209A7"/>
    <w:rsid w:val="00720E10"/>
    <w:rsid w:val="00720EBB"/>
    <w:rsid w:val="0072107C"/>
    <w:rsid w:val="0072112D"/>
    <w:rsid w:val="0072117B"/>
    <w:rsid w:val="00721B19"/>
    <w:rsid w:val="007223C7"/>
    <w:rsid w:val="00722651"/>
    <w:rsid w:val="00722B10"/>
    <w:rsid w:val="00722F19"/>
    <w:rsid w:val="007235E5"/>
    <w:rsid w:val="007244E1"/>
    <w:rsid w:val="00724825"/>
    <w:rsid w:val="00724F87"/>
    <w:rsid w:val="00724FAB"/>
    <w:rsid w:val="0072505E"/>
    <w:rsid w:val="007251ED"/>
    <w:rsid w:val="00725273"/>
    <w:rsid w:val="00725536"/>
    <w:rsid w:val="00725C54"/>
    <w:rsid w:val="00725F74"/>
    <w:rsid w:val="00726DA4"/>
    <w:rsid w:val="00726EB2"/>
    <w:rsid w:val="00727531"/>
    <w:rsid w:val="00730014"/>
    <w:rsid w:val="00730318"/>
    <w:rsid w:val="0073060E"/>
    <w:rsid w:val="0073099E"/>
    <w:rsid w:val="00730E53"/>
    <w:rsid w:val="007311FD"/>
    <w:rsid w:val="007313F1"/>
    <w:rsid w:val="0073150A"/>
    <w:rsid w:val="00732046"/>
    <w:rsid w:val="00732177"/>
    <w:rsid w:val="00732641"/>
    <w:rsid w:val="00732A98"/>
    <w:rsid w:val="00732DDE"/>
    <w:rsid w:val="00732E5F"/>
    <w:rsid w:val="00733441"/>
    <w:rsid w:val="0073359F"/>
    <w:rsid w:val="007335E4"/>
    <w:rsid w:val="0073399E"/>
    <w:rsid w:val="00734614"/>
    <w:rsid w:val="00734EBB"/>
    <w:rsid w:val="00734EF6"/>
    <w:rsid w:val="00734FF5"/>
    <w:rsid w:val="007350C1"/>
    <w:rsid w:val="00735FDE"/>
    <w:rsid w:val="00736054"/>
    <w:rsid w:val="0073610A"/>
    <w:rsid w:val="007365C9"/>
    <w:rsid w:val="00736660"/>
    <w:rsid w:val="00736A33"/>
    <w:rsid w:val="00736B35"/>
    <w:rsid w:val="00736B37"/>
    <w:rsid w:val="00736DA3"/>
    <w:rsid w:val="007370BC"/>
    <w:rsid w:val="007405B5"/>
    <w:rsid w:val="007409A8"/>
    <w:rsid w:val="007410F9"/>
    <w:rsid w:val="00741B9C"/>
    <w:rsid w:val="00741C14"/>
    <w:rsid w:val="00742124"/>
    <w:rsid w:val="00742972"/>
    <w:rsid w:val="00742AAE"/>
    <w:rsid w:val="00742DC0"/>
    <w:rsid w:val="00742FFC"/>
    <w:rsid w:val="00743826"/>
    <w:rsid w:val="00743A16"/>
    <w:rsid w:val="00743E04"/>
    <w:rsid w:val="007440FA"/>
    <w:rsid w:val="007461B0"/>
    <w:rsid w:val="00747955"/>
    <w:rsid w:val="00747EDB"/>
    <w:rsid w:val="00750079"/>
    <w:rsid w:val="007505EC"/>
    <w:rsid w:val="007506F8"/>
    <w:rsid w:val="00750849"/>
    <w:rsid w:val="007509D5"/>
    <w:rsid w:val="00750CC3"/>
    <w:rsid w:val="00750E76"/>
    <w:rsid w:val="0075185D"/>
    <w:rsid w:val="00751C52"/>
    <w:rsid w:val="0075219C"/>
    <w:rsid w:val="00752B7F"/>
    <w:rsid w:val="00752D1E"/>
    <w:rsid w:val="00753C53"/>
    <w:rsid w:val="00753E8C"/>
    <w:rsid w:val="007543F6"/>
    <w:rsid w:val="007548E6"/>
    <w:rsid w:val="007549C4"/>
    <w:rsid w:val="00754A7A"/>
    <w:rsid w:val="00754F3B"/>
    <w:rsid w:val="00754FDE"/>
    <w:rsid w:val="0075507A"/>
    <w:rsid w:val="00755603"/>
    <w:rsid w:val="00756155"/>
    <w:rsid w:val="00756173"/>
    <w:rsid w:val="007565F8"/>
    <w:rsid w:val="007567EF"/>
    <w:rsid w:val="00756F5A"/>
    <w:rsid w:val="007576D0"/>
    <w:rsid w:val="007578FF"/>
    <w:rsid w:val="0075792F"/>
    <w:rsid w:val="00757D2F"/>
    <w:rsid w:val="00757E6B"/>
    <w:rsid w:val="00757E7A"/>
    <w:rsid w:val="0076040D"/>
    <w:rsid w:val="00760808"/>
    <w:rsid w:val="00760BBC"/>
    <w:rsid w:val="00760DBC"/>
    <w:rsid w:val="00760E12"/>
    <w:rsid w:val="007610D4"/>
    <w:rsid w:val="007618C9"/>
    <w:rsid w:val="0076203B"/>
    <w:rsid w:val="00762845"/>
    <w:rsid w:val="00762B4D"/>
    <w:rsid w:val="00763498"/>
    <w:rsid w:val="00763E99"/>
    <w:rsid w:val="007646FF"/>
    <w:rsid w:val="007648DC"/>
    <w:rsid w:val="00765111"/>
    <w:rsid w:val="0076600A"/>
    <w:rsid w:val="0076619B"/>
    <w:rsid w:val="00766630"/>
    <w:rsid w:val="00766C4E"/>
    <w:rsid w:val="007670BE"/>
    <w:rsid w:val="007673C8"/>
    <w:rsid w:val="0076775A"/>
    <w:rsid w:val="00767888"/>
    <w:rsid w:val="00770099"/>
    <w:rsid w:val="00770C6B"/>
    <w:rsid w:val="00770D7D"/>
    <w:rsid w:val="00771721"/>
    <w:rsid w:val="00771A8A"/>
    <w:rsid w:val="00772A7E"/>
    <w:rsid w:val="007739C7"/>
    <w:rsid w:val="00773F1A"/>
    <w:rsid w:val="00774520"/>
    <w:rsid w:val="0077458E"/>
    <w:rsid w:val="00774761"/>
    <w:rsid w:val="0077497C"/>
    <w:rsid w:val="00774A4F"/>
    <w:rsid w:val="00774B1B"/>
    <w:rsid w:val="00774B48"/>
    <w:rsid w:val="00776333"/>
    <w:rsid w:val="00776354"/>
    <w:rsid w:val="00776881"/>
    <w:rsid w:val="00777838"/>
    <w:rsid w:val="00780263"/>
    <w:rsid w:val="00780EB4"/>
    <w:rsid w:val="0078183A"/>
    <w:rsid w:val="007822F7"/>
    <w:rsid w:val="0078294B"/>
    <w:rsid w:val="00782CE5"/>
    <w:rsid w:val="00783C45"/>
    <w:rsid w:val="007846A3"/>
    <w:rsid w:val="007847B2"/>
    <w:rsid w:val="00784D06"/>
    <w:rsid w:val="00784F55"/>
    <w:rsid w:val="00785239"/>
    <w:rsid w:val="00785B94"/>
    <w:rsid w:val="00785F8A"/>
    <w:rsid w:val="0078611A"/>
    <w:rsid w:val="007861DB"/>
    <w:rsid w:val="0078686B"/>
    <w:rsid w:val="00786ED5"/>
    <w:rsid w:val="00790497"/>
    <w:rsid w:val="00790CF4"/>
    <w:rsid w:val="007912F2"/>
    <w:rsid w:val="00791418"/>
    <w:rsid w:val="00791623"/>
    <w:rsid w:val="0079195A"/>
    <w:rsid w:val="0079215B"/>
    <w:rsid w:val="00792AC0"/>
    <w:rsid w:val="00792DC8"/>
    <w:rsid w:val="00792F2C"/>
    <w:rsid w:val="007940CF"/>
    <w:rsid w:val="007944A8"/>
    <w:rsid w:val="00794540"/>
    <w:rsid w:val="00794E6F"/>
    <w:rsid w:val="007950A7"/>
    <w:rsid w:val="00795110"/>
    <w:rsid w:val="00795153"/>
    <w:rsid w:val="00795541"/>
    <w:rsid w:val="007957A0"/>
    <w:rsid w:val="00795834"/>
    <w:rsid w:val="007964E0"/>
    <w:rsid w:val="007974BA"/>
    <w:rsid w:val="00797AAB"/>
    <w:rsid w:val="00797AC1"/>
    <w:rsid w:val="00797D11"/>
    <w:rsid w:val="00797D4F"/>
    <w:rsid w:val="00797F48"/>
    <w:rsid w:val="007A079A"/>
    <w:rsid w:val="007A0E68"/>
    <w:rsid w:val="007A10BB"/>
    <w:rsid w:val="007A1D1A"/>
    <w:rsid w:val="007A1D58"/>
    <w:rsid w:val="007A20CE"/>
    <w:rsid w:val="007A24E6"/>
    <w:rsid w:val="007A2DB1"/>
    <w:rsid w:val="007A369E"/>
    <w:rsid w:val="007A3C58"/>
    <w:rsid w:val="007A491D"/>
    <w:rsid w:val="007A4A6D"/>
    <w:rsid w:val="007A55C3"/>
    <w:rsid w:val="007A5958"/>
    <w:rsid w:val="007A59CF"/>
    <w:rsid w:val="007A5D4D"/>
    <w:rsid w:val="007A631C"/>
    <w:rsid w:val="007A6480"/>
    <w:rsid w:val="007A6F86"/>
    <w:rsid w:val="007A743F"/>
    <w:rsid w:val="007A75BD"/>
    <w:rsid w:val="007A7957"/>
    <w:rsid w:val="007B0026"/>
    <w:rsid w:val="007B0357"/>
    <w:rsid w:val="007B09D2"/>
    <w:rsid w:val="007B0CC9"/>
    <w:rsid w:val="007B117A"/>
    <w:rsid w:val="007B11F4"/>
    <w:rsid w:val="007B13B8"/>
    <w:rsid w:val="007B1C56"/>
    <w:rsid w:val="007B1FEE"/>
    <w:rsid w:val="007B2407"/>
    <w:rsid w:val="007B2467"/>
    <w:rsid w:val="007B267B"/>
    <w:rsid w:val="007B34FC"/>
    <w:rsid w:val="007B3611"/>
    <w:rsid w:val="007B38AF"/>
    <w:rsid w:val="007B3D6D"/>
    <w:rsid w:val="007B4026"/>
    <w:rsid w:val="007B46E8"/>
    <w:rsid w:val="007B4A54"/>
    <w:rsid w:val="007B5B0C"/>
    <w:rsid w:val="007B5C97"/>
    <w:rsid w:val="007B63DD"/>
    <w:rsid w:val="007B71C2"/>
    <w:rsid w:val="007B7A2A"/>
    <w:rsid w:val="007B7AC2"/>
    <w:rsid w:val="007B7F18"/>
    <w:rsid w:val="007C023B"/>
    <w:rsid w:val="007C0860"/>
    <w:rsid w:val="007C0A05"/>
    <w:rsid w:val="007C1159"/>
    <w:rsid w:val="007C1F92"/>
    <w:rsid w:val="007C2737"/>
    <w:rsid w:val="007C2809"/>
    <w:rsid w:val="007C298E"/>
    <w:rsid w:val="007C29A5"/>
    <w:rsid w:val="007C33E9"/>
    <w:rsid w:val="007C34E9"/>
    <w:rsid w:val="007C4183"/>
    <w:rsid w:val="007C4C15"/>
    <w:rsid w:val="007C6906"/>
    <w:rsid w:val="007C6B10"/>
    <w:rsid w:val="007C6EFE"/>
    <w:rsid w:val="007C6FDC"/>
    <w:rsid w:val="007C704A"/>
    <w:rsid w:val="007C7085"/>
    <w:rsid w:val="007C7C3C"/>
    <w:rsid w:val="007D018C"/>
    <w:rsid w:val="007D0385"/>
    <w:rsid w:val="007D0ACD"/>
    <w:rsid w:val="007D127D"/>
    <w:rsid w:val="007D170F"/>
    <w:rsid w:val="007D285C"/>
    <w:rsid w:val="007D29F1"/>
    <w:rsid w:val="007D2C5A"/>
    <w:rsid w:val="007D2E8C"/>
    <w:rsid w:val="007D2F25"/>
    <w:rsid w:val="007D3507"/>
    <w:rsid w:val="007D37E8"/>
    <w:rsid w:val="007D3AD7"/>
    <w:rsid w:val="007D3C81"/>
    <w:rsid w:val="007D3D35"/>
    <w:rsid w:val="007D3DF7"/>
    <w:rsid w:val="007D4235"/>
    <w:rsid w:val="007D48EC"/>
    <w:rsid w:val="007D539B"/>
    <w:rsid w:val="007D5513"/>
    <w:rsid w:val="007D5574"/>
    <w:rsid w:val="007D5973"/>
    <w:rsid w:val="007D5BCB"/>
    <w:rsid w:val="007D6070"/>
    <w:rsid w:val="007D613D"/>
    <w:rsid w:val="007D65AE"/>
    <w:rsid w:val="007D6640"/>
    <w:rsid w:val="007D6787"/>
    <w:rsid w:val="007D6849"/>
    <w:rsid w:val="007D6C94"/>
    <w:rsid w:val="007D6E98"/>
    <w:rsid w:val="007E03DC"/>
    <w:rsid w:val="007E0428"/>
    <w:rsid w:val="007E0599"/>
    <w:rsid w:val="007E07EF"/>
    <w:rsid w:val="007E13E7"/>
    <w:rsid w:val="007E1828"/>
    <w:rsid w:val="007E1B9C"/>
    <w:rsid w:val="007E1FDC"/>
    <w:rsid w:val="007E2209"/>
    <w:rsid w:val="007E2448"/>
    <w:rsid w:val="007E2668"/>
    <w:rsid w:val="007E28B7"/>
    <w:rsid w:val="007E2A17"/>
    <w:rsid w:val="007E3236"/>
    <w:rsid w:val="007E39C9"/>
    <w:rsid w:val="007E3CF8"/>
    <w:rsid w:val="007E3F6E"/>
    <w:rsid w:val="007E4305"/>
    <w:rsid w:val="007E4A8B"/>
    <w:rsid w:val="007E4C87"/>
    <w:rsid w:val="007E4E9B"/>
    <w:rsid w:val="007E5E70"/>
    <w:rsid w:val="007E6B2D"/>
    <w:rsid w:val="007E6B9C"/>
    <w:rsid w:val="007E6BFF"/>
    <w:rsid w:val="007E6F07"/>
    <w:rsid w:val="007E7226"/>
    <w:rsid w:val="007E7648"/>
    <w:rsid w:val="007E7B55"/>
    <w:rsid w:val="007F023C"/>
    <w:rsid w:val="007F0524"/>
    <w:rsid w:val="007F05A7"/>
    <w:rsid w:val="007F0FB5"/>
    <w:rsid w:val="007F1318"/>
    <w:rsid w:val="007F14E3"/>
    <w:rsid w:val="007F1640"/>
    <w:rsid w:val="007F16BD"/>
    <w:rsid w:val="007F16F1"/>
    <w:rsid w:val="007F1972"/>
    <w:rsid w:val="007F1A89"/>
    <w:rsid w:val="007F1ABD"/>
    <w:rsid w:val="007F1E30"/>
    <w:rsid w:val="007F28AD"/>
    <w:rsid w:val="007F2954"/>
    <w:rsid w:val="007F35D3"/>
    <w:rsid w:val="007F36A7"/>
    <w:rsid w:val="007F39BC"/>
    <w:rsid w:val="007F45A4"/>
    <w:rsid w:val="007F48A0"/>
    <w:rsid w:val="007F5035"/>
    <w:rsid w:val="007F51FE"/>
    <w:rsid w:val="007F55BD"/>
    <w:rsid w:val="007F55E2"/>
    <w:rsid w:val="007F5690"/>
    <w:rsid w:val="007F5E73"/>
    <w:rsid w:val="007F621A"/>
    <w:rsid w:val="007F7919"/>
    <w:rsid w:val="007F79F1"/>
    <w:rsid w:val="0080017C"/>
    <w:rsid w:val="00800647"/>
    <w:rsid w:val="0080070E"/>
    <w:rsid w:val="008016AF"/>
    <w:rsid w:val="00801949"/>
    <w:rsid w:val="00802112"/>
    <w:rsid w:val="008026FD"/>
    <w:rsid w:val="00802E37"/>
    <w:rsid w:val="008036C7"/>
    <w:rsid w:val="0080465F"/>
    <w:rsid w:val="00804BFF"/>
    <w:rsid w:val="00804C50"/>
    <w:rsid w:val="00804D7A"/>
    <w:rsid w:val="008055C7"/>
    <w:rsid w:val="008058B9"/>
    <w:rsid w:val="008065A0"/>
    <w:rsid w:val="00806B3E"/>
    <w:rsid w:val="00806DB1"/>
    <w:rsid w:val="00806DED"/>
    <w:rsid w:val="00810346"/>
    <w:rsid w:val="00810748"/>
    <w:rsid w:val="008112B2"/>
    <w:rsid w:val="00811FD0"/>
    <w:rsid w:val="0081205E"/>
    <w:rsid w:val="00812A80"/>
    <w:rsid w:val="00812C86"/>
    <w:rsid w:val="008131C3"/>
    <w:rsid w:val="008132FD"/>
    <w:rsid w:val="008135AF"/>
    <w:rsid w:val="00813EF1"/>
    <w:rsid w:val="008144ED"/>
    <w:rsid w:val="008146A1"/>
    <w:rsid w:val="008149AB"/>
    <w:rsid w:val="0081582F"/>
    <w:rsid w:val="00815EBA"/>
    <w:rsid w:val="008163AB"/>
    <w:rsid w:val="00816C14"/>
    <w:rsid w:val="00816FD0"/>
    <w:rsid w:val="008172DD"/>
    <w:rsid w:val="00817569"/>
    <w:rsid w:val="0081771D"/>
    <w:rsid w:val="008202F8"/>
    <w:rsid w:val="00820720"/>
    <w:rsid w:val="0082099A"/>
    <w:rsid w:val="00820A24"/>
    <w:rsid w:val="00820B05"/>
    <w:rsid w:val="00821524"/>
    <w:rsid w:val="008219CF"/>
    <w:rsid w:val="008224B9"/>
    <w:rsid w:val="00822FE3"/>
    <w:rsid w:val="008230AB"/>
    <w:rsid w:val="00823E57"/>
    <w:rsid w:val="00823F7C"/>
    <w:rsid w:val="00823FFA"/>
    <w:rsid w:val="008245F8"/>
    <w:rsid w:val="0082464C"/>
    <w:rsid w:val="00824930"/>
    <w:rsid w:val="00824F3B"/>
    <w:rsid w:val="00825179"/>
    <w:rsid w:val="0082532A"/>
    <w:rsid w:val="00825412"/>
    <w:rsid w:val="00825BD8"/>
    <w:rsid w:val="00826958"/>
    <w:rsid w:val="008269D8"/>
    <w:rsid w:val="00826DAD"/>
    <w:rsid w:val="008272EA"/>
    <w:rsid w:val="0082738E"/>
    <w:rsid w:val="00827E02"/>
    <w:rsid w:val="00827E4B"/>
    <w:rsid w:val="008301D6"/>
    <w:rsid w:val="0083060F"/>
    <w:rsid w:val="00830733"/>
    <w:rsid w:val="008310A8"/>
    <w:rsid w:val="00831292"/>
    <w:rsid w:val="008313B8"/>
    <w:rsid w:val="00831705"/>
    <w:rsid w:val="008319F0"/>
    <w:rsid w:val="00831EBD"/>
    <w:rsid w:val="00832831"/>
    <w:rsid w:val="00832AD6"/>
    <w:rsid w:val="00832F38"/>
    <w:rsid w:val="0083331B"/>
    <w:rsid w:val="00833686"/>
    <w:rsid w:val="00833E9B"/>
    <w:rsid w:val="00833F96"/>
    <w:rsid w:val="008346ED"/>
    <w:rsid w:val="00834BC2"/>
    <w:rsid w:val="0083663B"/>
    <w:rsid w:val="00836A7E"/>
    <w:rsid w:val="00837030"/>
    <w:rsid w:val="008373D6"/>
    <w:rsid w:val="00837CC9"/>
    <w:rsid w:val="008403A8"/>
    <w:rsid w:val="008404A1"/>
    <w:rsid w:val="00840583"/>
    <w:rsid w:val="00840927"/>
    <w:rsid w:val="00840E3D"/>
    <w:rsid w:val="00841421"/>
    <w:rsid w:val="00841F5E"/>
    <w:rsid w:val="00842767"/>
    <w:rsid w:val="00843230"/>
    <w:rsid w:val="0084353B"/>
    <w:rsid w:val="00843ECA"/>
    <w:rsid w:val="008440A6"/>
    <w:rsid w:val="00844181"/>
    <w:rsid w:val="00844868"/>
    <w:rsid w:val="00844D65"/>
    <w:rsid w:val="00844E49"/>
    <w:rsid w:val="0084566D"/>
    <w:rsid w:val="00845B6A"/>
    <w:rsid w:val="00845C71"/>
    <w:rsid w:val="0084660A"/>
    <w:rsid w:val="00846B21"/>
    <w:rsid w:val="00846BDB"/>
    <w:rsid w:val="0084720B"/>
    <w:rsid w:val="00847767"/>
    <w:rsid w:val="00847B2E"/>
    <w:rsid w:val="00847CE7"/>
    <w:rsid w:val="008502A9"/>
    <w:rsid w:val="00850596"/>
    <w:rsid w:val="0085061D"/>
    <w:rsid w:val="0085108B"/>
    <w:rsid w:val="008518BD"/>
    <w:rsid w:val="0085193D"/>
    <w:rsid w:val="00851981"/>
    <w:rsid w:val="00851A23"/>
    <w:rsid w:val="00851BD9"/>
    <w:rsid w:val="00851CEF"/>
    <w:rsid w:val="00852C72"/>
    <w:rsid w:val="00852E38"/>
    <w:rsid w:val="00852F77"/>
    <w:rsid w:val="0085309F"/>
    <w:rsid w:val="00853470"/>
    <w:rsid w:val="00853B04"/>
    <w:rsid w:val="00853B58"/>
    <w:rsid w:val="00853D16"/>
    <w:rsid w:val="0085402A"/>
    <w:rsid w:val="00854418"/>
    <w:rsid w:val="00854783"/>
    <w:rsid w:val="0085493C"/>
    <w:rsid w:val="00854FA4"/>
    <w:rsid w:val="00855189"/>
    <w:rsid w:val="00855570"/>
    <w:rsid w:val="00855831"/>
    <w:rsid w:val="00855AD2"/>
    <w:rsid w:val="00856EB9"/>
    <w:rsid w:val="00857276"/>
    <w:rsid w:val="00857538"/>
    <w:rsid w:val="008576EC"/>
    <w:rsid w:val="00860A64"/>
    <w:rsid w:val="00860B62"/>
    <w:rsid w:val="0086120C"/>
    <w:rsid w:val="00861916"/>
    <w:rsid w:val="00861CBB"/>
    <w:rsid w:val="0086230F"/>
    <w:rsid w:val="00863006"/>
    <w:rsid w:val="00863035"/>
    <w:rsid w:val="0086318F"/>
    <w:rsid w:val="0086331D"/>
    <w:rsid w:val="008645AD"/>
    <w:rsid w:val="008646BD"/>
    <w:rsid w:val="00864962"/>
    <w:rsid w:val="00864BDA"/>
    <w:rsid w:val="00864D89"/>
    <w:rsid w:val="00864DBF"/>
    <w:rsid w:val="00864FB3"/>
    <w:rsid w:val="00865491"/>
    <w:rsid w:val="008655EF"/>
    <w:rsid w:val="0086599F"/>
    <w:rsid w:val="00866D3C"/>
    <w:rsid w:val="0086779D"/>
    <w:rsid w:val="00867C3D"/>
    <w:rsid w:val="008703E1"/>
    <w:rsid w:val="00870425"/>
    <w:rsid w:val="00870652"/>
    <w:rsid w:val="00870FD1"/>
    <w:rsid w:val="008711EA"/>
    <w:rsid w:val="00871624"/>
    <w:rsid w:val="00871687"/>
    <w:rsid w:val="008719AE"/>
    <w:rsid w:val="0087213C"/>
    <w:rsid w:val="00872229"/>
    <w:rsid w:val="008724AE"/>
    <w:rsid w:val="0087250A"/>
    <w:rsid w:val="00872993"/>
    <w:rsid w:val="00872E6B"/>
    <w:rsid w:val="00872FB7"/>
    <w:rsid w:val="00874962"/>
    <w:rsid w:val="00874A44"/>
    <w:rsid w:val="00874B16"/>
    <w:rsid w:val="008758CB"/>
    <w:rsid w:val="00875A8D"/>
    <w:rsid w:val="00876077"/>
    <w:rsid w:val="00876144"/>
    <w:rsid w:val="0087684C"/>
    <w:rsid w:val="00876A4B"/>
    <w:rsid w:val="00876E9B"/>
    <w:rsid w:val="008770B7"/>
    <w:rsid w:val="00877275"/>
    <w:rsid w:val="008805B8"/>
    <w:rsid w:val="008807EB"/>
    <w:rsid w:val="008809A0"/>
    <w:rsid w:val="00880F90"/>
    <w:rsid w:val="008812E5"/>
    <w:rsid w:val="0088154C"/>
    <w:rsid w:val="00882288"/>
    <w:rsid w:val="00883985"/>
    <w:rsid w:val="0088452C"/>
    <w:rsid w:val="0088486A"/>
    <w:rsid w:val="00884E57"/>
    <w:rsid w:val="008858EE"/>
    <w:rsid w:val="0088685B"/>
    <w:rsid w:val="00886BC7"/>
    <w:rsid w:val="00886D0D"/>
    <w:rsid w:val="00887B6D"/>
    <w:rsid w:val="00887C45"/>
    <w:rsid w:val="00887D9B"/>
    <w:rsid w:val="008903EA"/>
    <w:rsid w:val="0089042F"/>
    <w:rsid w:val="0089132D"/>
    <w:rsid w:val="00891336"/>
    <w:rsid w:val="00891717"/>
    <w:rsid w:val="008921B0"/>
    <w:rsid w:val="00892A1A"/>
    <w:rsid w:val="00894000"/>
    <w:rsid w:val="00895094"/>
    <w:rsid w:val="0089522E"/>
    <w:rsid w:val="008954F6"/>
    <w:rsid w:val="00897537"/>
    <w:rsid w:val="00897B18"/>
    <w:rsid w:val="00897CC7"/>
    <w:rsid w:val="008A01AD"/>
    <w:rsid w:val="008A0218"/>
    <w:rsid w:val="008A03AD"/>
    <w:rsid w:val="008A18D5"/>
    <w:rsid w:val="008A1920"/>
    <w:rsid w:val="008A1DCD"/>
    <w:rsid w:val="008A1EAA"/>
    <w:rsid w:val="008A1ED2"/>
    <w:rsid w:val="008A2447"/>
    <w:rsid w:val="008A3DC3"/>
    <w:rsid w:val="008A4155"/>
    <w:rsid w:val="008A4718"/>
    <w:rsid w:val="008A5236"/>
    <w:rsid w:val="008A587E"/>
    <w:rsid w:val="008A64E9"/>
    <w:rsid w:val="008A6533"/>
    <w:rsid w:val="008A6619"/>
    <w:rsid w:val="008A6A38"/>
    <w:rsid w:val="008A6F1F"/>
    <w:rsid w:val="008A701F"/>
    <w:rsid w:val="008A7E7F"/>
    <w:rsid w:val="008B0972"/>
    <w:rsid w:val="008B09D3"/>
    <w:rsid w:val="008B0B64"/>
    <w:rsid w:val="008B0FF6"/>
    <w:rsid w:val="008B1384"/>
    <w:rsid w:val="008B148C"/>
    <w:rsid w:val="008B1B43"/>
    <w:rsid w:val="008B1D2C"/>
    <w:rsid w:val="008B1FDE"/>
    <w:rsid w:val="008B22CD"/>
    <w:rsid w:val="008B2904"/>
    <w:rsid w:val="008B2C2D"/>
    <w:rsid w:val="008B3490"/>
    <w:rsid w:val="008B3B7D"/>
    <w:rsid w:val="008B45A8"/>
    <w:rsid w:val="008B4FD2"/>
    <w:rsid w:val="008B520C"/>
    <w:rsid w:val="008B5658"/>
    <w:rsid w:val="008B59D1"/>
    <w:rsid w:val="008B62A4"/>
    <w:rsid w:val="008B644D"/>
    <w:rsid w:val="008B74AD"/>
    <w:rsid w:val="008C005D"/>
    <w:rsid w:val="008C0239"/>
    <w:rsid w:val="008C05BE"/>
    <w:rsid w:val="008C0A6A"/>
    <w:rsid w:val="008C1187"/>
    <w:rsid w:val="008C141E"/>
    <w:rsid w:val="008C176B"/>
    <w:rsid w:val="008C2A22"/>
    <w:rsid w:val="008C3003"/>
    <w:rsid w:val="008C3E95"/>
    <w:rsid w:val="008C3F56"/>
    <w:rsid w:val="008C4190"/>
    <w:rsid w:val="008C4220"/>
    <w:rsid w:val="008C479B"/>
    <w:rsid w:val="008C4899"/>
    <w:rsid w:val="008C4FE2"/>
    <w:rsid w:val="008C5201"/>
    <w:rsid w:val="008C5689"/>
    <w:rsid w:val="008C5841"/>
    <w:rsid w:val="008C6BE6"/>
    <w:rsid w:val="008C716A"/>
    <w:rsid w:val="008C74C5"/>
    <w:rsid w:val="008C7D10"/>
    <w:rsid w:val="008D00BA"/>
    <w:rsid w:val="008D011A"/>
    <w:rsid w:val="008D064C"/>
    <w:rsid w:val="008D11E1"/>
    <w:rsid w:val="008D1493"/>
    <w:rsid w:val="008D1711"/>
    <w:rsid w:val="008D1A9A"/>
    <w:rsid w:val="008D26AF"/>
    <w:rsid w:val="008D3871"/>
    <w:rsid w:val="008D3A27"/>
    <w:rsid w:val="008D47DD"/>
    <w:rsid w:val="008D55FF"/>
    <w:rsid w:val="008D5668"/>
    <w:rsid w:val="008D579D"/>
    <w:rsid w:val="008D5E69"/>
    <w:rsid w:val="008D5F52"/>
    <w:rsid w:val="008D6305"/>
    <w:rsid w:val="008D657F"/>
    <w:rsid w:val="008D66D9"/>
    <w:rsid w:val="008D75EA"/>
    <w:rsid w:val="008D7B81"/>
    <w:rsid w:val="008D7D7F"/>
    <w:rsid w:val="008E0069"/>
    <w:rsid w:val="008E0331"/>
    <w:rsid w:val="008E053A"/>
    <w:rsid w:val="008E082F"/>
    <w:rsid w:val="008E104B"/>
    <w:rsid w:val="008E1059"/>
    <w:rsid w:val="008E1088"/>
    <w:rsid w:val="008E169C"/>
    <w:rsid w:val="008E1D1B"/>
    <w:rsid w:val="008E1DC3"/>
    <w:rsid w:val="008E1EEB"/>
    <w:rsid w:val="008E2591"/>
    <w:rsid w:val="008E2ABF"/>
    <w:rsid w:val="008E2C3C"/>
    <w:rsid w:val="008E2CA9"/>
    <w:rsid w:val="008E3B31"/>
    <w:rsid w:val="008E3EEE"/>
    <w:rsid w:val="008E4DD7"/>
    <w:rsid w:val="008E54A5"/>
    <w:rsid w:val="008E5602"/>
    <w:rsid w:val="008E587F"/>
    <w:rsid w:val="008E61FA"/>
    <w:rsid w:val="008E68D6"/>
    <w:rsid w:val="008E6C2E"/>
    <w:rsid w:val="008E78C4"/>
    <w:rsid w:val="008E7A4C"/>
    <w:rsid w:val="008E7C01"/>
    <w:rsid w:val="008E7C3A"/>
    <w:rsid w:val="008E7C5D"/>
    <w:rsid w:val="008E7DE0"/>
    <w:rsid w:val="008E7EFD"/>
    <w:rsid w:val="008F04C7"/>
    <w:rsid w:val="008F1597"/>
    <w:rsid w:val="008F15EF"/>
    <w:rsid w:val="008F1A92"/>
    <w:rsid w:val="008F1B0B"/>
    <w:rsid w:val="008F24E8"/>
    <w:rsid w:val="008F2DC5"/>
    <w:rsid w:val="008F3475"/>
    <w:rsid w:val="008F3572"/>
    <w:rsid w:val="008F41B8"/>
    <w:rsid w:val="008F46A8"/>
    <w:rsid w:val="008F5217"/>
    <w:rsid w:val="008F5657"/>
    <w:rsid w:val="008F5742"/>
    <w:rsid w:val="008F5857"/>
    <w:rsid w:val="008F58EE"/>
    <w:rsid w:val="008F5E43"/>
    <w:rsid w:val="008F61D1"/>
    <w:rsid w:val="008F6ADF"/>
    <w:rsid w:val="008F7013"/>
    <w:rsid w:val="008F7334"/>
    <w:rsid w:val="008F73FD"/>
    <w:rsid w:val="008F7698"/>
    <w:rsid w:val="008F772A"/>
    <w:rsid w:val="008F782B"/>
    <w:rsid w:val="008F7AED"/>
    <w:rsid w:val="0090021B"/>
    <w:rsid w:val="009002FF"/>
    <w:rsid w:val="009005F7"/>
    <w:rsid w:val="00900F13"/>
    <w:rsid w:val="00901FBC"/>
    <w:rsid w:val="00902300"/>
    <w:rsid w:val="009028BE"/>
    <w:rsid w:val="009029E1"/>
    <w:rsid w:val="00902B5A"/>
    <w:rsid w:val="00903152"/>
    <w:rsid w:val="0090329C"/>
    <w:rsid w:val="009034DC"/>
    <w:rsid w:val="00903B36"/>
    <w:rsid w:val="00904362"/>
    <w:rsid w:val="009049FC"/>
    <w:rsid w:val="00904D45"/>
    <w:rsid w:val="009056BC"/>
    <w:rsid w:val="00905895"/>
    <w:rsid w:val="009058CF"/>
    <w:rsid w:val="00906508"/>
    <w:rsid w:val="00906B34"/>
    <w:rsid w:val="00906BC5"/>
    <w:rsid w:val="009077B4"/>
    <w:rsid w:val="0090786C"/>
    <w:rsid w:val="0090788B"/>
    <w:rsid w:val="00907B8D"/>
    <w:rsid w:val="00910666"/>
    <w:rsid w:val="00910C41"/>
    <w:rsid w:val="00910C65"/>
    <w:rsid w:val="00910FEE"/>
    <w:rsid w:val="0091115F"/>
    <w:rsid w:val="009115A5"/>
    <w:rsid w:val="00911B0D"/>
    <w:rsid w:val="0091201D"/>
    <w:rsid w:val="00912943"/>
    <w:rsid w:val="0091334F"/>
    <w:rsid w:val="0091335B"/>
    <w:rsid w:val="0091381C"/>
    <w:rsid w:val="009138C9"/>
    <w:rsid w:val="00913D02"/>
    <w:rsid w:val="00913E49"/>
    <w:rsid w:val="00914264"/>
    <w:rsid w:val="00914417"/>
    <w:rsid w:val="0091495C"/>
    <w:rsid w:val="00914FA7"/>
    <w:rsid w:val="00915564"/>
    <w:rsid w:val="00915AB8"/>
    <w:rsid w:val="00915C46"/>
    <w:rsid w:val="00915D78"/>
    <w:rsid w:val="00916D22"/>
    <w:rsid w:val="00917473"/>
    <w:rsid w:val="0091751E"/>
    <w:rsid w:val="009175DD"/>
    <w:rsid w:val="009177AF"/>
    <w:rsid w:val="00917EFF"/>
    <w:rsid w:val="00920141"/>
    <w:rsid w:val="00920AFD"/>
    <w:rsid w:val="00921022"/>
    <w:rsid w:val="009213C8"/>
    <w:rsid w:val="009216BD"/>
    <w:rsid w:val="009219A5"/>
    <w:rsid w:val="00921AF7"/>
    <w:rsid w:val="00921FA2"/>
    <w:rsid w:val="0092267E"/>
    <w:rsid w:val="00922681"/>
    <w:rsid w:val="00922DEC"/>
    <w:rsid w:val="0092320D"/>
    <w:rsid w:val="00924398"/>
    <w:rsid w:val="009244ED"/>
    <w:rsid w:val="00924676"/>
    <w:rsid w:val="00924DEC"/>
    <w:rsid w:val="00924EE3"/>
    <w:rsid w:val="009255E1"/>
    <w:rsid w:val="00926402"/>
    <w:rsid w:val="00926BE0"/>
    <w:rsid w:val="009272FC"/>
    <w:rsid w:val="00927726"/>
    <w:rsid w:val="0092775B"/>
    <w:rsid w:val="00927BAD"/>
    <w:rsid w:val="00927D41"/>
    <w:rsid w:val="009304D1"/>
    <w:rsid w:val="00930578"/>
    <w:rsid w:val="00930924"/>
    <w:rsid w:val="00931040"/>
    <w:rsid w:val="00931226"/>
    <w:rsid w:val="00931635"/>
    <w:rsid w:val="009320F9"/>
    <w:rsid w:val="00932286"/>
    <w:rsid w:val="00932A1D"/>
    <w:rsid w:val="00932CBD"/>
    <w:rsid w:val="00932D1B"/>
    <w:rsid w:val="00932E96"/>
    <w:rsid w:val="00933661"/>
    <w:rsid w:val="009337CD"/>
    <w:rsid w:val="009338EB"/>
    <w:rsid w:val="0093420F"/>
    <w:rsid w:val="00934222"/>
    <w:rsid w:val="009351BE"/>
    <w:rsid w:val="009353BA"/>
    <w:rsid w:val="009354CF"/>
    <w:rsid w:val="0093552F"/>
    <w:rsid w:val="00935557"/>
    <w:rsid w:val="00935E34"/>
    <w:rsid w:val="00936141"/>
    <w:rsid w:val="00936905"/>
    <w:rsid w:val="00937320"/>
    <w:rsid w:val="009374E8"/>
    <w:rsid w:val="00937917"/>
    <w:rsid w:val="00940851"/>
    <w:rsid w:val="00940B5D"/>
    <w:rsid w:val="00941D6F"/>
    <w:rsid w:val="00941FDE"/>
    <w:rsid w:val="00941FF7"/>
    <w:rsid w:val="009421F7"/>
    <w:rsid w:val="009429B2"/>
    <w:rsid w:val="00943165"/>
    <w:rsid w:val="0094341E"/>
    <w:rsid w:val="009437A5"/>
    <w:rsid w:val="009439A0"/>
    <w:rsid w:val="009439F7"/>
    <w:rsid w:val="0094462B"/>
    <w:rsid w:val="00944870"/>
    <w:rsid w:val="009448B3"/>
    <w:rsid w:val="009450C5"/>
    <w:rsid w:val="0094540A"/>
    <w:rsid w:val="0094587A"/>
    <w:rsid w:val="00945E9D"/>
    <w:rsid w:val="00946CD4"/>
    <w:rsid w:val="00946D58"/>
    <w:rsid w:val="00947432"/>
    <w:rsid w:val="00947DBF"/>
    <w:rsid w:val="00947EE0"/>
    <w:rsid w:val="009508C2"/>
    <w:rsid w:val="009509DC"/>
    <w:rsid w:val="00950A28"/>
    <w:rsid w:val="00950B7D"/>
    <w:rsid w:val="0095103E"/>
    <w:rsid w:val="00951237"/>
    <w:rsid w:val="00951261"/>
    <w:rsid w:val="00952178"/>
    <w:rsid w:val="00952333"/>
    <w:rsid w:val="009525CE"/>
    <w:rsid w:val="0095295B"/>
    <w:rsid w:val="0095308C"/>
    <w:rsid w:val="009531E1"/>
    <w:rsid w:val="00954E09"/>
    <w:rsid w:val="00954E3F"/>
    <w:rsid w:val="00955A38"/>
    <w:rsid w:val="00955BB4"/>
    <w:rsid w:val="00955DCE"/>
    <w:rsid w:val="009560CA"/>
    <w:rsid w:val="009562AA"/>
    <w:rsid w:val="009568FD"/>
    <w:rsid w:val="00956A3C"/>
    <w:rsid w:val="00957306"/>
    <w:rsid w:val="009578EB"/>
    <w:rsid w:val="00957E00"/>
    <w:rsid w:val="0096059F"/>
    <w:rsid w:val="00960A71"/>
    <w:rsid w:val="00960DCF"/>
    <w:rsid w:val="00960E06"/>
    <w:rsid w:val="00961789"/>
    <w:rsid w:val="00961ACA"/>
    <w:rsid w:val="00961FC6"/>
    <w:rsid w:val="0096223B"/>
    <w:rsid w:val="00962292"/>
    <w:rsid w:val="009622AF"/>
    <w:rsid w:val="0096246F"/>
    <w:rsid w:val="00962718"/>
    <w:rsid w:val="009628E7"/>
    <w:rsid w:val="00962B8C"/>
    <w:rsid w:val="00962F2E"/>
    <w:rsid w:val="009636D0"/>
    <w:rsid w:val="00963782"/>
    <w:rsid w:val="00963945"/>
    <w:rsid w:val="00963B27"/>
    <w:rsid w:val="00963CB5"/>
    <w:rsid w:val="00964009"/>
    <w:rsid w:val="009641AE"/>
    <w:rsid w:val="00964716"/>
    <w:rsid w:val="009647AE"/>
    <w:rsid w:val="00964C7A"/>
    <w:rsid w:val="00964E1E"/>
    <w:rsid w:val="009653A4"/>
    <w:rsid w:val="009659B3"/>
    <w:rsid w:val="009659B6"/>
    <w:rsid w:val="00965BA7"/>
    <w:rsid w:val="00966134"/>
    <w:rsid w:val="0096617F"/>
    <w:rsid w:val="0096623B"/>
    <w:rsid w:val="00966330"/>
    <w:rsid w:val="0097005C"/>
    <w:rsid w:val="009700F5"/>
    <w:rsid w:val="009701FD"/>
    <w:rsid w:val="0097053E"/>
    <w:rsid w:val="00970666"/>
    <w:rsid w:val="00970BA3"/>
    <w:rsid w:val="0097102A"/>
    <w:rsid w:val="009710F4"/>
    <w:rsid w:val="0097154B"/>
    <w:rsid w:val="00971962"/>
    <w:rsid w:val="00972C59"/>
    <w:rsid w:val="00972F5B"/>
    <w:rsid w:val="009737CA"/>
    <w:rsid w:val="009737D1"/>
    <w:rsid w:val="00973B08"/>
    <w:rsid w:val="00973EA5"/>
    <w:rsid w:val="0097425C"/>
    <w:rsid w:val="009747D1"/>
    <w:rsid w:val="0097486C"/>
    <w:rsid w:val="00974FBA"/>
    <w:rsid w:val="0097573B"/>
    <w:rsid w:val="00975775"/>
    <w:rsid w:val="009757CF"/>
    <w:rsid w:val="00975AEE"/>
    <w:rsid w:val="00976108"/>
    <w:rsid w:val="00976975"/>
    <w:rsid w:val="009774BA"/>
    <w:rsid w:val="009774CC"/>
    <w:rsid w:val="0098043A"/>
    <w:rsid w:val="00980BFB"/>
    <w:rsid w:val="00980E7B"/>
    <w:rsid w:val="00981224"/>
    <w:rsid w:val="00981F89"/>
    <w:rsid w:val="0098229F"/>
    <w:rsid w:val="00982314"/>
    <w:rsid w:val="0098240B"/>
    <w:rsid w:val="00982440"/>
    <w:rsid w:val="00982534"/>
    <w:rsid w:val="0098266F"/>
    <w:rsid w:val="009827A6"/>
    <w:rsid w:val="00982961"/>
    <w:rsid w:val="00982C3A"/>
    <w:rsid w:val="00983641"/>
    <w:rsid w:val="00983FD9"/>
    <w:rsid w:val="00983FE2"/>
    <w:rsid w:val="00984157"/>
    <w:rsid w:val="00984257"/>
    <w:rsid w:val="00984790"/>
    <w:rsid w:val="00984C42"/>
    <w:rsid w:val="00984E81"/>
    <w:rsid w:val="00984ED5"/>
    <w:rsid w:val="0098543C"/>
    <w:rsid w:val="009856AC"/>
    <w:rsid w:val="009856F1"/>
    <w:rsid w:val="00985E46"/>
    <w:rsid w:val="009862C7"/>
    <w:rsid w:val="00986A6D"/>
    <w:rsid w:val="00986C0E"/>
    <w:rsid w:val="00986CA3"/>
    <w:rsid w:val="00986E55"/>
    <w:rsid w:val="00987720"/>
    <w:rsid w:val="00987724"/>
    <w:rsid w:val="00987DFC"/>
    <w:rsid w:val="00990FDC"/>
    <w:rsid w:val="00991497"/>
    <w:rsid w:val="00991632"/>
    <w:rsid w:val="0099229D"/>
    <w:rsid w:val="009922CA"/>
    <w:rsid w:val="009922E1"/>
    <w:rsid w:val="009923A5"/>
    <w:rsid w:val="0099260F"/>
    <w:rsid w:val="00992D0E"/>
    <w:rsid w:val="00992FEE"/>
    <w:rsid w:val="00993447"/>
    <w:rsid w:val="00993715"/>
    <w:rsid w:val="009938E9"/>
    <w:rsid w:val="00994223"/>
    <w:rsid w:val="00994591"/>
    <w:rsid w:val="00994CE2"/>
    <w:rsid w:val="0099534B"/>
    <w:rsid w:val="00995555"/>
    <w:rsid w:val="00995790"/>
    <w:rsid w:val="0099605D"/>
    <w:rsid w:val="009967E7"/>
    <w:rsid w:val="00996CF9"/>
    <w:rsid w:val="00996D3F"/>
    <w:rsid w:val="00996F90"/>
    <w:rsid w:val="00997B62"/>
    <w:rsid w:val="009A02DD"/>
    <w:rsid w:val="009A0374"/>
    <w:rsid w:val="009A142F"/>
    <w:rsid w:val="009A1D4A"/>
    <w:rsid w:val="009A2B15"/>
    <w:rsid w:val="009A2B54"/>
    <w:rsid w:val="009A2BB1"/>
    <w:rsid w:val="009A2BB3"/>
    <w:rsid w:val="009A30E2"/>
    <w:rsid w:val="009A4C45"/>
    <w:rsid w:val="009A57B1"/>
    <w:rsid w:val="009A5DF2"/>
    <w:rsid w:val="009A6398"/>
    <w:rsid w:val="009A64AD"/>
    <w:rsid w:val="009A6579"/>
    <w:rsid w:val="009A69CD"/>
    <w:rsid w:val="009A6C7C"/>
    <w:rsid w:val="009A7400"/>
    <w:rsid w:val="009A7A05"/>
    <w:rsid w:val="009A7D57"/>
    <w:rsid w:val="009A7F9B"/>
    <w:rsid w:val="009B0607"/>
    <w:rsid w:val="009B0A1C"/>
    <w:rsid w:val="009B0A2E"/>
    <w:rsid w:val="009B0C2E"/>
    <w:rsid w:val="009B0DB2"/>
    <w:rsid w:val="009B144A"/>
    <w:rsid w:val="009B16E0"/>
    <w:rsid w:val="009B1774"/>
    <w:rsid w:val="009B1C59"/>
    <w:rsid w:val="009B1D45"/>
    <w:rsid w:val="009B2804"/>
    <w:rsid w:val="009B33C0"/>
    <w:rsid w:val="009B37E6"/>
    <w:rsid w:val="009B3A2D"/>
    <w:rsid w:val="009B438A"/>
    <w:rsid w:val="009B4488"/>
    <w:rsid w:val="009B4748"/>
    <w:rsid w:val="009B4904"/>
    <w:rsid w:val="009B5E19"/>
    <w:rsid w:val="009B61E4"/>
    <w:rsid w:val="009B6247"/>
    <w:rsid w:val="009B62B2"/>
    <w:rsid w:val="009B6ED7"/>
    <w:rsid w:val="009B6EE7"/>
    <w:rsid w:val="009B7328"/>
    <w:rsid w:val="009B76E8"/>
    <w:rsid w:val="009B7B4E"/>
    <w:rsid w:val="009B7D7A"/>
    <w:rsid w:val="009C1076"/>
    <w:rsid w:val="009C1431"/>
    <w:rsid w:val="009C1F5B"/>
    <w:rsid w:val="009C1FC8"/>
    <w:rsid w:val="009C2344"/>
    <w:rsid w:val="009C2847"/>
    <w:rsid w:val="009C2DCB"/>
    <w:rsid w:val="009C309D"/>
    <w:rsid w:val="009C3377"/>
    <w:rsid w:val="009C33BD"/>
    <w:rsid w:val="009C4219"/>
    <w:rsid w:val="009C4250"/>
    <w:rsid w:val="009C4FF7"/>
    <w:rsid w:val="009C5151"/>
    <w:rsid w:val="009C535F"/>
    <w:rsid w:val="009C57E7"/>
    <w:rsid w:val="009C6406"/>
    <w:rsid w:val="009C6568"/>
    <w:rsid w:val="009C795E"/>
    <w:rsid w:val="009C7A44"/>
    <w:rsid w:val="009C7C16"/>
    <w:rsid w:val="009D00F6"/>
    <w:rsid w:val="009D087B"/>
    <w:rsid w:val="009D0B37"/>
    <w:rsid w:val="009D0BAC"/>
    <w:rsid w:val="009D0CF3"/>
    <w:rsid w:val="009D1116"/>
    <w:rsid w:val="009D18A7"/>
    <w:rsid w:val="009D18D5"/>
    <w:rsid w:val="009D2267"/>
    <w:rsid w:val="009D2413"/>
    <w:rsid w:val="009D2ACD"/>
    <w:rsid w:val="009D32B4"/>
    <w:rsid w:val="009D379D"/>
    <w:rsid w:val="009D37AC"/>
    <w:rsid w:val="009D38A3"/>
    <w:rsid w:val="009D3B55"/>
    <w:rsid w:val="009D3E4E"/>
    <w:rsid w:val="009D3F7C"/>
    <w:rsid w:val="009D405A"/>
    <w:rsid w:val="009D4EC5"/>
    <w:rsid w:val="009D54F4"/>
    <w:rsid w:val="009D5643"/>
    <w:rsid w:val="009D578B"/>
    <w:rsid w:val="009D58C7"/>
    <w:rsid w:val="009D5C9D"/>
    <w:rsid w:val="009D6830"/>
    <w:rsid w:val="009D6BD9"/>
    <w:rsid w:val="009D70CF"/>
    <w:rsid w:val="009D726A"/>
    <w:rsid w:val="009D7BA5"/>
    <w:rsid w:val="009D7FF4"/>
    <w:rsid w:val="009E05A3"/>
    <w:rsid w:val="009E11F5"/>
    <w:rsid w:val="009E1692"/>
    <w:rsid w:val="009E1C29"/>
    <w:rsid w:val="009E2566"/>
    <w:rsid w:val="009E26DA"/>
    <w:rsid w:val="009E2D4C"/>
    <w:rsid w:val="009E2E01"/>
    <w:rsid w:val="009E304C"/>
    <w:rsid w:val="009E31DD"/>
    <w:rsid w:val="009E3A32"/>
    <w:rsid w:val="009E3A43"/>
    <w:rsid w:val="009E3E16"/>
    <w:rsid w:val="009E52B2"/>
    <w:rsid w:val="009E52F2"/>
    <w:rsid w:val="009E59FC"/>
    <w:rsid w:val="009E6004"/>
    <w:rsid w:val="009E6111"/>
    <w:rsid w:val="009E6BB6"/>
    <w:rsid w:val="009E6C01"/>
    <w:rsid w:val="009E6DAB"/>
    <w:rsid w:val="009E7DA1"/>
    <w:rsid w:val="009E7FE6"/>
    <w:rsid w:val="009F03E1"/>
    <w:rsid w:val="009F0460"/>
    <w:rsid w:val="009F053F"/>
    <w:rsid w:val="009F0B4B"/>
    <w:rsid w:val="009F14CE"/>
    <w:rsid w:val="009F15DF"/>
    <w:rsid w:val="009F183E"/>
    <w:rsid w:val="009F2115"/>
    <w:rsid w:val="009F2367"/>
    <w:rsid w:val="009F248C"/>
    <w:rsid w:val="009F25BF"/>
    <w:rsid w:val="009F2ABA"/>
    <w:rsid w:val="009F41FD"/>
    <w:rsid w:val="009F4A1B"/>
    <w:rsid w:val="009F4D63"/>
    <w:rsid w:val="009F5044"/>
    <w:rsid w:val="009F5241"/>
    <w:rsid w:val="009F5419"/>
    <w:rsid w:val="009F6BAB"/>
    <w:rsid w:val="009F70E4"/>
    <w:rsid w:val="009F7305"/>
    <w:rsid w:val="009F7DE2"/>
    <w:rsid w:val="00A000C2"/>
    <w:rsid w:val="00A007FD"/>
    <w:rsid w:val="00A00E74"/>
    <w:rsid w:val="00A0145D"/>
    <w:rsid w:val="00A01BA0"/>
    <w:rsid w:val="00A0207D"/>
    <w:rsid w:val="00A02407"/>
    <w:rsid w:val="00A02B2D"/>
    <w:rsid w:val="00A03154"/>
    <w:rsid w:val="00A0510A"/>
    <w:rsid w:val="00A0599C"/>
    <w:rsid w:val="00A05A64"/>
    <w:rsid w:val="00A05E8C"/>
    <w:rsid w:val="00A05F7F"/>
    <w:rsid w:val="00A06098"/>
    <w:rsid w:val="00A0646A"/>
    <w:rsid w:val="00A06579"/>
    <w:rsid w:val="00A068A6"/>
    <w:rsid w:val="00A072E1"/>
    <w:rsid w:val="00A07735"/>
    <w:rsid w:val="00A07885"/>
    <w:rsid w:val="00A103AC"/>
    <w:rsid w:val="00A1040F"/>
    <w:rsid w:val="00A1075C"/>
    <w:rsid w:val="00A11557"/>
    <w:rsid w:val="00A12407"/>
    <w:rsid w:val="00A1249B"/>
    <w:rsid w:val="00A124A9"/>
    <w:rsid w:val="00A13A9D"/>
    <w:rsid w:val="00A1461F"/>
    <w:rsid w:val="00A14670"/>
    <w:rsid w:val="00A147DA"/>
    <w:rsid w:val="00A151ED"/>
    <w:rsid w:val="00A15672"/>
    <w:rsid w:val="00A156A7"/>
    <w:rsid w:val="00A15B09"/>
    <w:rsid w:val="00A15FD3"/>
    <w:rsid w:val="00A160D4"/>
    <w:rsid w:val="00A162E3"/>
    <w:rsid w:val="00A16EF5"/>
    <w:rsid w:val="00A16F5B"/>
    <w:rsid w:val="00A171A7"/>
    <w:rsid w:val="00A20566"/>
    <w:rsid w:val="00A20637"/>
    <w:rsid w:val="00A208A0"/>
    <w:rsid w:val="00A20C92"/>
    <w:rsid w:val="00A21C1B"/>
    <w:rsid w:val="00A221A3"/>
    <w:rsid w:val="00A22611"/>
    <w:rsid w:val="00A230AC"/>
    <w:rsid w:val="00A23261"/>
    <w:rsid w:val="00A23C63"/>
    <w:rsid w:val="00A2421B"/>
    <w:rsid w:val="00A2437F"/>
    <w:rsid w:val="00A2469A"/>
    <w:rsid w:val="00A2473D"/>
    <w:rsid w:val="00A24ABD"/>
    <w:rsid w:val="00A24CBE"/>
    <w:rsid w:val="00A24DC5"/>
    <w:rsid w:val="00A25732"/>
    <w:rsid w:val="00A25995"/>
    <w:rsid w:val="00A25D0C"/>
    <w:rsid w:val="00A25E56"/>
    <w:rsid w:val="00A26006"/>
    <w:rsid w:val="00A26557"/>
    <w:rsid w:val="00A26756"/>
    <w:rsid w:val="00A2742C"/>
    <w:rsid w:val="00A2751A"/>
    <w:rsid w:val="00A275FD"/>
    <w:rsid w:val="00A2788C"/>
    <w:rsid w:val="00A27A42"/>
    <w:rsid w:val="00A27E06"/>
    <w:rsid w:val="00A30F10"/>
    <w:rsid w:val="00A31154"/>
    <w:rsid w:val="00A31305"/>
    <w:rsid w:val="00A321EB"/>
    <w:rsid w:val="00A32295"/>
    <w:rsid w:val="00A323AE"/>
    <w:rsid w:val="00A32708"/>
    <w:rsid w:val="00A329DD"/>
    <w:rsid w:val="00A32D04"/>
    <w:rsid w:val="00A3370E"/>
    <w:rsid w:val="00A33737"/>
    <w:rsid w:val="00A33887"/>
    <w:rsid w:val="00A339AF"/>
    <w:rsid w:val="00A33E7F"/>
    <w:rsid w:val="00A341BE"/>
    <w:rsid w:val="00A346AC"/>
    <w:rsid w:val="00A34BA8"/>
    <w:rsid w:val="00A35689"/>
    <w:rsid w:val="00A359B0"/>
    <w:rsid w:val="00A35C1C"/>
    <w:rsid w:val="00A35D3C"/>
    <w:rsid w:val="00A36597"/>
    <w:rsid w:val="00A36621"/>
    <w:rsid w:val="00A36980"/>
    <w:rsid w:val="00A36E16"/>
    <w:rsid w:val="00A37E6C"/>
    <w:rsid w:val="00A402E6"/>
    <w:rsid w:val="00A4030E"/>
    <w:rsid w:val="00A40434"/>
    <w:rsid w:val="00A411C9"/>
    <w:rsid w:val="00A418DB"/>
    <w:rsid w:val="00A41C94"/>
    <w:rsid w:val="00A41CE1"/>
    <w:rsid w:val="00A41E14"/>
    <w:rsid w:val="00A41EF4"/>
    <w:rsid w:val="00A42537"/>
    <w:rsid w:val="00A42874"/>
    <w:rsid w:val="00A429B5"/>
    <w:rsid w:val="00A42CDE"/>
    <w:rsid w:val="00A42E7C"/>
    <w:rsid w:val="00A43022"/>
    <w:rsid w:val="00A43283"/>
    <w:rsid w:val="00A4345E"/>
    <w:rsid w:val="00A44301"/>
    <w:rsid w:val="00A4456C"/>
    <w:rsid w:val="00A44641"/>
    <w:rsid w:val="00A44CC8"/>
    <w:rsid w:val="00A44EDD"/>
    <w:rsid w:val="00A450AA"/>
    <w:rsid w:val="00A4614A"/>
    <w:rsid w:val="00A46367"/>
    <w:rsid w:val="00A4686A"/>
    <w:rsid w:val="00A4780C"/>
    <w:rsid w:val="00A501AE"/>
    <w:rsid w:val="00A5057A"/>
    <w:rsid w:val="00A50CB7"/>
    <w:rsid w:val="00A51148"/>
    <w:rsid w:val="00A51B42"/>
    <w:rsid w:val="00A5218D"/>
    <w:rsid w:val="00A52327"/>
    <w:rsid w:val="00A52508"/>
    <w:rsid w:val="00A52D71"/>
    <w:rsid w:val="00A52DE7"/>
    <w:rsid w:val="00A53957"/>
    <w:rsid w:val="00A53CFF"/>
    <w:rsid w:val="00A548BA"/>
    <w:rsid w:val="00A54B42"/>
    <w:rsid w:val="00A54C64"/>
    <w:rsid w:val="00A550D2"/>
    <w:rsid w:val="00A55878"/>
    <w:rsid w:val="00A558E3"/>
    <w:rsid w:val="00A55E9B"/>
    <w:rsid w:val="00A5655D"/>
    <w:rsid w:val="00A56A0E"/>
    <w:rsid w:val="00A56DC2"/>
    <w:rsid w:val="00A57930"/>
    <w:rsid w:val="00A600FD"/>
    <w:rsid w:val="00A601B7"/>
    <w:rsid w:val="00A603F7"/>
    <w:rsid w:val="00A607EA"/>
    <w:rsid w:val="00A60A6B"/>
    <w:rsid w:val="00A60AD9"/>
    <w:rsid w:val="00A60D42"/>
    <w:rsid w:val="00A610B1"/>
    <w:rsid w:val="00A62019"/>
    <w:rsid w:val="00A6209F"/>
    <w:rsid w:val="00A626E1"/>
    <w:rsid w:val="00A631B2"/>
    <w:rsid w:val="00A6367C"/>
    <w:rsid w:val="00A6378C"/>
    <w:rsid w:val="00A63894"/>
    <w:rsid w:val="00A641E4"/>
    <w:rsid w:val="00A64627"/>
    <w:rsid w:val="00A64719"/>
    <w:rsid w:val="00A64DCC"/>
    <w:rsid w:val="00A650F4"/>
    <w:rsid w:val="00A6557C"/>
    <w:rsid w:val="00A65863"/>
    <w:rsid w:val="00A658A8"/>
    <w:rsid w:val="00A66E89"/>
    <w:rsid w:val="00A673EA"/>
    <w:rsid w:val="00A67D05"/>
    <w:rsid w:val="00A67F9D"/>
    <w:rsid w:val="00A703BB"/>
    <w:rsid w:val="00A70EF4"/>
    <w:rsid w:val="00A70F32"/>
    <w:rsid w:val="00A7109D"/>
    <w:rsid w:val="00A71281"/>
    <w:rsid w:val="00A712E4"/>
    <w:rsid w:val="00A71370"/>
    <w:rsid w:val="00A71A4B"/>
    <w:rsid w:val="00A72207"/>
    <w:rsid w:val="00A72C7F"/>
    <w:rsid w:val="00A72D8E"/>
    <w:rsid w:val="00A73630"/>
    <w:rsid w:val="00A739D7"/>
    <w:rsid w:val="00A73E75"/>
    <w:rsid w:val="00A7493E"/>
    <w:rsid w:val="00A75696"/>
    <w:rsid w:val="00A75A38"/>
    <w:rsid w:val="00A7682A"/>
    <w:rsid w:val="00A768D6"/>
    <w:rsid w:val="00A76AD3"/>
    <w:rsid w:val="00A76C73"/>
    <w:rsid w:val="00A7733F"/>
    <w:rsid w:val="00A77A8C"/>
    <w:rsid w:val="00A80A44"/>
    <w:rsid w:val="00A8111B"/>
    <w:rsid w:val="00A81296"/>
    <w:rsid w:val="00A814D7"/>
    <w:rsid w:val="00A81F59"/>
    <w:rsid w:val="00A82C5A"/>
    <w:rsid w:val="00A83428"/>
    <w:rsid w:val="00A8362E"/>
    <w:rsid w:val="00A83EB7"/>
    <w:rsid w:val="00A8413A"/>
    <w:rsid w:val="00A8416B"/>
    <w:rsid w:val="00A8427F"/>
    <w:rsid w:val="00A847E9"/>
    <w:rsid w:val="00A847F6"/>
    <w:rsid w:val="00A8485A"/>
    <w:rsid w:val="00A84C2D"/>
    <w:rsid w:val="00A84F17"/>
    <w:rsid w:val="00A85515"/>
    <w:rsid w:val="00A85822"/>
    <w:rsid w:val="00A8583C"/>
    <w:rsid w:val="00A858D3"/>
    <w:rsid w:val="00A861ED"/>
    <w:rsid w:val="00A8646C"/>
    <w:rsid w:val="00A8655A"/>
    <w:rsid w:val="00A86766"/>
    <w:rsid w:val="00A87097"/>
    <w:rsid w:val="00A8758C"/>
    <w:rsid w:val="00A878F4"/>
    <w:rsid w:val="00A87932"/>
    <w:rsid w:val="00A90017"/>
    <w:rsid w:val="00A90427"/>
    <w:rsid w:val="00A90559"/>
    <w:rsid w:val="00A90705"/>
    <w:rsid w:val="00A909D4"/>
    <w:rsid w:val="00A90E78"/>
    <w:rsid w:val="00A90F67"/>
    <w:rsid w:val="00A9132C"/>
    <w:rsid w:val="00A91A84"/>
    <w:rsid w:val="00A91AA2"/>
    <w:rsid w:val="00A91BA7"/>
    <w:rsid w:val="00A926CA"/>
    <w:rsid w:val="00A92D92"/>
    <w:rsid w:val="00A92ED3"/>
    <w:rsid w:val="00A9316B"/>
    <w:rsid w:val="00A93552"/>
    <w:rsid w:val="00A93743"/>
    <w:rsid w:val="00A94383"/>
    <w:rsid w:val="00A94792"/>
    <w:rsid w:val="00A94A28"/>
    <w:rsid w:val="00A94A94"/>
    <w:rsid w:val="00A94C1C"/>
    <w:rsid w:val="00A96219"/>
    <w:rsid w:val="00A963FE"/>
    <w:rsid w:val="00A9648C"/>
    <w:rsid w:val="00A96C8C"/>
    <w:rsid w:val="00A97373"/>
    <w:rsid w:val="00A9792C"/>
    <w:rsid w:val="00AA01E6"/>
    <w:rsid w:val="00AA0D3E"/>
    <w:rsid w:val="00AA2117"/>
    <w:rsid w:val="00AA265E"/>
    <w:rsid w:val="00AA2687"/>
    <w:rsid w:val="00AA2A1A"/>
    <w:rsid w:val="00AA2BFA"/>
    <w:rsid w:val="00AA2D1C"/>
    <w:rsid w:val="00AA30FD"/>
    <w:rsid w:val="00AA31DE"/>
    <w:rsid w:val="00AA33B3"/>
    <w:rsid w:val="00AA3506"/>
    <w:rsid w:val="00AA3579"/>
    <w:rsid w:val="00AA39D8"/>
    <w:rsid w:val="00AA3B33"/>
    <w:rsid w:val="00AA3BAD"/>
    <w:rsid w:val="00AA4859"/>
    <w:rsid w:val="00AA4941"/>
    <w:rsid w:val="00AA50FB"/>
    <w:rsid w:val="00AA55F1"/>
    <w:rsid w:val="00AA5CA2"/>
    <w:rsid w:val="00AA5D04"/>
    <w:rsid w:val="00AA5DBE"/>
    <w:rsid w:val="00AA64F5"/>
    <w:rsid w:val="00AA6A85"/>
    <w:rsid w:val="00AA6EBC"/>
    <w:rsid w:val="00AA72E0"/>
    <w:rsid w:val="00AA7BFD"/>
    <w:rsid w:val="00AA7DDD"/>
    <w:rsid w:val="00AB0328"/>
    <w:rsid w:val="00AB0876"/>
    <w:rsid w:val="00AB0AEF"/>
    <w:rsid w:val="00AB1325"/>
    <w:rsid w:val="00AB18A8"/>
    <w:rsid w:val="00AB1D64"/>
    <w:rsid w:val="00AB27E3"/>
    <w:rsid w:val="00AB2891"/>
    <w:rsid w:val="00AB2A5E"/>
    <w:rsid w:val="00AB30B2"/>
    <w:rsid w:val="00AB35C7"/>
    <w:rsid w:val="00AB3CA2"/>
    <w:rsid w:val="00AB438D"/>
    <w:rsid w:val="00AB4EA6"/>
    <w:rsid w:val="00AB4F37"/>
    <w:rsid w:val="00AB5FDE"/>
    <w:rsid w:val="00AB6816"/>
    <w:rsid w:val="00AB6DEA"/>
    <w:rsid w:val="00AB7EBE"/>
    <w:rsid w:val="00AC00E8"/>
    <w:rsid w:val="00AC07F8"/>
    <w:rsid w:val="00AC0B5D"/>
    <w:rsid w:val="00AC0DCF"/>
    <w:rsid w:val="00AC1272"/>
    <w:rsid w:val="00AC1503"/>
    <w:rsid w:val="00AC25F2"/>
    <w:rsid w:val="00AC2D7F"/>
    <w:rsid w:val="00AC3696"/>
    <w:rsid w:val="00AC3C00"/>
    <w:rsid w:val="00AC45E1"/>
    <w:rsid w:val="00AC4CFB"/>
    <w:rsid w:val="00AC4E32"/>
    <w:rsid w:val="00AC4F10"/>
    <w:rsid w:val="00AC525D"/>
    <w:rsid w:val="00AC58AC"/>
    <w:rsid w:val="00AC5DBE"/>
    <w:rsid w:val="00AC619E"/>
    <w:rsid w:val="00AC63E9"/>
    <w:rsid w:val="00AC68E5"/>
    <w:rsid w:val="00AC6D5B"/>
    <w:rsid w:val="00AC6DFB"/>
    <w:rsid w:val="00AC7451"/>
    <w:rsid w:val="00AC7550"/>
    <w:rsid w:val="00AC78D2"/>
    <w:rsid w:val="00AC7931"/>
    <w:rsid w:val="00AC7AA2"/>
    <w:rsid w:val="00AC7C57"/>
    <w:rsid w:val="00AD03C9"/>
    <w:rsid w:val="00AD063D"/>
    <w:rsid w:val="00AD0C4D"/>
    <w:rsid w:val="00AD1826"/>
    <w:rsid w:val="00AD19B8"/>
    <w:rsid w:val="00AD1A95"/>
    <w:rsid w:val="00AD1D40"/>
    <w:rsid w:val="00AD2687"/>
    <w:rsid w:val="00AD2D58"/>
    <w:rsid w:val="00AD368D"/>
    <w:rsid w:val="00AD4778"/>
    <w:rsid w:val="00AD4D0D"/>
    <w:rsid w:val="00AD5150"/>
    <w:rsid w:val="00AD5AFB"/>
    <w:rsid w:val="00AD5D1B"/>
    <w:rsid w:val="00AD67D1"/>
    <w:rsid w:val="00AD69AD"/>
    <w:rsid w:val="00AD6C40"/>
    <w:rsid w:val="00AD7756"/>
    <w:rsid w:val="00AD7E48"/>
    <w:rsid w:val="00AE0253"/>
    <w:rsid w:val="00AE0BFD"/>
    <w:rsid w:val="00AE24F6"/>
    <w:rsid w:val="00AE2B51"/>
    <w:rsid w:val="00AE2DC4"/>
    <w:rsid w:val="00AE2FF4"/>
    <w:rsid w:val="00AE3967"/>
    <w:rsid w:val="00AE3B84"/>
    <w:rsid w:val="00AE47F1"/>
    <w:rsid w:val="00AE4A74"/>
    <w:rsid w:val="00AE4C5F"/>
    <w:rsid w:val="00AE55E5"/>
    <w:rsid w:val="00AE57CB"/>
    <w:rsid w:val="00AE5C41"/>
    <w:rsid w:val="00AE6C1F"/>
    <w:rsid w:val="00AE71C3"/>
    <w:rsid w:val="00AE7308"/>
    <w:rsid w:val="00AE7C0E"/>
    <w:rsid w:val="00AF0144"/>
    <w:rsid w:val="00AF02FE"/>
    <w:rsid w:val="00AF1082"/>
    <w:rsid w:val="00AF1551"/>
    <w:rsid w:val="00AF29C8"/>
    <w:rsid w:val="00AF2BDE"/>
    <w:rsid w:val="00AF2C3C"/>
    <w:rsid w:val="00AF2F4B"/>
    <w:rsid w:val="00AF3493"/>
    <w:rsid w:val="00AF41D0"/>
    <w:rsid w:val="00AF517D"/>
    <w:rsid w:val="00AF52F3"/>
    <w:rsid w:val="00AF56F9"/>
    <w:rsid w:val="00AF5733"/>
    <w:rsid w:val="00B00061"/>
    <w:rsid w:val="00B0038C"/>
    <w:rsid w:val="00B00701"/>
    <w:rsid w:val="00B0074F"/>
    <w:rsid w:val="00B009D3"/>
    <w:rsid w:val="00B01D83"/>
    <w:rsid w:val="00B01E11"/>
    <w:rsid w:val="00B01FDB"/>
    <w:rsid w:val="00B025E7"/>
    <w:rsid w:val="00B02795"/>
    <w:rsid w:val="00B033DD"/>
    <w:rsid w:val="00B03456"/>
    <w:rsid w:val="00B0346A"/>
    <w:rsid w:val="00B03A09"/>
    <w:rsid w:val="00B04387"/>
    <w:rsid w:val="00B04741"/>
    <w:rsid w:val="00B04CA3"/>
    <w:rsid w:val="00B04E38"/>
    <w:rsid w:val="00B04F7D"/>
    <w:rsid w:val="00B04FA2"/>
    <w:rsid w:val="00B05227"/>
    <w:rsid w:val="00B05C96"/>
    <w:rsid w:val="00B06AD6"/>
    <w:rsid w:val="00B06E3D"/>
    <w:rsid w:val="00B06F1E"/>
    <w:rsid w:val="00B07060"/>
    <w:rsid w:val="00B075E3"/>
    <w:rsid w:val="00B07F91"/>
    <w:rsid w:val="00B1097D"/>
    <w:rsid w:val="00B10C80"/>
    <w:rsid w:val="00B10D92"/>
    <w:rsid w:val="00B11241"/>
    <w:rsid w:val="00B11F2F"/>
    <w:rsid w:val="00B12359"/>
    <w:rsid w:val="00B1253A"/>
    <w:rsid w:val="00B128DD"/>
    <w:rsid w:val="00B12B57"/>
    <w:rsid w:val="00B12D8D"/>
    <w:rsid w:val="00B1364E"/>
    <w:rsid w:val="00B13CBC"/>
    <w:rsid w:val="00B15429"/>
    <w:rsid w:val="00B155CE"/>
    <w:rsid w:val="00B15632"/>
    <w:rsid w:val="00B159BD"/>
    <w:rsid w:val="00B15B64"/>
    <w:rsid w:val="00B17BE7"/>
    <w:rsid w:val="00B17C6C"/>
    <w:rsid w:val="00B17CF9"/>
    <w:rsid w:val="00B200F3"/>
    <w:rsid w:val="00B20257"/>
    <w:rsid w:val="00B20980"/>
    <w:rsid w:val="00B20A2F"/>
    <w:rsid w:val="00B214C0"/>
    <w:rsid w:val="00B219C0"/>
    <w:rsid w:val="00B21AC4"/>
    <w:rsid w:val="00B21C3C"/>
    <w:rsid w:val="00B21D8B"/>
    <w:rsid w:val="00B2264F"/>
    <w:rsid w:val="00B22C0E"/>
    <w:rsid w:val="00B22DC0"/>
    <w:rsid w:val="00B22E08"/>
    <w:rsid w:val="00B2309A"/>
    <w:rsid w:val="00B23652"/>
    <w:rsid w:val="00B2367F"/>
    <w:rsid w:val="00B239DA"/>
    <w:rsid w:val="00B241F1"/>
    <w:rsid w:val="00B24638"/>
    <w:rsid w:val="00B24652"/>
    <w:rsid w:val="00B2478B"/>
    <w:rsid w:val="00B25701"/>
    <w:rsid w:val="00B2581D"/>
    <w:rsid w:val="00B25A70"/>
    <w:rsid w:val="00B25FAC"/>
    <w:rsid w:val="00B2603D"/>
    <w:rsid w:val="00B2650C"/>
    <w:rsid w:val="00B26522"/>
    <w:rsid w:val="00B27A3B"/>
    <w:rsid w:val="00B3045C"/>
    <w:rsid w:val="00B3061C"/>
    <w:rsid w:val="00B3100B"/>
    <w:rsid w:val="00B313AA"/>
    <w:rsid w:val="00B31DA1"/>
    <w:rsid w:val="00B31DB9"/>
    <w:rsid w:val="00B32457"/>
    <w:rsid w:val="00B32570"/>
    <w:rsid w:val="00B32CB9"/>
    <w:rsid w:val="00B32E82"/>
    <w:rsid w:val="00B33621"/>
    <w:rsid w:val="00B33705"/>
    <w:rsid w:val="00B338F4"/>
    <w:rsid w:val="00B33E37"/>
    <w:rsid w:val="00B340C6"/>
    <w:rsid w:val="00B344BD"/>
    <w:rsid w:val="00B34591"/>
    <w:rsid w:val="00B34AB2"/>
    <w:rsid w:val="00B34EA4"/>
    <w:rsid w:val="00B35D6A"/>
    <w:rsid w:val="00B35EE1"/>
    <w:rsid w:val="00B36242"/>
    <w:rsid w:val="00B36798"/>
    <w:rsid w:val="00B37018"/>
    <w:rsid w:val="00B409B4"/>
    <w:rsid w:val="00B40B7C"/>
    <w:rsid w:val="00B4149B"/>
    <w:rsid w:val="00B414E1"/>
    <w:rsid w:val="00B414FD"/>
    <w:rsid w:val="00B416EC"/>
    <w:rsid w:val="00B4188C"/>
    <w:rsid w:val="00B41BAA"/>
    <w:rsid w:val="00B42BCD"/>
    <w:rsid w:val="00B43580"/>
    <w:rsid w:val="00B445B0"/>
    <w:rsid w:val="00B44A20"/>
    <w:rsid w:val="00B44B59"/>
    <w:rsid w:val="00B44D3C"/>
    <w:rsid w:val="00B4591B"/>
    <w:rsid w:val="00B45DE7"/>
    <w:rsid w:val="00B45F9E"/>
    <w:rsid w:val="00B46234"/>
    <w:rsid w:val="00B46356"/>
    <w:rsid w:val="00B46A1B"/>
    <w:rsid w:val="00B47438"/>
    <w:rsid w:val="00B4743A"/>
    <w:rsid w:val="00B47EA2"/>
    <w:rsid w:val="00B500FA"/>
    <w:rsid w:val="00B506EB"/>
    <w:rsid w:val="00B51204"/>
    <w:rsid w:val="00B51D0A"/>
    <w:rsid w:val="00B51F14"/>
    <w:rsid w:val="00B52972"/>
    <w:rsid w:val="00B53486"/>
    <w:rsid w:val="00B53DB1"/>
    <w:rsid w:val="00B53E0A"/>
    <w:rsid w:val="00B54136"/>
    <w:rsid w:val="00B54783"/>
    <w:rsid w:val="00B54C53"/>
    <w:rsid w:val="00B54D35"/>
    <w:rsid w:val="00B553A9"/>
    <w:rsid w:val="00B559EC"/>
    <w:rsid w:val="00B5627B"/>
    <w:rsid w:val="00B5651D"/>
    <w:rsid w:val="00B56559"/>
    <w:rsid w:val="00B565E6"/>
    <w:rsid w:val="00B5677B"/>
    <w:rsid w:val="00B56825"/>
    <w:rsid w:val="00B568B3"/>
    <w:rsid w:val="00B56B7A"/>
    <w:rsid w:val="00B56BFE"/>
    <w:rsid w:val="00B56CBF"/>
    <w:rsid w:val="00B57059"/>
    <w:rsid w:val="00B5725B"/>
    <w:rsid w:val="00B57917"/>
    <w:rsid w:val="00B6084C"/>
    <w:rsid w:val="00B60BD8"/>
    <w:rsid w:val="00B60BD9"/>
    <w:rsid w:val="00B612D4"/>
    <w:rsid w:val="00B62128"/>
    <w:rsid w:val="00B63368"/>
    <w:rsid w:val="00B63644"/>
    <w:rsid w:val="00B6365C"/>
    <w:rsid w:val="00B637F8"/>
    <w:rsid w:val="00B638CD"/>
    <w:rsid w:val="00B63DBF"/>
    <w:rsid w:val="00B64081"/>
    <w:rsid w:val="00B642F3"/>
    <w:rsid w:val="00B643EF"/>
    <w:rsid w:val="00B646EA"/>
    <w:rsid w:val="00B64954"/>
    <w:rsid w:val="00B6561C"/>
    <w:rsid w:val="00B6574F"/>
    <w:rsid w:val="00B657A8"/>
    <w:rsid w:val="00B658B8"/>
    <w:rsid w:val="00B65D80"/>
    <w:rsid w:val="00B6661D"/>
    <w:rsid w:val="00B66685"/>
    <w:rsid w:val="00B667B1"/>
    <w:rsid w:val="00B67787"/>
    <w:rsid w:val="00B67E0A"/>
    <w:rsid w:val="00B700D2"/>
    <w:rsid w:val="00B70C2E"/>
    <w:rsid w:val="00B70C39"/>
    <w:rsid w:val="00B7116B"/>
    <w:rsid w:val="00B712C8"/>
    <w:rsid w:val="00B712CA"/>
    <w:rsid w:val="00B71321"/>
    <w:rsid w:val="00B71392"/>
    <w:rsid w:val="00B71504"/>
    <w:rsid w:val="00B71563"/>
    <w:rsid w:val="00B71DB5"/>
    <w:rsid w:val="00B725A5"/>
    <w:rsid w:val="00B72956"/>
    <w:rsid w:val="00B729BB"/>
    <w:rsid w:val="00B72ABA"/>
    <w:rsid w:val="00B72D12"/>
    <w:rsid w:val="00B73176"/>
    <w:rsid w:val="00B7415A"/>
    <w:rsid w:val="00B747CC"/>
    <w:rsid w:val="00B75204"/>
    <w:rsid w:val="00B7571A"/>
    <w:rsid w:val="00B75729"/>
    <w:rsid w:val="00B76147"/>
    <w:rsid w:val="00B775D0"/>
    <w:rsid w:val="00B77A79"/>
    <w:rsid w:val="00B8014E"/>
    <w:rsid w:val="00B80178"/>
    <w:rsid w:val="00B80863"/>
    <w:rsid w:val="00B80B4F"/>
    <w:rsid w:val="00B80D7F"/>
    <w:rsid w:val="00B80EA6"/>
    <w:rsid w:val="00B80EED"/>
    <w:rsid w:val="00B80FDE"/>
    <w:rsid w:val="00B81B89"/>
    <w:rsid w:val="00B8261C"/>
    <w:rsid w:val="00B828B9"/>
    <w:rsid w:val="00B828E6"/>
    <w:rsid w:val="00B829EE"/>
    <w:rsid w:val="00B836F6"/>
    <w:rsid w:val="00B83ECB"/>
    <w:rsid w:val="00B846AE"/>
    <w:rsid w:val="00B846FE"/>
    <w:rsid w:val="00B84937"/>
    <w:rsid w:val="00B853DC"/>
    <w:rsid w:val="00B86B73"/>
    <w:rsid w:val="00B86CF0"/>
    <w:rsid w:val="00B86D56"/>
    <w:rsid w:val="00B87DA1"/>
    <w:rsid w:val="00B90146"/>
    <w:rsid w:val="00B90229"/>
    <w:rsid w:val="00B90C1B"/>
    <w:rsid w:val="00B912C3"/>
    <w:rsid w:val="00B91720"/>
    <w:rsid w:val="00B91875"/>
    <w:rsid w:val="00B92068"/>
    <w:rsid w:val="00B928CE"/>
    <w:rsid w:val="00B9317E"/>
    <w:rsid w:val="00B93319"/>
    <w:rsid w:val="00B93EDD"/>
    <w:rsid w:val="00B944A6"/>
    <w:rsid w:val="00B94562"/>
    <w:rsid w:val="00B94E82"/>
    <w:rsid w:val="00B95AE7"/>
    <w:rsid w:val="00B95B77"/>
    <w:rsid w:val="00B95D8D"/>
    <w:rsid w:val="00B95E29"/>
    <w:rsid w:val="00B96D1C"/>
    <w:rsid w:val="00B96E40"/>
    <w:rsid w:val="00B96FE6"/>
    <w:rsid w:val="00B970D2"/>
    <w:rsid w:val="00B978EC"/>
    <w:rsid w:val="00BA022D"/>
    <w:rsid w:val="00BA0418"/>
    <w:rsid w:val="00BA090F"/>
    <w:rsid w:val="00BA0A01"/>
    <w:rsid w:val="00BA0A93"/>
    <w:rsid w:val="00BA109A"/>
    <w:rsid w:val="00BA167E"/>
    <w:rsid w:val="00BA1757"/>
    <w:rsid w:val="00BA2F20"/>
    <w:rsid w:val="00BA30F9"/>
    <w:rsid w:val="00BA31B4"/>
    <w:rsid w:val="00BA35A9"/>
    <w:rsid w:val="00BA3B22"/>
    <w:rsid w:val="00BA3BAB"/>
    <w:rsid w:val="00BA46CB"/>
    <w:rsid w:val="00BA4B38"/>
    <w:rsid w:val="00BA4E71"/>
    <w:rsid w:val="00BA5116"/>
    <w:rsid w:val="00BA523B"/>
    <w:rsid w:val="00BA5425"/>
    <w:rsid w:val="00BA54C5"/>
    <w:rsid w:val="00BA5526"/>
    <w:rsid w:val="00BA57A3"/>
    <w:rsid w:val="00BA586E"/>
    <w:rsid w:val="00BA5CCC"/>
    <w:rsid w:val="00BA6182"/>
    <w:rsid w:val="00BA61D3"/>
    <w:rsid w:val="00BA63BB"/>
    <w:rsid w:val="00BA65B1"/>
    <w:rsid w:val="00BA68BA"/>
    <w:rsid w:val="00BA6DDA"/>
    <w:rsid w:val="00BA7478"/>
    <w:rsid w:val="00BA7552"/>
    <w:rsid w:val="00BA7787"/>
    <w:rsid w:val="00BA7F8B"/>
    <w:rsid w:val="00BB00AD"/>
    <w:rsid w:val="00BB0BAE"/>
    <w:rsid w:val="00BB114F"/>
    <w:rsid w:val="00BB168D"/>
    <w:rsid w:val="00BB193D"/>
    <w:rsid w:val="00BB1AB2"/>
    <w:rsid w:val="00BB2480"/>
    <w:rsid w:val="00BB2F63"/>
    <w:rsid w:val="00BB3243"/>
    <w:rsid w:val="00BB39B7"/>
    <w:rsid w:val="00BB427A"/>
    <w:rsid w:val="00BB4567"/>
    <w:rsid w:val="00BB505A"/>
    <w:rsid w:val="00BB560D"/>
    <w:rsid w:val="00BB588E"/>
    <w:rsid w:val="00BB5A8E"/>
    <w:rsid w:val="00BB6387"/>
    <w:rsid w:val="00BB71BB"/>
    <w:rsid w:val="00BB71DB"/>
    <w:rsid w:val="00BC00D6"/>
    <w:rsid w:val="00BC02EF"/>
    <w:rsid w:val="00BC06D5"/>
    <w:rsid w:val="00BC0909"/>
    <w:rsid w:val="00BC0E8E"/>
    <w:rsid w:val="00BC15A0"/>
    <w:rsid w:val="00BC19AF"/>
    <w:rsid w:val="00BC20DA"/>
    <w:rsid w:val="00BC2DDC"/>
    <w:rsid w:val="00BC2FC8"/>
    <w:rsid w:val="00BC3069"/>
    <w:rsid w:val="00BC3376"/>
    <w:rsid w:val="00BC356F"/>
    <w:rsid w:val="00BC39E3"/>
    <w:rsid w:val="00BC42A8"/>
    <w:rsid w:val="00BC4BC3"/>
    <w:rsid w:val="00BC5C78"/>
    <w:rsid w:val="00BC6141"/>
    <w:rsid w:val="00BC631C"/>
    <w:rsid w:val="00BC6A83"/>
    <w:rsid w:val="00BC70EA"/>
    <w:rsid w:val="00BC7F8C"/>
    <w:rsid w:val="00BD0AC8"/>
    <w:rsid w:val="00BD0B75"/>
    <w:rsid w:val="00BD0BC3"/>
    <w:rsid w:val="00BD10B8"/>
    <w:rsid w:val="00BD1A9E"/>
    <w:rsid w:val="00BD1AB2"/>
    <w:rsid w:val="00BD2C78"/>
    <w:rsid w:val="00BD32EF"/>
    <w:rsid w:val="00BD32F1"/>
    <w:rsid w:val="00BD365A"/>
    <w:rsid w:val="00BD36BB"/>
    <w:rsid w:val="00BD3D1C"/>
    <w:rsid w:val="00BD4161"/>
    <w:rsid w:val="00BD4704"/>
    <w:rsid w:val="00BD4831"/>
    <w:rsid w:val="00BD4CB9"/>
    <w:rsid w:val="00BD52DB"/>
    <w:rsid w:val="00BD59C1"/>
    <w:rsid w:val="00BD5E60"/>
    <w:rsid w:val="00BD60B2"/>
    <w:rsid w:val="00BD61ED"/>
    <w:rsid w:val="00BD6933"/>
    <w:rsid w:val="00BD69B3"/>
    <w:rsid w:val="00BD7550"/>
    <w:rsid w:val="00BD774F"/>
    <w:rsid w:val="00BD7799"/>
    <w:rsid w:val="00BD77B6"/>
    <w:rsid w:val="00BD7D74"/>
    <w:rsid w:val="00BE0264"/>
    <w:rsid w:val="00BE02D1"/>
    <w:rsid w:val="00BE062B"/>
    <w:rsid w:val="00BE0A85"/>
    <w:rsid w:val="00BE0EBA"/>
    <w:rsid w:val="00BE12D3"/>
    <w:rsid w:val="00BE1425"/>
    <w:rsid w:val="00BE1B35"/>
    <w:rsid w:val="00BE1C4D"/>
    <w:rsid w:val="00BE25CB"/>
    <w:rsid w:val="00BE26A5"/>
    <w:rsid w:val="00BE278B"/>
    <w:rsid w:val="00BE3394"/>
    <w:rsid w:val="00BE3690"/>
    <w:rsid w:val="00BE3CCC"/>
    <w:rsid w:val="00BE4720"/>
    <w:rsid w:val="00BE49F2"/>
    <w:rsid w:val="00BE4ABC"/>
    <w:rsid w:val="00BE4E14"/>
    <w:rsid w:val="00BE504D"/>
    <w:rsid w:val="00BE5533"/>
    <w:rsid w:val="00BE58B2"/>
    <w:rsid w:val="00BE5CEE"/>
    <w:rsid w:val="00BE5D93"/>
    <w:rsid w:val="00BE607C"/>
    <w:rsid w:val="00BE6748"/>
    <w:rsid w:val="00BE6818"/>
    <w:rsid w:val="00BE6E5C"/>
    <w:rsid w:val="00BE6F7A"/>
    <w:rsid w:val="00BE7578"/>
    <w:rsid w:val="00BF0804"/>
    <w:rsid w:val="00BF0861"/>
    <w:rsid w:val="00BF09BE"/>
    <w:rsid w:val="00BF0BBE"/>
    <w:rsid w:val="00BF0EE8"/>
    <w:rsid w:val="00BF1304"/>
    <w:rsid w:val="00BF17BE"/>
    <w:rsid w:val="00BF1CCD"/>
    <w:rsid w:val="00BF1DFC"/>
    <w:rsid w:val="00BF26DE"/>
    <w:rsid w:val="00BF3593"/>
    <w:rsid w:val="00BF37B0"/>
    <w:rsid w:val="00BF37E2"/>
    <w:rsid w:val="00BF3A58"/>
    <w:rsid w:val="00BF3B69"/>
    <w:rsid w:val="00BF434D"/>
    <w:rsid w:val="00BF4EA5"/>
    <w:rsid w:val="00BF503C"/>
    <w:rsid w:val="00BF596A"/>
    <w:rsid w:val="00BF69D6"/>
    <w:rsid w:val="00BF6C6E"/>
    <w:rsid w:val="00BF736A"/>
    <w:rsid w:val="00C002FF"/>
    <w:rsid w:val="00C0105C"/>
    <w:rsid w:val="00C0125A"/>
    <w:rsid w:val="00C0277D"/>
    <w:rsid w:val="00C02F0B"/>
    <w:rsid w:val="00C03A27"/>
    <w:rsid w:val="00C03BB0"/>
    <w:rsid w:val="00C03E1E"/>
    <w:rsid w:val="00C03EA5"/>
    <w:rsid w:val="00C04814"/>
    <w:rsid w:val="00C04B2D"/>
    <w:rsid w:val="00C04B52"/>
    <w:rsid w:val="00C0526F"/>
    <w:rsid w:val="00C055E2"/>
    <w:rsid w:val="00C05F2B"/>
    <w:rsid w:val="00C0615C"/>
    <w:rsid w:val="00C07582"/>
    <w:rsid w:val="00C07C67"/>
    <w:rsid w:val="00C07ECB"/>
    <w:rsid w:val="00C10442"/>
    <w:rsid w:val="00C10935"/>
    <w:rsid w:val="00C10FB0"/>
    <w:rsid w:val="00C110AF"/>
    <w:rsid w:val="00C114BD"/>
    <w:rsid w:val="00C136FC"/>
    <w:rsid w:val="00C13AB4"/>
    <w:rsid w:val="00C13F8E"/>
    <w:rsid w:val="00C14180"/>
    <w:rsid w:val="00C146D6"/>
    <w:rsid w:val="00C1545E"/>
    <w:rsid w:val="00C159AA"/>
    <w:rsid w:val="00C15E66"/>
    <w:rsid w:val="00C15F67"/>
    <w:rsid w:val="00C16201"/>
    <w:rsid w:val="00C16851"/>
    <w:rsid w:val="00C2050A"/>
    <w:rsid w:val="00C2067D"/>
    <w:rsid w:val="00C20696"/>
    <w:rsid w:val="00C20B76"/>
    <w:rsid w:val="00C20E94"/>
    <w:rsid w:val="00C21FB9"/>
    <w:rsid w:val="00C222A2"/>
    <w:rsid w:val="00C22553"/>
    <w:rsid w:val="00C2266D"/>
    <w:rsid w:val="00C22AB4"/>
    <w:rsid w:val="00C22C22"/>
    <w:rsid w:val="00C231E0"/>
    <w:rsid w:val="00C23779"/>
    <w:rsid w:val="00C24654"/>
    <w:rsid w:val="00C24852"/>
    <w:rsid w:val="00C24EAA"/>
    <w:rsid w:val="00C24EBD"/>
    <w:rsid w:val="00C25022"/>
    <w:rsid w:val="00C25586"/>
    <w:rsid w:val="00C257B5"/>
    <w:rsid w:val="00C272C8"/>
    <w:rsid w:val="00C27582"/>
    <w:rsid w:val="00C275D9"/>
    <w:rsid w:val="00C309E7"/>
    <w:rsid w:val="00C31061"/>
    <w:rsid w:val="00C3110A"/>
    <w:rsid w:val="00C31DA7"/>
    <w:rsid w:val="00C322D3"/>
    <w:rsid w:val="00C32329"/>
    <w:rsid w:val="00C33288"/>
    <w:rsid w:val="00C34D04"/>
    <w:rsid w:val="00C35279"/>
    <w:rsid w:val="00C35F03"/>
    <w:rsid w:val="00C35F10"/>
    <w:rsid w:val="00C36493"/>
    <w:rsid w:val="00C37654"/>
    <w:rsid w:val="00C415A7"/>
    <w:rsid w:val="00C4180D"/>
    <w:rsid w:val="00C418DB"/>
    <w:rsid w:val="00C41DBA"/>
    <w:rsid w:val="00C41EBD"/>
    <w:rsid w:val="00C4231D"/>
    <w:rsid w:val="00C42FF8"/>
    <w:rsid w:val="00C43931"/>
    <w:rsid w:val="00C444E8"/>
    <w:rsid w:val="00C452E6"/>
    <w:rsid w:val="00C45919"/>
    <w:rsid w:val="00C45991"/>
    <w:rsid w:val="00C46107"/>
    <w:rsid w:val="00C464FA"/>
    <w:rsid w:val="00C46932"/>
    <w:rsid w:val="00C46CE8"/>
    <w:rsid w:val="00C46E31"/>
    <w:rsid w:val="00C4760B"/>
    <w:rsid w:val="00C5029E"/>
    <w:rsid w:val="00C506FD"/>
    <w:rsid w:val="00C50DEC"/>
    <w:rsid w:val="00C5100E"/>
    <w:rsid w:val="00C51351"/>
    <w:rsid w:val="00C51876"/>
    <w:rsid w:val="00C51B81"/>
    <w:rsid w:val="00C51DC8"/>
    <w:rsid w:val="00C529C7"/>
    <w:rsid w:val="00C52BC1"/>
    <w:rsid w:val="00C53633"/>
    <w:rsid w:val="00C5447B"/>
    <w:rsid w:val="00C55022"/>
    <w:rsid w:val="00C554A2"/>
    <w:rsid w:val="00C5567F"/>
    <w:rsid w:val="00C5573B"/>
    <w:rsid w:val="00C557C0"/>
    <w:rsid w:val="00C55BA0"/>
    <w:rsid w:val="00C55C1B"/>
    <w:rsid w:val="00C56817"/>
    <w:rsid w:val="00C57941"/>
    <w:rsid w:val="00C57DC8"/>
    <w:rsid w:val="00C600F5"/>
    <w:rsid w:val="00C60C50"/>
    <w:rsid w:val="00C6111A"/>
    <w:rsid w:val="00C62E3A"/>
    <w:rsid w:val="00C6344A"/>
    <w:rsid w:val="00C635F9"/>
    <w:rsid w:val="00C63A04"/>
    <w:rsid w:val="00C64A04"/>
    <w:rsid w:val="00C64A09"/>
    <w:rsid w:val="00C64AED"/>
    <w:rsid w:val="00C64CB1"/>
    <w:rsid w:val="00C67717"/>
    <w:rsid w:val="00C67D79"/>
    <w:rsid w:val="00C704D6"/>
    <w:rsid w:val="00C7062E"/>
    <w:rsid w:val="00C708A6"/>
    <w:rsid w:val="00C70F3B"/>
    <w:rsid w:val="00C71845"/>
    <w:rsid w:val="00C71A45"/>
    <w:rsid w:val="00C71FF6"/>
    <w:rsid w:val="00C729D0"/>
    <w:rsid w:val="00C72A24"/>
    <w:rsid w:val="00C730CC"/>
    <w:rsid w:val="00C732D8"/>
    <w:rsid w:val="00C7366F"/>
    <w:rsid w:val="00C73BC4"/>
    <w:rsid w:val="00C7401B"/>
    <w:rsid w:val="00C7579E"/>
    <w:rsid w:val="00C75F3D"/>
    <w:rsid w:val="00C76262"/>
    <w:rsid w:val="00C763CB"/>
    <w:rsid w:val="00C76480"/>
    <w:rsid w:val="00C768BB"/>
    <w:rsid w:val="00C76F8E"/>
    <w:rsid w:val="00C779AE"/>
    <w:rsid w:val="00C77DB6"/>
    <w:rsid w:val="00C80039"/>
    <w:rsid w:val="00C803E7"/>
    <w:rsid w:val="00C804F5"/>
    <w:rsid w:val="00C80A85"/>
    <w:rsid w:val="00C80DEC"/>
    <w:rsid w:val="00C81118"/>
    <w:rsid w:val="00C81218"/>
    <w:rsid w:val="00C81B35"/>
    <w:rsid w:val="00C81E93"/>
    <w:rsid w:val="00C81ED0"/>
    <w:rsid w:val="00C82178"/>
    <w:rsid w:val="00C83947"/>
    <w:rsid w:val="00C83977"/>
    <w:rsid w:val="00C83F63"/>
    <w:rsid w:val="00C8490A"/>
    <w:rsid w:val="00C84A2E"/>
    <w:rsid w:val="00C84E66"/>
    <w:rsid w:val="00C8519D"/>
    <w:rsid w:val="00C85929"/>
    <w:rsid w:val="00C85F66"/>
    <w:rsid w:val="00C8642E"/>
    <w:rsid w:val="00C86560"/>
    <w:rsid w:val="00C87384"/>
    <w:rsid w:val="00C87842"/>
    <w:rsid w:val="00C87CB4"/>
    <w:rsid w:val="00C9015B"/>
    <w:rsid w:val="00C90A44"/>
    <w:rsid w:val="00C915AB"/>
    <w:rsid w:val="00C91989"/>
    <w:rsid w:val="00C91BAA"/>
    <w:rsid w:val="00C91EC2"/>
    <w:rsid w:val="00C92171"/>
    <w:rsid w:val="00C92A78"/>
    <w:rsid w:val="00C92D86"/>
    <w:rsid w:val="00C934A3"/>
    <w:rsid w:val="00C9355A"/>
    <w:rsid w:val="00C94AE0"/>
    <w:rsid w:val="00C950CD"/>
    <w:rsid w:val="00C9520A"/>
    <w:rsid w:val="00C9529D"/>
    <w:rsid w:val="00C9740D"/>
    <w:rsid w:val="00C97D43"/>
    <w:rsid w:val="00CA0008"/>
    <w:rsid w:val="00CA007E"/>
    <w:rsid w:val="00CA0511"/>
    <w:rsid w:val="00CA0719"/>
    <w:rsid w:val="00CA11BB"/>
    <w:rsid w:val="00CA139B"/>
    <w:rsid w:val="00CA167A"/>
    <w:rsid w:val="00CA1896"/>
    <w:rsid w:val="00CA1FFB"/>
    <w:rsid w:val="00CA241A"/>
    <w:rsid w:val="00CA2BA0"/>
    <w:rsid w:val="00CA3283"/>
    <w:rsid w:val="00CA34A6"/>
    <w:rsid w:val="00CA37B9"/>
    <w:rsid w:val="00CA4322"/>
    <w:rsid w:val="00CA50C8"/>
    <w:rsid w:val="00CA55BC"/>
    <w:rsid w:val="00CA682F"/>
    <w:rsid w:val="00CA6DFC"/>
    <w:rsid w:val="00CA7565"/>
    <w:rsid w:val="00CA79A0"/>
    <w:rsid w:val="00CA7BE8"/>
    <w:rsid w:val="00CA7DD0"/>
    <w:rsid w:val="00CB0077"/>
    <w:rsid w:val="00CB0374"/>
    <w:rsid w:val="00CB0534"/>
    <w:rsid w:val="00CB05A0"/>
    <w:rsid w:val="00CB0AAF"/>
    <w:rsid w:val="00CB0BA8"/>
    <w:rsid w:val="00CB1044"/>
    <w:rsid w:val="00CB1703"/>
    <w:rsid w:val="00CB1922"/>
    <w:rsid w:val="00CB1EAD"/>
    <w:rsid w:val="00CB1F13"/>
    <w:rsid w:val="00CB2033"/>
    <w:rsid w:val="00CB2594"/>
    <w:rsid w:val="00CB25D7"/>
    <w:rsid w:val="00CB277D"/>
    <w:rsid w:val="00CB2BAD"/>
    <w:rsid w:val="00CB2D1C"/>
    <w:rsid w:val="00CB2D78"/>
    <w:rsid w:val="00CB3FB5"/>
    <w:rsid w:val="00CB5CD5"/>
    <w:rsid w:val="00CB60CC"/>
    <w:rsid w:val="00CB6526"/>
    <w:rsid w:val="00CB6B11"/>
    <w:rsid w:val="00CB6CB9"/>
    <w:rsid w:val="00CB72D0"/>
    <w:rsid w:val="00CB7353"/>
    <w:rsid w:val="00CB74A8"/>
    <w:rsid w:val="00CB7F3D"/>
    <w:rsid w:val="00CC01ED"/>
    <w:rsid w:val="00CC0405"/>
    <w:rsid w:val="00CC0A2C"/>
    <w:rsid w:val="00CC0E0A"/>
    <w:rsid w:val="00CC0ED1"/>
    <w:rsid w:val="00CC1370"/>
    <w:rsid w:val="00CC144D"/>
    <w:rsid w:val="00CC14C0"/>
    <w:rsid w:val="00CC15DB"/>
    <w:rsid w:val="00CC1B2C"/>
    <w:rsid w:val="00CC29ED"/>
    <w:rsid w:val="00CC2BBD"/>
    <w:rsid w:val="00CC3344"/>
    <w:rsid w:val="00CC3751"/>
    <w:rsid w:val="00CC3761"/>
    <w:rsid w:val="00CC4798"/>
    <w:rsid w:val="00CC4BA8"/>
    <w:rsid w:val="00CC5830"/>
    <w:rsid w:val="00CC5D19"/>
    <w:rsid w:val="00CC6147"/>
    <w:rsid w:val="00CC6511"/>
    <w:rsid w:val="00CC6766"/>
    <w:rsid w:val="00CC69FE"/>
    <w:rsid w:val="00CC6CCB"/>
    <w:rsid w:val="00CC7805"/>
    <w:rsid w:val="00CC7940"/>
    <w:rsid w:val="00CC7F25"/>
    <w:rsid w:val="00CD01ED"/>
    <w:rsid w:val="00CD0D3C"/>
    <w:rsid w:val="00CD2283"/>
    <w:rsid w:val="00CD28D1"/>
    <w:rsid w:val="00CD2EC7"/>
    <w:rsid w:val="00CD2F06"/>
    <w:rsid w:val="00CD3958"/>
    <w:rsid w:val="00CD3B24"/>
    <w:rsid w:val="00CD40BB"/>
    <w:rsid w:val="00CD4202"/>
    <w:rsid w:val="00CD4B86"/>
    <w:rsid w:val="00CD4C19"/>
    <w:rsid w:val="00CD4E3F"/>
    <w:rsid w:val="00CD5078"/>
    <w:rsid w:val="00CD5541"/>
    <w:rsid w:val="00CD632E"/>
    <w:rsid w:val="00CD645C"/>
    <w:rsid w:val="00CD7A86"/>
    <w:rsid w:val="00CE02A4"/>
    <w:rsid w:val="00CE0D25"/>
    <w:rsid w:val="00CE0EB7"/>
    <w:rsid w:val="00CE1230"/>
    <w:rsid w:val="00CE13BB"/>
    <w:rsid w:val="00CE18CA"/>
    <w:rsid w:val="00CE1AA1"/>
    <w:rsid w:val="00CE223C"/>
    <w:rsid w:val="00CE2576"/>
    <w:rsid w:val="00CE2C7E"/>
    <w:rsid w:val="00CE2CE4"/>
    <w:rsid w:val="00CE2F8D"/>
    <w:rsid w:val="00CE33FA"/>
    <w:rsid w:val="00CE3729"/>
    <w:rsid w:val="00CE3A5F"/>
    <w:rsid w:val="00CE3E81"/>
    <w:rsid w:val="00CE42E3"/>
    <w:rsid w:val="00CE435F"/>
    <w:rsid w:val="00CE43E4"/>
    <w:rsid w:val="00CE4592"/>
    <w:rsid w:val="00CE5011"/>
    <w:rsid w:val="00CE5A9C"/>
    <w:rsid w:val="00CE5DAA"/>
    <w:rsid w:val="00CE690A"/>
    <w:rsid w:val="00CE7380"/>
    <w:rsid w:val="00CE79AE"/>
    <w:rsid w:val="00CE7A93"/>
    <w:rsid w:val="00CF00F7"/>
    <w:rsid w:val="00CF0C48"/>
    <w:rsid w:val="00CF12ED"/>
    <w:rsid w:val="00CF247A"/>
    <w:rsid w:val="00CF24C0"/>
    <w:rsid w:val="00CF263B"/>
    <w:rsid w:val="00CF2804"/>
    <w:rsid w:val="00CF2C74"/>
    <w:rsid w:val="00CF3790"/>
    <w:rsid w:val="00CF38A7"/>
    <w:rsid w:val="00CF3B56"/>
    <w:rsid w:val="00CF44D5"/>
    <w:rsid w:val="00CF44F5"/>
    <w:rsid w:val="00CF4932"/>
    <w:rsid w:val="00CF49D4"/>
    <w:rsid w:val="00CF4C0A"/>
    <w:rsid w:val="00CF5196"/>
    <w:rsid w:val="00CF5457"/>
    <w:rsid w:val="00CF5875"/>
    <w:rsid w:val="00CF5D93"/>
    <w:rsid w:val="00CF626E"/>
    <w:rsid w:val="00CF699B"/>
    <w:rsid w:val="00CF6DDD"/>
    <w:rsid w:val="00CF7000"/>
    <w:rsid w:val="00CF7F2D"/>
    <w:rsid w:val="00D0049A"/>
    <w:rsid w:val="00D004F9"/>
    <w:rsid w:val="00D00604"/>
    <w:rsid w:val="00D00DB1"/>
    <w:rsid w:val="00D0134A"/>
    <w:rsid w:val="00D013BD"/>
    <w:rsid w:val="00D014A1"/>
    <w:rsid w:val="00D01B57"/>
    <w:rsid w:val="00D01D1D"/>
    <w:rsid w:val="00D01E4D"/>
    <w:rsid w:val="00D0207B"/>
    <w:rsid w:val="00D0236A"/>
    <w:rsid w:val="00D02533"/>
    <w:rsid w:val="00D02CC1"/>
    <w:rsid w:val="00D03688"/>
    <w:rsid w:val="00D03B3C"/>
    <w:rsid w:val="00D03D97"/>
    <w:rsid w:val="00D04CC8"/>
    <w:rsid w:val="00D055DD"/>
    <w:rsid w:val="00D05918"/>
    <w:rsid w:val="00D05A56"/>
    <w:rsid w:val="00D066C9"/>
    <w:rsid w:val="00D06974"/>
    <w:rsid w:val="00D06CFF"/>
    <w:rsid w:val="00D06DA0"/>
    <w:rsid w:val="00D075AA"/>
    <w:rsid w:val="00D078C5"/>
    <w:rsid w:val="00D10253"/>
    <w:rsid w:val="00D10886"/>
    <w:rsid w:val="00D10C72"/>
    <w:rsid w:val="00D10CD4"/>
    <w:rsid w:val="00D10DA0"/>
    <w:rsid w:val="00D12183"/>
    <w:rsid w:val="00D1280E"/>
    <w:rsid w:val="00D13FAC"/>
    <w:rsid w:val="00D14082"/>
    <w:rsid w:val="00D14322"/>
    <w:rsid w:val="00D14522"/>
    <w:rsid w:val="00D145E7"/>
    <w:rsid w:val="00D14658"/>
    <w:rsid w:val="00D149AD"/>
    <w:rsid w:val="00D14AF6"/>
    <w:rsid w:val="00D151D3"/>
    <w:rsid w:val="00D1592B"/>
    <w:rsid w:val="00D15997"/>
    <w:rsid w:val="00D15C23"/>
    <w:rsid w:val="00D15CBD"/>
    <w:rsid w:val="00D15EC6"/>
    <w:rsid w:val="00D16560"/>
    <w:rsid w:val="00D16A19"/>
    <w:rsid w:val="00D16A6D"/>
    <w:rsid w:val="00D17330"/>
    <w:rsid w:val="00D175C5"/>
    <w:rsid w:val="00D176DF"/>
    <w:rsid w:val="00D17967"/>
    <w:rsid w:val="00D20196"/>
    <w:rsid w:val="00D201B9"/>
    <w:rsid w:val="00D208EE"/>
    <w:rsid w:val="00D20D0E"/>
    <w:rsid w:val="00D2127D"/>
    <w:rsid w:val="00D21A66"/>
    <w:rsid w:val="00D21D12"/>
    <w:rsid w:val="00D222E6"/>
    <w:rsid w:val="00D2235E"/>
    <w:rsid w:val="00D2302E"/>
    <w:rsid w:val="00D23155"/>
    <w:rsid w:val="00D237F1"/>
    <w:rsid w:val="00D23D91"/>
    <w:rsid w:val="00D2440C"/>
    <w:rsid w:val="00D24423"/>
    <w:rsid w:val="00D24952"/>
    <w:rsid w:val="00D24E8D"/>
    <w:rsid w:val="00D25CA1"/>
    <w:rsid w:val="00D26615"/>
    <w:rsid w:val="00D26682"/>
    <w:rsid w:val="00D2690E"/>
    <w:rsid w:val="00D26974"/>
    <w:rsid w:val="00D26F23"/>
    <w:rsid w:val="00D27092"/>
    <w:rsid w:val="00D30462"/>
    <w:rsid w:val="00D30C1A"/>
    <w:rsid w:val="00D3103A"/>
    <w:rsid w:val="00D311D2"/>
    <w:rsid w:val="00D315CE"/>
    <w:rsid w:val="00D3196C"/>
    <w:rsid w:val="00D31F32"/>
    <w:rsid w:val="00D324E5"/>
    <w:rsid w:val="00D32519"/>
    <w:rsid w:val="00D326B7"/>
    <w:rsid w:val="00D339A4"/>
    <w:rsid w:val="00D34408"/>
    <w:rsid w:val="00D34509"/>
    <w:rsid w:val="00D34560"/>
    <w:rsid w:val="00D3460F"/>
    <w:rsid w:val="00D349A7"/>
    <w:rsid w:val="00D34AB5"/>
    <w:rsid w:val="00D35372"/>
    <w:rsid w:val="00D355BB"/>
    <w:rsid w:val="00D35831"/>
    <w:rsid w:val="00D36041"/>
    <w:rsid w:val="00D361E0"/>
    <w:rsid w:val="00D362CC"/>
    <w:rsid w:val="00D36D29"/>
    <w:rsid w:val="00D36D53"/>
    <w:rsid w:val="00D36F55"/>
    <w:rsid w:val="00D37232"/>
    <w:rsid w:val="00D37D47"/>
    <w:rsid w:val="00D400B8"/>
    <w:rsid w:val="00D402C9"/>
    <w:rsid w:val="00D40693"/>
    <w:rsid w:val="00D40786"/>
    <w:rsid w:val="00D40B09"/>
    <w:rsid w:val="00D40E47"/>
    <w:rsid w:val="00D40E91"/>
    <w:rsid w:val="00D41134"/>
    <w:rsid w:val="00D41741"/>
    <w:rsid w:val="00D4191E"/>
    <w:rsid w:val="00D41AE0"/>
    <w:rsid w:val="00D41EA3"/>
    <w:rsid w:val="00D4218E"/>
    <w:rsid w:val="00D42F02"/>
    <w:rsid w:val="00D43470"/>
    <w:rsid w:val="00D434A9"/>
    <w:rsid w:val="00D43802"/>
    <w:rsid w:val="00D43E7A"/>
    <w:rsid w:val="00D4412C"/>
    <w:rsid w:val="00D44343"/>
    <w:rsid w:val="00D4439E"/>
    <w:rsid w:val="00D444E9"/>
    <w:rsid w:val="00D44788"/>
    <w:rsid w:val="00D45A16"/>
    <w:rsid w:val="00D45D49"/>
    <w:rsid w:val="00D46045"/>
    <w:rsid w:val="00D46621"/>
    <w:rsid w:val="00D4671D"/>
    <w:rsid w:val="00D46D52"/>
    <w:rsid w:val="00D46FA0"/>
    <w:rsid w:val="00D472DF"/>
    <w:rsid w:val="00D47A79"/>
    <w:rsid w:val="00D503FD"/>
    <w:rsid w:val="00D5057E"/>
    <w:rsid w:val="00D5105B"/>
    <w:rsid w:val="00D5157B"/>
    <w:rsid w:val="00D51A69"/>
    <w:rsid w:val="00D51F4C"/>
    <w:rsid w:val="00D52695"/>
    <w:rsid w:val="00D52C33"/>
    <w:rsid w:val="00D52E4D"/>
    <w:rsid w:val="00D52E77"/>
    <w:rsid w:val="00D5315B"/>
    <w:rsid w:val="00D53248"/>
    <w:rsid w:val="00D53D16"/>
    <w:rsid w:val="00D53D59"/>
    <w:rsid w:val="00D55905"/>
    <w:rsid w:val="00D55E34"/>
    <w:rsid w:val="00D55F1C"/>
    <w:rsid w:val="00D56145"/>
    <w:rsid w:val="00D564DE"/>
    <w:rsid w:val="00D570D5"/>
    <w:rsid w:val="00D57596"/>
    <w:rsid w:val="00D57D40"/>
    <w:rsid w:val="00D6074B"/>
    <w:rsid w:val="00D60CF9"/>
    <w:rsid w:val="00D61648"/>
    <w:rsid w:val="00D6188D"/>
    <w:rsid w:val="00D61BAE"/>
    <w:rsid w:val="00D6228D"/>
    <w:rsid w:val="00D62ABE"/>
    <w:rsid w:val="00D62C74"/>
    <w:rsid w:val="00D62ECE"/>
    <w:rsid w:val="00D6300F"/>
    <w:rsid w:val="00D63B1C"/>
    <w:rsid w:val="00D63B45"/>
    <w:rsid w:val="00D63F77"/>
    <w:rsid w:val="00D6405F"/>
    <w:rsid w:val="00D64075"/>
    <w:rsid w:val="00D647BA"/>
    <w:rsid w:val="00D64C47"/>
    <w:rsid w:val="00D64ECF"/>
    <w:rsid w:val="00D652C5"/>
    <w:rsid w:val="00D6549C"/>
    <w:rsid w:val="00D655E4"/>
    <w:rsid w:val="00D65605"/>
    <w:rsid w:val="00D65968"/>
    <w:rsid w:val="00D65B6A"/>
    <w:rsid w:val="00D65F18"/>
    <w:rsid w:val="00D66005"/>
    <w:rsid w:val="00D6637A"/>
    <w:rsid w:val="00D6674A"/>
    <w:rsid w:val="00D66A38"/>
    <w:rsid w:val="00D670E8"/>
    <w:rsid w:val="00D67443"/>
    <w:rsid w:val="00D67FD8"/>
    <w:rsid w:val="00D701FF"/>
    <w:rsid w:val="00D7040C"/>
    <w:rsid w:val="00D706E4"/>
    <w:rsid w:val="00D7092A"/>
    <w:rsid w:val="00D716F6"/>
    <w:rsid w:val="00D71B4E"/>
    <w:rsid w:val="00D722A8"/>
    <w:rsid w:val="00D722C7"/>
    <w:rsid w:val="00D73C33"/>
    <w:rsid w:val="00D73EFF"/>
    <w:rsid w:val="00D7403D"/>
    <w:rsid w:val="00D749AE"/>
    <w:rsid w:val="00D74C2C"/>
    <w:rsid w:val="00D756B6"/>
    <w:rsid w:val="00D76F5C"/>
    <w:rsid w:val="00D77248"/>
    <w:rsid w:val="00D77879"/>
    <w:rsid w:val="00D77A00"/>
    <w:rsid w:val="00D77EB9"/>
    <w:rsid w:val="00D81E34"/>
    <w:rsid w:val="00D820EE"/>
    <w:rsid w:val="00D828D3"/>
    <w:rsid w:val="00D82B52"/>
    <w:rsid w:val="00D82C2A"/>
    <w:rsid w:val="00D82D47"/>
    <w:rsid w:val="00D82F9E"/>
    <w:rsid w:val="00D83F6F"/>
    <w:rsid w:val="00D843F4"/>
    <w:rsid w:val="00D84955"/>
    <w:rsid w:val="00D84C8B"/>
    <w:rsid w:val="00D84F8C"/>
    <w:rsid w:val="00D857C2"/>
    <w:rsid w:val="00D85944"/>
    <w:rsid w:val="00D85ACF"/>
    <w:rsid w:val="00D86A95"/>
    <w:rsid w:val="00D86FEF"/>
    <w:rsid w:val="00D87463"/>
    <w:rsid w:val="00D87A24"/>
    <w:rsid w:val="00D87B7B"/>
    <w:rsid w:val="00D900A7"/>
    <w:rsid w:val="00D90612"/>
    <w:rsid w:val="00D90BAD"/>
    <w:rsid w:val="00D90D25"/>
    <w:rsid w:val="00D91587"/>
    <w:rsid w:val="00D91A3E"/>
    <w:rsid w:val="00D92842"/>
    <w:rsid w:val="00D9311F"/>
    <w:rsid w:val="00D93CF9"/>
    <w:rsid w:val="00D94A52"/>
    <w:rsid w:val="00D94EDB"/>
    <w:rsid w:val="00D952B8"/>
    <w:rsid w:val="00D95F4E"/>
    <w:rsid w:val="00D96475"/>
    <w:rsid w:val="00D96534"/>
    <w:rsid w:val="00D9673B"/>
    <w:rsid w:val="00D96BDE"/>
    <w:rsid w:val="00D96D10"/>
    <w:rsid w:val="00D96E94"/>
    <w:rsid w:val="00D97727"/>
    <w:rsid w:val="00D97CB2"/>
    <w:rsid w:val="00DA0C30"/>
    <w:rsid w:val="00DA0CD4"/>
    <w:rsid w:val="00DA10E5"/>
    <w:rsid w:val="00DA1574"/>
    <w:rsid w:val="00DA1948"/>
    <w:rsid w:val="00DA2310"/>
    <w:rsid w:val="00DA2416"/>
    <w:rsid w:val="00DA2E20"/>
    <w:rsid w:val="00DA2E21"/>
    <w:rsid w:val="00DA2ECE"/>
    <w:rsid w:val="00DA2FC6"/>
    <w:rsid w:val="00DA35C7"/>
    <w:rsid w:val="00DA435E"/>
    <w:rsid w:val="00DA4F53"/>
    <w:rsid w:val="00DA57A9"/>
    <w:rsid w:val="00DA5C66"/>
    <w:rsid w:val="00DA7010"/>
    <w:rsid w:val="00DA7D58"/>
    <w:rsid w:val="00DA7DA3"/>
    <w:rsid w:val="00DA7EF2"/>
    <w:rsid w:val="00DB05B3"/>
    <w:rsid w:val="00DB0644"/>
    <w:rsid w:val="00DB0A01"/>
    <w:rsid w:val="00DB0FD4"/>
    <w:rsid w:val="00DB12B2"/>
    <w:rsid w:val="00DB21B2"/>
    <w:rsid w:val="00DB2976"/>
    <w:rsid w:val="00DB3CAA"/>
    <w:rsid w:val="00DB40F2"/>
    <w:rsid w:val="00DB4357"/>
    <w:rsid w:val="00DB4533"/>
    <w:rsid w:val="00DB4E79"/>
    <w:rsid w:val="00DB5F7E"/>
    <w:rsid w:val="00DB5FAA"/>
    <w:rsid w:val="00DB66E4"/>
    <w:rsid w:val="00DB6715"/>
    <w:rsid w:val="00DB6AF7"/>
    <w:rsid w:val="00DB6D25"/>
    <w:rsid w:val="00DB6D46"/>
    <w:rsid w:val="00DB7181"/>
    <w:rsid w:val="00DB76AF"/>
    <w:rsid w:val="00DB7F49"/>
    <w:rsid w:val="00DC044F"/>
    <w:rsid w:val="00DC04C2"/>
    <w:rsid w:val="00DC08EE"/>
    <w:rsid w:val="00DC09F0"/>
    <w:rsid w:val="00DC14B9"/>
    <w:rsid w:val="00DC1C5E"/>
    <w:rsid w:val="00DC222F"/>
    <w:rsid w:val="00DC2CE2"/>
    <w:rsid w:val="00DC37FB"/>
    <w:rsid w:val="00DC392F"/>
    <w:rsid w:val="00DC3A7A"/>
    <w:rsid w:val="00DC3FAF"/>
    <w:rsid w:val="00DC44D2"/>
    <w:rsid w:val="00DC504F"/>
    <w:rsid w:val="00DC5A1C"/>
    <w:rsid w:val="00DC5EAB"/>
    <w:rsid w:val="00DC641C"/>
    <w:rsid w:val="00DC6CD9"/>
    <w:rsid w:val="00DC74AD"/>
    <w:rsid w:val="00DC74ED"/>
    <w:rsid w:val="00DD0B20"/>
    <w:rsid w:val="00DD0B85"/>
    <w:rsid w:val="00DD0F7E"/>
    <w:rsid w:val="00DD1034"/>
    <w:rsid w:val="00DD120F"/>
    <w:rsid w:val="00DD133D"/>
    <w:rsid w:val="00DD1695"/>
    <w:rsid w:val="00DD224C"/>
    <w:rsid w:val="00DD2BBF"/>
    <w:rsid w:val="00DD2DE0"/>
    <w:rsid w:val="00DD3992"/>
    <w:rsid w:val="00DD4E8E"/>
    <w:rsid w:val="00DD4F41"/>
    <w:rsid w:val="00DD52BA"/>
    <w:rsid w:val="00DD6059"/>
    <w:rsid w:val="00DD605A"/>
    <w:rsid w:val="00DD748B"/>
    <w:rsid w:val="00DD75A1"/>
    <w:rsid w:val="00DD7E26"/>
    <w:rsid w:val="00DD7E4D"/>
    <w:rsid w:val="00DE035A"/>
    <w:rsid w:val="00DE0385"/>
    <w:rsid w:val="00DE0D51"/>
    <w:rsid w:val="00DE1642"/>
    <w:rsid w:val="00DE1D6E"/>
    <w:rsid w:val="00DE22A5"/>
    <w:rsid w:val="00DE257F"/>
    <w:rsid w:val="00DE25AF"/>
    <w:rsid w:val="00DE2918"/>
    <w:rsid w:val="00DE2A68"/>
    <w:rsid w:val="00DE2F0A"/>
    <w:rsid w:val="00DE38EB"/>
    <w:rsid w:val="00DE3965"/>
    <w:rsid w:val="00DE40D9"/>
    <w:rsid w:val="00DE48BD"/>
    <w:rsid w:val="00DE4AE9"/>
    <w:rsid w:val="00DE4C46"/>
    <w:rsid w:val="00DE50FE"/>
    <w:rsid w:val="00DE529B"/>
    <w:rsid w:val="00DE52B2"/>
    <w:rsid w:val="00DE6946"/>
    <w:rsid w:val="00DE6F1C"/>
    <w:rsid w:val="00DE7B11"/>
    <w:rsid w:val="00DF0C33"/>
    <w:rsid w:val="00DF0F94"/>
    <w:rsid w:val="00DF0FE9"/>
    <w:rsid w:val="00DF1361"/>
    <w:rsid w:val="00DF191D"/>
    <w:rsid w:val="00DF2324"/>
    <w:rsid w:val="00DF2525"/>
    <w:rsid w:val="00DF277A"/>
    <w:rsid w:val="00DF2E24"/>
    <w:rsid w:val="00DF3047"/>
    <w:rsid w:val="00DF32BA"/>
    <w:rsid w:val="00DF3745"/>
    <w:rsid w:val="00DF42FB"/>
    <w:rsid w:val="00DF497D"/>
    <w:rsid w:val="00DF49F4"/>
    <w:rsid w:val="00DF4EBC"/>
    <w:rsid w:val="00DF6018"/>
    <w:rsid w:val="00DF6180"/>
    <w:rsid w:val="00DF6264"/>
    <w:rsid w:val="00DF6B6B"/>
    <w:rsid w:val="00DF71FA"/>
    <w:rsid w:val="00DF79E1"/>
    <w:rsid w:val="00E01599"/>
    <w:rsid w:val="00E01BA3"/>
    <w:rsid w:val="00E01BBA"/>
    <w:rsid w:val="00E01D76"/>
    <w:rsid w:val="00E021E7"/>
    <w:rsid w:val="00E02280"/>
    <w:rsid w:val="00E02AA1"/>
    <w:rsid w:val="00E03004"/>
    <w:rsid w:val="00E0359D"/>
    <w:rsid w:val="00E03B05"/>
    <w:rsid w:val="00E04B6E"/>
    <w:rsid w:val="00E0578F"/>
    <w:rsid w:val="00E05B93"/>
    <w:rsid w:val="00E05C7E"/>
    <w:rsid w:val="00E061B9"/>
    <w:rsid w:val="00E064AD"/>
    <w:rsid w:val="00E065BF"/>
    <w:rsid w:val="00E06794"/>
    <w:rsid w:val="00E07B61"/>
    <w:rsid w:val="00E114B0"/>
    <w:rsid w:val="00E11518"/>
    <w:rsid w:val="00E118B4"/>
    <w:rsid w:val="00E11A04"/>
    <w:rsid w:val="00E11B52"/>
    <w:rsid w:val="00E11BEE"/>
    <w:rsid w:val="00E1243C"/>
    <w:rsid w:val="00E126AC"/>
    <w:rsid w:val="00E12EE2"/>
    <w:rsid w:val="00E1311A"/>
    <w:rsid w:val="00E1354B"/>
    <w:rsid w:val="00E135D5"/>
    <w:rsid w:val="00E135E1"/>
    <w:rsid w:val="00E139B4"/>
    <w:rsid w:val="00E13FAE"/>
    <w:rsid w:val="00E14559"/>
    <w:rsid w:val="00E14AD4"/>
    <w:rsid w:val="00E14BD5"/>
    <w:rsid w:val="00E14D62"/>
    <w:rsid w:val="00E14F75"/>
    <w:rsid w:val="00E1513B"/>
    <w:rsid w:val="00E158B1"/>
    <w:rsid w:val="00E16A2F"/>
    <w:rsid w:val="00E16B4B"/>
    <w:rsid w:val="00E16D15"/>
    <w:rsid w:val="00E16D2F"/>
    <w:rsid w:val="00E17793"/>
    <w:rsid w:val="00E17913"/>
    <w:rsid w:val="00E17B5C"/>
    <w:rsid w:val="00E20485"/>
    <w:rsid w:val="00E20939"/>
    <w:rsid w:val="00E209D5"/>
    <w:rsid w:val="00E20D15"/>
    <w:rsid w:val="00E21357"/>
    <w:rsid w:val="00E2191D"/>
    <w:rsid w:val="00E219F5"/>
    <w:rsid w:val="00E21ECA"/>
    <w:rsid w:val="00E221AB"/>
    <w:rsid w:val="00E229A5"/>
    <w:rsid w:val="00E22C7B"/>
    <w:rsid w:val="00E233A1"/>
    <w:rsid w:val="00E23506"/>
    <w:rsid w:val="00E24439"/>
    <w:rsid w:val="00E248F0"/>
    <w:rsid w:val="00E24B1A"/>
    <w:rsid w:val="00E24FA4"/>
    <w:rsid w:val="00E25381"/>
    <w:rsid w:val="00E2574C"/>
    <w:rsid w:val="00E25E2F"/>
    <w:rsid w:val="00E25F74"/>
    <w:rsid w:val="00E2643A"/>
    <w:rsid w:val="00E267E1"/>
    <w:rsid w:val="00E26EDC"/>
    <w:rsid w:val="00E27151"/>
    <w:rsid w:val="00E27B4B"/>
    <w:rsid w:val="00E27E4F"/>
    <w:rsid w:val="00E30822"/>
    <w:rsid w:val="00E310C5"/>
    <w:rsid w:val="00E31471"/>
    <w:rsid w:val="00E31E22"/>
    <w:rsid w:val="00E3233F"/>
    <w:rsid w:val="00E324E9"/>
    <w:rsid w:val="00E325BC"/>
    <w:rsid w:val="00E326B2"/>
    <w:rsid w:val="00E32B8C"/>
    <w:rsid w:val="00E32DC7"/>
    <w:rsid w:val="00E32FC8"/>
    <w:rsid w:val="00E3324A"/>
    <w:rsid w:val="00E33711"/>
    <w:rsid w:val="00E33C18"/>
    <w:rsid w:val="00E33EAF"/>
    <w:rsid w:val="00E341DF"/>
    <w:rsid w:val="00E346DD"/>
    <w:rsid w:val="00E349F0"/>
    <w:rsid w:val="00E351D5"/>
    <w:rsid w:val="00E35599"/>
    <w:rsid w:val="00E35B1C"/>
    <w:rsid w:val="00E35BF5"/>
    <w:rsid w:val="00E35CBB"/>
    <w:rsid w:val="00E3623D"/>
    <w:rsid w:val="00E363FC"/>
    <w:rsid w:val="00E36444"/>
    <w:rsid w:val="00E368D6"/>
    <w:rsid w:val="00E369BB"/>
    <w:rsid w:val="00E373B4"/>
    <w:rsid w:val="00E374D4"/>
    <w:rsid w:val="00E37984"/>
    <w:rsid w:val="00E37DCC"/>
    <w:rsid w:val="00E37DE4"/>
    <w:rsid w:val="00E37F67"/>
    <w:rsid w:val="00E37FFE"/>
    <w:rsid w:val="00E40727"/>
    <w:rsid w:val="00E40A92"/>
    <w:rsid w:val="00E41A50"/>
    <w:rsid w:val="00E42A6D"/>
    <w:rsid w:val="00E42D54"/>
    <w:rsid w:val="00E43839"/>
    <w:rsid w:val="00E439F6"/>
    <w:rsid w:val="00E44894"/>
    <w:rsid w:val="00E44C0E"/>
    <w:rsid w:val="00E44CCB"/>
    <w:rsid w:val="00E45001"/>
    <w:rsid w:val="00E452A2"/>
    <w:rsid w:val="00E452E0"/>
    <w:rsid w:val="00E45B8C"/>
    <w:rsid w:val="00E45FF1"/>
    <w:rsid w:val="00E45FFD"/>
    <w:rsid w:val="00E46298"/>
    <w:rsid w:val="00E462AA"/>
    <w:rsid w:val="00E46CE9"/>
    <w:rsid w:val="00E46E0B"/>
    <w:rsid w:val="00E46FE4"/>
    <w:rsid w:val="00E47158"/>
    <w:rsid w:val="00E47459"/>
    <w:rsid w:val="00E474B0"/>
    <w:rsid w:val="00E5006D"/>
    <w:rsid w:val="00E503C4"/>
    <w:rsid w:val="00E51750"/>
    <w:rsid w:val="00E524D3"/>
    <w:rsid w:val="00E5273F"/>
    <w:rsid w:val="00E52879"/>
    <w:rsid w:val="00E528C0"/>
    <w:rsid w:val="00E52F5F"/>
    <w:rsid w:val="00E53262"/>
    <w:rsid w:val="00E5361B"/>
    <w:rsid w:val="00E539A5"/>
    <w:rsid w:val="00E53BB6"/>
    <w:rsid w:val="00E54297"/>
    <w:rsid w:val="00E544C9"/>
    <w:rsid w:val="00E546A9"/>
    <w:rsid w:val="00E54D16"/>
    <w:rsid w:val="00E55268"/>
    <w:rsid w:val="00E55F05"/>
    <w:rsid w:val="00E56BCE"/>
    <w:rsid w:val="00E57673"/>
    <w:rsid w:val="00E578BB"/>
    <w:rsid w:val="00E57C23"/>
    <w:rsid w:val="00E601E0"/>
    <w:rsid w:val="00E60F94"/>
    <w:rsid w:val="00E61562"/>
    <w:rsid w:val="00E619E8"/>
    <w:rsid w:val="00E61DD3"/>
    <w:rsid w:val="00E61FEC"/>
    <w:rsid w:val="00E62845"/>
    <w:rsid w:val="00E628B6"/>
    <w:rsid w:val="00E6313D"/>
    <w:rsid w:val="00E631AE"/>
    <w:rsid w:val="00E639C5"/>
    <w:rsid w:val="00E63C3D"/>
    <w:rsid w:val="00E64044"/>
    <w:rsid w:val="00E64964"/>
    <w:rsid w:val="00E64B59"/>
    <w:rsid w:val="00E64C07"/>
    <w:rsid w:val="00E65319"/>
    <w:rsid w:val="00E65CF8"/>
    <w:rsid w:val="00E663E1"/>
    <w:rsid w:val="00E670BE"/>
    <w:rsid w:val="00E672B6"/>
    <w:rsid w:val="00E7083B"/>
    <w:rsid w:val="00E70A65"/>
    <w:rsid w:val="00E70AA7"/>
    <w:rsid w:val="00E70D51"/>
    <w:rsid w:val="00E71213"/>
    <w:rsid w:val="00E71D18"/>
    <w:rsid w:val="00E71D1A"/>
    <w:rsid w:val="00E71E50"/>
    <w:rsid w:val="00E728EE"/>
    <w:rsid w:val="00E731EA"/>
    <w:rsid w:val="00E733D0"/>
    <w:rsid w:val="00E73867"/>
    <w:rsid w:val="00E7389A"/>
    <w:rsid w:val="00E73C7A"/>
    <w:rsid w:val="00E73E00"/>
    <w:rsid w:val="00E7412E"/>
    <w:rsid w:val="00E7414E"/>
    <w:rsid w:val="00E74984"/>
    <w:rsid w:val="00E74C2E"/>
    <w:rsid w:val="00E74C56"/>
    <w:rsid w:val="00E74EE3"/>
    <w:rsid w:val="00E74FE2"/>
    <w:rsid w:val="00E75182"/>
    <w:rsid w:val="00E75BCE"/>
    <w:rsid w:val="00E77171"/>
    <w:rsid w:val="00E77245"/>
    <w:rsid w:val="00E77308"/>
    <w:rsid w:val="00E773B6"/>
    <w:rsid w:val="00E77A57"/>
    <w:rsid w:val="00E77B17"/>
    <w:rsid w:val="00E80563"/>
    <w:rsid w:val="00E80746"/>
    <w:rsid w:val="00E80A04"/>
    <w:rsid w:val="00E80A6F"/>
    <w:rsid w:val="00E80C6C"/>
    <w:rsid w:val="00E81405"/>
    <w:rsid w:val="00E81D36"/>
    <w:rsid w:val="00E81FB6"/>
    <w:rsid w:val="00E829E7"/>
    <w:rsid w:val="00E82B50"/>
    <w:rsid w:val="00E82BAB"/>
    <w:rsid w:val="00E83054"/>
    <w:rsid w:val="00E830B6"/>
    <w:rsid w:val="00E832D8"/>
    <w:rsid w:val="00E834E7"/>
    <w:rsid w:val="00E83CE3"/>
    <w:rsid w:val="00E8464D"/>
    <w:rsid w:val="00E85541"/>
    <w:rsid w:val="00E8579D"/>
    <w:rsid w:val="00E85C76"/>
    <w:rsid w:val="00E85CAE"/>
    <w:rsid w:val="00E8670D"/>
    <w:rsid w:val="00E869A2"/>
    <w:rsid w:val="00E86AA5"/>
    <w:rsid w:val="00E86ED7"/>
    <w:rsid w:val="00E87125"/>
    <w:rsid w:val="00E871AD"/>
    <w:rsid w:val="00E8734A"/>
    <w:rsid w:val="00E87882"/>
    <w:rsid w:val="00E87C1A"/>
    <w:rsid w:val="00E90C35"/>
    <w:rsid w:val="00E91391"/>
    <w:rsid w:val="00E91AC1"/>
    <w:rsid w:val="00E91D7A"/>
    <w:rsid w:val="00E92B27"/>
    <w:rsid w:val="00E92CCD"/>
    <w:rsid w:val="00E934AB"/>
    <w:rsid w:val="00E93B73"/>
    <w:rsid w:val="00E93BF2"/>
    <w:rsid w:val="00E94507"/>
    <w:rsid w:val="00E94C50"/>
    <w:rsid w:val="00E94CE5"/>
    <w:rsid w:val="00E95C15"/>
    <w:rsid w:val="00E9667C"/>
    <w:rsid w:val="00E966CA"/>
    <w:rsid w:val="00E96C55"/>
    <w:rsid w:val="00E96D57"/>
    <w:rsid w:val="00E96EFF"/>
    <w:rsid w:val="00E974A8"/>
    <w:rsid w:val="00E974CF"/>
    <w:rsid w:val="00E9793C"/>
    <w:rsid w:val="00E979F0"/>
    <w:rsid w:val="00EA0D70"/>
    <w:rsid w:val="00EA0E17"/>
    <w:rsid w:val="00EA0FDF"/>
    <w:rsid w:val="00EA1F7E"/>
    <w:rsid w:val="00EA2239"/>
    <w:rsid w:val="00EA3135"/>
    <w:rsid w:val="00EA331F"/>
    <w:rsid w:val="00EA3A0F"/>
    <w:rsid w:val="00EA3F82"/>
    <w:rsid w:val="00EA46D7"/>
    <w:rsid w:val="00EA50EB"/>
    <w:rsid w:val="00EA5294"/>
    <w:rsid w:val="00EA5EBA"/>
    <w:rsid w:val="00EA5FA2"/>
    <w:rsid w:val="00EA60D6"/>
    <w:rsid w:val="00EA60DD"/>
    <w:rsid w:val="00EA63F9"/>
    <w:rsid w:val="00EA7418"/>
    <w:rsid w:val="00EA7F04"/>
    <w:rsid w:val="00EB0432"/>
    <w:rsid w:val="00EB06EE"/>
    <w:rsid w:val="00EB08E8"/>
    <w:rsid w:val="00EB17E4"/>
    <w:rsid w:val="00EB1CBD"/>
    <w:rsid w:val="00EB1EC0"/>
    <w:rsid w:val="00EB2005"/>
    <w:rsid w:val="00EB228C"/>
    <w:rsid w:val="00EB2ACE"/>
    <w:rsid w:val="00EB2DC3"/>
    <w:rsid w:val="00EB2F92"/>
    <w:rsid w:val="00EB382A"/>
    <w:rsid w:val="00EB4E48"/>
    <w:rsid w:val="00EB4EFE"/>
    <w:rsid w:val="00EB5901"/>
    <w:rsid w:val="00EB597E"/>
    <w:rsid w:val="00EB5B8D"/>
    <w:rsid w:val="00EB7132"/>
    <w:rsid w:val="00EB7831"/>
    <w:rsid w:val="00EC00F8"/>
    <w:rsid w:val="00EC081A"/>
    <w:rsid w:val="00EC0FAE"/>
    <w:rsid w:val="00EC125C"/>
    <w:rsid w:val="00EC1991"/>
    <w:rsid w:val="00EC1E9C"/>
    <w:rsid w:val="00EC21CA"/>
    <w:rsid w:val="00EC22D8"/>
    <w:rsid w:val="00EC29B1"/>
    <w:rsid w:val="00EC32E9"/>
    <w:rsid w:val="00EC374B"/>
    <w:rsid w:val="00EC388F"/>
    <w:rsid w:val="00EC3AED"/>
    <w:rsid w:val="00EC4C50"/>
    <w:rsid w:val="00EC4F54"/>
    <w:rsid w:val="00EC4FB4"/>
    <w:rsid w:val="00EC5289"/>
    <w:rsid w:val="00EC5B84"/>
    <w:rsid w:val="00EC6248"/>
    <w:rsid w:val="00EC69FE"/>
    <w:rsid w:val="00EC6E86"/>
    <w:rsid w:val="00EC6F01"/>
    <w:rsid w:val="00EC728D"/>
    <w:rsid w:val="00EC7729"/>
    <w:rsid w:val="00EC7BE8"/>
    <w:rsid w:val="00EC7DBF"/>
    <w:rsid w:val="00ED0789"/>
    <w:rsid w:val="00ED12A7"/>
    <w:rsid w:val="00ED13CF"/>
    <w:rsid w:val="00ED1818"/>
    <w:rsid w:val="00ED1E22"/>
    <w:rsid w:val="00ED23CF"/>
    <w:rsid w:val="00ED25AB"/>
    <w:rsid w:val="00ED26A9"/>
    <w:rsid w:val="00ED511B"/>
    <w:rsid w:val="00ED54C3"/>
    <w:rsid w:val="00ED56D9"/>
    <w:rsid w:val="00ED5DEA"/>
    <w:rsid w:val="00ED60C5"/>
    <w:rsid w:val="00ED61BD"/>
    <w:rsid w:val="00ED7D70"/>
    <w:rsid w:val="00EE04D1"/>
    <w:rsid w:val="00EE0828"/>
    <w:rsid w:val="00EE0889"/>
    <w:rsid w:val="00EE0AA0"/>
    <w:rsid w:val="00EE0C63"/>
    <w:rsid w:val="00EE0D7D"/>
    <w:rsid w:val="00EE12DC"/>
    <w:rsid w:val="00EE1451"/>
    <w:rsid w:val="00EE1B7B"/>
    <w:rsid w:val="00EE1CB2"/>
    <w:rsid w:val="00EE1DF0"/>
    <w:rsid w:val="00EE1FF1"/>
    <w:rsid w:val="00EE22E6"/>
    <w:rsid w:val="00EE2933"/>
    <w:rsid w:val="00EE2ABA"/>
    <w:rsid w:val="00EE2E2A"/>
    <w:rsid w:val="00EE324D"/>
    <w:rsid w:val="00EE353F"/>
    <w:rsid w:val="00EE39D4"/>
    <w:rsid w:val="00EE3B29"/>
    <w:rsid w:val="00EE3E02"/>
    <w:rsid w:val="00EE4293"/>
    <w:rsid w:val="00EE4493"/>
    <w:rsid w:val="00EE4752"/>
    <w:rsid w:val="00EE54F0"/>
    <w:rsid w:val="00EE5656"/>
    <w:rsid w:val="00EE5801"/>
    <w:rsid w:val="00EE5AFD"/>
    <w:rsid w:val="00EE5ECC"/>
    <w:rsid w:val="00EE6DAB"/>
    <w:rsid w:val="00EE71B8"/>
    <w:rsid w:val="00EE7415"/>
    <w:rsid w:val="00EE7A23"/>
    <w:rsid w:val="00EF01A1"/>
    <w:rsid w:val="00EF0440"/>
    <w:rsid w:val="00EF04F9"/>
    <w:rsid w:val="00EF0F3A"/>
    <w:rsid w:val="00EF1038"/>
    <w:rsid w:val="00EF1688"/>
    <w:rsid w:val="00EF1CD9"/>
    <w:rsid w:val="00EF2094"/>
    <w:rsid w:val="00EF21A0"/>
    <w:rsid w:val="00EF28E4"/>
    <w:rsid w:val="00EF2982"/>
    <w:rsid w:val="00EF2BE7"/>
    <w:rsid w:val="00EF2DFE"/>
    <w:rsid w:val="00EF3CC4"/>
    <w:rsid w:val="00EF3D62"/>
    <w:rsid w:val="00EF3E9F"/>
    <w:rsid w:val="00EF4B40"/>
    <w:rsid w:val="00EF506B"/>
    <w:rsid w:val="00EF5722"/>
    <w:rsid w:val="00EF57A7"/>
    <w:rsid w:val="00EF6646"/>
    <w:rsid w:val="00EF687F"/>
    <w:rsid w:val="00EF6990"/>
    <w:rsid w:val="00EF77BB"/>
    <w:rsid w:val="00EF7A3F"/>
    <w:rsid w:val="00F00837"/>
    <w:rsid w:val="00F008F0"/>
    <w:rsid w:val="00F0093A"/>
    <w:rsid w:val="00F015FD"/>
    <w:rsid w:val="00F017C8"/>
    <w:rsid w:val="00F01878"/>
    <w:rsid w:val="00F01A14"/>
    <w:rsid w:val="00F02B17"/>
    <w:rsid w:val="00F03A9F"/>
    <w:rsid w:val="00F03DBE"/>
    <w:rsid w:val="00F03F09"/>
    <w:rsid w:val="00F0419F"/>
    <w:rsid w:val="00F041CA"/>
    <w:rsid w:val="00F04253"/>
    <w:rsid w:val="00F0453C"/>
    <w:rsid w:val="00F0466E"/>
    <w:rsid w:val="00F04E1D"/>
    <w:rsid w:val="00F0518F"/>
    <w:rsid w:val="00F051DB"/>
    <w:rsid w:val="00F05319"/>
    <w:rsid w:val="00F0552F"/>
    <w:rsid w:val="00F055A1"/>
    <w:rsid w:val="00F05A3D"/>
    <w:rsid w:val="00F05FD9"/>
    <w:rsid w:val="00F060FA"/>
    <w:rsid w:val="00F07230"/>
    <w:rsid w:val="00F072CB"/>
    <w:rsid w:val="00F075E6"/>
    <w:rsid w:val="00F07A84"/>
    <w:rsid w:val="00F07C71"/>
    <w:rsid w:val="00F07DEA"/>
    <w:rsid w:val="00F10130"/>
    <w:rsid w:val="00F10DC6"/>
    <w:rsid w:val="00F1116E"/>
    <w:rsid w:val="00F1213C"/>
    <w:rsid w:val="00F1247E"/>
    <w:rsid w:val="00F124F4"/>
    <w:rsid w:val="00F128DB"/>
    <w:rsid w:val="00F12B1D"/>
    <w:rsid w:val="00F12F78"/>
    <w:rsid w:val="00F132A6"/>
    <w:rsid w:val="00F13509"/>
    <w:rsid w:val="00F1363D"/>
    <w:rsid w:val="00F13A92"/>
    <w:rsid w:val="00F148F3"/>
    <w:rsid w:val="00F15468"/>
    <w:rsid w:val="00F15C71"/>
    <w:rsid w:val="00F15D51"/>
    <w:rsid w:val="00F17320"/>
    <w:rsid w:val="00F1765C"/>
    <w:rsid w:val="00F17709"/>
    <w:rsid w:val="00F17744"/>
    <w:rsid w:val="00F17A35"/>
    <w:rsid w:val="00F17FB8"/>
    <w:rsid w:val="00F20923"/>
    <w:rsid w:val="00F2133C"/>
    <w:rsid w:val="00F21501"/>
    <w:rsid w:val="00F22481"/>
    <w:rsid w:val="00F2272E"/>
    <w:rsid w:val="00F2280E"/>
    <w:rsid w:val="00F234D5"/>
    <w:rsid w:val="00F23FB9"/>
    <w:rsid w:val="00F2525D"/>
    <w:rsid w:val="00F258BA"/>
    <w:rsid w:val="00F2610F"/>
    <w:rsid w:val="00F26714"/>
    <w:rsid w:val="00F26E80"/>
    <w:rsid w:val="00F276F8"/>
    <w:rsid w:val="00F277EF"/>
    <w:rsid w:val="00F27ADB"/>
    <w:rsid w:val="00F27B72"/>
    <w:rsid w:val="00F27CB2"/>
    <w:rsid w:val="00F30309"/>
    <w:rsid w:val="00F30A83"/>
    <w:rsid w:val="00F30B26"/>
    <w:rsid w:val="00F30B27"/>
    <w:rsid w:val="00F3103E"/>
    <w:rsid w:val="00F31937"/>
    <w:rsid w:val="00F31A60"/>
    <w:rsid w:val="00F31DB1"/>
    <w:rsid w:val="00F31EC5"/>
    <w:rsid w:val="00F31FF8"/>
    <w:rsid w:val="00F3294D"/>
    <w:rsid w:val="00F32A2A"/>
    <w:rsid w:val="00F338C3"/>
    <w:rsid w:val="00F3398F"/>
    <w:rsid w:val="00F33B69"/>
    <w:rsid w:val="00F33DEB"/>
    <w:rsid w:val="00F342FD"/>
    <w:rsid w:val="00F343D3"/>
    <w:rsid w:val="00F34475"/>
    <w:rsid w:val="00F34A47"/>
    <w:rsid w:val="00F34DE6"/>
    <w:rsid w:val="00F3501D"/>
    <w:rsid w:val="00F350D1"/>
    <w:rsid w:val="00F351AF"/>
    <w:rsid w:val="00F35A15"/>
    <w:rsid w:val="00F35BB1"/>
    <w:rsid w:val="00F36764"/>
    <w:rsid w:val="00F36E09"/>
    <w:rsid w:val="00F3752F"/>
    <w:rsid w:val="00F37E17"/>
    <w:rsid w:val="00F40039"/>
    <w:rsid w:val="00F40935"/>
    <w:rsid w:val="00F40E6F"/>
    <w:rsid w:val="00F411B6"/>
    <w:rsid w:val="00F41C95"/>
    <w:rsid w:val="00F41FA3"/>
    <w:rsid w:val="00F4275B"/>
    <w:rsid w:val="00F42A41"/>
    <w:rsid w:val="00F433B9"/>
    <w:rsid w:val="00F43DD9"/>
    <w:rsid w:val="00F43DEC"/>
    <w:rsid w:val="00F449E7"/>
    <w:rsid w:val="00F450A0"/>
    <w:rsid w:val="00F451BB"/>
    <w:rsid w:val="00F453B5"/>
    <w:rsid w:val="00F4544A"/>
    <w:rsid w:val="00F45535"/>
    <w:rsid w:val="00F4559C"/>
    <w:rsid w:val="00F45EB4"/>
    <w:rsid w:val="00F45F1B"/>
    <w:rsid w:val="00F46832"/>
    <w:rsid w:val="00F46DF3"/>
    <w:rsid w:val="00F474B5"/>
    <w:rsid w:val="00F4763B"/>
    <w:rsid w:val="00F47640"/>
    <w:rsid w:val="00F47668"/>
    <w:rsid w:val="00F47847"/>
    <w:rsid w:val="00F47E44"/>
    <w:rsid w:val="00F5066C"/>
    <w:rsid w:val="00F50782"/>
    <w:rsid w:val="00F5090E"/>
    <w:rsid w:val="00F50C14"/>
    <w:rsid w:val="00F50E8B"/>
    <w:rsid w:val="00F50EE9"/>
    <w:rsid w:val="00F51352"/>
    <w:rsid w:val="00F51665"/>
    <w:rsid w:val="00F5181C"/>
    <w:rsid w:val="00F51BA0"/>
    <w:rsid w:val="00F51DAA"/>
    <w:rsid w:val="00F521C2"/>
    <w:rsid w:val="00F521EA"/>
    <w:rsid w:val="00F5389F"/>
    <w:rsid w:val="00F53FBC"/>
    <w:rsid w:val="00F54188"/>
    <w:rsid w:val="00F547DB"/>
    <w:rsid w:val="00F548C8"/>
    <w:rsid w:val="00F54BA3"/>
    <w:rsid w:val="00F54FA1"/>
    <w:rsid w:val="00F55078"/>
    <w:rsid w:val="00F558B5"/>
    <w:rsid w:val="00F55C99"/>
    <w:rsid w:val="00F55D7D"/>
    <w:rsid w:val="00F5665F"/>
    <w:rsid w:val="00F568EF"/>
    <w:rsid w:val="00F56E21"/>
    <w:rsid w:val="00F578F3"/>
    <w:rsid w:val="00F57EC7"/>
    <w:rsid w:val="00F60AF4"/>
    <w:rsid w:val="00F612B2"/>
    <w:rsid w:val="00F61B2D"/>
    <w:rsid w:val="00F6203C"/>
    <w:rsid w:val="00F62080"/>
    <w:rsid w:val="00F621AB"/>
    <w:rsid w:val="00F627BE"/>
    <w:rsid w:val="00F627FB"/>
    <w:rsid w:val="00F62841"/>
    <w:rsid w:val="00F62927"/>
    <w:rsid w:val="00F6317C"/>
    <w:rsid w:val="00F633FD"/>
    <w:rsid w:val="00F63CE1"/>
    <w:rsid w:val="00F63D5B"/>
    <w:rsid w:val="00F6410D"/>
    <w:rsid w:val="00F64260"/>
    <w:rsid w:val="00F6475C"/>
    <w:rsid w:val="00F64D5B"/>
    <w:rsid w:val="00F658E1"/>
    <w:rsid w:val="00F66088"/>
    <w:rsid w:val="00F6689E"/>
    <w:rsid w:val="00F67276"/>
    <w:rsid w:val="00F67413"/>
    <w:rsid w:val="00F67529"/>
    <w:rsid w:val="00F678D1"/>
    <w:rsid w:val="00F70031"/>
    <w:rsid w:val="00F70280"/>
    <w:rsid w:val="00F70435"/>
    <w:rsid w:val="00F70457"/>
    <w:rsid w:val="00F70748"/>
    <w:rsid w:val="00F70AD3"/>
    <w:rsid w:val="00F71073"/>
    <w:rsid w:val="00F71559"/>
    <w:rsid w:val="00F71D78"/>
    <w:rsid w:val="00F71DC2"/>
    <w:rsid w:val="00F71F68"/>
    <w:rsid w:val="00F72347"/>
    <w:rsid w:val="00F7239B"/>
    <w:rsid w:val="00F72E02"/>
    <w:rsid w:val="00F73129"/>
    <w:rsid w:val="00F73653"/>
    <w:rsid w:val="00F7385E"/>
    <w:rsid w:val="00F739AF"/>
    <w:rsid w:val="00F73AB3"/>
    <w:rsid w:val="00F73C6C"/>
    <w:rsid w:val="00F73CEA"/>
    <w:rsid w:val="00F7429D"/>
    <w:rsid w:val="00F7443F"/>
    <w:rsid w:val="00F7475C"/>
    <w:rsid w:val="00F747D6"/>
    <w:rsid w:val="00F74895"/>
    <w:rsid w:val="00F74F7E"/>
    <w:rsid w:val="00F752DF"/>
    <w:rsid w:val="00F753C1"/>
    <w:rsid w:val="00F75E99"/>
    <w:rsid w:val="00F76784"/>
    <w:rsid w:val="00F76893"/>
    <w:rsid w:val="00F76D00"/>
    <w:rsid w:val="00F779FE"/>
    <w:rsid w:val="00F77F23"/>
    <w:rsid w:val="00F8183D"/>
    <w:rsid w:val="00F81A68"/>
    <w:rsid w:val="00F81B16"/>
    <w:rsid w:val="00F827B7"/>
    <w:rsid w:val="00F82AD6"/>
    <w:rsid w:val="00F830FD"/>
    <w:rsid w:val="00F83496"/>
    <w:rsid w:val="00F84570"/>
    <w:rsid w:val="00F84791"/>
    <w:rsid w:val="00F848BA"/>
    <w:rsid w:val="00F851AA"/>
    <w:rsid w:val="00F854ED"/>
    <w:rsid w:val="00F8569C"/>
    <w:rsid w:val="00F857E0"/>
    <w:rsid w:val="00F85A2C"/>
    <w:rsid w:val="00F8664B"/>
    <w:rsid w:val="00F866F2"/>
    <w:rsid w:val="00F86B54"/>
    <w:rsid w:val="00F86D57"/>
    <w:rsid w:val="00F86E1E"/>
    <w:rsid w:val="00F86EA5"/>
    <w:rsid w:val="00F8729A"/>
    <w:rsid w:val="00F877BC"/>
    <w:rsid w:val="00F87A72"/>
    <w:rsid w:val="00F87D6D"/>
    <w:rsid w:val="00F9063D"/>
    <w:rsid w:val="00F90739"/>
    <w:rsid w:val="00F91080"/>
    <w:rsid w:val="00F91935"/>
    <w:rsid w:val="00F92482"/>
    <w:rsid w:val="00F92A4B"/>
    <w:rsid w:val="00F92E2D"/>
    <w:rsid w:val="00F9376F"/>
    <w:rsid w:val="00F9398D"/>
    <w:rsid w:val="00F941F6"/>
    <w:rsid w:val="00F946BB"/>
    <w:rsid w:val="00F946CE"/>
    <w:rsid w:val="00F9530E"/>
    <w:rsid w:val="00F95F16"/>
    <w:rsid w:val="00F96293"/>
    <w:rsid w:val="00F962BE"/>
    <w:rsid w:val="00F972F1"/>
    <w:rsid w:val="00F97477"/>
    <w:rsid w:val="00F97681"/>
    <w:rsid w:val="00FA0DC3"/>
    <w:rsid w:val="00FA27D1"/>
    <w:rsid w:val="00FA3390"/>
    <w:rsid w:val="00FA3AD9"/>
    <w:rsid w:val="00FA43E9"/>
    <w:rsid w:val="00FA4709"/>
    <w:rsid w:val="00FA4786"/>
    <w:rsid w:val="00FA4A4E"/>
    <w:rsid w:val="00FA4BFF"/>
    <w:rsid w:val="00FA53C2"/>
    <w:rsid w:val="00FA5622"/>
    <w:rsid w:val="00FA61B9"/>
    <w:rsid w:val="00FA67F5"/>
    <w:rsid w:val="00FA6CA3"/>
    <w:rsid w:val="00FB0B1B"/>
    <w:rsid w:val="00FB0C2A"/>
    <w:rsid w:val="00FB1ACA"/>
    <w:rsid w:val="00FB1AE0"/>
    <w:rsid w:val="00FB1EEC"/>
    <w:rsid w:val="00FB210E"/>
    <w:rsid w:val="00FB22C7"/>
    <w:rsid w:val="00FB251C"/>
    <w:rsid w:val="00FB264A"/>
    <w:rsid w:val="00FB289E"/>
    <w:rsid w:val="00FB2D6E"/>
    <w:rsid w:val="00FB4339"/>
    <w:rsid w:val="00FB43C4"/>
    <w:rsid w:val="00FB5118"/>
    <w:rsid w:val="00FB52A4"/>
    <w:rsid w:val="00FB68DE"/>
    <w:rsid w:val="00FB7B9D"/>
    <w:rsid w:val="00FB7DA5"/>
    <w:rsid w:val="00FC0D8C"/>
    <w:rsid w:val="00FC0E44"/>
    <w:rsid w:val="00FC1180"/>
    <w:rsid w:val="00FC11CF"/>
    <w:rsid w:val="00FC1274"/>
    <w:rsid w:val="00FC14B7"/>
    <w:rsid w:val="00FC1634"/>
    <w:rsid w:val="00FC1CC3"/>
    <w:rsid w:val="00FC2012"/>
    <w:rsid w:val="00FC2454"/>
    <w:rsid w:val="00FC2649"/>
    <w:rsid w:val="00FC322F"/>
    <w:rsid w:val="00FC3F4D"/>
    <w:rsid w:val="00FC4A5D"/>
    <w:rsid w:val="00FC4E5E"/>
    <w:rsid w:val="00FC4FDD"/>
    <w:rsid w:val="00FC533D"/>
    <w:rsid w:val="00FC58A8"/>
    <w:rsid w:val="00FC5A84"/>
    <w:rsid w:val="00FC6751"/>
    <w:rsid w:val="00FC67D3"/>
    <w:rsid w:val="00FC7349"/>
    <w:rsid w:val="00FC77C0"/>
    <w:rsid w:val="00FC79AC"/>
    <w:rsid w:val="00FD04B1"/>
    <w:rsid w:val="00FD07B2"/>
    <w:rsid w:val="00FD0EB0"/>
    <w:rsid w:val="00FD1811"/>
    <w:rsid w:val="00FD1FB3"/>
    <w:rsid w:val="00FD2092"/>
    <w:rsid w:val="00FD236C"/>
    <w:rsid w:val="00FD2706"/>
    <w:rsid w:val="00FD2F90"/>
    <w:rsid w:val="00FD31FF"/>
    <w:rsid w:val="00FD34C3"/>
    <w:rsid w:val="00FD353E"/>
    <w:rsid w:val="00FD3705"/>
    <w:rsid w:val="00FD3AA2"/>
    <w:rsid w:val="00FD4187"/>
    <w:rsid w:val="00FD42AA"/>
    <w:rsid w:val="00FD46AF"/>
    <w:rsid w:val="00FD55FE"/>
    <w:rsid w:val="00FD592D"/>
    <w:rsid w:val="00FD5CB5"/>
    <w:rsid w:val="00FD5E23"/>
    <w:rsid w:val="00FD6202"/>
    <w:rsid w:val="00FD62BB"/>
    <w:rsid w:val="00FD64DD"/>
    <w:rsid w:val="00FD674F"/>
    <w:rsid w:val="00FD687A"/>
    <w:rsid w:val="00FD6945"/>
    <w:rsid w:val="00FD7554"/>
    <w:rsid w:val="00FD7583"/>
    <w:rsid w:val="00FD7C04"/>
    <w:rsid w:val="00FD7E55"/>
    <w:rsid w:val="00FE02EE"/>
    <w:rsid w:val="00FE087F"/>
    <w:rsid w:val="00FE1177"/>
    <w:rsid w:val="00FE1338"/>
    <w:rsid w:val="00FE1B15"/>
    <w:rsid w:val="00FE2B10"/>
    <w:rsid w:val="00FE381D"/>
    <w:rsid w:val="00FE3D2A"/>
    <w:rsid w:val="00FE3DDA"/>
    <w:rsid w:val="00FE45A0"/>
    <w:rsid w:val="00FE4A0A"/>
    <w:rsid w:val="00FE4A18"/>
    <w:rsid w:val="00FE4A1E"/>
    <w:rsid w:val="00FE56D6"/>
    <w:rsid w:val="00FE56F6"/>
    <w:rsid w:val="00FE5DCD"/>
    <w:rsid w:val="00FE5F7A"/>
    <w:rsid w:val="00FE6202"/>
    <w:rsid w:val="00FE692B"/>
    <w:rsid w:val="00FE7D10"/>
    <w:rsid w:val="00FE7E7F"/>
    <w:rsid w:val="00FF07BB"/>
    <w:rsid w:val="00FF0FFC"/>
    <w:rsid w:val="00FF11EC"/>
    <w:rsid w:val="00FF1A80"/>
    <w:rsid w:val="00FF25DE"/>
    <w:rsid w:val="00FF31E3"/>
    <w:rsid w:val="00FF3342"/>
    <w:rsid w:val="00FF3417"/>
    <w:rsid w:val="00FF4858"/>
    <w:rsid w:val="00FF58E4"/>
    <w:rsid w:val="00FF716A"/>
    <w:rsid w:val="00FF73D3"/>
    <w:rsid w:val="00FF78BF"/>
    <w:rsid w:val="00FF7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E27529"/>
  <w15:docId w15:val="{FA7C2158-A493-4D77-9491-7F37CAE4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rPr>
  </w:style>
  <w:style w:type="paragraph" w:styleId="Heading1">
    <w:name w:val="heading 1"/>
    <w:basedOn w:val="Normal"/>
    <w:next w:val="Normal"/>
    <w:qFormat/>
    <w:pPr>
      <w:keepNext/>
      <w:jc w:val="center"/>
      <w:outlineLvl w:val="0"/>
    </w:pPr>
    <w:rPr>
      <w:i/>
      <w:smallCaps/>
      <w:sz w:val="24"/>
    </w:rPr>
  </w:style>
  <w:style w:type="paragraph" w:styleId="Heading2">
    <w:name w:val="heading 2"/>
    <w:basedOn w:val="Normal"/>
    <w:next w:val="Normal"/>
    <w:qFormat/>
    <w:pPr>
      <w:keepNext/>
      <w:jc w:val="center"/>
      <w:outlineLvl w:val="1"/>
    </w:pPr>
    <w:rPr>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style>
  <w:style w:type="paragraph" w:styleId="BodyText">
    <w:name w:val="Body Text"/>
    <w:basedOn w:val="Normal"/>
    <w:rPr>
      <w:b/>
    </w:rPr>
  </w:style>
  <w:style w:type="paragraph" w:styleId="BalloonText">
    <w:name w:val="Balloon Text"/>
    <w:basedOn w:val="Normal"/>
    <w:semiHidden/>
    <w:rPr>
      <w:rFonts w:cs="Tahoma"/>
      <w:sz w:val="16"/>
      <w:szCs w:val="16"/>
    </w:rPr>
  </w:style>
  <w:style w:type="character" w:styleId="PageNumber">
    <w:name w:val="page number"/>
    <w:basedOn w:val="DefaultParagraphFont"/>
  </w:style>
  <w:style w:type="paragraph" w:styleId="BodyTextIndent">
    <w:name w:val="Body Text Indent"/>
    <w:basedOn w:val="Normal"/>
    <w:rsid w:val="00CE223C"/>
    <w:pPr>
      <w:spacing w:after="120"/>
      <w:ind w:left="360"/>
    </w:pPr>
  </w:style>
  <w:style w:type="paragraph" w:customStyle="1" w:styleId="Default">
    <w:name w:val="Default"/>
    <w:rsid w:val="00CE223C"/>
    <w:pPr>
      <w:autoSpaceDE w:val="0"/>
      <w:autoSpaceDN w:val="0"/>
      <w:adjustRightInd w:val="0"/>
    </w:pPr>
    <w:rPr>
      <w:color w:val="000000"/>
      <w:sz w:val="24"/>
      <w:szCs w:val="24"/>
    </w:rPr>
  </w:style>
  <w:style w:type="character" w:styleId="Emphasis">
    <w:name w:val="Emphasis"/>
    <w:qFormat/>
    <w:rsid w:val="00E71D1A"/>
    <w:rPr>
      <w:i/>
      <w:iCs/>
    </w:rPr>
  </w:style>
  <w:style w:type="table" w:styleId="TableGrid">
    <w:name w:val="Table Grid"/>
    <w:basedOn w:val="TableNormal"/>
    <w:rsid w:val="00200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5CB"/>
    <w:pPr>
      <w:ind w:left="720"/>
    </w:pPr>
  </w:style>
  <w:style w:type="character" w:customStyle="1" w:styleId="HeaderChar">
    <w:name w:val="Header Char"/>
    <w:link w:val="Header"/>
    <w:rsid w:val="00A41E14"/>
    <w:rPr>
      <w:rFonts w:ascii="Tahoma" w:hAnsi="Tahoma"/>
    </w:rPr>
  </w:style>
  <w:style w:type="character" w:styleId="Hyperlink">
    <w:name w:val="Hyperlink"/>
    <w:basedOn w:val="DefaultParagraphFont"/>
    <w:rsid w:val="00F04253"/>
    <w:rPr>
      <w:color w:val="0000FF" w:themeColor="hyperlink"/>
      <w:u w:val="single"/>
    </w:rPr>
  </w:style>
  <w:style w:type="character" w:styleId="FollowedHyperlink">
    <w:name w:val="FollowedHyperlink"/>
    <w:basedOn w:val="DefaultParagraphFont"/>
    <w:rsid w:val="0046186C"/>
    <w:rPr>
      <w:color w:val="800080" w:themeColor="followedHyperlink"/>
      <w:u w:val="single"/>
    </w:rPr>
  </w:style>
  <w:style w:type="paragraph" w:customStyle="1" w:styleId="pf0">
    <w:name w:val="pf0"/>
    <w:basedOn w:val="Normal"/>
    <w:rsid w:val="000E630F"/>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0E630F"/>
    <w:rPr>
      <w:rFonts w:ascii="Segoe UI" w:hAnsi="Segoe UI" w:cs="Segoe UI" w:hint="default"/>
      <w:color w:val="262626"/>
      <w:sz w:val="21"/>
      <w:szCs w:val="21"/>
    </w:rPr>
  </w:style>
  <w:style w:type="character" w:customStyle="1" w:styleId="contentpasted0">
    <w:name w:val="contentpasted0"/>
    <w:basedOn w:val="DefaultParagraphFont"/>
    <w:rsid w:val="00591807"/>
  </w:style>
  <w:style w:type="character" w:styleId="PlaceholderText">
    <w:name w:val="Placeholder Text"/>
    <w:basedOn w:val="DefaultParagraphFont"/>
    <w:uiPriority w:val="99"/>
    <w:semiHidden/>
    <w:rsid w:val="005174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3368">
      <w:bodyDiv w:val="1"/>
      <w:marLeft w:val="0"/>
      <w:marRight w:val="0"/>
      <w:marTop w:val="0"/>
      <w:marBottom w:val="0"/>
      <w:divBdr>
        <w:top w:val="none" w:sz="0" w:space="0" w:color="auto"/>
        <w:left w:val="none" w:sz="0" w:space="0" w:color="auto"/>
        <w:bottom w:val="none" w:sz="0" w:space="0" w:color="auto"/>
        <w:right w:val="none" w:sz="0" w:space="0" w:color="auto"/>
      </w:divBdr>
    </w:div>
    <w:div w:id="32966041">
      <w:bodyDiv w:val="1"/>
      <w:marLeft w:val="0"/>
      <w:marRight w:val="0"/>
      <w:marTop w:val="0"/>
      <w:marBottom w:val="0"/>
      <w:divBdr>
        <w:top w:val="none" w:sz="0" w:space="0" w:color="auto"/>
        <w:left w:val="none" w:sz="0" w:space="0" w:color="auto"/>
        <w:bottom w:val="none" w:sz="0" w:space="0" w:color="auto"/>
        <w:right w:val="none" w:sz="0" w:space="0" w:color="auto"/>
      </w:divBdr>
    </w:div>
    <w:div w:id="35666372">
      <w:bodyDiv w:val="1"/>
      <w:marLeft w:val="0"/>
      <w:marRight w:val="0"/>
      <w:marTop w:val="0"/>
      <w:marBottom w:val="0"/>
      <w:divBdr>
        <w:top w:val="none" w:sz="0" w:space="0" w:color="auto"/>
        <w:left w:val="none" w:sz="0" w:space="0" w:color="auto"/>
        <w:bottom w:val="none" w:sz="0" w:space="0" w:color="auto"/>
        <w:right w:val="none" w:sz="0" w:space="0" w:color="auto"/>
      </w:divBdr>
    </w:div>
    <w:div w:id="61635845">
      <w:bodyDiv w:val="1"/>
      <w:marLeft w:val="0"/>
      <w:marRight w:val="0"/>
      <w:marTop w:val="0"/>
      <w:marBottom w:val="0"/>
      <w:divBdr>
        <w:top w:val="none" w:sz="0" w:space="0" w:color="auto"/>
        <w:left w:val="none" w:sz="0" w:space="0" w:color="auto"/>
        <w:bottom w:val="none" w:sz="0" w:space="0" w:color="auto"/>
        <w:right w:val="none" w:sz="0" w:space="0" w:color="auto"/>
      </w:divBdr>
    </w:div>
    <w:div w:id="61871981">
      <w:bodyDiv w:val="1"/>
      <w:marLeft w:val="0"/>
      <w:marRight w:val="0"/>
      <w:marTop w:val="0"/>
      <w:marBottom w:val="0"/>
      <w:divBdr>
        <w:top w:val="none" w:sz="0" w:space="0" w:color="auto"/>
        <w:left w:val="none" w:sz="0" w:space="0" w:color="auto"/>
        <w:bottom w:val="none" w:sz="0" w:space="0" w:color="auto"/>
        <w:right w:val="none" w:sz="0" w:space="0" w:color="auto"/>
      </w:divBdr>
    </w:div>
    <w:div w:id="87429280">
      <w:bodyDiv w:val="1"/>
      <w:marLeft w:val="0"/>
      <w:marRight w:val="0"/>
      <w:marTop w:val="0"/>
      <w:marBottom w:val="0"/>
      <w:divBdr>
        <w:top w:val="none" w:sz="0" w:space="0" w:color="auto"/>
        <w:left w:val="none" w:sz="0" w:space="0" w:color="auto"/>
        <w:bottom w:val="none" w:sz="0" w:space="0" w:color="auto"/>
        <w:right w:val="none" w:sz="0" w:space="0" w:color="auto"/>
      </w:divBdr>
      <w:divsChild>
        <w:div w:id="1677001661">
          <w:marLeft w:val="0"/>
          <w:marRight w:val="0"/>
          <w:marTop w:val="0"/>
          <w:marBottom w:val="0"/>
          <w:divBdr>
            <w:top w:val="none" w:sz="0" w:space="0" w:color="auto"/>
            <w:left w:val="none" w:sz="0" w:space="0" w:color="auto"/>
            <w:bottom w:val="none" w:sz="0" w:space="0" w:color="auto"/>
            <w:right w:val="none" w:sz="0" w:space="0" w:color="auto"/>
          </w:divBdr>
        </w:div>
      </w:divsChild>
    </w:div>
    <w:div w:id="90592552">
      <w:bodyDiv w:val="1"/>
      <w:marLeft w:val="0"/>
      <w:marRight w:val="0"/>
      <w:marTop w:val="0"/>
      <w:marBottom w:val="0"/>
      <w:divBdr>
        <w:top w:val="none" w:sz="0" w:space="0" w:color="auto"/>
        <w:left w:val="none" w:sz="0" w:space="0" w:color="auto"/>
        <w:bottom w:val="none" w:sz="0" w:space="0" w:color="auto"/>
        <w:right w:val="none" w:sz="0" w:space="0" w:color="auto"/>
      </w:divBdr>
    </w:div>
    <w:div w:id="95948233">
      <w:bodyDiv w:val="1"/>
      <w:marLeft w:val="0"/>
      <w:marRight w:val="0"/>
      <w:marTop w:val="0"/>
      <w:marBottom w:val="0"/>
      <w:divBdr>
        <w:top w:val="none" w:sz="0" w:space="0" w:color="auto"/>
        <w:left w:val="none" w:sz="0" w:space="0" w:color="auto"/>
        <w:bottom w:val="none" w:sz="0" w:space="0" w:color="auto"/>
        <w:right w:val="none" w:sz="0" w:space="0" w:color="auto"/>
      </w:divBdr>
    </w:div>
    <w:div w:id="164174556">
      <w:bodyDiv w:val="1"/>
      <w:marLeft w:val="0"/>
      <w:marRight w:val="0"/>
      <w:marTop w:val="0"/>
      <w:marBottom w:val="0"/>
      <w:divBdr>
        <w:top w:val="none" w:sz="0" w:space="0" w:color="auto"/>
        <w:left w:val="none" w:sz="0" w:space="0" w:color="auto"/>
        <w:bottom w:val="none" w:sz="0" w:space="0" w:color="auto"/>
        <w:right w:val="none" w:sz="0" w:space="0" w:color="auto"/>
      </w:divBdr>
    </w:div>
    <w:div w:id="169419737">
      <w:bodyDiv w:val="1"/>
      <w:marLeft w:val="0"/>
      <w:marRight w:val="0"/>
      <w:marTop w:val="0"/>
      <w:marBottom w:val="0"/>
      <w:divBdr>
        <w:top w:val="none" w:sz="0" w:space="0" w:color="auto"/>
        <w:left w:val="none" w:sz="0" w:space="0" w:color="auto"/>
        <w:bottom w:val="none" w:sz="0" w:space="0" w:color="auto"/>
        <w:right w:val="none" w:sz="0" w:space="0" w:color="auto"/>
      </w:divBdr>
    </w:div>
    <w:div w:id="180702318">
      <w:bodyDiv w:val="1"/>
      <w:marLeft w:val="0"/>
      <w:marRight w:val="0"/>
      <w:marTop w:val="0"/>
      <w:marBottom w:val="0"/>
      <w:divBdr>
        <w:top w:val="none" w:sz="0" w:space="0" w:color="auto"/>
        <w:left w:val="none" w:sz="0" w:space="0" w:color="auto"/>
        <w:bottom w:val="none" w:sz="0" w:space="0" w:color="auto"/>
        <w:right w:val="none" w:sz="0" w:space="0" w:color="auto"/>
      </w:divBdr>
    </w:div>
    <w:div w:id="213933109">
      <w:bodyDiv w:val="1"/>
      <w:marLeft w:val="0"/>
      <w:marRight w:val="0"/>
      <w:marTop w:val="0"/>
      <w:marBottom w:val="0"/>
      <w:divBdr>
        <w:top w:val="none" w:sz="0" w:space="0" w:color="auto"/>
        <w:left w:val="none" w:sz="0" w:space="0" w:color="auto"/>
        <w:bottom w:val="none" w:sz="0" w:space="0" w:color="auto"/>
        <w:right w:val="none" w:sz="0" w:space="0" w:color="auto"/>
      </w:divBdr>
      <w:divsChild>
        <w:div w:id="649601913">
          <w:marLeft w:val="0"/>
          <w:marRight w:val="0"/>
          <w:marTop w:val="0"/>
          <w:marBottom w:val="0"/>
          <w:divBdr>
            <w:top w:val="none" w:sz="0" w:space="0" w:color="auto"/>
            <w:left w:val="none" w:sz="0" w:space="0" w:color="auto"/>
            <w:bottom w:val="none" w:sz="0" w:space="0" w:color="auto"/>
            <w:right w:val="none" w:sz="0" w:space="0" w:color="auto"/>
          </w:divBdr>
        </w:div>
        <w:div w:id="1598252843">
          <w:marLeft w:val="0"/>
          <w:marRight w:val="0"/>
          <w:marTop w:val="0"/>
          <w:marBottom w:val="0"/>
          <w:divBdr>
            <w:top w:val="none" w:sz="0" w:space="0" w:color="auto"/>
            <w:left w:val="none" w:sz="0" w:space="0" w:color="auto"/>
            <w:bottom w:val="none" w:sz="0" w:space="0" w:color="auto"/>
            <w:right w:val="none" w:sz="0" w:space="0" w:color="auto"/>
          </w:divBdr>
        </w:div>
      </w:divsChild>
    </w:div>
    <w:div w:id="262762871">
      <w:bodyDiv w:val="1"/>
      <w:marLeft w:val="0"/>
      <w:marRight w:val="0"/>
      <w:marTop w:val="0"/>
      <w:marBottom w:val="0"/>
      <w:divBdr>
        <w:top w:val="none" w:sz="0" w:space="0" w:color="auto"/>
        <w:left w:val="none" w:sz="0" w:space="0" w:color="auto"/>
        <w:bottom w:val="none" w:sz="0" w:space="0" w:color="auto"/>
        <w:right w:val="none" w:sz="0" w:space="0" w:color="auto"/>
      </w:divBdr>
    </w:div>
    <w:div w:id="276567133">
      <w:bodyDiv w:val="1"/>
      <w:marLeft w:val="0"/>
      <w:marRight w:val="0"/>
      <w:marTop w:val="0"/>
      <w:marBottom w:val="0"/>
      <w:divBdr>
        <w:top w:val="none" w:sz="0" w:space="0" w:color="auto"/>
        <w:left w:val="none" w:sz="0" w:space="0" w:color="auto"/>
        <w:bottom w:val="none" w:sz="0" w:space="0" w:color="auto"/>
        <w:right w:val="none" w:sz="0" w:space="0" w:color="auto"/>
      </w:divBdr>
      <w:divsChild>
        <w:div w:id="1258951578">
          <w:marLeft w:val="0"/>
          <w:marRight w:val="0"/>
          <w:marTop w:val="0"/>
          <w:marBottom w:val="0"/>
          <w:divBdr>
            <w:top w:val="none" w:sz="0" w:space="0" w:color="auto"/>
            <w:left w:val="none" w:sz="0" w:space="0" w:color="auto"/>
            <w:bottom w:val="none" w:sz="0" w:space="0" w:color="auto"/>
            <w:right w:val="none" w:sz="0" w:space="0" w:color="auto"/>
          </w:divBdr>
        </w:div>
      </w:divsChild>
    </w:div>
    <w:div w:id="283776376">
      <w:bodyDiv w:val="1"/>
      <w:marLeft w:val="0"/>
      <w:marRight w:val="0"/>
      <w:marTop w:val="0"/>
      <w:marBottom w:val="0"/>
      <w:divBdr>
        <w:top w:val="none" w:sz="0" w:space="0" w:color="auto"/>
        <w:left w:val="none" w:sz="0" w:space="0" w:color="auto"/>
        <w:bottom w:val="none" w:sz="0" w:space="0" w:color="auto"/>
        <w:right w:val="none" w:sz="0" w:space="0" w:color="auto"/>
      </w:divBdr>
    </w:div>
    <w:div w:id="287519045">
      <w:bodyDiv w:val="1"/>
      <w:marLeft w:val="0"/>
      <w:marRight w:val="0"/>
      <w:marTop w:val="0"/>
      <w:marBottom w:val="0"/>
      <w:divBdr>
        <w:top w:val="none" w:sz="0" w:space="0" w:color="auto"/>
        <w:left w:val="none" w:sz="0" w:space="0" w:color="auto"/>
        <w:bottom w:val="none" w:sz="0" w:space="0" w:color="auto"/>
        <w:right w:val="none" w:sz="0" w:space="0" w:color="auto"/>
      </w:divBdr>
    </w:div>
    <w:div w:id="326177727">
      <w:bodyDiv w:val="1"/>
      <w:marLeft w:val="0"/>
      <w:marRight w:val="0"/>
      <w:marTop w:val="0"/>
      <w:marBottom w:val="0"/>
      <w:divBdr>
        <w:top w:val="none" w:sz="0" w:space="0" w:color="auto"/>
        <w:left w:val="none" w:sz="0" w:space="0" w:color="auto"/>
        <w:bottom w:val="none" w:sz="0" w:space="0" w:color="auto"/>
        <w:right w:val="none" w:sz="0" w:space="0" w:color="auto"/>
      </w:divBdr>
    </w:div>
    <w:div w:id="334574210">
      <w:bodyDiv w:val="1"/>
      <w:marLeft w:val="0"/>
      <w:marRight w:val="0"/>
      <w:marTop w:val="0"/>
      <w:marBottom w:val="0"/>
      <w:divBdr>
        <w:top w:val="none" w:sz="0" w:space="0" w:color="auto"/>
        <w:left w:val="none" w:sz="0" w:space="0" w:color="auto"/>
        <w:bottom w:val="none" w:sz="0" w:space="0" w:color="auto"/>
        <w:right w:val="none" w:sz="0" w:space="0" w:color="auto"/>
      </w:divBdr>
    </w:div>
    <w:div w:id="359862035">
      <w:bodyDiv w:val="1"/>
      <w:marLeft w:val="0"/>
      <w:marRight w:val="0"/>
      <w:marTop w:val="0"/>
      <w:marBottom w:val="0"/>
      <w:divBdr>
        <w:top w:val="none" w:sz="0" w:space="0" w:color="auto"/>
        <w:left w:val="none" w:sz="0" w:space="0" w:color="auto"/>
        <w:bottom w:val="none" w:sz="0" w:space="0" w:color="auto"/>
        <w:right w:val="none" w:sz="0" w:space="0" w:color="auto"/>
      </w:divBdr>
    </w:div>
    <w:div w:id="394134377">
      <w:bodyDiv w:val="1"/>
      <w:marLeft w:val="0"/>
      <w:marRight w:val="0"/>
      <w:marTop w:val="0"/>
      <w:marBottom w:val="0"/>
      <w:divBdr>
        <w:top w:val="none" w:sz="0" w:space="0" w:color="auto"/>
        <w:left w:val="none" w:sz="0" w:space="0" w:color="auto"/>
        <w:bottom w:val="none" w:sz="0" w:space="0" w:color="auto"/>
        <w:right w:val="none" w:sz="0" w:space="0" w:color="auto"/>
      </w:divBdr>
    </w:div>
    <w:div w:id="402801070">
      <w:bodyDiv w:val="1"/>
      <w:marLeft w:val="0"/>
      <w:marRight w:val="0"/>
      <w:marTop w:val="0"/>
      <w:marBottom w:val="0"/>
      <w:divBdr>
        <w:top w:val="none" w:sz="0" w:space="0" w:color="auto"/>
        <w:left w:val="none" w:sz="0" w:space="0" w:color="auto"/>
        <w:bottom w:val="none" w:sz="0" w:space="0" w:color="auto"/>
        <w:right w:val="none" w:sz="0" w:space="0" w:color="auto"/>
      </w:divBdr>
    </w:div>
    <w:div w:id="418864791">
      <w:bodyDiv w:val="1"/>
      <w:marLeft w:val="0"/>
      <w:marRight w:val="0"/>
      <w:marTop w:val="0"/>
      <w:marBottom w:val="0"/>
      <w:divBdr>
        <w:top w:val="none" w:sz="0" w:space="0" w:color="auto"/>
        <w:left w:val="none" w:sz="0" w:space="0" w:color="auto"/>
        <w:bottom w:val="none" w:sz="0" w:space="0" w:color="auto"/>
        <w:right w:val="none" w:sz="0" w:space="0" w:color="auto"/>
      </w:divBdr>
    </w:div>
    <w:div w:id="432168632">
      <w:bodyDiv w:val="1"/>
      <w:marLeft w:val="0"/>
      <w:marRight w:val="0"/>
      <w:marTop w:val="0"/>
      <w:marBottom w:val="0"/>
      <w:divBdr>
        <w:top w:val="none" w:sz="0" w:space="0" w:color="auto"/>
        <w:left w:val="none" w:sz="0" w:space="0" w:color="auto"/>
        <w:bottom w:val="none" w:sz="0" w:space="0" w:color="auto"/>
        <w:right w:val="none" w:sz="0" w:space="0" w:color="auto"/>
      </w:divBdr>
    </w:div>
    <w:div w:id="486898179">
      <w:bodyDiv w:val="1"/>
      <w:marLeft w:val="0"/>
      <w:marRight w:val="0"/>
      <w:marTop w:val="0"/>
      <w:marBottom w:val="0"/>
      <w:divBdr>
        <w:top w:val="none" w:sz="0" w:space="0" w:color="auto"/>
        <w:left w:val="none" w:sz="0" w:space="0" w:color="auto"/>
        <w:bottom w:val="none" w:sz="0" w:space="0" w:color="auto"/>
        <w:right w:val="none" w:sz="0" w:space="0" w:color="auto"/>
      </w:divBdr>
    </w:div>
    <w:div w:id="503477355">
      <w:bodyDiv w:val="1"/>
      <w:marLeft w:val="0"/>
      <w:marRight w:val="0"/>
      <w:marTop w:val="0"/>
      <w:marBottom w:val="0"/>
      <w:divBdr>
        <w:top w:val="none" w:sz="0" w:space="0" w:color="auto"/>
        <w:left w:val="none" w:sz="0" w:space="0" w:color="auto"/>
        <w:bottom w:val="none" w:sz="0" w:space="0" w:color="auto"/>
        <w:right w:val="none" w:sz="0" w:space="0" w:color="auto"/>
      </w:divBdr>
    </w:div>
    <w:div w:id="515580513">
      <w:bodyDiv w:val="1"/>
      <w:marLeft w:val="0"/>
      <w:marRight w:val="0"/>
      <w:marTop w:val="0"/>
      <w:marBottom w:val="0"/>
      <w:divBdr>
        <w:top w:val="none" w:sz="0" w:space="0" w:color="auto"/>
        <w:left w:val="none" w:sz="0" w:space="0" w:color="auto"/>
        <w:bottom w:val="none" w:sz="0" w:space="0" w:color="auto"/>
        <w:right w:val="none" w:sz="0" w:space="0" w:color="auto"/>
      </w:divBdr>
    </w:div>
    <w:div w:id="530846669">
      <w:bodyDiv w:val="1"/>
      <w:marLeft w:val="0"/>
      <w:marRight w:val="0"/>
      <w:marTop w:val="0"/>
      <w:marBottom w:val="0"/>
      <w:divBdr>
        <w:top w:val="none" w:sz="0" w:space="0" w:color="auto"/>
        <w:left w:val="none" w:sz="0" w:space="0" w:color="auto"/>
        <w:bottom w:val="none" w:sz="0" w:space="0" w:color="auto"/>
        <w:right w:val="none" w:sz="0" w:space="0" w:color="auto"/>
      </w:divBdr>
    </w:div>
    <w:div w:id="534971740">
      <w:bodyDiv w:val="1"/>
      <w:marLeft w:val="0"/>
      <w:marRight w:val="0"/>
      <w:marTop w:val="0"/>
      <w:marBottom w:val="0"/>
      <w:divBdr>
        <w:top w:val="none" w:sz="0" w:space="0" w:color="auto"/>
        <w:left w:val="none" w:sz="0" w:space="0" w:color="auto"/>
        <w:bottom w:val="none" w:sz="0" w:space="0" w:color="auto"/>
        <w:right w:val="none" w:sz="0" w:space="0" w:color="auto"/>
      </w:divBdr>
    </w:div>
    <w:div w:id="536544798">
      <w:bodyDiv w:val="1"/>
      <w:marLeft w:val="0"/>
      <w:marRight w:val="0"/>
      <w:marTop w:val="0"/>
      <w:marBottom w:val="0"/>
      <w:divBdr>
        <w:top w:val="none" w:sz="0" w:space="0" w:color="auto"/>
        <w:left w:val="none" w:sz="0" w:space="0" w:color="auto"/>
        <w:bottom w:val="none" w:sz="0" w:space="0" w:color="auto"/>
        <w:right w:val="none" w:sz="0" w:space="0" w:color="auto"/>
      </w:divBdr>
    </w:div>
    <w:div w:id="587350085">
      <w:bodyDiv w:val="1"/>
      <w:marLeft w:val="0"/>
      <w:marRight w:val="0"/>
      <w:marTop w:val="0"/>
      <w:marBottom w:val="0"/>
      <w:divBdr>
        <w:top w:val="none" w:sz="0" w:space="0" w:color="auto"/>
        <w:left w:val="none" w:sz="0" w:space="0" w:color="auto"/>
        <w:bottom w:val="none" w:sz="0" w:space="0" w:color="auto"/>
        <w:right w:val="none" w:sz="0" w:space="0" w:color="auto"/>
      </w:divBdr>
    </w:div>
    <w:div w:id="605428152">
      <w:bodyDiv w:val="1"/>
      <w:marLeft w:val="0"/>
      <w:marRight w:val="0"/>
      <w:marTop w:val="0"/>
      <w:marBottom w:val="0"/>
      <w:divBdr>
        <w:top w:val="none" w:sz="0" w:space="0" w:color="auto"/>
        <w:left w:val="none" w:sz="0" w:space="0" w:color="auto"/>
        <w:bottom w:val="none" w:sz="0" w:space="0" w:color="auto"/>
        <w:right w:val="none" w:sz="0" w:space="0" w:color="auto"/>
      </w:divBdr>
    </w:div>
    <w:div w:id="633675260">
      <w:bodyDiv w:val="1"/>
      <w:marLeft w:val="0"/>
      <w:marRight w:val="0"/>
      <w:marTop w:val="0"/>
      <w:marBottom w:val="0"/>
      <w:divBdr>
        <w:top w:val="none" w:sz="0" w:space="0" w:color="auto"/>
        <w:left w:val="none" w:sz="0" w:space="0" w:color="auto"/>
        <w:bottom w:val="none" w:sz="0" w:space="0" w:color="auto"/>
        <w:right w:val="none" w:sz="0" w:space="0" w:color="auto"/>
      </w:divBdr>
    </w:div>
    <w:div w:id="642389936">
      <w:bodyDiv w:val="1"/>
      <w:marLeft w:val="0"/>
      <w:marRight w:val="0"/>
      <w:marTop w:val="0"/>
      <w:marBottom w:val="0"/>
      <w:divBdr>
        <w:top w:val="none" w:sz="0" w:space="0" w:color="auto"/>
        <w:left w:val="none" w:sz="0" w:space="0" w:color="auto"/>
        <w:bottom w:val="none" w:sz="0" w:space="0" w:color="auto"/>
        <w:right w:val="none" w:sz="0" w:space="0" w:color="auto"/>
      </w:divBdr>
    </w:div>
    <w:div w:id="662591582">
      <w:bodyDiv w:val="1"/>
      <w:marLeft w:val="0"/>
      <w:marRight w:val="0"/>
      <w:marTop w:val="0"/>
      <w:marBottom w:val="0"/>
      <w:divBdr>
        <w:top w:val="none" w:sz="0" w:space="0" w:color="auto"/>
        <w:left w:val="none" w:sz="0" w:space="0" w:color="auto"/>
        <w:bottom w:val="none" w:sz="0" w:space="0" w:color="auto"/>
        <w:right w:val="none" w:sz="0" w:space="0" w:color="auto"/>
      </w:divBdr>
    </w:div>
    <w:div w:id="663512666">
      <w:bodyDiv w:val="1"/>
      <w:marLeft w:val="0"/>
      <w:marRight w:val="0"/>
      <w:marTop w:val="0"/>
      <w:marBottom w:val="0"/>
      <w:divBdr>
        <w:top w:val="none" w:sz="0" w:space="0" w:color="auto"/>
        <w:left w:val="none" w:sz="0" w:space="0" w:color="auto"/>
        <w:bottom w:val="none" w:sz="0" w:space="0" w:color="auto"/>
        <w:right w:val="none" w:sz="0" w:space="0" w:color="auto"/>
      </w:divBdr>
    </w:div>
    <w:div w:id="685865432">
      <w:bodyDiv w:val="1"/>
      <w:marLeft w:val="0"/>
      <w:marRight w:val="0"/>
      <w:marTop w:val="0"/>
      <w:marBottom w:val="0"/>
      <w:divBdr>
        <w:top w:val="none" w:sz="0" w:space="0" w:color="auto"/>
        <w:left w:val="none" w:sz="0" w:space="0" w:color="auto"/>
        <w:bottom w:val="none" w:sz="0" w:space="0" w:color="auto"/>
        <w:right w:val="none" w:sz="0" w:space="0" w:color="auto"/>
      </w:divBdr>
    </w:div>
    <w:div w:id="701634529">
      <w:bodyDiv w:val="1"/>
      <w:marLeft w:val="0"/>
      <w:marRight w:val="0"/>
      <w:marTop w:val="0"/>
      <w:marBottom w:val="0"/>
      <w:divBdr>
        <w:top w:val="none" w:sz="0" w:space="0" w:color="auto"/>
        <w:left w:val="none" w:sz="0" w:space="0" w:color="auto"/>
        <w:bottom w:val="none" w:sz="0" w:space="0" w:color="auto"/>
        <w:right w:val="none" w:sz="0" w:space="0" w:color="auto"/>
      </w:divBdr>
    </w:div>
    <w:div w:id="711155310">
      <w:bodyDiv w:val="1"/>
      <w:marLeft w:val="0"/>
      <w:marRight w:val="0"/>
      <w:marTop w:val="0"/>
      <w:marBottom w:val="0"/>
      <w:divBdr>
        <w:top w:val="none" w:sz="0" w:space="0" w:color="auto"/>
        <w:left w:val="none" w:sz="0" w:space="0" w:color="auto"/>
        <w:bottom w:val="none" w:sz="0" w:space="0" w:color="auto"/>
        <w:right w:val="none" w:sz="0" w:space="0" w:color="auto"/>
      </w:divBdr>
    </w:div>
    <w:div w:id="730009230">
      <w:bodyDiv w:val="1"/>
      <w:marLeft w:val="0"/>
      <w:marRight w:val="0"/>
      <w:marTop w:val="0"/>
      <w:marBottom w:val="0"/>
      <w:divBdr>
        <w:top w:val="none" w:sz="0" w:space="0" w:color="auto"/>
        <w:left w:val="none" w:sz="0" w:space="0" w:color="auto"/>
        <w:bottom w:val="none" w:sz="0" w:space="0" w:color="auto"/>
        <w:right w:val="none" w:sz="0" w:space="0" w:color="auto"/>
      </w:divBdr>
    </w:div>
    <w:div w:id="746613699">
      <w:bodyDiv w:val="1"/>
      <w:marLeft w:val="0"/>
      <w:marRight w:val="0"/>
      <w:marTop w:val="0"/>
      <w:marBottom w:val="0"/>
      <w:divBdr>
        <w:top w:val="none" w:sz="0" w:space="0" w:color="auto"/>
        <w:left w:val="none" w:sz="0" w:space="0" w:color="auto"/>
        <w:bottom w:val="none" w:sz="0" w:space="0" w:color="auto"/>
        <w:right w:val="none" w:sz="0" w:space="0" w:color="auto"/>
      </w:divBdr>
    </w:div>
    <w:div w:id="780227263">
      <w:bodyDiv w:val="1"/>
      <w:marLeft w:val="0"/>
      <w:marRight w:val="0"/>
      <w:marTop w:val="0"/>
      <w:marBottom w:val="0"/>
      <w:divBdr>
        <w:top w:val="none" w:sz="0" w:space="0" w:color="auto"/>
        <w:left w:val="none" w:sz="0" w:space="0" w:color="auto"/>
        <w:bottom w:val="none" w:sz="0" w:space="0" w:color="auto"/>
        <w:right w:val="none" w:sz="0" w:space="0" w:color="auto"/>
      </w:divBdr>
    </w:div>
    <w:div w:id="781530617">
      <w:bodyDiv w:val="1"/>
      <w:marLeft w:val="0"/>
      <w:marRight w:val="0"/>
      <w:marTop w:val="0"/>
      <w:marBottom w:val="0"/>
      <w:divBdr>
        <w:top w:val="none" w:sz="0" w:space="0" w:color="auto"/>
        <w:left w:val="none" w:sz="0" w:space="0" w:color="auto"/>
        <w:bottom w:val="none" w:sz="0" w:space="0" w:color="auto"/>
        <w:right w:val="none" w:sz="0" w:space="0" w:color="auto"/>
      </w:divBdr>
    </w:div>
    <w:div w:id="814181056">
      <w:bodyDiv w:val="1"/>
      <w:marLeft w:val="0"/>
      <w:marRight w:val="0"/>
      <w:marTop w:val="0"/>
      <w:marBottom w:val="0"/>
      <w:divBdr>
        <w:top w:val="none" w:sz="0" w:space="0" w:color="auto"/>
        <w:left w:val="none" w:sz="0" w:space="0" w:color="auto"/>
        <w:bottom w:val="none" w:sz="0" w:space="0" w:color="auto"/>
        <w:right w:val="none" w:sz="0" w:space="0" w:color="auto"/>
      </w:divBdr>
      <w:divsChild>
        <w:div w:id="1524901421">
          <w:marLeft w:val="0"/>
          <w:marRight w:val="0"/>
          <w:marTop w:val="0"/>
          <w:marBottom w:val="0"/>
          <w:divBdr>
            <w:top w:val="none" w:sz="0" w:space="0" w:color="auto"/>
            <w:left w:val="none" w:sz="0" w:space="0" w:color="auto"/>
            <w:bottom w:val="none" w:sz="0" w:space="0" w:color="auto"/>
            <w:right w:val="none" w:sz="0" w:space="0" w:color="auto"/>
          </w:divBdr>
        </w:div>
      </w:divsChild>
    </w:div>
    <w:div w:id="937370322">
      <w:bodyDiv w:val="1"/>
      <w:marLeft w:val="0"/>
      <w:marRight w:val="0"/>
      <w:marTop w:val="0"/>
      <w:marBottom w:val="0"/>
      <w:divBdr>
        <w:top w:val="none" w:sz="0" w:space="0" w:color="auto"/>
        <w:left w:val="none" w:sz="0" w:space="0" w:color="auto"/>
        <w:bottom w:val="none" w:sz="0" w:space="0" w:color="auto"/>
        <w:right w:val="none" w:sz="0" w:space="0" w:color="auto"/>
      </w:divBdr>
    </w:div>
    <w:div w:id="945502161">
      <w:bodyDiv w:val="1"/>
      <w:marLeft w:val="0"/>
      <w:marRight w:val="0"/>
      <w:marTop w:val="0"/>
      <w:marBottom w:val="0"/>
      <w:divBdr>
        <w:top w:val="none" w:sz="0" w:space="0" w:color="auto"/>
        <w:left w:val="none" w:sz="0" w:space="0" w:color="auto"/>
        <w:bottom w:val="none" w:sz="0" w:space="0" w:color="auto"/>
        <w:right w:val="none" w:sz="0" w:space="0" w:color="auto"/>
      </w:divBdr>
    </w:div>
    <w:div w:id="998000780">
      <w:bodyDiv w:val="1"/>
      <w:marLeft w:val="0"/>
      <w:marRight w:val="0"/>
      <w:marTop w:val="0"/>
      <w:marBottom w:val="0"/>
      <w:divBdr>
        <w:top w:val="none" w:sz="0" w:space="0" w:color="auto"/>
        <w:left w:val="none" w:sz="0" w:space="0" w:color="auto"/>
        <w:bottom w:val="none" w:sz="0" w:space="0" w:color="auto"/>
        <w:right w:val="none" w:sz="0" w:space="0" w:color="auto"/>
      </w:divBdr>
    </w:div>
    <w:div w:id="1023677912">
      <w:bodyDiv w:val="1"/>
      <w:marLeft w:val="0"/>
      <w:marRight w:val="0"/>
      <w:marTop w:val="0"/>
      <w:marBottom w:val="0"/>
      <w:divBdr>
        <w:top w:val="none" w:sz="0" w:space="0" w:color="auto"/>
        <w:left w:val="none" w:sz="0" w:space="0" w:color="auto"/>
        <w:bottom w:val="none" w:sz="0" w:space="0" w:color="auto"/>
        <w:right w:val="none" w:sz="0" w:space="0" w:color="auto"/>
      </w:divBdr>
    </w:div>
    <w:div w:id="1074012269">
      <w:bodyDiv w:val="1"/>
      <w:marLeft w:val="0"/>
      <w:marRight w:val="0"/>
      <w:marTop w:val="0"/>
      <w:marBottom w:val="0"/>
      <w:divBdr>
        <w:top w:val="none" w:sz="0" w:space="0" w:color="auto"/>
        <w:left w:val="none" w:sz="0" w:space="0" w:color="auto"/>
        <w:bottom w:val="none" w:sz="0" w:space="0" w:color="auto"/>
        <w:right w:val="none" w:sz="0" w:space="0" w:color="auto"/>
      </w:divBdr>
    </w:div>
    <w:div w:id="1074745474">
      <w:bodyDiv w:val="1"/>
      <w:marLeft w:val="0"/>
      <w:marRight w:val="0"/>
      <w:marTop w:val="0"/>
      <w:marBottom w:val="0"/>
      <w:divBdr>
        <w:top w:val="none" w:sz="0" w:space="0" w:color="auto"/>
        <w:left w:val="none" w:sz="0" w:space="0" w:color="auto"/>
        <w:bottom w:val="none" w:sz="0" w:space="0" w:color="auto"/>
        <w:right w:val="none" w:sz="0" w:space="0" w:color="auto"/>
      </w:divBdr>
    </w:div>
    <w:div w:id="1102998042">
      <w:bodyDiv w:val="1"/>
      <w:marLeft w:val="0"/>
      <w:marRight w:val="0"/>
      <w:marTop w:val="0"/>
      <w:marBottom w:val="0"/>
      <w:divBdr>
        <w:top w:val="none" w:sz="0" w:space="0" w:color="auto"/>
        <w:left w:val="none" w:sz="0" w:space="0" w:color="auto"/>
        <w:bottom w:val="none" w:sz="0" w:space="0" w:color="auto"/>
        <w:right w:val="none" w:sz="0" w:space="0" w:color="auto"/>
      </w:divBdr>
    </w:div>
    <w:div w:id="1110666568">
      <w:bodyDiv w:val="1"/>
      <w:marLeft w:val="0"/>
      <w:marRight w:val="0"/>
      <w:marTop w:val="0"/>
      <w:marBottom w:val="0"/>
      <w:divBdr>
        <w:top w:val="none" w:sz="0" w:space="0" w:color="auto"/>
        <w:left w:val="none" w:sz="0" w:space="0" w:color="auto"/>
        <w:bottom w:val="none" w:sz="0" w:space="0" w:color="auto"/>
        <w:right w:val="none" w:sz="0" w:space="0" w:color="auto"/>
      </w:divBdr>
    </w:div>
    <w:div w:id="1124882739">
      <w:bodyDiv w:val="1"/>
      <w:marLeft w:val="0"/>
      <w:marRight w:val="0"/>
      <w:marTop w:val="0"/>
      <w:marBottom w:val="0"/>
      <w:divBdr>
        <w:top w:val="none" w:sz="0" w:space="0" w:color="auto"/>
        <w:left w:val="none" w:sz="0" w:space="0" w:color="auto"/>
        <w:bottom w:val="none" w:sz="0" w:space="0" w:color="auto"/>
        <w:right w:val="none" w:sz="0" w:space="0" w:color="auto"/>
      </w:divBdr>
    </w:div>
    <w:div w:id="1126201027">
      <w:bodyDiv w:val="1"/>
      <w:marLeft w:val="0"/>
      <w:marRight w:val="0"/>
      <w:marTop w:val="0"/>
      <w:marBottom w:val="0"/>
      <w:divBdr>
        <w:top w:val="none" w:sz="0" w:space="0" w:color="auto"/>
        <w:left w:val="none" w:sz="0" w:space="0" w:color="auto"/>
        <w:bottom w:val="none" w:sz="0" w:space="0" w:color="auto"/>
        <w:right w:val="none" w:sz="0" w:space="0" w:color="auto"/>
      </w:divBdr>
    </w:div>
    <w:div w:id="1140924230">
      <w:bodyDiv w:val="1"/>
      <w:marLeft w:val="0"/>
      <w:marRight w:val="0"/>
      <w:marTop w:val="0"/>
      <w:marBottom w:val="0"/>
      <w:divBdr>
        <w:top w:val="none" w:sz="0" w:space="0" w:color="auto"/>
        <w:left w:val="none" w:sz="0" w:space="0" w:color="auto"/>
        <w:bottom w:val="none" w:sz="0" w:space="0" w:color="auto"/>
        <w:right w:val="none" w:sz="0" w:space="0" w:color="auto"/>
      </w:divBdr>
    </w:div>
    <w:div w:id="1180699248">
      <w:bodyDiv w:val="1"/>
      <w:marLeft w:val="0"/>
      <w:marRight w:val="0"/>
      <w:marTop w:val="0"/>
      <w:marBottom w:val="0"/>
      <w:divBdr>
        <w:top w:val="none" w:sz="0" w:space="0" w:color="auto"/>
        <w:left w:val="none" w:sz="0" w:space="0" w:color="auto"/>
        <w:bottom w:val="none" w:sz="0" w:space="0" w:color="auto"/>
        <w:right w:val="none" w:sz="0" w:space="0" w:color="auto"/>
      </w:divBdr>
      <w:divsChild>
        <w:div w:id="1013917243">
          <w:marLeft w:val="0"/>
          <w:marRight w:val="0"/>
          <w:marTop w:val="0"/>
          <w:marBottom w:val="0"/>
          <w:divBdr>
            <w:top w:val="none" w:sz="0" w:space="0" w:color="auto"/>
            <w:left w:val="none" w:sz="0" w:space="0" w:color="auto"/>
            <w:bottom w:val="none" w:sz="0" w:space="0" w:color="auto"/>
            <w:right w:val="none" w:sz="0" w:space="0" w:color="auto"/>
          </w:divBdr>
        </w:div>
      </w:divsChild>
    </w:div>
    <w:div w:id="1181162446">
      <w:bodyDiv w:val="1"/>
      <w:marLeft w:val="0"/>
      <w:marRight w:val="0"/>
      <w:marTop w:val="0"/>
      <w:marBottom w:val="0"/>
      <w:divBdr>
        <w:top w:val="none" w:sz="0" w:space="0" w:color="auto"/>
        <w:left w:val="none" w:sz="0" w:space="0" w:color="auto"/>
        <w:bottom w:val="none" w:sz="0" w:space="0" w:color="auto"/>
        <w:right w:val="none" w:sz="0" w:space="0" w:color="auto"/>
      </w:divBdr>
      <w:divsChild>
        <w:div w:id="8410605">
          <w:marLeft w:val="0"/>
          <w:marRight w:val="0"/>
          <w:marTop w:val="0"/>
          <w:marBottom w:val="0"/>
          <w:divBdr>
            <w:top w:val="none" w:sz="0" w:space="0" w:color="auto"/>
            <w:left w:val="none" w:sz="0" w:space="0" w:color="auto"/>
            <w:bottom w:val="none" w:sz="0" w:space="0" w:color="auto"/>
            <w:right w:val="none" w:sz="0" w:space="0" w:color="auto"/>
          </w:divBdr>
        </w:div>
        <w:div w:id="260335608">
          <w:marLeft w:val="0"/>
          <w:marRight w:val="0"/>
          <w:marTop w:val="0"/>
          <w:marBottom w:val="0"/>
          <w:divBdr>
            <w:top w:val="none" w:sz="0" w:space="0" w:color="auto"/>
            <w:left w:val="none" w:sz="0" w:space="0" w:color="auto"/>
            <w:bottom w:val="none" w:sz="0" w:space="0" w:color="auto"/>
            <w:right w:val="none" w:sz="0" w:space="0" w:color="auto"/>
          </w:divBdr>
        </w:div>
        <w:div w:id="749041918">
          <w:marLeft w:val="0"/>
          <w:marRight w:val="0"/>
          <w:marTop w:val="0"/>
          <w:marBottom w:val="0"/>
          <w:divBdr>
            <w:top w:val="none" w:sz="0" w:space="0" w:color="auto"/>
            <w:left w:val="none" w:sz="0" w:space="0" w:color="auto"/>
            <w:bottom w:val="none" w:sz="0" w:space="0" w:color="auto"/>
            <w:right w:val="none" w:sz="0" w:space="0" w:color="auto"/>
          </w:divBdr>
        </w:div>
        <w:div w:id="790050409">
          <w:marLeft w:val="0"/>
          <w:marRight w:val="0"/>
          <w:marTop w:val="0"/>
          <w:marBottom w:val="0"/>
          <w:divBdr>
            <w:top w:val="none" w:sz="0" w:space="0" w:color="auto"/>
            <w:left w:val="none" w:sz="0" w:space="0" w:color="auto"/>
            <w:bottom w:val="none" w:sz="0" w:space="0" w:color="auto"/>
            <w:right w:val="none" w:sz="0" w:space="0" w:color="auto"/>
          </w:divBdr>
        </w:div>
        <w:div w:id="1486628622">
          <w:marLeft w:val="0"/>
          <w:marRight w:val="0"/>
          <w:marTop w:val="0"/>
          <w:marBottom w:val="0"/>
          <w:divBdr>
            <w:top w:val="none" w:sz="0" w:space="0" w:color="auto"/>
            <w:left w:val="none" w:sz="0" w:space="0" w:color="auto"/>
            <w:bottom w:val="none" w:sz="0" w:space="0" w:color="auto"/>
            <w:right w:val="none" w:sz="0" w:space="0" w:color="auto"/>
          </w:divBdr>
        </w:div>
      </w:divsChild>
    </w:div>
    <w:div w:id="1192957534">
      <w:bodyDiv w:val="1"/>
      <w:marLeft w:val="0"/>
      <w:marRight w:val="0"/>
      <w:marTop w:val="0"/>
      <w:marBottom w:val="0"/>
      <w:divBdr>
        <w:top w:val="none" w:sz="0" w:space="0" w:color="auto"/>
        <w:left w:val="none" w:sz="0" w:space="0" w:color="auto"/>
        <w:bottom w:val="none" w:sz="0" w:space="0" w:color="auto"/>
        <w:right w:val="none" w:sz="0" w:space="0" w:color="auto"/>
      </w:divBdr>
    </w:div>
    <w:div w:id="1198469128">
      <w:bodyDiv w:val="1"/>
      <w:marLeft w:val="0"/>
      <w:marRight w:val="0"/>
      <w:marTop w:val="0"/>
      <w:marBottom w:val="0"/>
      <w:divBdr>
        <w:top w:val="none" w:sz="0" w:space="0" w:color="auto"/>
        <w:left w:val="none" w:sz="0" w:space="0" w:color="auto"/>
        <w:bottom w:val="none" w:sz="0" w:space="0" w:color="auto"/>
        <w:right w:val="none" w:sz="0" w:space="0" w:color="auto"/>
      </w:divBdr>
    </w:div>
    <w:div w:id="1210990090">
      <w:bodyDiv w:val="1"/>
      <w:marLeft w:val="0"/>
      <w:marRight w:val="0"/>
      <w:marTop w:val="0"/>
      <w:marBottom w:val="0"/>
      <w:divBdr>
        <w:top w:val="none" w:sz="0" w:space="0" w:color="auto"/>
        <w:left w:val="none" w:sz="0" w:space="0" w:color="auto"/>
        <w:bottom w:val="none" w:sz="0" w:space="0" w:color="auto"/>
        <w:right w:val="none" w:sz="0" w:space="0" w:color="auto"/>
      </w:divBdr>
    </w:div>
    <w:div w:id="1221938404">
      <w:bodyDiv w:val="1"/>
      <w:marLeft w:val="0"/>
      <w:marRight w:val="0"/>
      <w:marTop w:val="0"/>
      <w:marBottom w:val="0"/>
      <w:divBdr>
        <w:top w:val="none" w:sz="0" w:space="0" w:color="auto"/>
        <w:left w:val="none" w:sz="0" w:space="0" w:color="auto"/>
        <w:bottom w:val="none" w:sz="0" w:space="0" w:color="auto"/>
        <w:right w:val="none" w:sz="0" w:space="0" w:color="auto"/>
      </w:divBdr>
    </w:div>
    <w:div w:id="1224219914">
      <w:bodyDiv w:val="1"/>
      <w:marLeft w:val="0"/>
      <w:marRight w:val="0"/>
      <w:marTop w:val="0"/>
      <w:marBottom w:val="0"/>
      <w:divBdr>
        <w:top w:val="none" w:sz="0" w:space="0" w:color="auto"/>
        <w:left w:val="none" w:sz="0" w:space="0" w:color="auto"/>
        <w:bottom w:val="none" w:sz="0" w:space="0" w:color="auto"/>
        <w:right w:val="none" w:sz="0" w:space="0" w:color="auto"/>
      </w:divBdr>
    </w:div>
    <w:div w:id="1225221599">
      <w:bodyDiv w:val="1"/>
      <w:marLeft w:val="0"/>
      <w:marRight w:val="0"/>
      <w:marTop w:val="0"/>
      <w:marBottom w:val="0"/>
      <w:divBdr>
        <w:top w:val="none" w:sz="0" w:space="0" w:color="auto"/>
        <w:left w:val="none" w:sz="0" w:space="0" w:color="auto"/>
        <w:bottom w:val="none" w:sz="0" w:space="0" w:color="auto"/>
        <w:right w:val="none" w:sz="0" w:space="0" w:color="auto"/>
      </w:divBdr>
    </w:div>
    <w:div w:id="1226067631">
      <w:bodyDiv w:val="1"/>
      <w:marLeft w:val="0"/>
      <w:marRight w:val="0"/>
      <w:marTop w:val="0"/>
      <w:marBottom w:val="0"/>
      <w:divBdr>
        <w:top w:val="none" w:sz="0" w:space="0" w:color="auto"/>
        <w:left w:val="none" w:sz="0" w:space="0" w:color="auto"/>
        <w:bottom w:val="none" w:sz="0" w:space="0" w:color="auto"/>
        <w:right w:val="none" w:sz="0" w:space="0" w:color="auto"/>
      </w:divBdr>
    </w:div>
    <w:div w:id="1235777149">
      <w:bodyDiv w:val="1"/>
      <w:marLeft w:val="0"/>
      <w:marRight w:val="0"/>
      <w:marTop w:val="0"/>
      <w:marBottom w:val="0"/>
      <w:divBdr>
        <w:top w:val="none" w:sz="0" w:space="0" w:color="auto"/>
        <w:left w:val="none" w:sz="0" w:space="0" w:color="auto"/>
        <w:bottom w:val="none" w:sz="0" w:space="0" w:color="auto"/>
        <w:right w:val="none" w:sz="0" w:space="0" w:color="auto"/>
      </w:divBdr>
    </w:div>
    <w:div w:id="1246919937">
      <w:bodyDiv w:val="1"/>
      <w:marLeft w:val="0"/>
      <w:marRight w:val="0"/>
      <w:marTop w:val="0"/>
      <w:marBottom w:val="0"/>
      <w:divBdr>
        <w:top w:val="none" w:sz="0" w:space="0" w:color="auto"/>
        <w:left w:val="none" w:sz="0" w:space="0" w:color="auto"/>
        <w:bottom w:val="none" w:sz="0" w:space="0" w:color="auto"/>
        <w:right w:val="none" w:sz="0" w:space="0" w:color="auto"/>
      </w:divBdr>
      <w:divsChild>
        <w:div w:id="831484055">
          <w:marLeft w:val="0"/>
          <w:marRight w:val="0"/>
          <w:marTop w:val="0"/>
          <w:marBottom w:val="0"/>
          <w:divBdr>
            <w:top w:val="none" w:sz="0" w:space="0" w:color="auto"/>
            <w:left w:val="none" w:sz="0" w:space="0" w:color="auto"/>
            <w:bottom w:val="none" w:sz="0" w:space="0" w:color="auto"/>
            <w:right w:val="none" w:sz="0" w:space="0" w:color="auto"/>
          </w:divBdr>
        </w:div>
        <w:div w:id="1477331216">
          <w:marLeft w:val="0"/>
          <w:marRight w:val="0"/>
          <w:marTop w:val="0"/>
          <w:marBottom w:val="0"/>
          <w:divBdr>
            <w:top w:val="none" w:sz="0" w:space="0" w:color="auto"/>
            <w:left w:val="none" w:sz="0" w:space="0" w:color="auto"/>
            <w:bottom w:val="none" w:sz="0" w:space="0" w:color="auto"/>
            <w:right w:val="none" w:sz="0" w:space="0" w:color="auto"/>
          </w:divBdr>
        </w:div>
        <w:div w:id="1743061048">
          <w:marLeft w:val="0"/>
          <w:marRight w:val="0"/>
          <w:marTop w:val="0"/>
          <w:marBottom w:val="0"/>
          <w:divBdr>
            <w:top w:val="none" w:sz="0" w:space="0" w:color="auto"/>
            <w:left w:val="none" w:sz="0" w:space="0" w:color="auto"/>
            <w:bottom w:val="none" w:sz="0" w:space="0" w:color="auto"/>
            <w:right w:val="none" w:sz="0" w:space="0" w:color="auto"/>
          </w:divBdr>
        </w:div>
        <w:div w:id="1890649217">
          <w:marLeft w:val="0"/>
          <w:marRight w:val="0"/>
          <w:marTop w:val="0"/>
          <w:marBottom w:val="0"/>
          <w:divBdr>
            <w:top w:val="none" w:sz="0" w:space="0" w:color="auto"/>
            <w:left w:val="none" w:sz="0" w:space="0" w:color="auto"/>
            <w:bottom w:val="none" w:sz="0" w:space="0" w:color="auto"/>
            <w:right w:val="none" w:sz="0" w:space="0" w:color="auto"/>
          </w:divBdr>
        </w:div>
        <w:div w:id="2020884282">
          <w:marLeft w:val="0"/>
          <w:marRight w:val="0"/>
          <w:marTop w:val="0"/>
          <w:marBottom w:val="0"/>
          <w:divBdr>
            <w:top w:val="none" w:sz="0" w:space="0" w:color="auto"/>
            <w:left w:val="none" w:sz="0" w:space="0" w:color="auto"/>
            <w:bottom w:val="none" w:sz="0" w:space="0" w:color="auto"/>
            <w:right w:val="none" w:sz="0" w:space="0" w:color="auto"/>
          </w:divBdr>
        </w:div>
      </w:divsChild>
    </w:div>
    <w:div w:id="1267813747">
      <w:bodyDiv w:val="1"/>
      <w:marLeft w:val="0"/>
      <w:marRight w:val="0"/>
      <w:marTop w:val="0"/>
      <w:marBottom w:val="0"/>
      <w:divBdr>
        <w:top w:val="none" w:sz="0" w:space="0" w:color="auto"/>
        <w:left w:val="none" w:sz="0" w:space="0" w:color="auto"/>
        <w:bottom w:val="none" w:sz="0" w:space="0" w:color="auto"/>
        <w:right w:val="none" w:sz="0" w:space="0" w:color="auto"/>
      </w:divBdr>
    </w:div>
    <w:div w:id="1287783734">
      <w:bodyDiv w:val="1"/>
      <w:marLeft w:val="0"/>
      <w:marRight w:val="0"/>
      <w:marTop w:val="0"/>
      <w:marBottom w:val="0"/>
      <w:divBdr>
        <w:top w:val="none" w:sz="0" w:space="0" w:color="auto"/>
        <w:left w:val="none" w:sz="0" w:space="0" w:color="auto"/>
        <w:bottom w:val="none" w:sz="0" w:space="0" w:color="auto"/>
        <w:right w:val="none" w:sz="0" w:space="0" w:color="auto"/>
      </w:divBdr>
    </w:div>
    <w:div w:id="1332902899">
      <w:bodyDiv w:val="1"/>
      <w:marLeft w:val="0"/>
      <w:marRight w:val="0"/>
      <w:marTop w:val="0"/>
      <w:marBottom w:val="0"/>
      <w:divBdr>
        <w:top w:val="none" w:sz="0" w:space="0" w:color="auto"/>
        <w:left w:val="none" w:sz="0" w:space="0" w:color="auto"/>
        <w:bottom w:val="none" w:sz="0" w:space="0" w:color="auto"/>
        <w:right w:val="none" w:sz="0" w:space="0" w:color="auto"/>
      </w:divBdr>
    </w:div>
    <w:div w:id="1368095137">
      <w:bodyDiv w:val="1"/>
      <w:marLeft w:val="0"/>
      <w:marRight w:val="0"/>
      <w:marTop w:val="0"/>
      <w:marBottom w:val="0"/>
      <w:divBdr>
        <w:top w:val="none" w:sz="0" w:space="0" w:color="auto"/>
        <w:left w:val="none" w:sz="0" w:space="0" w:color="auto"/>
        <w:bottom w:val="none" w:sz="0" w:space="0" w:color="auto"/>
        <w:right w:val="none" w:sz="0" w:space="0" w:color="auto"/>
      </w:divBdr>
    </w:div>
    <w:div w:id="1385567305">
      <w:bodyDiv w:val="1"/>
      <w:marLeft w:val="0"/>
      <w:marRight w:val="0"/>
      <w:marTop w:val="0"/>
      <w:marBottom w:val="0"/>
      <w:divBdr>
        <w:top w:val="none" w:sz="0" w:space="0" w:color="auto"/>
        <w:left w:val="none" w:sz="0" w:space="0" w:color="auto"/>
        <w:bottom w:val="none" w:sz="0" w:space="0" w:color="auto"/>
        <w:right w:val="none" w:sz="0" w:space="0" w:color="auto"/>
      </w:divBdr>
    </w:div>
    <w:div w:id="1402169687">
      <w:bodyDiv w:val="1"/>
      <w:marLeft w:val="0"/>
      <w:marRight w:val="0"/>
      <w:marTop w:val="0"/>
      <w:marBottom w:val="0"/>
      <w:divBdr>
        <w:top w:val="none" w:sz="0" w:space="0" w:color="auto"/>
        <w:left w:val="none" w:sz="0" w:space="0" w:color="auto"/>
        <w:bottom w:val="none" w:sz="0" w:space="0" w:color="auto"/>
        <w:right w:val="none" w:sz="0" w:space="0" w:color="auto"/>
      </w:divBdr>
    </w:div>
    <w:div w:id="1415392597">
      <w:bodyDiv w:val="1"/>
      <w:marLeft w:val="0"/>
      <w:marRight w:val="0"/>
      <w:marTop w:val="0"/>
      <w:marBottom w:val="0"/>
      <w:divBdr>
        <w:top w:val="none" w:sz="0" w:space="0" w:color="auto"/>
        <w:left w:val="none" w:sz="0" w:space="0" w:color="auto"/>
        <w:bottom w:val="none" w:sz="0" w:space="0" w:color="auto"/>
        <w:right w:val="none" w:sz="0" w:space="0" w:color="auto"/>
      </w:divBdr>
    </w:div>
    <w:div w:id="1424953666">
      <w:bodyDiv w:val="1"/>
      <w:marLeft w:val="0"/>
      <w:marRight w:val="0"/>
      <w:marTop w:val="0"/>
      <w:marBottom w:val="0"/>
      <w:divBdr>
        <w:top w:val="none" w:sz="0" w:space="0" w:color="auto"/>
        <w:left w:val="none" w:sz="0" w:space="0" w:color="auto"/>
        <w:bottom w:val="none" w:sz="0" w:space="0" w:color="auto"/>
        <w:right w:val="none" w:sz="0" w:space="0" w:color="auto"/>
      </w:divBdr>
    </w:div>
    <w:div w:id="1492477799">
      <w:bodyDiv w:val="1"/>
      <w:marLeft w:val="0"/>
      <w:marRight w:val="0"/>
      <w:marTop w:val="0"/>
      <w:marBottom w:val="0"/>
      <w:divBdr>
        <w:top w:val="none" w:sz="0" w:space="0" w:color="auto"/>
        <w:left w:val="none" w:sz="0" w:space="0" w:color="auto"/>
        <w:bottom w:val="none" w:sz="0" w:space="0" w:color="auto"/>
        <w:right w:val="none" w:sz="0" w:space="0" w:color="auto"/>
      </w:divBdr>
    </w:div>
    <w:div w:id="1530945174">
      <w:bodyDiv w:val="1"/>
      <w:marLeft w:val="0"/>
      <w:marRight w:val="0"/>
      <w:marTop w:val="0"/>
      <w:marBottom w:val="0"/>
      <w:divBdr>
        <w:top w:val="none" w:sz="0" w:space="0" w:color="auto"/>
        <w:left w:val="none" w:sz="0" w:space="0" w:color="auto"/>
        <w:bottom w:val="none" w:sz="0" w:space="0" w:color="auto"/>
        <w:right w:val="none" w:sz="0" w:space="0" w:color="auto"/>
      </w:divBdr>
    </w:div>
    <w:div w:id="1539976436">
      <w:bodyDiv w:val="1"/>
      <w:marLeft w:val="0"/>
      <w:marRight w:val="0"/>
      <w:marTop w:val="0"/>
      <w:marBottom w:val="0"/>
      <w:divBdr>
        <w:top w:val="none" w:sz="0" w:space="0" w:color="auto"/>
        <w:left w:val="none" w:sz="0" w:space="0" w:color="auto"/>
        <w:bottom w:val="none" w:sz="0" w:space="0" w:color="auto"/>
        <w:right w:val="none" w:sz="0" w:space="0" w:color="auto"/>
      </w:divBdr>
    </w:div>
    <w:div w:id="1541628647">
      <w:bodyDiv w:val="1"/>
      <w:marLeft w:val="0"/>
      <w:marRight w:val="0"/>
      <w:marTop w:val="0"/>
      <w:marBottom w:val="0"/>
      <w:divBdr>
        <w:top w:val="none" w:sz="0" w:space="0" w:color="auto"/>
        <w:left w:val="none" w:sz="0" w:space="0" w:color="auto"/>
        <w:bottom w:val="none" w:sz="0" w:space="0" w:color="auto"/>
        <w:right w:val="none" w:sz="0" w:space="0" w:color="auto"/>
      </w:divBdr>
    </w:div>
    <w:div w:id="1553038524">
      <w:bodyDiv w:val="1"/>
      <w:marLeft w:val="0"/>
      <w:marRight w:val="0"/>
      <w:marTop w:val="0"/>
      <w:marBottom w:val="0"/>
      <w:divBdr>
        <w:top w:val="none" w:sz="0" w:space="0" w:color="auto"/>
        <w:left w:val="none" w:sz="0" w:space="0" w:color="auto"/>
        <w:bottom w:val="none" w:sz="0" w:space="0" w:color="auto"/>
        <w:right w:val="none" w:sz="0" w:space="0" w:color="auto"/>
      </w:divBdr>
    </w:div>
    <w:div w:id="1584797970">
      <w:bodyDiv w:val="1"/>
      <w:marLeft w:val="0"/>
      <w:marRight w:val="0"/>
      <w:marTop w:val="0"/>
      <w:marBottom w:val="0"/>
      <w:divBdr>
        <w:top w:val="none" w:sz="0" w:space="0" w:color="auto"/>
        <w:left w:val="none" w:sz="0" w:space="0" w:color="auto"/>
        <w:bottom w:val="none" w:sz="0" w:space="0" w:color="auto"/>
        <w:right w:val="none" w:sz="0" w:space="0" w:color="auto"/>
      </w:divBdr>
      <w:divsChild>
        <w:div w:id="14580773">
          <w:marLeft w:val="0"/>
          <w:marRight w:val="0"/>
          <w:marTop w:val="0"/>
          <w:marBottom w:val="0"/>
          <w:divBdr>
            <w:top w:val="none" w:sz="0" w:space="0" w:color="auto"/>
            <w:left w:val="none" w:sz="0" w:space="0" w:color="auto"/>
            <w:bottom w:val="none" w:sz="0" w:space="0" w:color="auto"/>
            <w:right w:val="none" w:sz="0" w:space="0" w:color="auto"/>
          </w:divBdr>
        </w:div>
        <w:div w:id="175652781">
          <w:marLeft w:val="0"/>
          <w:marRight w:val="0"/>
          <w:marTop w:val="0"/>
          <w:marBottom w:val="0"/>
          <w:divBdr>
            <w:top w:val="none" w:sz="0" w:space="0" w:color="auto"/>
            <w:left w:val="none" w:sz="0" w:space="0" w:color="auto"/>
            <w:bottom w:val="none" w:sz="0" w:space="0" w:color="auto"/>
            <w:right w:val="none" w:sz="0" w:space="0" w:color="auto"/>
          </w:divBdr>
        </w:div>
        <w:div w:id="297957359">
          <w:marLeft w:val="0"/>
          <w:marRight w:val="0"/>
          <w:marTop w:val="0"/>
          <w:marBottom w:val="0"/>
          <w:divBdr>
            <w:top w:val="none" w:sz="0" w:space="0" w:color="auto"/>
            <w:left w:val="none" w:sz="0" w:space="0" w:color="auto"/>
            <w:bottom w:val="none" w:sz="0" w:space="0" w:color="auto"/>
            <w:right w:val="none" w:sz="0" w:space="0" w:color="auto"/>
          </w:divBdr>
        </w:div>
        <w:div w:id="437990285">
          <w:marLeft w:val="0"/>
          <w:marRight w:val="0"/>
          <w:marTop w:val="0"/>
          <w:marBottom w:val="0"/>
          <w:divBdr>
            <w:top w:val="none" w:sz="0" w:space="0" w:color="auto"/>
            <w:left w:val="none" w:sz="0" w:space="0" w:color="auto"/>
            <w:bottom w:val="none" w:sz="0" w:space="0" w:color="auto"/>
            <w:right w:val="none" w:sz="0" w:space="0" w:color="auto"/>
          </w:divBdr>
        </w:div>
        <w:div w:id="618878568">
          <w:marLeft w:val="0"/>
          <w:marRight w:val="0"/>
          <w:marTop w:val="0"/>
          <w:marBottom w:val="0"/>
          <w:divBdr>
            <w:top w:val="none" w:sz="0" w:space="0" w:color="auto"/>
            <w:left w:val="none" w:sz="0" w:space="0" w:color="auto"/>
            <w:bottom w:val="none" w:sz="0" w:space="0" w:color="auto"/>
            <w:right w:val="none" w:sz="0" w:space="0" w:color="auto"/>
          </w:divBdr>
        </w:div>
        <w:div w:id="891504559">
          <w:marLeft w:val="0"/>
          <w:marRight w:val="0"/>
          <w:marTop w:val="0"/>
          <w:marBottom w:val="0"/>
          <w:divBdr>
            <w:top w:val="none" w:sz="0" w:space="0" w:color="auto"/>
            <w:left w:val="none" w:sz="0" w:space="0" w:color="auto"/>
            <w:bottom w:val="none" w:sz="0" w:space="0" w:color="auto"/>
            <w:right w:val="none" w:sz="0" w:space="0" w:color="auto"/>
          </w:divBdr>
        </w:div>
        <w:div w:id="1154954614">
          <w:marLeft w:val="0"/>
          <w:marRight w:val="0"/>
          <w:marTop w:val="0"/>
          <w:marBottom w:val="0"/>
          <w:divBdr>
            <w:top w:val="none" w:sz="0" w:space="0" w:color="auto"/>
            <w:left w:val="none" w:sz="0" w:space="0" w:color="auto"/>
            <w:bottom w:val="none" w:sz="0" w:space="0" w:color="auto"/>
            <w:right w:val="none" w:sz="0" w:space="0" w:color="auto"/>
          </w:divBdr>
        </w:div>
        <w:div w:id="1192761906">
          <w:marLeft w:val="0"/>
          <w:marRight w:val="0"/>
          <w:marTop w:val="0"/>
          <w:marBottom w:val="0"/>
          <w:divBdr>
            <w:top w:val="none" w:sz="0" w:space="0" w:color="auto"/>
            <w:left w:val="none" w:sz="0" w:space="0" w:color="auto"/>
            <w:bottom w:val="none" w:sz="0" w:space="0" w:color="auto"/>
            <w:right w:val="none" w:sz="0" w:space="0" w:color="auto"/>
          </w:divBdr>
        </w:div>
        <w:div w:id="1610119591">
          <w:marLeft w:val="0"/>
          <w:marRight w:val="0"/>
          <w:marTop w:val="0"/>
          <w:marBottom w:val="0"/>
          <w:divBdr>
            <w:top w:val="none" w:sz="0" w:space="0" w:color="auto"/>
            <w:left w:val="none" w:sz="0" w:space="0" w:color="auto"/>
            <w:bottom w:val="none" w:sz="0" w:space="0" w:color="auto"/>
            <w:right w:val="none" w:sz="0" w:space="0" w:color="auto"/>
          </w:divBdr>
        </w:div>
        <w:div w:id="1666517505">
          <w:marLeft w:val="0"/>
          <w:marRight w:val="0"/>
          <w:marTop w:val="0"/>
          <w:marBottom w:val="0"/>
          <w:divBdr>
            <w:top w:val="none" w:sz="0" w:space="0" w:color="auto"/>
            <w:left w:val="none" w:sz="0" w:space="0" w:color="auto"/>
            <w:bottom w:val="none" w:sz="0" w:space="0" w:color="auto"/>
            <w:right w:val="none" w:sz="0" w:space="0" w:color="auto"/>
          </w:divBdr>
        </w:div>
        <w:div w:id="2010019751">
          <w:marLeft w:val="0"/>
          <w:marRight w:val="0"/>
          <w:marTop w:val="0"/>
          <w:marBottom w:val="0"/>
          <w:divBdr>
            <w:top w:val="none" w:sz="0" w:space="0" w:color="auto"/>
            <w:left w:val="none" w:sz="0" w:space="0" w:color="auto"/>
            <w:bottom w:val="none" w:sz="0" w:space="0" w:color="auto"/>
            <w:right w:val="none" w:sz="0" w:space="0" w:color="auto"/>
          </w:divBdr>
        </w:div>
      </w:divsChild>
    </w:div>
    <w:div w:id="1627008620">
      <w:bodyDiv w:val="1"/>
      <w:marLeft w:val="0"/>
      <w:marRight w:val="0"/>
      <w:marTop w:val="0"/>
      <w:marBottom w:val="0"/>
      <w:divBdr>
        <w:top w:val="none" w:sz="0" w:space="0" w:color="auto"/>
        <w:left w:val="none" w:sz="0" w:space="0" w:color="auto"/>
        <w:bottom w:val="none" w:sz="0" w:space="0" w:color="auto"/>
        <w:right w:val="none" w:sz="0" w:space="0" w:color="auto"/>
      </w:divBdr>
    </w:div>
    <w:div w:id="1635527895">
      <w:bodyDiv w:val="1"/>
      <w:marLeft w:val="0"/>
      <w:marRight w:val="0"/>
      <w:marTop w:val="0"/>
      <w:marBottom w:val="0"/>
      <w:divBdr>
        <w:top w:val="none" w:sz="0" w:space="0" w:color="auto"/>
        <w:left w:val="none" w:sz="0" w:space="0" w:color="auto"/>
        <w:bottom w:val="none" w:sz="0" w:space="0" w:color="auto"/>
        <w:right w:val="none" w:sz="0" w:space="0" w:color="auto"/>
      </w:divBdr>
    </w:div>
    <w:div w:id="1698114144">
      <w:bodyDiv w:val="1"/>
      <w:marLeft w:val="0"/>
      <w:marRight w:val="0"/>
      <w:marTop w:val="0"/>
      <w:marBottom w:val="0"/>
      <w:divBdr>
        <w:top w:val="none" w:sz="0" w:space="0" w:color="auto"/>
        <w:left w:val="none" w:sz="0" w:space="0" w:color="auto"/>
        <w:bottom w:val="none" w:sz="0" w:space="0" w:color="auto"/>
        <w:right w:val="none" w:sz="0" w:space="0" w:color="auto"/>
      </w:divBdr>
    </w:div>
    <w:div w:id="1717074392">
      <w:bodyDiv w:val="1"/>
      <w:marLeft w:val="0"/>
      <w:marRight w:val="0"/>
      <w:marTop w:val="0"/>
      <w:marBottom w:val="0"/>
      <w:divBdr>
        <w:top w:val="none" w:sz="0" w:space="0" w:color="auto"/>
        <w:left w:val="none" w:sz="0" w:space="0" w:color="auto"/>
        <w:bottom w:val="none" w:sz="0" w:space="0" w:color="auto"/>
        <w:right w:val="none" w:sz="0" w:space="0" w:color="auto"/>
      </w:divBdr>
      <w:divsChild>
        <w:div w:id="468863557">
          <w:marLeft w:val="0"/>
          <w:marRight w:val="0"/>
          <w:marTop w:val="0"/>
          <w:marBottom w:val="0"/>
          <w:divBdr>
            <w:top w:val="none" w:sz="0" w:space="0" w:color="auto"/>
            <w:left w:val="none" w:sz="0" w:space="0" w:color="auto"/>
            <w:bottom w:val="none" w:sz="0" w:space="0" w:color="auto"/>
            <w:right w:val="none" w:sz="0" w:space="0" w:color="auto"/>
          </w:divBdr>
        </w:div>
      </w:divsChild>
    </w:div>
    <w:div w:id="1723095241">
      <w:bodyDiv w:val="1"/>
      <w:marLeft w:val="0"/>
      <w:marRight w:val="0"/>
      <w:marTop w:val="0"/>
      <w:marBottom w:val="0"/>
      <w:divBdr>
        <w:top w:val="none" w:sz="0" w:space="0" w:color="auto"/>
        <w:left w:val="none" w:sz="0" w:space="0" w:color="auto"/>
        <w:bottom w:val="none" w:sz="0" w:space="0" w:color="auto"/>
        <w:right w:val="none" w:sz="0" w:space="0" w:color="auto"/>
      </w:divBdr>
    </w:div>
    <w:div w:id="1740784276">
      <w:bodyDiv w:val="1"/>
      <w:marLeft w:val="0"/>
      <w:marRight w:val="0"/>
      <w:marTop w:val="0"/>
      <w:marBottom w:val="0"/>
      <w:divBdr>
        <w:top w:val="none" w:sz="0" w:space="0" w:color="auto"/>
        <w:left w:val="none" w:sz="0" w:space="0" w:color="auto"/>
        <w:bottom w:val="none" w:sz="0" w:space="0" w:color="auto"/>
        <w:right w:val="none" w:sz="0" w:space="0" w:color="auto"/>
      </w:divBdr>
    </w:div>
    <w:div w:id="1744334606">
      <w:bodyDiv w:val="1"/>
      <w:marLeft w:val="0"/>
      <w:marRight w:val="0"/>
      <w:marTop w:val="0"/>
      <w:marBottom w:val="0"/>
      <w:divBdr>
        <w:top w:val="none" w:sz="0" w:space="0" w:color="auto"/>
        <w:left w:val="none" w:sz="0" w:space="0" w:color="auto"/>
        <w:bottom w:val="none" w:sz="0" w:space="0" w:color="auto"/>
        <w:right w:val="none" w:sz="0" w:space="0" w:color="auto"/>
      </w:divBdr>
    </w:div>
    <w:div w:id="1763911398">
      <w:bodyDiv w:val="1"/>
      <w:marLeft w:val="0"/>
      <w:marRight w:val="0"/>
      <w:marTop w:val="0"/>
      <w:marBottom w:val="0"/>
      <w:divBdr>
        <w:top w:val="none" w:sz="0" w:space="0" w:color="auto"/>
        <w:left w:val="none" w:sz="0" w:space="0" w:color="auto"/>
        <w:bottom w:val="none" w:sz="0" w:space="0" w:color="auto"/>
        <w:right w:val="none" w:sz="0" w:space="0" w:color="auto"/>
      </w:divBdr>
    </w:div>
    <w:div w:id="1794981435">
      <w:bodyDiv w:val="1"/>
      <w:marLeft w:val="0"/>
      <w:marRight w:val="0"/>
      <w:marTop w:val="0"/>
      <w:marBottom w:val="0"/>
      <w:divBdr>
        <w:top w:val="none" w:sz="0" w:space="0" w:color="auto"/>
        <w:left w:val="none" w:sz="0" w:space="0" w:color="auto"/>
        <w:bottom w:val="none" w:sz="0" w:space="0" w:color="auto"/>
        <w:right w:val="none" w:sz="0" w:space="0" w:color="auto"/>
      </w:divBdr>
    </w:div>
    <w:div w:id="1802993113">
      <w:bodyDiv w:val="1"/>
      <w:marLeft w:val="0"/>
      <w:marRight w:val="0"/>
      <w:marTop w:val="0"/>
      <w:marBottom w:val="0"/>
      <w:divBdr>
        <w:top w:val="none" w:sz="0" w:space="0" w:color="auto"/>
        <w:left w:val="none" w:sz="0" w:space="0" w:color="auto"/>
        <w:bottom w:val="none" w:sz="0" w:space="0" w:color="auto"/>
        <w:right w:val="none" w:sz="0" w:space="0" w:color="auto"/>
      </w:divBdr>
    </w:div>
    <w:div w:id="1803841250">
      <w:bodyDiv w:val="1"/>
      <w:marLeft w:val="0"/>
      <w:marRight w:val="0"/>
      <w:marTop w:val="0"/>
      <w:marBottom w:val="0"/>
      <w:divBdr>
        <w:top w:val="none" w:sz="0" w:space="0" w:color="auto"/>
        <w:left w:val="none" w:sz="0" w:space="0" w:color="auto"/>
        <w:bottom w:val="none" w:sz="0" w:space="0" w:color="auto"/>
        <w:right w:val="none" w:sz="0" w:space="0" w:color="auto"/>
      </w:divBdr>
    </w:div>
    <w:div w:id="1813256327">
      <w:bodyDiv w:val="1"/>
      <w:marLeft w:val="0"/>
      <w:marRight w:val="0"/>
      <w:marTop w:val="0"/>
      <w:marBottom w:val="0"/>
      <w:divBdr>
        <w:top w:val="none" w:sz="0" w:space="0" w:color="auto"/>
        <w:left w:val="none" w:sz="0" w:space="0" w:color="auto"/>
        <w:bottom w:val="none" w:sz="0" w:space="0" w:color="auto"/>
        <w:right w:val="none" w:sz="0" w:space="0" w:color="auto"/>
      </w:divBdr>
    </w:div>
    <w:div w:id="1851486427">
      <w:bodyDiv w:val="1"/>
      <w:marLeft w:val="0"/>
      <w:marRight w:val="0"/>
      <w:marTop w:val="0"/>
      <w:marBottom w:val="0"/>
      <w:divBdr>
        <w:top w:val="none" w:sz="0" w:space="0" w:color="auto"/>
        <w:left w:val="none" w:sz="0" w:space="0" w:color="auto"/>
        <w:bottom w:val="none" w:sz="0" w:space="0" w:color="auto"/>
        <w:right w:val="none" w:sz="0" w:space="0" w:color="auto"/>
      </w:divBdr>
    </w:div>
    <w:div w:id="1856916982">
      <w:bodyDiv w:val="1"/>
      <w:marLeft w:val="0"/>
      <w:marRight w:val="0"/>
      <w:marTop w:val="0"/>
      <w:marBottom w:val="0"/>
      <w:divBdr>
        <w:top w:val="none" w:sz="0" w:space="0" w:color="auto"/>
        <w:left w:val="none" w:sz="0" w:space="0" w:color="auto"/>
        <w:bottom w:val="none" w:sz="0" w:space="0" w:color="auto"/>
        <w:right w:val="none" w:sz="0" w:space="0" w:color="auto"/>
      </w:divBdr>
      <w:divsChild>
        <w:div w:id="1645574295">
          <w:marLeft w:val="0"/>
          <w:marRight w:val="0"/>
          <w:marTop w:val="0"/>
          <w:marBottom w:val="0"/>
          <w:divBdr>
            <w:top w:val="none" w:sz="0" w:space="0" w:color="auto"/>
            <w:left w:val="none" w:sz="0" w:space="0" w:color="auto"/>
            <w:bottom w:val="none" w:sz="0" w:space="0" w:color="auto"/>
            <w:right w:val="none" w:sz="0" w:space="0" w:color="auto"/>
          </w:divBdr>
        </w:div>
      </w:divsChild>
    </w:div>
    <w:div w:id="1871407109">
      <w:bodyDiv w:val="1"/>
      <w:marLeft w:val="0"/>
      <w:marRight w:val="0"/>
      <w:marTop w:val="0"/>
      <w:marBottom w:val="0"/>
      <w:divBdr>
        <w:top w:val="none" w:sz="0" w:space="0" w:color="auto"/>
        <w:left w:val="none" w:sz="0" w:space="0" w:color="auto"/>
        <w:bottom w:val="none" w:sz="0" w:space="0" w:color="auto"/>
        <w:right w:val="none" w:sz="0" w:space="0" w:color="auto"/>
      </w:divBdr>
    </w:div>
    <w:div w:id="1875579555">
      <w:bodyDiv w:val="1"/>
      <w:marLeft w:val="0"/>
      <w:marRight w:val="0"/>
      <w:marTop w:val="0"/>
      <w:marBottom w:val="0"/>
      <w:divBdr>
        <w:top w:val="none" w:sz="0" w:space="0" w:color="auto"/>
        <w:left w:val="none" w:sz="0" w:space="0" w:color="auto"/>
        <w:bottom w:val="none" w:sz="0" w:space="0" w:color="auto"/>
        <w:right w:val="none" w:sz="0" w:space="0" w:color="auto"/>
      </w:divBdr>
      <w:divsChild>
        <w:div w:id="436101680">
          <w:marLeft w:val="0"/>
          <w:marRight w:val="0"/>
          <w:marTop w:val="0"/>
          <w:marBottom w:val="0"/>
          <w:divBdr>
            <w:top w:val="none" w:sz="0" w:space="0" w:color="auto"/>
            <w:left w:val="none" w:sz="0" w:space="0" w:color="auto"/>
            <w:bottom w:val="none" w:sz="0" w:space="0" w:color="auto"/>
            <w:right w:val="none" w:sz="0" w:space="0" w:color="auto"/>
          </w:divBdr>
        </w:div>
        <w:div w:id="523330902">
          <w:marLeft w:val="0"/>
          <w:marRight w:val="0"/>
          <w:marTop w:val="0"/>
          <w:marBottom w:val="0"/>
          <w:divBdr>
            <w:top w:val="none" w:sz="0" w:space="0" w:color="auto"/>
            <w:left w:val="none" w:sz="0" w:space="0" w:color="auto"/>
            <w:bottom w:val="none" w:sz="0" w:space="0" w:color="auto"/>
            <w:right w:val="none" w:sz="0" w:space="0" w:color="auto"/>
          </w:divBdr>
        </w:div>
        <w:div w:id="805780448">
          <w:marLeft w:val="0"/>
          <w:marRight w:val="0"/>
          <w:marTop w:val="0"/>
          <w:marBottom w:val="0"/>
          <w:divBdr>
            <w:top w:val="none" w:sz="0" w:space="0" w:color="auto"/>
            <w:left w:val="none" w:sz="0" w:space="0" w:color="auto"/>
            <w:bottom w:val="none" w:sz="0" w:space="0" w:color="auto"/>
            <w:right w:val="none" w:sz="0" w:space="0" w:color="auto"/>
          </w:divBdr>
        </w:div>
        <w:div w:id="1179735998">
          <w:marLeft w:val="0"/>
          <w:marRight w:val="0"/>
          <w:marTop w:val="0"/>
          <w:marBottom w:val="0"/>
          <w:divBdr>
            <w:top w:val="none" w:sz="0" w:space="0" w:color="auto"/>
            <w:left w:val="none" w:sz="0" w:space="0" w:color="auto"/>
            <w:bottom w:val="none" w:sz="0" w:space="0" w:color="auto"/>
            <w:right w:val="none" w:sz="0" w:space="0" w:color="auto"/>
          </w:divBdr>
        </w:div>
        <w:div w:id="1979797452">
          <w:marLeft w:val="0"/>
          <w:marRight w:val="0"/>
          <w:marTop w:val="0"/>
          <w:marBottom w:val="0"/>
          <w:divBdr>
            <w:top w:val="none" w:sz="0" w:space="0" w:color="auto"/>
            <w:left w:val="none" w:sz="0" w:space="0" w:color="auto"/>
            <w:bottom w:val="none" w:sz="0" w:space="0" w:color="auto"/>
            <w:right w:val="none" w:sz="0" w:space="0" w:color="auto"/>
          </w:divBdr>
        </w:div>
      </w:divsChild>
    </w:div>
    <w:div w:id="1908758349">
      <w:bodyDiv w:val="1"/>
      <w:marLeft w:val="0"/>
      <w:marRight w:val="0"/>
      <w:marTop w:val="0"/>
      <w:marBottom w:val="0"/>
      <w:divBdr>
        <w:top w:val="none" w:sz="0" w:space="0" w:color="auto"/>
        <w:left w:val="none" w:sz="0" w:space="0" w:color="auto"/>
        <w:bottom w:val="none" w:sz="0" w:space="0" w:color="auto"/>
        <w:right w:val="none" w:sz="0" w:space="0" w:color="auto"/>
      </w:divBdr>
    </w:div>
    <w:div w:id="1909338363">
      <w:bodyDiv w:val="1"/>
      <w:marLeft w:val="0"/>
      <w:marRight w:val="0"/>
      <w:marTop w:val="0"/>
      <w:marBottom w:val="0"/>
      <w:divBdr>
        <w:top w:val="none" w:sz="0" w:space="0" w:color="auto"/>
        <w:left w:val="none" w:sz="0" w:space="0" w:color="auto"/>
        <w:bottom w:val="none" w:sz="0" w:space="0" w:color="auto"/>
        <w:right w:val="none" w:sz="0" w:space="0" w:color="auto"/>
      </w:divBdr>
    </w:div>
    <w:div w:id="1928462662">
      <w:bodyDiv w:val="1"/>
      <w:marLeft w:val="0"/>
      <w:marRight w:val="0"/>
      <w:marTop w:val="0"/>
      <w:marBottom w:val="0"/>
      <w:divBdr>
        <w:top w:val="none" w:sz="0" w:space="0" w:color="auto"/>
        <w:left w:val="none" w:sz="0" w:space="0" w:color="auto"/>
        <w:bottom w:val="none" w:sz="0" w:space="0" w:color="auto"/>
        <w:right w:val="none" w:sz="0" w:space="0" w:color="auto"/>
      </w:divBdr>
    </w:div>
    <w:div w:id="1949315432">
      <w:bodyDiv w:val="1"/>
      <w:marLeft w:val="0"/>
      <w:marRight w:val="0"/>
      <w:marTop w:val="0"/>
      <w:marBottom w:val="0"/>
      <w:divBdr>
        <w:top w:val="none" w:sz="0" w:space="0" w:color="auto"/>
        <w:left w:val="none" w:sz="0" w:space="0" w:color="auto"/>
        <w:bottom w:val="none" w:sz="0" w:space="0" w:color="auto"/>
        <w:right w:val="none" w:sz="0" w:space="0" w:color="auto"/>
      </w:divBdr>
    </w:div>
    <w:div w:id="1955361142">
      <w:bodyDiv w:val="1"/>
      <w:marLeft w:val="0"/>
      <w:marRight w:val="0"/>
      <w:marTop w:val="0"/>
      <w:marBottom w:val="0"/>
      <w:divBdr>
        <w:top w:val="none" w:sz="0" w:space="0" w:color="auto"/>
        <w:left w:val="none" w:sz="0" w:space="0" w:color="auto"/>
        <w:bottom w:val="none" w:sz="0" w:space="0" w:color="auto"/>
        <w:right w:val="none" w:sz="0" w:space="0" w:color="auto"/>
      </w:divBdr>
    </w:div>
    <w:div w:id="2002342960">
      <w:bodyDiv w:val="1"/>
      <w:marLeft w:val="0"/>
      <w:marRight w:val="0"/>
      <w:marTop w:val="0"/>
      <w:marBottom w:val="0"/>
      <w:divBdr>
        <w:top w:val="none" w:sz="0" w:space="0" w:color="auto"/>
        <w:left w:val="none" w:sz="0" w:space="0" w:color="auto"/>
        <w:bottom w:val="none" w:sz="0" w:space="0" w:color="auto"/>
        <w:right w:val="none" w:sz="0" w:space="0" w:color="auto"/>
      </w:divBdr>
    </w:div>
    <w:div w:id="2003700400">
      <w:bodyDiv w:val="1"/>
      <w:marLeft w:val="0"/>
      <w:marRight w:val="0"/>
      <w:marTop w:val="0"/>
      <w:marBottom w:val="0"/>
      <w:divBdr>
        <w:top w:val="none" w:sz="0" w:space="0" w:color="auto"/>
        <w:left w:val="none" w:sz="0" w:space="0" w:color="auto"/>
        <w:bottom w:val="none" w:sz="0" w:space="0" w:color="auto"/>
        <w:right w:val="none" w:sz="0" w:space="0" w:color="auto"/>
      </w:divBdr>
    </w:div>
    <w:div w:id="2026058549">
      <w:bodyDiv w:val="1"/>
      <w:marLeft w:val="0"/>
      <w:marRight w:val="0"/>
      <w:marTop w:val="0"/>
      <w:marBottom w:val="0"/>
      <w:divBdr>
        <w:top w:val="none" w:sz="0" w:space="0" w:color="auto"/>
        <w:left w:val="none" w:sz="0" w:space="0" w:color="auto"/>
        <w:bottom w:val="none" w:sz="0" w:space="0" w:color="auto"/>
        <w:right w:val="none" w:sz="0" w:space="0" w:color="auto"/>
      </w:divBdr>
    </w:div>
    <w:div w:id="2064985112">
      <w:bodyDiv w:val="1"/>
      <w:marLeft w:val="0"/>
      <w:marRight w:val="0"/>
      <w:marTop w:val="0"/>
      <w:marBottom w:val="0"/>
      <w:divBdr>
        <w:top w:val="none" w:sz="0" w:space="0" w:color="auto"/>
        <w:left w:val="none" w:sz="0" w:space="0" w:color="auto"/>
        <w:bottom w:val="none" w:sz="0" w:space="0" w:color="auto"/>
        <w:right w:val="none" w:sz="0" w:space="0" w:color="auto"/>
      </w:divBdr>
      <w:divsChild>
        <w:div w:id="68305828">
          <w:marLeft w:val="0"/>
          <w:marRight w:val="0"/>
          <w:marTop w:val="0"/>
          <w:marBottom w:val="0"/>
          <w:divBdr>
            <w:top w:val="none" w:sz="0" w:space="0" w:color="auto"/>
            <w:left w:val="none" w:sz="0" w:space="0" w:color="auto"/>
            <w:bottom w:val="none" w:sz="0" w:space="0" w:color="auto"/>
            <w:right w:val="none" w:sz="0" w:space="0" w:color="auto"/>
          </w:divBdr>
        </w:div>
        <w:div w:id="405340618">
          <w:marLeft w:val="0"/>
          <w:marRight w:val="0"/>
          <w:marTop w:val="0"/>
          <w:marBottom w:val="0"/>
          <w:divBdr>
            <w:top w:val="none" w:sz="0" w:space="0" w:color="auto"/>
            <w:left w:val="none" w:sz="0" w:space="0" w:color="auto"/>
            <w:bottom w:val="none" w:sz="0" w:space="0" w:color="auto"/>
            <w:right w:val="none" w:sz="0" w:space="0" w:color="auto"/>
          </w:divBdr>
        </w:div>
        <w:div w:id="481388032">
          <w:marLeft w:val="0"/>
          <w:marRight w:val="0"/>
          <w:marTop w:val="0"/>
          <w:marBottom w:val="0"/>
          <w:divBdr>
            <w:top w:val="none" w:sz="0" w:space="0" w:color="auto"/>
            <w:left w:val="none" w:sz="0" w:space="0" w:color="auto"/>
            <w:bottom w:val="none" w:sz="0" w:space="0" w:color="auto"/>
            <w:right w:val="none" w:sz="0" w:space="0" w:color="auto"/>
          </w:divBdr>
        </w:div>
        <w:div w:id="511646213">
          <w:marLeft w:val="0"/>
          <w:marRight w:val="0"/>
          <w:marTop w:val="0"/>
          <w:marBottom w:val="0"/>
          <w:divBdr>
            <w:top w:val="none" w:sz="0" w:space="0" w:color="auto"/>
            <w:left w:val="none" w:sz="0" w:space="0" w:color="auto"/>
            <w:bottom w:val="none" w:sz="0" w:space="0" w:color="auto"/>
            <w:right w:val="none" w:sz="0" w:space="0" w:color="auto"/>
          </w:divBdr>
        </w:div>
        <w:div w:id="592780881">
          <w:marLeft w:val="0"/>
          <w:marRight w:val="0"/>
          <w:marTop w:val="0"/>
          <w:marBottom w:val="0"/>
          <w:divBdr>
            <w:top w:val="none" w:sz="0" w:space="0" w:color="auto"/>
            <w:left w:val="none" w:sz="0" w:space="0" w:color="auto"/>
            <w:bottom w:val="none" w:sz="0" w:space="0" w:color="auto"/>
            <w:right w:val="none" w:sz="0" w:space="0" w:color="auto"/>
          </w:divBdr>
        </w:div>
        <w:div w:id="632445348">
          <w:marLeft w:val="0"/>
          <w:marRight w:val="0"/>
          <w:marTop w:val="0"/>
          <w:marBottom w:val="0"/>
          <w:divBdr>
            <w:top w:val="none" w:sz="0" w:space="0" w:color="auto"/>
            <w:left w:val="none" w:sz="0" w:space="0" w:color="auto"/>
            <w:bottom w:val="none" w:sz="0" w:space="0" w:color="auto"/>
            <w:right w:val="none" w:sz="0" w:space="0" w:color="auto"/>
          </w:divBdr>
        </w:div>
        <w:div w:id="807281696">
          <w:marLeft w:val="0"/>
          <w:marRight w:val="0"/>
          <w:marTop w:val="0"/>
          <w:marBottom w:val="0"/>
          <w:divBdr>
            <w:top w:val="none" w:sz="0" w:space="0" w:color="auto"/>
            <w:left w:val="none" w:sz="0" w:space="0" w:color="auto"/>
            <w:bottom w:val="none" w:sz="0" w:space="0" w:color="auto"/>
            <w:right w:val="none" w:sz="0" w:space="0" w:color="auto"/>
          </w:divBdr>
        </w:div>
        <w:div w:id="873424414">
          <w:marLeft w:val="0"/>
          <w:marRight w:val="0"/>
          <w:marTop w:val="0"/>
          <w:marBottom w:val="0"/>
          <w:divBdr>
            <w:top w:val="none" w:sz="0" w:space="0" w:color="auto"/>
            <w:left w:val="none" w:sz="0" w:space="0" w:color="auto"/>
            <w:bottom w:val="none" w:sz="0" w:space="0" w:color="auto"/>
            <w:right w:val="none" w:sz="0" w:space="0" w:color="auto"/>
          </w:divBdr>
        </w:div>
        <w:div w:id="900792861">
          <w:marLeft w:val="0"/>
          <w:marRight w:val="0"/>
          <w:marTop w:val="0"/>
          <w:marBottom w:val="0"/>
          <w:divBdr>
            <w:top w:val="none" w:sz="0" w:space="0" w:color="auto"/>
            <w:left w:val="none" w:sz="0" w:space="0" w:color="auto"/>
            <w:bottom w:val="none" w:sz="0" w:space="0" w:color="auto"/>
            <w:right w:val="none" w:sz="0" w:space="0" w:color="auto"/>
          </w:divBdr>
        </w:div>
        <w:div w:id="1490826975">
          <w:marLeft w:val="0"/>
          <w:marRight w:val="0"/>
          <w:marTop w:val="0"/>
          <w:marBottom w:val="0"/>
          <w:divBdr>
            <w:top w:val="none" w:sz="0" w:space="0" w:color="auto"/>
            <w:left w:val="none" w:sz="0" w:space="0" w:color="auto"/>
            <w:bottom w:val="none" w:sz="0" w:space="0" w:color="auto"/>
            <w:right w:val="none" w:sz="0" w:space="0" w:color="auto"/>
          </w:divBdr>
        </w:div>
      </w:divsChild>
    </w:div>
    <w:div w:id="2089693076">
      <w:bodyDiv w:val="1"/>
      <w:marLeft w:val="0"/>
      <w:marRight w:val="0"/>
      <w:marTop w:val="0"/>
      <w:marBottom w:val="0"/>
      <w:divBdr>
        <w:top w:val="none" w:sz="0" w:space="0" w:color="auto"/>
        <w:left w:val="none" w:sz="0" w:space="0" w:color="auto"/>
        <w:bottom w:val="none" w:sz="0" w:space="0" w:color="auto"/>
        <w:right w:val="none" w:sz="0" w:space="0" w:color="auto"/>
      </w:divBdr>
    </w:div>
    <w:div w:id="2128037805">
      <w:bodyDiv w:val="1"/>
      <w:marLeft w:val="0"/>
      <w:marRight w:val="0"/>
      <w:marTop w:val="0"/>
      <w:marBottom w:val="0"/>
      <w:divBdr>
        <w:top w:val="none" w:sz="0" w:space="0" w:color="auto"/>
        <w:left w:val="none" w:sz="0" w:space="0" w:color="auto"/>
        <w:bottom w:val="none" w:sz="0" w:space="0" w:color="auto"/>
        <w:right w:val="none" w:sz="0" w:space="0" w:color="auto"/>
      </w:divBdr>
    </w:div>
    <w:div w:id="213413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441C3-AE7A-4E01-86E5-D3784D318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MINUTES.DOT</Template>
  <TotalTime>172</TotalTime>
  <Pages>4</Pages>
  <Words>1067</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AHC</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special user.</dc:creator>
  <cp:lastModifiedBy>Codina, Stephanie L</cp:lastModifiedBy>
  <cp:revision>22</cp:revision>
  <cp:lastPrinted>2024-05-06T17:30:00Z</cp:lastPrinted>
  <dcterms:created xsi:type="dcterms:W3CDTF">2024-08-30T12:25:00Z</dcterms:created>
  <dcterms:modified xsi:type="dcterms:W3CDTF">2024-09-04T18:43:00Z</dcterms:modified>
</cp:coreProperties>
</file>