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B5008" w14:textId="7068499F" w:rsidR="00686308" w:rsidRDefault="00B77653">
      <w:pPr>
        <w:rPr>
          <w:sz w:val="28"/>
          <w:szCs w:val="28"/>
        </w:rPr>
      </w:pPr>
      <w:r>
        <w:rPr>
          <w:noProof/>
        </w:rPr>
        <w:drawing>
          <wp:inline distT="0" distB="0" distL="0" distR="0" wp14:anchorId="08C0BDC2" wp14:editId="61C6E9E3">
            <wp:extent cx="1779905"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905" cy="536575"/>
                    </a:xfrm>
                    <a:prstGeom prst="rect">
                      <a:avLst/>
                    </a:prstGeom>
                    <a:noFill/>
                  </pic:spPr>
                </pic:pic>
              </a:graphicData>
            </a:graphic>
          </wp:inline>
        </w:drawing>
      </w:r>
      <w:r>
        <w:tab/>
      </w:r>
      <w:r>
        <w:tab/>
      </w:r>
      <w:r>
        <w:tab/>
      </w:r>
      <w:r>
        <w:tab/>
      </w:r>
      <w:r>
        <w:tab/>
      </w:r>
    </w:p>
    <w:p w14:paraId="48277EF0" w14:textId="19D6750F" w:rsidR="00B77653" w:rsidRDefault="00B77653" w:rsidP="0017686D">
      <w:pPr>
        <w:spacing w:after="0"/>
        <w:jc w:val="center"/>
        <w:rPr>
          <w:b/>
          <w:bCs/>
          <w:sz w:val="28"/>
          <w:szCs w:val="28"/>
        </w:rPr>
      </w:pPr>
      <w:r w:rsidRPr="00357DA6">
        <w:rPr>
          <w:b/>
          <w:bCs/>
          <w:sz w:val="28"/>
          <w:szCs w:val="28"/>
        </w:rPr>
        <w:t>Lab Alert</w:t>
      </w:r>
      <w:r w:rsidR="00341498">
        <w:rPr>
          <w:b/>
          <w:bCs/>
          <w:sz w:val="28"/>
          <w:szCs w:val="28"/>
        </w:rPr>
        <w:t>—</w:t>
      </w:r>
      <w:r w:rsidR="00EE62D5">
        <w:rPr>
          <w:b/>
          <w:bCs/>
          <w:sz w:val="28"/>
          <w:szCs w:val="28"/>
        </w:rPr>
        <w:t>Receipt of 24-Hour Urine Specimens</w:t>
      </w:r>
      <w:r w:rsidR="00B03091">
        <w:rPr>
          <w:b/>
          <w:bCs/>
          <w:sz w:val="28"/>
          <w:szCs w:val="28"/>
        </w:rPr>
        <w:t xml:space="preserve"> </w:t>
      </w:r>
    </w:p>
    <w:p w14:paraId="1DD29D18" w14:textId="77777777" w:rsidR="00E0137F" w:rsidRPr="00357DA6" w:rsidRDefault="00E0137F" w:rsidP="0017686D">
      <w:pPr>
        <w:spacing w:after="0"/>
        <w:jc w:val="center"/>
        <w:rPr>
          <w:b/>
          <w:bCs/>
          <w:sz w:val="28"/>
          <w:szCs w:val="28"/>
        </w:rPr>
      </w:pPr>
    </w:p>
    <w:tbl>
      <w:tblPr>
        <w:tblStyle w:val="TableGrid"/>
        <w:tblW w:w="10758" w:type="dxa"/>
        <w:tblInd w:w="-545" w:type="dxa"/>
        <w:tblLook w:val="04A0" w:firstRow="1" w:lastRow="0" w:firstColumn="1" w:lastColumn="0" w:noHBand="0" w:noVBand="1"/>
      </w:tblPr>
      <w:tblGrid>
        <w:gridCol w:w="1479"/>
        <w:gridCol w:w="9279"/>
      </w:tblGrid>
      <w:tr w:rsidR="00B03091" w14:paraId="353E6A53" w14:textId="77777777" w:rsidTr="00CD6E5E">
        <w:tc>
          <w:tcPr>
            <w:tcW w:w="1479" w:type="dxa"/>
          </w:tcPr>
          <w:p w14:paraId="31A50EB6" w14:textId="4694AE51" w:rsidR="00B03091" w:rsidRPr="00357DA6" w:rsidRDefault="00B03091" w:rsidP="008310E5">
            <w:pPr>
              <w:jc w:val="right"/>
              <w:rPr>
                <w:b/>
                <w:bCs/>
                <w:sz w:val="24"/>
                <w:szCs w:val="24"/>
              </w:rPr>
            </w:pPr>
            <w:r>
              <w:rPr>
                <w:b/>
                <w:bCs/>
                <w:sz w:val="24"/>
                <w:szCs w:val="24"/>
              </w:rPr>
              <w:t>Situation</w:t>
            </w:r>
          </w:p>
        </w:tc>
        <w:tc>
          <w:tcPr>
            <w:tcW w:w="9279" w:type="dxa"/>
          </w:tcPr>
          <w:p w14:paraId="62EFC1CC" w14:textId="77777777" w:rsidR="00AC0EDB" w:rsidRDefault="00EE62D5" w:rsidP="008310E5">
            <w:pPr>
              <w:rPr>
                <w:sz w:val="24"/>
                <w:szCs w:val="24"/>
              </w:rPr>
            </w:pPr>
            <w:r>
              <w:rPr>
                <w:sz w:val="24"/>
                <w:szCs w:val="24"/>
              </w:rPr>
              <w:t xml:space="preserve">When receiving 24-hour urine collections, </w:t>
            </w:r>
            <w:r w:rsidR="00AC0EDB">
              <w:rPr>
                <w:sz w:val="24"/>
                <w:szCs w:val="24"/>
              </w:rPr>
              <w:t xml:space="preserve">the computer will prompt for collect date and collect time.  </w:t>
            </w:r>
          </w:p>
          <w:p w14:paraId="44CF4EFE" w14:textId="77777777" w:rsidR="00AC0EDB" w:rsidRDefault="00AC0EDB" w:rsidP="00AC0EDB">
            <w:pPr>
              <w:pStyle w:val="ListParagraph"/>
              <w:numPr>
                <w:ilvl w:val="0"/>
                <w:numId w:val="13"/>
              </w:numPr>
              <w:rPr>
                <w:sz w:val="24"/>
                <w:szCs w:val="24"/>
              </w:rPr>
            </w:pPr>
            <w:r w:rsidRPr="00AC0EDB">
              <w:rPr>
                <w:sz w:val="24"/>
                <w:szCs w:val="24"/>
              </w:rPr>
              <w:t xml:space="preserve">Use the date and time the 24-hour urine collection was STARTED.  </w:t>
            </w:r>
          </w:p>
          <w:p w14:paraId="62001733" w14:textId="1C74B84E" w:rsidR="00B03091" w:rsidRPr="00AC0EDB" w:rsidRDefault="00AC0EDB" w:rsidP="00AC0EDB">
            <w:pPr>
              <w:pStyle w:val="ListParagraph"/>
              <w:numPr>
                <w:ilvl w:val="0"/>
                <w:numId w:val="13"/>
              </w:numPr>
              <w:rPr>
                <w:sz w:val="24"/>
                <w:szCs w:val="24"/>
              </w:rPr>
            </w:pPr>
            <w:r w:rsidRPr="00AC0EDB">
              <w:rPr>
                <w:sz w:val="24"/>
                <w:szCs w:val="24"/>
              </w:rPr>
              <w:t>Do not use the date and time the 24-hour urine collected was COMPLETED.</w:t>
            </w:r>
          </w:p>
          <w:p w14:paraId="24323595" w14:textId="5A13FBA9" w:rsidR="00B03091" w:rsidRDefault="00B03091" w:rsidP="008310E5">
            <w:pPr>
              <w:rPr>
                <w:sz w:val="24"/>
                <w:szCs w:val="24"/>
              </w:rPr>
            </w:pPr>
          </w:p>
        </w:tc>
      </w:tr>
      <w:tr w:rsidR="00B77653" w14:paraId="297D97B0" w14:textId="77777777" w:rsidTr="00CD6E5E">
        <w:tc>
          <w:tcPr>
            <w:tcW w:w="1479" w:type="dxa"/>
          </w:tcPr>
          <w:p w14:paraId="7329C503" w14:textId="10BC5D14" w:rsidR="00B77653" w:rsidRPr="00357DA6" w:rsidRDefault="00AC0EDB" w:rsidP="008310E5">
            <w:pPr>
              <w:jc w:val="right"/>
              <w:rPr>
                <w:b/>
                <w:bCs/>
                <w:sz w:val="24"/>
                <w:szCs w:val="24"/>
              </w:rPr>
            </w:pPr>
            <w:r>
              <w:rPr>
                <w:b/>
                <w:bCs/>
                <w:sz w:val="24"/>
                <w:szCs w:val="24"/>
              </w:rPr>
              <w:t>Explanation</w:t>
            </w:r>
          </w:p>
        </w:tc>
        <w:tc>
          <w:tcPr>
            <w:tcW w:w="9279" w:type="dxa"/>
          </w:tcPr>
          <w:p w14:paraId="37F8DBBD" w14:textId="61C7E825" w:rsidR="00CD6E5E" w:rsidRDefault="00EE62D5" w:rsidP="00B03091">
            <w:pPr>
              <w:rPr>
                <w:sz w:val="24"/>
                <w:szCs w:val="24"/>
              </w:rPr>
            </w:pPr>
            <w:r>
              <w:rPr>
                <w:sz w:val="24"/>
                <w:szCs w:val="24"/>
              </w:rPr>
              <w:t>Every 24-hour urine collection has the following written on the container:</w:t>
            </w:r>
          </w:p>
          <w:p w14:paraId="2F4E0348" w14:textId="1EC2DE31" w:rsidR="00EE62D5" w:rsidRDefault="00AC0EDB" w:rsidP="00EE62D5">
            <w:pPr>
              <w:pStyle w:val="ListParagraph"/>
              <w:numPr>
                <w:ilvl w:val="0"/>
                <w:numId w:val="12"/>
              </w:numPr>
              <w:rPr>
                <w:sz w:val="24"/>
                <w:szCs w:val="24"/>
              </w:rPr>
            </w:pPr>
            <w:r>
              <w:rPr>
                <w:noProof/>
                <w:sz w:val="24"/>
                <w:szCs w:val="24"/>
              </w:rPr>
              <mc:AlternateContent>
                <mc:Choice Requires="wps">
                  <w:drawing>
                    <wp:anchor distT="0" distB="0" distL="114300" distR="114300" simplePos="0" relativeHeight="251659264" behindDoc="0" locked="0" layoutInCell="1" allowOverlap="1" wp14:anchorId="01B29148" wp14:editId="0B408C2A">
                      <wp:simplePos x="0" y="0"/>
                      <wp:positionH relativeFrom="column">
                        <wp:posOffset>1741805</wp:posOffset>
                      </wp:positionH>
                      <wp:positionV relativeFrom="paragraph">
                        <wp:posOffset>116840</wp:posOffset>
                      </wp:positionV>
                      <wp:extent cx="933450" cy="69850"/>
                      <wp:effectExtent l="0" t="57150" r="19050" b="25400"/>
                      <wp:wrapNone/>
                      <wp:docPr id="303623819" name="Straight Arrow Connector 3"/>
                      <wp:cNvGraphicFramePr/>
                      <a:graphic xmlns:a="http://schemas.openxmlformats.org/drawingml/2006/main">
                        <a:graphicData uri="http://schemas.microsoft.com/office/word/2010/wordprocessingShape">
                          <wps:wsp>
                            <wps:cNvCnPr/>
                            <wps:spPr>
                              <a:xfrm flipH="1" flipV="1">
                                <a:off x="0" y="0"/>
                                <a:ext cx="933450" cy="69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844811" id="_x0000_t32" coordsize="21600,21600" o:spt="32" o:oned="t" path="m,l21600,21600e" filled="f">
                      <v:path arrowok="t" fillok="f" o:connecttype="none"/>
                      <o:lock v:ext="edit" shapetype="t"/>
                    </v:shapetype>
                    <v:shape id="Straight Arrow Connector 3" o:spid="_x0000_s1026" type="#_x0000_t32" style="position:absolute;margin-left:137.15pt;margin-top:9.2pt;width:73.5pt;height: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1BF221B" wp14:editId="5B0D1D3C">
                      <wp:simplePos x="0" y="0"/>
                      <wp:positionH relativeFrom="column">
                        <wp:posOffset>2700655</wp:posOffset>
                      </wp:positionH>
                      <wp:positionV relativeFrom="paragraph">
                        <wp:posOffset>21590</wp:posOffset>
                      </wp:positionV>
                      <wp:extent cx="2387600" cy="304800"/>
                      <wp:effectExtent l="0" t="0" r="12700" b="19050"/>
                      <wp:wrapNone/>
                      <wp:docPr id="1025847870" name="Text Box 4"/>
                      <wp:cNvGraphicFramePr/>
                      <a:graphic xmlns:a="http://schemas.openxmlformats.org/drawingml/2006/main">
                        <a:graphicData uri="http://schemas.microsoft.com/office/word/2010/wordprocessingShape">
                          <wps:wsp>
                            <wps:cNvSpPr txBox="1"/>
                            <wps:spPr>
                              <a:xfrm>
                                <a:off x="0" y="0"/>
                                <a:ext cx="2387600" cy="304800"/>
                              </a:xfrm>
                              <a:prstGeom prst="rect">
                                <a:avLst/>
                              </a:prstGeom>
                              <a:solidFill>
                                <a:schemeClr val="lt1"/>
                              </a:solidFill>
                              <a:ln w="6350">
                                <a:solidFill>
                                  <a:prstClr val="black"/>
                                </a:solidFill>
                              </a:ln>
                            </wps:spPr>
                            <wps:txbx>
                              <w:txbxContent>
                                <w:p w14:paraId="63F898D4" w14:textId="522B8F4F" w:rsidR="00AC0EDB" w:rsidRDefault="00AC0EDB">
                                  <w:r>
                                    <w:t>Use this when receiving the specimen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F221B" id="_x0000_t202" coordsize="21600,21600" o:spt="202" path="m,l,21600r21600,l21600,xe">
                      <v:stroke joinstyle="miter"/>
                      <v:path gradientshapeok="t" o:connecttype="rect"/>
                    </v:shapetype>
                    <v:shape id="Text Box 4" o:spid="_x0000_s1026" type="#_x0000_t202" style="position:absolute;left:0;text-align:left;margin-left:212.65pt;margin-top:1.7pt;width:18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" fillcolor="white [3201]" strokeweight=".5pt">
                      <v:textbox>
                        <w:txbxContent>
                          <w:p w14:paraId="63F898D4" w14:textId="522B8F4F" w:rsidR="00AC0EDB" w:rsidRDefault="00AC0EDB">
                            <w:r>
                              <w:t>Use this when receiving the specimen</w:t>
                            </w:r>
                          </w:p>
                        </w:txbxContent>
                      </v:textbox>
                    </v:shape>
                  </w:pict>
                </mc:Fallback>
              </mc:AlternateContent>
            </w:r>
            <w:r w:rsidR="00EE62D5">
              <w:rPr>
                <w:sz w:val="24"/>
                <w:szCs w:val="24"/>
              </w:rPr>
              <w:t>Start Date and Time</w:t>
            </w:r>
          </w:p>
          <w:p w14:paraId="75952848" w14:textId="308932CD" w:rsidR="00EE62D5" w:rsidRPr="00EE62D5" w:rsidRDefault="00EE62D5" w:rsidP="00EE62D5">
            <w:pPr>
              <w:pStyle w:val="ListParagraph"/>
              <w:numPr>
                <w:ilvl w:val="0"/>
                <w:numId w:val="12"/>
              </w:numPr>
              <w:rPr>
                <w:sz w:val="24"/>
                <w:szCs w:val="24"/>
              </w:rPr>
            </w:pPr>
            <w:r>
              <w:rPr>
                <w:sz w:val="24"/>
                <w:szCs w:val="24"/>
              </w:rPr>
              <w:t>End Date and Time</w:t>
            </w:r>
          </w:p>
          <w:p w14:paraId="5F15B452" w14:textId="77777777" w:rsidR="00B03091" w:rsidRDefault="00B03091" w:rsidP="00B03091">
            <w:pPr>
              <w:rPr>
                <w:sz w:val="24"/>
                <w:szCs w:val="24"/>
              </w:rPr>
            </w:pPr>
          </w:p>
          <w:p w14:paraId="59E52740" w14:textId="60164B20" w:rsidR="00AC0EDB" w:rsidRDefault="00AC0EDB" w:rsidP="00B03091">
            <w:pPr>
              <w:rPr>
                <w:sz w:val="24"/>
                <w:szCs w:val="24"/>
              </w:rPr>
            </w:pPr>
            <w:r>
              <w:rPr>
                <w:sz w:val="24"/>
                <w:szCs w:val="24"/>
              </w:rPr>
              <w:t>Oftentimes patients are given 24-hour urine containers to take home and fill.  The return date does not necessarily align with the dates of service for the admission.  Entering the end date and time in Sunquest during receiving is causing billing rejections.</w:t>
            </w:r>
          </w:p>
          <w:p w14:paraId="3962EFE4" w14:textId="77777777" w:rsidR="00731AF1" w:rsidRDefault="00731AF1" w:rsidP="00B03091">
            <w:pPr>
              <w:rPr>
                <w:sz w:val="24"/>
                <w:szCs w:val="24"/>
              </w:rPr>
            </w:pPr>
          </w:p>
          <w:p w14:paraId="5DD1655D" w14:textId="4306E154" w:rsidR="00731AF1" w:rsidRDefault="00731AF1" w:rsidP="00B03091">
            <w:pPr>
              <w:rPr>
                <w:sz w:val="24"/>
                <w:szCs w:val="24"/>
              </w:rPr>
            </w:pPr>
            <w:r>
              <w:rPr>
                <w:sz w:val="24"/>
                <w:szCs w:val="24"/>
              </w:rPr>
              <w:t>Please refer to the procedure for additional information.</w:t>
            </w:r>
          </w:p>
          <w:p w14:paraId="2477F84E" w14:textId="3FF5F5D8" w:rsidR="00AC0EDB" w:rsidRPr="00E0137F" w:rsidRDefault="00AC0EDB" w:rsidP="00B03091">
            <w:pPr>
              <w:rPr>
                <w:sz w:val="24"/>
                <w:szCs w:val="24"/>
              </w:rPr>
            </w:pPr>
            <w:r>
              <w:rPr>
                <w:sz w:val="24"/>
                <w:szCs w:val="24"/>
              </w:rPr>
              <w:t xml:space="preserve"> </w:t>
            </w:r>
          </w:p>
        </w:tc>
      </w:tr>
    </w:tbl>
    <w:p w14:paraId="47232152" w14:textId="77777777" w:rsidR="00B77653" w:rsidRPr="00B77653" w:rsidRDefault="00B77653" w:rsidP="00003492">
      <w:pPr>
        <w:spacing w:line="240" w:lineRule="auto"/>
        <w:rPr>
          <w:sz w:val="36"/>
          <w:szCs w:val="36"/>
        </w:rPr>
      </w:pPr>
    </w:p>
    <w:sectPr w:rsidR="00B77653" w:rsidRPr="00B77653" w:rsidSect="00003492">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980"/>
    <w:multiLevelType w:val="hybridMultilevel"/>
    <w:tmpl w:val="D5F8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E4D"/>
    <w:multiLevelType w:val="hybridMultilevel"/>
    <w:tmpl w:val="92D2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A76B7"/>
    <w:multiLevelType w:val="hybridMultilevel"/>
    <w:tmpl w:val="4200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155CB"/>
    <w:multiLevelType w:val="hybridMultilevel"/>
    <w:tmpl w:val="310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26D2C"/>
    <w:multiLevelType w:val="hybridMultilevel"/>
    <w:tmpl w:val="130C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D5938"/>
    <w:multiLevelType w:val="hybridMultilevel"/>
    <w:tmpl w:val="5606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820F5"/>
    <w:multiLevelType w:val="hybridMultilevel"/>
    <w:tmpl w:val="4586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85AC1"/>
    <w:multiLevelType w:val="hybridMultilevel"/>
    <w:tmpl w:val="5AA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D5DCB"/>
    <w:multiLevelType w:val="hybridMultilevel"/>
    <w:tmpl w:val="F6A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320B4"/>
    <w:multiLevelType w:val="hybridMultilevel"/>
    <w:tmpl w:val="8968D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10A53"/>
    <w:multiLevelType w:val="hybridMultilevel"/>
    <w:tmpl w:val="76C4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983AEE"/>
    <w:multiLevelType w:val="hybridMultilevel"/>
    <w:tmpl w:val="D75A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11835"/>
    <w:multiLevelType w:val="hybridMultilevel"/>
    <w:tmpl w:val="B2F0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854837">
    <w:abstractNumId w:val="8"/>
  </w:num>
  <w:num w:numId="2" w16cid:durableId="338581141">
    <w:abstractNumId w:val="3"/>
  </w:num>
  <w:num w:numId="3" w16cid:durableId="582295777">
    <w:abstractNumId w:val="10"/>
  </w:num>
  <w:num w:numId="4" w16cid:durableId="1894924453">
    <w:abstractNumId w:val="11"/>
  </w:num>
  <w:num w:numId="5" w16cid:durableId="123277898">
    <w:abstractNumId w:val="2"/>
  </w:num>
  <w:num w:numId="6" w16cid:durableId="1997344697">
    <w:abstractNumId w:val="5"/>
  </w:num>
  <w:num w:numId="7" w16cid:durableId="1250197309">
    <w:abstractNumId w:val="9"/>
  </w:num>
  <w:num w:numId="8" w16cid:durableId="1646736471">
    <w:abstractNumId w:val="7"/>
  </w:num>
  <w:num w:numId="9" w16cid:durableId="1118374122">
    <w:abstractNumId w:val="12"/>
  </w:num>
  <w:num w:numId="10" w16cid:durableId="336008301">
    <w:abstractNumId w:val="6"/>
  </w:num>
  <w:num w:numId="11" w16cid:durableId="1271668425">
    <w:abstractNumId w:val="1"/>
  </w:num>
  <w:num w:numId="12" w16cid:durableId="1534270329">
    <w:abstractNumId w:val="4"/>
  </w:num>
  <w:num w:numId="13" w16cid:durableId="102435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53"/>
    <w:rsid w:val="00003492"/>
    <w:rsid w:val="000E59E5"/>
    <w:rsid w:val="0017686D"/>
    <w:rsid w:val="001F157A"/>
    <w:rsid w:val="00262D2A"/>
    <w:rsid w:val="00340FBA"/>
    <w:rsid w:val="00341498"/>
    <w:rsid w:val="00357DA6"/>
    <w:rsid w:val="003C2821"/>
    <w:rsid w:val="004462F7"/>
    <w:rsid w:val="00686308"/>
    <w:rsid w:val="006E159D"/>
    <w:rsid w:val="00731AF1"/>
    <w:rsid w:val="007B62D1"/>
    <w:rsid w:val="008310E5"/>
    <w:rsid w:val="008F6FEF"/>
    <w:rsid w:val="0094637F"/>
    <w:rsid w:val="009A2A46"/>
    <w:rsid w:val="009E4B6C"/>
    <w:rsid w:val="00A06B13"/>
    <w:rsid w:val="00AC0EDB"/>
    <w:rsid w:val="00B03091"/>
    <w:rsid w:val="00B77653"/>
    <w:rsid w:val="00B81CE3"/>
    <w:rsid w:val="00C22CF6"/>
    <w:rsid w:val="00C800E3"/>
    <w:rsid w:val="00C8226C"/>
    <w:rsid w:val="00CB43D4"/>
    <w:rsid w:val="00CC0285"/>
    <w:rsid w:val="00CD6E5E"/>
    <w:rsid w:val="00D16501"/>
    <w:rsid w:val="00D2275A"/>
    <w:rsid w:val="00E0137F"/>
    <w:rsid w:val="00EE62D5"/>
    <w:rsid w:val="00F1163B"/>
    <w:rsid w:val="00F33F82"/>
    <w:rsid w:val="00FD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EFA"/>
  <w15:chartTrackingRefBased/>
  <w15:docId w15:val="{B45CA8E3-A03F-4AE5-B3E3-CC340FB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2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Codina, Stephanie L</dc:creator>
  <cp:keywords/>
  <dc:description/>
  <cp:lastModifiedBy>Codina, Stephanie L</cp:lastModifiedBy>
  <cp:revision>3</cp:revision>
  <cp:lastPrinted>2023-12-11T18:47:00Z</cp:lastPrinted>
  <dcterms:created xsi:type="dcterms:W3CDTF">2025-02-20T16:50:00Z</dcterms:created>
  <dcterms:modified xsi:type="dcterms:W3CDTF">2025-02-20T16:54:00Z</dcterms:modified>
</cp:coreProperties>
</file>