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8B786" w14:textId="77777777" w:rsidR="00D1600E" w:rsidRDefault="00B219F1">
      <w:pPr>
        <w:spacing w:after="0"/>
        <w:ind w:left="-1440" w:right="10800"/>
      </w:pPr>
      <w:r>
        <w:rPr>
          <w:noProof/>
        </w:rPr>
        <mc:AlternateContent>
          <mc:Choice Requires="wps">
            <w:drawing>
              <wp:anchor distT="0" distB="0" distL="114300" distR="114300" simplePos="0" relativeHeight="251661312" behindDoc="0" locked="0" layoutInCell="1" allowOverlap="1" wp14:anchorId="7864FD91" wp14:editId="5560AA52">
                <wp:simplePos x="0" y="0"/>
                <wp:positionH relativeFrom="column">
                  <wp:posOffset>2371725</wp:posOffset>
                </wp:positionH>
                <wp:positionV relativeFrom="paragraph">
                  <wp:posOffset>8115300</wp:posOffset>
                </wp:positionV>
                <wp:extent cx="3683000" cy="484632"/>
                <wp:effectExtent l="0" t="19050" r="31750" b="29845"/>
                <wp:wrapNone/>
                <wp:docPr id="1" name="Right Arrow 1"/>
                <wp:cNvGraphicFramePr/>
                <a:graphic xmlns:a="http://schemas.openxmlformats.org/drawingml/2006/main">
                  <a:graphicData uri="http://schemas.microsoft.com/office/word/2010/wordprocessingShape">
                    <wps:wsp>
                      <wps:cNvSpPr/>
                      <wps:spPr>
                        <a:xfrm>
                          <a:off x="0" y="0"/>
                          <a:ext cx="36830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9AF559" w14:textId="77777777" w:rsidR="00B219F1" w:rsidRDefault="00B219F1" w:rsidP="00B219F1">
                            <w:pPr>
                              <w:jc w:val="center"/>
                            </w:pPr>
                            <w:r>
                              <w:t>Open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64FD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186.75pt;margin-top:639pt;width:290pt;height:3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" adj="20179" fillcolor="#5b9bd5 [3204]" strokecolor="#1f4d78 [1604]" strokeweight="1pt">
                <v:textbox>
                  <w:txbxContent>
                    <w:p w14:paraId="5C9AF559" w14:textId="77777777" w:rsidR="00B219F1" w:rsidRDefault="00B219F1" w:rsidP="00B219F1">
                      <w:pPr>
                        <w:jc w:val="center"/>
                      </w:pPr>
                      <w:r>
                        <w:t>Open Comment box</w:t>
                      </w:r>
                    </w:p>
                  </w:txbxContent>
                </v:textbox>
              </v:shape>
            </w:pict>
          </mc:Fallback>
        </mc:AlternateContent>
      </w:r>
      <w:commentRangeStart w:id="0"/>
      <w:r>
        <w:rPr>
          <w:noProof/>
        </w:rPr>
        <w:drawing>
          <wp:anchor distT="0" distB="0" distL="114300" distR="114300" simplePos="0" relativeHeight="251658240" behindDoc="0" locked="0" layoutInCell="1" allowOverlap="0" wp14:anchorId="7872F55C" wp14:editId="6D3BC800">
            <wp:simplePos x="0" y="0"/>
            <wp:positionH relativeFrom="page">
              <wp:posOffset>0</wp:posOffset>
            </wp:positionH>
            <wp:positionV relativeFrom="page">
              <wp:posOffset>0</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772400" cy="10058400"/>
                    </a:xfrm>
                    <a:prstGeom prst="rect">
                      <a:avLst/>
                    </a:prstGeom>
                  </pic:spPr>
                </pic:pic>
              </a:graphicData>
            </a:graphic>
          </wp:anchor>
        </w:drawing>
      </w:r>
      <w:commentRangeEnd w:id="0"/>
      <w:r w:rsidR="000A1699">
        <w:rPr>
          <w:rStyle w:val="CommentReference"/>
        </w:rPr>
        <w:commentReference w:id="0"/>
      </w:r>
      <w:r>
        <w:br w:type="page"/>
      </w:r>
    </w:p>
    <w:p w14:paraId="4B259474" w14:textId="77777777" w:rsidR="00D1600E" w:rsidRDefault="00B219F1">
      <w:pPr>
        <w:spacing w:after="0"/>
        <w:ind w:left="-1440" w:right="10800"/>
      </w:pPr>
      <w:r>
        <w:rPr>
          <w:noProof/>
        </w:rPr>
        <w:lastRenderedPageBreak/>
        <mc:AlternateContent>
          <mc:Choice Requires="wps">
            <w:drawing>
              <wp:anchor distT="0" distB="0" distL="114300" distR="114300" simplePos="0" relativeHeight="251665408" behindDoc="0" locked="0" layoutInCell="1" allowOverlap="1" wp14:anchorId="43F58871" wp14:editId="3D802700">
                <wp:simplePos x="0" y="0"/>
                <wp:positionH relativeFrom="column">
                  <wp:posOffset>2543175</wp:posOffset>
                </wp:positionH>
                <wp:positionV relativeFrom="paragraph">
                  <wp:posOffset>8096250</wp:posOffset>
                </wp:positionV>
                <wp:extent cx="3683000" cy="484632"/>
                <wp:effectExtent l="0" t="19050" r="31750" b="29845"/>
                <wp:wrapNone/>
                <wp:docPr id="3" name="Right Arrow 3"/>
                <wp:cNvGraphicFramePr/>
                <a:graphic xmlns:a="http://schemas.openxmlformats.org/drawingml/2006/main">
                  <a:graphicData uri="http://schemas.microsoft.com/office/word/2010/wordprocessingShape">
                    <wps:wsp>
                      <wps:cNvSpPr/>
                      <wps:spPr>
                        <a:xfrm>
                          <a:off x="0" y="0"/>
                          <a:ext cx="3683000" cy="484632"/>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64E82E6" w14:textId="77777777" w:rsidR="00B219F1" w:rsidRDefault="00B219F1" w:rsidP="00B219F1">
                            <w:pPr>
                              <w:jc w:val="center"/>
                            </w:pPr>
                            <w:r>
                              <w:t>Open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F58871" id="Right Arrow 3" o:spid="_x0000_s1027" type="#_x0000_t13" style="position:absolute;left:0;text-align:left;margin-left:200.25pt;margin-top:637.5pt;width:290pt;height:3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" adj="20179" fillcolor="#5b9bd5" strokecolor="#41719c" strokeweight="1pt">
                <v:textbox>
                  <w:txbxContent>
                    <w:p w14:paraId="464E82E6" w14:textId="77777777" w:rsidR="00B219F1" w:rsidRDefault="00B219F1" w:rsidP="00B219F1">
                      <w:pPr>
                        <w:jc w:val="center"/>
                      </w:pPr>
                      <w:r>
                        <w:t>Open Comment box</w:t>
                      </w:r>
                    </w:p>
                  </w:txbxContent>
                </v:textbox>
              </v:shape>
            </w:pict>
          </mc:Fallback>
        </mc:AlternateContent>
      </w:r>
      <w:commentRangeStart w:id="1"/>
      <w:r>
        <w:rPr>
          <w:noProof/>
        </w:rPr>
        <w:drawing>
          <wp:anchor distT="0" distB="0" distL="114300" distR="114300" simplePos="0" relativeHeight="251659264" behindDoc="0" locked="0" layoutInCell="1" allowOverlap="0" wp14:anchorId="15C0FB7B" wp14:editId="277C6072">
            <wp:simplePos x="0" y="0"/>
            <wp:positionH relativeFrom="page">
              <wp:align>right</wp:align>
            </wp:positionH>
            <wp:positionV relativeFrom="page">
              <wp:align>top</wp:align>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7772400" cy="10058400"/>
                    </a:xfrm>
                    <a:prstGeom prst="rect">
                      <a:avLst/>
                    </a:prstGeom>
                  </pic:spPr>
                </pic:pic>
              </a:graphicData>
            </a:graphic>
          </wp:anchor>
        </w:drawing>
      </w:r>
      <w:commentRangeEnd w:id="1"/>
      <w:r w:rsidR="000A1699">
        <w:rPr>
          <w:rStyle w:val="CommentReference"/>
        </w:rPr>
        <w:commentReference w:id="1"/>
      </w:r>
      <w:r>
        <w:br w:type="page"/>
      </w:r>
    </w:p>
    <w:p w14:paraId="7BBCFAE2" w14:textId="77777777" w:rsidR="00D1600E" w:rsidRDefault="00B219F1">
      <w:pPr>
        <w:spacing w:after="0"/>
        <w:ind w:left="-1440" w:right="10800"/>
      </w:pPr>
      <w:r>
        <w:rPr>
          <w:noProof/>
        </w:rPr>
        <w:lastRenderedPageBreak/>
        <mc:AlternateContent>
          <mc:Choice Requires="wps">
            <w:drawing>
              <wp:anchor distT="0" distB="0" distL="114300" distR="114300" simplePos="0" relativeHeight="251663360" behindDoc="0" locked="0" layoutInCell="1" allowOverlap="1" wp14:anchorId="42AD4D6C" wp14:editId="0D800393">
                <wp:simplePos x="0" y="0"/>
                <wp:positionH relativeFrom="column">
                  <wp:posOffset>2495550</wp:posOffset>
                </wp:positionH>
                <wp:positionV relativeFrom="paragraph">
                  <wp:posOffset>8077200</wp:posOffset>
                </wp:positionV>
                <wp:extent cx="3683000" cy="484632"/>
                <wp:effectExtent l="0" t="19050" r="31750" b="29845"/>
                <wp:wrapNone/>
                <wp:docPr id="2" name="Right Arrow 2"/>
                <wp:cNvGraphicFramePr/>
                <a:graphic xmlns:a="http://schemas.openxmlformats.org/drawingml/2006/main">
                  <a:graphicData uri="http://schemas.microsoft.com/office/word/2010/wordprocessingShape">
                    <wps:wsp>
                      <wps:cNvSpPr/>
                      <wps:spPr>
                        <a:xfrm>
                          <a:off x="0" y="0"/>
                          <a:ext cx="3683000" cy="484632"/>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F396B89" w14:textId="77777777" w:rsidR="00B219F1" w:rsidRDefault="00B219F1" w:rsidP="00B219F1">
                            <w:pPr>
                              <w:jc w:val="center"/>
                            </w:pPr>
                            <w:r>
                              <w:t>Open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AD4D6C" id="Right Arrow 2" o:spid="_x0000_s1028" type="#_x0000_t13" style="position:absolute;left:0;text-align:left;margin-left:196.5pt;margin-top:636pt;width:290pt;height:3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" adj="20179" fillcolor="#5b9bd5" strokecolor="#41719c" strokeweight="1pt">
                <v:textbox>
                  <w:txbxContent>
                    <w:p w14:paraId="3F396B89" w14:textId="77777777" w:rsidR="00B219F1" w:rsidRDefault="00B219F1" w:rsidP="00B219F1">
                      <w:pPr>
                        <w:jc w:val="center"/>
                      </w:pPr>
                      <w:r>
                        <w:t>Open Comment box</w:t>
                      </w:r>
                    </w:p>
                  </w:txbxContent>
                </v:textbox>
              </v:shape>
            </w:pict>
          </mc:Fallback>
        </mc:AlternateContent>
      </w:r>
      <w:bookmarkStart w:id="2" w:name="_GoBack"/>
      <w:commentRangeStart w:id="3"/>
      <w:r>
        <w:rPr>
          <w:noProof/>
        </w:rPr>
        <w:drawing>
          <wp:anchor distT="0" distB="0" distL="114300" distR="114300" simplePos="0" relativeHeight="251660288" behindDoc="0" locked="0" layoutInCell="1" allowOverlap="0" wp14:anchorId="1F920F1F" wp14:editId="415ACE96">
            <wp:simplePos x="0" y="0"/>
            <wp:positionH relativeFrom="page">
              <wp:posOffset>0</wp:posOffset>
            </wp:positionH>
            <wp:positionV relativeFrom="page">
              <wp:posOffset>0</wp:posOffset>
            </wp:positionV>
            <wp:extent cx="7772400" cy="100584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7772400" cy="10058400"/>
                    </a:xfrm>
                    <a:prstGeom prst="rect">
                      <a:avLst/>
                    </a:prstGeom>
                  </pic:spPr>
                </pic:pic>
              </a:graphicData>
            </a:graphic>
          </wp:anchor>
        </w:drawing>
      </w:r>
      <w:bookmarkEnd w:id="2"/>
      <w:commentRangeEnd w:id="3"/>
      <w:r w:rsidR="000A1699">
        <w:rPr>
          <w:rStyle w:val="CommentReference"/>
        </w:rPr>
        <w:commentReference w:id="3"/>
      </w:r>
    </w:p>
    <w:sectPr w:rsidR="00D1600E">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f, Jamie S" w:date="2017-05-25T09:37:00Z" w:initials="LJS">
    <w:p w14:paraId="29749253" w14:textId="77777777" w:rsidR="000A1699" w:rsidRPr="000A1699" w:rsidRDefault="000A1699">
      <w:pPr>
        <w:pStyle w:val="CommentText"/>
        <w:rPr>
          <w:rFonts w:ascii="Arial Black" w:hAnsi="Arial Black"/>
          <w:color w:val="FF0000"/>
          <w:sz w:val="36"/>
          <w:szCs w:val="36"/>
          <w:highlight w:val="yellow"/>
        </w:rPr>
      </w:pPr>
      <w:r w:rsidRPr="000A1699">
        <w:rPr>
          <w:rStyle w:val="CommentReference"/>
          <w:sz w:val="36"/>
          <w:szCs w:val="36"/>
        </w:rPr>
        <w:annotationRef/>
      </w:r>
      <w:r w:rsidRPr="000A1699">
        <w:rPr>
          <w:rFonts w:ascii="Arial Black" w:hAnsi="Arial Black"/>
          <w:color w:val="FF0000"/>
          <w:sz w:val="36"/>
          <w:szCs w:val="36"/>
          <w:highlight w:val="yellow"/>
        </w:rPr>
        <w:t>This order sheet includes the most frequent orders for respiratory samples from Endoscopy. Be sure when receiving samples you match not only the patient information but the sample type or source and collection information.</w:t>
      </w:r>
      <w:r>
        <w:rPr>
          <w:rFonts w:ascii="Arial Black" w:hAnsi="Arial Black"/>
          <w:color w:val="FF0000"/>
          <w:sz w:val="36"/>
          <w:szCs w:val="36"/>
          <w:highlight w:val="yellow"/>
        </w:rPr>
        <w:t xml:space="preserve"> You may need to refer to orders in </w:t>
      </w:r>
      <w:proofErr w:type="spellStart"/>
      <w:r>
        <w:rPr>
          <w:rFonts w:ascii="Arial Black" w:hAnsi="Arial Black"/>
          <w:color w:val="FF0000"/>
          <w:sz w:val="36"/>
          <w:szCs w:val="36"/>
          <w:highlight w:val="yellow"/>
        </w:rPr>
        <w:t>carepath</w:t>
      </w:r>
      <w:proofErr w:type="spellEnd"/>
      <w:r>
        <w:rPr>
          <w:rFonts w:ascii="Arial Black" w:hAnsi="Arial Black"/>
          <w:color w:val="FF0000"/>
          <w:sz w:val="36"/>
          <w:szCs w:val="36"/>
          <w:highlight w:val="yellow"/>
        </w:rPr>
        <w:t xml:space="preserve"> for clarification. Also NOTE: Anything entered in the </w:t>
      </w:r>
      <w:proofErr w:type="gramStart"/>
      <w:r>
        <w:rPr>
          <w:rFonts w:ascii="Arial Black" w:hAnsi="Arial Black"/>
          <w:color w:val="FF0000"/>
          <w:sz w:val="36"/>
          <w:szCs w:val="36"/>
          <w:highlight w:val="yellow"/>
        </w:rPr>
        <w:t>comment  section</w:t>
      </w:r>
      <w:proofErr w:type="gramEnd"/>
      <w:r>
        <w:rPr>
          <w:rFonts w:ascii="Arial Black" w:hAnsi="Arial Black"/>
          <w:color w:val="FF0000"/>
          <w:sz w:val="36"/>
          <w:szCs w:val="36"/>
          <w:highlight w:val="yellow"/>
        </w:rPr>
        <w:t xml:space="preserve"> of </w:t>
      </w:r>
      <w:proofErr w:type="spellStart"/>
      <w:r>
        <w:rPr>
          <w:rFonts w:ascii="Arial Black" w:hAnsi="Arial Black"/>
          <w:color w:val="FF0000"/>
          <w:sz w:val="36"/>
          <w:szCs w:val="36"/>
          <w:highlight w:val="yellow"/>
        </w:rPr>
        <w:t>carepath</w:t>
      </w:r>
      <w:proofErr w:type="spellEnd"/>
      <w:r>
        <w:rPr>
          <w:rFonts w:ascii="Arial Black" w:hAnsi="Arial Black"/>
          <w:color w:val="FF0000"/>
          <w:sz w:val="36"/>
          <w:szCs w:val="36"/>
          <w:highlight w:val="yellow"/>
        </w:rPr>
        <w:t xml:space="preserve"> order will cross to the LIS into Internal Notes section of </w:t>
      </w:r>
      <w:r w:rsidR="00B219F1">
        <w:rPr>
          <w:rFonts w:ascii="Arial Black" w:hAnsi="Arial Black"/>
          <w:color w:val="FF0000"/>
          <w:sz w:val="36"/>
          <w:szCs w:val="36"/>
          <w:highlight w:val="yellow"/>
        </w:rPr>
        <w:t>order comments.</w:t>
      </w:r>
    </w:p>
  </w:comment>
  <w:comment w:id="1" w:author="Lauf, Jamie S" w:date="2017-05-25T09:31:00Z" w:initials="LJS">
    <w:p w14:paraId="781E4A66" w14:textId="77777777" w:rsidR="000A1699" w:rsidRPr="000A1699" w:rsidRDefault="000A1699">
      <w:pPr>
        <w:pStyle w:val="CommentText"/>
        <w:rPr>
          <w:rFonts w:ascii="Arial Black" w:hAnsi="Arial Black"/>
          <w:color w:val="FF0000"/>
          <w:sz w:val="28"/>
          <w:szCs w:val="28"/>
        </w:rPr>
      </w:pPr>
      <w:r w:rsidRPr="000A1699">
        <w:rPr>
          <w:rStyle w:val="CommentReference"/>
          <w:sz w:val="36"/>
          <w:szCs w:val="36"/>
          <w:highlight w:val="yellow"/>
        </w:rPr>
        <w:annotationRef/>
      </w:r>
      <w:r w:rsidRPr="000A1699">
        <w:rPr>
          <w:rFonts w:ascii="Arial Black" w:hAnsi="Arial Black"/>
          <w:color w:val="FF0000"/>
          <w:sz w:val="28"/>
          <w:szCs w:val="28"/>
          <w:highlight w:val="yellow"/>
        </w:rPr>
        <w:t xml:space="preserve">Cytology would appear in the LIS as a MED order. Verify Collection and Receipt before moving to area for testing. Ensure labels are with appropriate specimen. So if this test is requested for a </w:t>
      </w:r>
      <w:proofErr w:type="spellStart"/>
      <w:r w:rsidRPr="000A1699">
        <w:rPr>
          <w:rFonts w:ascii="Arial Black" w:hAnsi="Arial Black"/>
          <w:color w:val="FF0000"/>
          <w:sz w:val="28"/>
          <w:szCs w:val="28"/>
          <w:highlight w:val="yellow"/>
        </w:rPr>
        <w:t>Bronch</w:t>
      </w:r>
      <w:proofErr w:type="spellEnd"/>
      <w:r w:rsidRPr="000A1699">
        <w:rPr>
          <w:rFonts w:ascii="Arial Black" w:hAnsi="Arial Black"/>
          <w:color w:val="FF0000"/>
          <w:sz w:val="28"/>
          <w:szCs w:val="28"/>
          <w:highlight w:val="yellow"/>
        </w:rPr>
        <w:t xml:space="preserve"> Wash from the Right Middle Lobe match </w:t>
      </w:r>
      <w:proofErr w:type="spellStart"/>
      <w:r w:rsidRPr="000A1699">
        <w:rPr>
          <w:rFonts w:ascii="Arial Black" w:hAnsi="Arial Black"/>
          <w:color w:val="FF0000"/>
          <w:sz w:val="28"/>
          <w:szCs w:val="28"/>
          <w:highlight w:val="yellow"/>
        </w:rPr>
        <w:t>label,order</w:t>
      </w:r>
      <w:proofErr w:type="spellEnd"/>
      <w:r w:rsidRPr="000A1699">
        <w:rPr>
          <w:rFonts w:ascii="Arial Black" w:hAnsi="Arial Black"/>
          <w:color w:val="FF0000"/>
          <w:sz w:val="28"/>
          <w:szCs w:val="28"/>
          <w:highlight w:val="yellow"/>
        </w:rPr>
        <w:t xml:space="preserve"> and specimen prior to testing.</w:t>
      </w:r>
    </w:p>
  </w:comment>
  <w:comment w:id="3" w:author="Lauf, Jamie S" w:date="2017-05-25T09:35:00Z" w:initials="LJS">
    <w:p w14:paraId="3D191980" w14:textId="77777777" w:rsidR="000A1699" w:rsidRPr="000A1699" w:rsidRDefault="000A1699">
      <w:pPr>
        <w:pStyle w:val="CommentText"/>
        <w:rPr>
          <w:rFonts w:ascii="Arial Black" w:hAnsi="Arial Black"/>
          <w:color w:val="FF0000"/>
          <w:sz w:val="28"/>
          <w:szCs w:val="28"/>
        </w:rPr>
      </w:pPr>
      <w:r>
        <w:rPr>
          <w:rStyle w:val="CommentReference"/>
        </w:rPr>
        <w:annotationRef/>
      </w:r>
      <w:r w:rsidRPr="000A1699">
        <w:rPr>
          <w:rFonts w:ascii="Arial Black" w:hAnsi="Arial Black"/>
          <w:color w:val="FF0000"/>
          <w:sz w:val="28"/>
          <w:szCs w:val="28"/>
          <w:highlight w:val="yellow"/>
        </w:rPr>
        <w:t xml:space="preserve">The Pneumocystis Stain is GMSPN in the LIS. Verify collection and receipt of sample prior to moving for testing. Ensure </w:t>
      </w:r>
      <w:proofErr w:type="spellStart"/>
      <w:r w:rsidRPr="000A1699">
        <w:rPr>
          <w:rFonts w:ascii="Arial Black" w:hAnsi="Arial Black"/>
          <w:color w:val="FF0000"/>
          <w:sz w:val="28"/>
          <w:szCs w:val="28"/>
          <w:highlight w:val="yellow"/>
        </w:rPr>
        <w:t>labels</w:t>
      </w:r>
      <w:proofErr w:type="gramStart"/>
      <w:r w:rsidRPr="000A1699">
        <w:rPr>
          <w:rFonts w:ascii="Arial Black" w:hAnsi="Arial Black"/>
          <w:color w:val="FF0000"/>
          <w:sz w:val="28"/>
          <w:szCs w:val="28"/>
          <w:highlight w:val="yellow"/>
        </w:rPr>
        <w:t>,Requistion</w:t>
      </w:r>
      <w:proofErr w:type="spellEnd"/>
      <w:proofErr w:type="gramEnd"/>
      <w:r w:rsidRPr="000A1699">
        <w:rPr>
          <w:rFonts w:ascii="Arial Black" w:hAnsi="Arial Black"/>
          <w:color w:val="FF0000"/>
          <w:sz w:val="28"/>
          <w:szCs w:val="28"/>
          <w:highlight w:val="yellow"/>
        </w:rPr>
        <w:t xml:space="preserve"> and sample match for </w:t>
      </w:r>
      <w:proofErr w:type="spellStart"/>
      <w:r w:rsidRPr="000A1699">
        <w:rPr>
          <w:rFonts w:ascii="Arial Black" w:hAnsi="Arial Black"/>
          <w:color w:val="FF0000"/>
          <w:sz w:val="28"/>
          <w:szCs w:val="28"/>
          <w:highlight w:val="yellow"/>
        </w:rPr>
        <w:t>name,mrn,sample</w:t>
      </w:r>
      <w:proofErr w:type="spellEnd"/>
      <w:r w:rsidRPr="000A1699">
        <w:rPr>
          <w:rFonts w:ascii="Arial Black" w:hAnsi="Arial Black"/>
          <w:color w:val="FF0000"/>
          <w:sz w:val="28"/>
          <w:szCs w:val="28"/>
          <w:highlight w:val="yellow"/>
        </w:rPr>
        <w:t xml:space="preserve"> type and collection time. This stain is performed in Histology.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49253" w15:done="0"/>
  <w15:commentEx w15:paraId="781E4A66" w15:done="0"/>
  <w15:commentEx w15:paraId="3D1919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f, Jamie S">
    <w15:presenceInfo w15:providerId="AD" w15:userId="S-1-5-21-448539723-1085031214-725345543-57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0E"/>
    <w:rsid w:val="000A1699"/>
    <w:rsid w:val="00B219F1"/>
    <w:rsid w:val="00D1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0F29"/>
  <w15:docId w15:val="{A4ECBD92-B7C5-4BD7-A053-44EEA64B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1699"/>
    <w:rPr>
      <w:sz w:val="16"/>
      <w:szCs w:val="16"/>
    </w:rPr>
  </w:style>
  <w:style w:type="paragraph" w:styleId="CommentText">
    <w:name w:val="annotation text"/>
    <w:basedOn w:val="Normal"/>
    <w:link w:val="CommentTextChar"/>
    <w:uiPriority w:val="99"/>
    <w:semiHidden/>
    <w:unhideWhenUsed/>
    <w:rsid w:val="000A1699"/>
    <w:pPr>
      <w:spacing w:line="240" w:lineRule="auto"/>
    </w:pPr>
    <w:rPr>
      <w:sz w:val="20"/>
      <w:szCs w:val="20"/>
    </w:rPr>
  </w:style>
  <w:style w:type="character" w:customStyle="1" w:styleId="CommentTextChar">
    <w:name w:val="Comment Text Char"/>
    <w:basedOn w:val="DefaultParagraphFont"/>
    <w:link w:val="CommentText"/>
    <w:uiPriority w:val="99"/>
    <w:semiHidden/>
    <w:rsid w:val="000A169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A1699"/>
    <w:rPr>
      <w:b/>
      <w:bCs/>
    </w:rPr>
  </w:style>
  <w:style w:type="character" w:customStyle="1" w:styleId="CommentSubjectChar">
    <w:name w:val="Comment Subject Char"/>
    <w:basedOn w:val="CommentTextChar"/>
    <w:link w:val="CommentSubject"/>
    <w:uiPriority w:val="99"/>
    <w:semiHidden/>
    <w:rsid w:val="000A169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A1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69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PSLABR03-20170510150750</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PSLABR03-20170510150750</dc:title>
  <dc:subject/>
  <dc:creator>Lauf, Jamie S</dc:creator>
  <cp:keywords/>
  <cp:lastModifiedBy>Lauf, Jamie S</cp:lastModifiedBy>
  <cp:revision>2</cp:revision>
  <dcterms:created xsi:type="dcterms:W3CDTF">2017-05-25T13:43:00Z</dcterms:created>
  <dcterms:modified xsi:type="dcterms:W3CDTF">2017-05-25T13:43:00Z</dcterms:modified>
</cp:coreProperties>
</file>