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0B0" w:rsidRPr="006320B0" w:rsidRDefault="00844FF2" w:rsidP="006320B0">
      <w:pPr>
        <w:pStyle w:val="Heading1"/>
        <w:rPr>
          <w:rFonts w:ascii="Times New Roman" w:eastAsia="MS Mincho" w:hAnsi="Times New (WT)" w:cs="Times New Roman"/>
          <w:b w:val="0"/>
          <w:bCs w:val="0"/>
          <w:kern w:val="0"/>
          <w:sz w:val="28"/>
          <w:szCs w:val="22"/>
        </w:rPr>
      </w:pPr>
      <w:r w:rsidRPr="00844FF2">
        <w:t>SUBJECT:</w:t>
      </w:r>
      <w:r w:rsidR="00854811">
        <w:t xml:space="preserve">  </w:t>
      </w:r>
      <w:r w:rsidR="003C41FB">
        <w:t xml:space="preserve">Request for Blocks </w:t>
      </w:r>
      <w:r w:rsidR="003820D5">
        <w:t>o</w:t>
      </w:r>
      <w:r w:rsidR="003C41FB">
        <w:t>r Slides</w:t>
      </w:r>
    </w:p>
    <w:p w:rsidR="006320B0" w:rsidRPr="006320B0" w:rsidRDefault="006320B0" w:rsidP="006320B0">
      <w:pPr>
        <w:autoSpaceDE w:val="0"/>
        <w:autoSpaceDN w:val="0"/>
        <w:adjustRightInd w:val="0"/>
        <w:rPr>
          <w:rFonts w:eastAsia="MS Mincho"/>
          <w:b/>
          <w:bCs/>
          <w:szCs w:val="22"/>
        </w:rPr>
      </w:pPr>
    </w:p>
    <w:p w:rsidR="00C34DAF" w:rsidRPr="00C34DAF" w:rsidRDefault="00C34DAF" w:rsidP="00C34DAF">
      <w:pPr>
        <w:pStyle w:val="ListParagraph"/>
        <w:numPr>
          <w:ilvl w:val="0"/>
          <w:numId w:val="43"/>
        </w:numPr>
        <w:tabs>
          <w:tab w:val="left" w:pos="-1200"/>
          <w:tab w:val="left" w:pos="-720"/>
        </w:tabs>
        <w:autoSpaceDE w:val="0"/>
        <w:autoSpaceDN w:val="0"/>
        <w:adjustRightInd w:val="0"/>
        <w:rPr>
          <w:rFonts w:asciiTheme="majorHAnsi" w:eastAsia="MS Mincho" w:hAnsiTheme="majorHAnsi"/>
          <w:bCs/>
        </w:rPr>
      </w:pPr>
      <w:r w:rsidRPr="00C34DAF">
        <w:rPr>
          <w:rFonts w:asciiTheme="majorHAnsi" w:eastAsia="MS Mincho" w:hAnsiTheme="majorHAnsi"/>
          <w:b/>
          <w:bCs/>
        </w:rPr>
        <w:t>Scope</w:t>
      </w:r>
      <w:r w:rsidRPr="00C34DAF">
        <w:rPr>
          <w:rFonts w:asciiTheme="majorHAnsi" w:eastAsia="MS Mincho" w:hAnsiTheme="majorHAnsi"/>
          <w:bCs/>
        </w:rPr>
        <w:t xml:space="preserve">: </w:t>
      </w:r>
    </w:p>
    <w:p w:rsidR="00C34DAF" w:rsidRPr="00C34DAF" w:rsidRDefault="00C34DAF" w:rsidP="00C34DAF">
      <w:pPr>
        <w:pStyle w:val="ListParagraph"/>
        <w:tabs>
          <w:tab w:val="left" w:pos="-1200"/>
          <w:tab w:val="left" w:pos="-720"/>
        </w:tabs>
        <w:autoSpaceDE w:val="0"/>
        <w:autoSpaceDN w:val="0"/>
        <w:adjustRightInd w:val="0"/>
        <w:ind w:left="375"/>
        <w:rPr>
          <w:rFonts w:asciiTheme="majorHAnsi" w:eastAsia="MS Mincho" w:hAnsiTheme="majorHAnsi"/>
          <w:bCs/>
        </w:rPr>
      </w:pPr>
      <w:r w:rsidRPr="00C34DAF">
        <w:rPr>
          <w:rFonts w:asciiTheme="majorHAnsi" w:eastAsia="MS Mincho" w:hAnsiTheme="majorHAnsi"/>
          <w:bCs/>
        </w:rPr>
        <w:t xml:space="preserve">This policy applies to the </w:t>
      </w:r>
      <w:r w:rsidR="003820D5">
        <w:rPr>
          <w:rFonts w:asciiTheme="majorHAnsi" w:eastAsia="MS Mincho" w:hAnsiTheme="majorHAnsi"/>
          <w:bCs/>
        </w:rPr>
        <w:t xml:space="preserve">Laboratory </w:t>
      </w:r>
      <w:r w:rsidR="00B53CA6">
        <w:rPr>
          <w:rFonts w:asciiTheme="majorHAnsi" w:eastAsia="MS Mincho" w:hAnsiTheme="majorHAnsi"/>
          <w:bCs/>
        </w:rPr>
        <w:t>Clerk</w:t>
      </w:r>
      <w:r w:rsidRPr="00C34DAF">
        <w:rPr>
          <w:rFonts w:asciiTheme="majorHAnsi" w:eastAsia="MS Mincho" w:hAnsiTheme="majorHAnsi"/>
          <w:bCs/>
        </w:rPr>
        <w:t xml:space="preserve"> </w:t>
      </w:r>
      <w:r w:rsidR="003820D5">
        <w:rPr>
          <w:rFonts w:asciiTheme="majorHAnsi" w:eastAsia="MS Mincho" w:hAnsiTheme="majorHAnsi"/>
          <w:bCs/>
        </w:rPr>
        <w:t xml:space="preserve">or lab staff </w:t>
      </w:r>
      <w:r w:rsidRPr="00C34DAF">
        <w:rPr>
          <w:rFonts w:asciiTheme="majorHAnsi" w:eastAsia="MS Mincho" w:hAnsiTheme="majorHAnsi"/>
          <w:bCs/>
        </w:rPr>
        <w:t xml:space="preserve">when </w:t>
      </w:r>
      <w:r w:rsidR="00280993">
        <w:rPr>
          <w:rFonts w:asciiTheme="majorHAnsi" w:eastAsia="MS Mincho" w:hAnsiTheme="majorHAnsi"/>
          <w:bCs/>
        </w:rPr>
        <w:t xml:space="preserve">receiving requests for </w:t>
      </w:r>
      <w:r w:rsidR="003820D5">
        <w:rPr>
          <w:rFonts w:asciiTheme="majorHAnsi" w:eastAsia="MS Mincho" w:hAnsiTheme="majorHAnsi"/>
          <w:bCs/>
        </w:rPr>
        <w:t xml:space="preserve">Histology blocks or slide </w:t>
      </w:r>
      <w:r w:rsidRPr="00C34DAF">
        <w:rPr>
          <w:rFonts w:asciiTheme="majorHAnsi" w:eastAsia="MS Mincho" w:hAnsiTheme="majorHAnsi"/>
          <w:bCs/>
        </w:rPr>
        <w:t>material</w:t>
      </w:r>
      <w:r w:rsidR="003820D5">
        <w:rPr>
          <w:rFonts w:asciiTheme="majorHAnsi" w:eastAsia="MS Mincho" w:hAnsiTheme="majorHAnsi"/>
          <w:bCs/>
        </w:rPr>
        <w:t>s</w:t>
      </w:r>
      <w:r w:rsidRPr="00C34DAF">
        <w:rPr>
          <w:rFonts w:asciiTheme="majorHAnsi" w:eastAsia="MS Mincho" w:hAnsiTheme="majorHAnsi"/>
          <w:bCs/>
        </w:rPr>
        <w:t xml:space="preserve"> </w:t>
      </w:r>
      <w:r w:rsidR="00280993">
        <w:rPr>
          <w:rFonts w:asciiTheme="majorHAnsi" w:eastAsia="MS Mincho" w:hAnsiTheme="majorHAnsi"/>
          <w:bCs/>
        </w:rPr>
        <w:t>from</w:t>
      </w:r>
      <w:r w:rsidRPr="00C34DAF">
        <w:rPr>
          <w:rFonts w:asciiTheme="majorHAnsi" w:eastAsia="MS Mincho" w:hAnsiTheme="majorHAnsi"/>
          <w:bCs/>
        </w:rPr>
        <w:t xml:space="preserve"> p</w:t>
      </w:r>
      <w:r w:rsidR="00A46291">
        <w:rPr>
          <w:rFonts w:asciiTheme="majorHAnsi" w:eastAsia="MS Mincho" w:hAnsiTheme="majorHAnsi"/>
          <w:bCs/>
        </w:rPr>
        <w:t xml:space="preserve">roviders and </w:t>
      </w:r>
      <w:r w:rsidR="00280993">
        <w:rPr>
          <w:rFonts w:asciiTheme="majorHAnsi" w:eastAsia="MS Mincho" w:hAnsiTheme="majorHAnsi"/>
          <w:bCs/>
        </w:rPr>
        <w:t xml:space="preserve">other </w:t>
      </w:r>
      <w:r w:rsidRPr="00C34DAF">
        <w:rPr>
          <w:rFonts w:asciiTheme="majorHAnsi" w:eastAsia="MS Mincho" w:hAnsiTheme="majorHAnsi"/>
          <w:bCs/>
        </w:rPr>
        <w:t>hospitals for continuity of patient</w:t>
      </w:r>
      <w:r w:rsidR="00280993">
        <w:rPr>
          <w:rFonts w:asciiTheme="majorHAnsi" w:eastAsia="MS Mincho" w:hAnsiTheme="majorHAnsi"/>
          <w:bCs/>
        </w:rPr>
        <w:t xml:space="preserve"> care</w:t>
      </w:r>
      <w:r w:rsidRPr="00C34DAF">
        <w:rPr>
          <w:rFonts w:asciiTheme="majorHAnsi" w:eastAsia="MS Mincho" w:hAnsiTheme="majorHAnsi"/>
          <w:bCs/>
        </w:rPr>
        <w:t>.</w:t>
      </w:r>
    </w:p>
    <w:p w:rsidR="00C34DAF" w:rsidRPr="00C34DAF" w:rsidRDefault="00C34DAF" w:rsidP="00C34DAF">
      <w:pPr>
        <w:tabs>
          <w:tab w:val="left" w:pos="-1200"/>
          <w:tab w:val="left" w:pos="-720"/>
        </w:tabs>
        <w:autoSpaceDE w:val="0"/>
        <w:autoSpaceDN w:val="0"/>
        <w:adjustRightInd w:val="0"/>
        <w:rPr>
          <w:rFonts w:asciiTheme="majorHAnsi" w:eastAsia="MS Mincho" w:hAnsiTheme="majorHAnsi"/>
          <w:bCs/>
        </w:rPr>
      </w:pPr>
    </w:p>
    <w:p w:rsidR="00C34DAF" w:rsidRPr="00C34DAF" w:rsidRDefault="00C34DAF" w:rsidP="00C34DAF">
      <w:pPr>
        <w:pStyle w:val="ListParagraph"/>
        <w:numPr>
          <w:ilvl w:val="0"/>
          <w:numId w:val="43"/>
        </w:numPr>
        <w:tabs>
          <w:tab w:val="left" w:pos="-1200"/>
          <w:tab w:val="left" w:pos="-720"/>
        </w:tabs>
        <w:autoSpaceDE w:val="0"/>
        <w:autoSpaceDN w:val="0"/>
        <w:adjustRightInd w:val="0"/>
        <w:rPr>
          <w:rFonts w:asciiTheme="majorHAnsi" w:eastAsia="MS Mincho" w:hAnsiTheme="majorHAnsi"/>
          <w:bCs/>
        </w:rPr>
      </w:pPr>
      <w:r w:rsidRPr="00C34DAF">
        <w:rPr>
          <w:rFonts w:asciiTheme="majorHAnsi" w:eastAsia="MS Mincho" w:hAnsiTheme="majorHAnsi"/>
          <w:b/>
          <w:bCs/>
        </w:rPr>
        <w:t>Policy</w:t>
      </w:r>
      <w:r w:rsidRPr="00C34DAF">
        <w:rPr>
          <w:rFonts w:asciiTheme="majorHAnsi" w:eastAsia="MS Mincho" w:hAnsiTheme="majorHAnsi"/>
          <w:bCs/>
        </w:rPr>
        <w:t xml:space="preserve">: </w:t>
      </w:r>
    </w:p>
    <w:p w:rsidR="00203ED0" w:rsidRDefault="00C34DAF" w:rsidP="00C34DAF">
      <w:pPr>
        <w:pStyle w:val="ListParagraph"/>
        <w:tabs>
          <w:tab w:val="left" w:pos="-1200"/>
          <w:tab w:val="left" w:pos="-720"/>
        </w:tabs>
        <w:autoSpaceDE w:val="0"/>
        <w:autoSpaceDN w:val="0"/>
        <w:adjustRightInd w:val="0"/>
        <w:ind w:left="375"/>
        <w:rPr>
          <w:rFonts w:asciiTheme="majorHAnsi" w:eastAsia="MS Mincho" w:hAnsiTheme="majorHAnsi"/>
          <w:bCs/>
        </w:rPr>
      </w:pPr>
      <w:r w:rsidRPr="00C34DAF">
        <w:rPr>
          <w:rFonts w:asciiTheme="majorHAnsi" w:eastAsia="MS Mincho" w:hAnsiTheme="majorHAnsi"/>
          <w:bCs/>
        </w:rPr>
        <w:t xml:space="preserve">Materials (slides, </w:t>
      </w:r>
      <w:r w:rsidR="005052DA">
        <w:rPr>
          <w:rFonts w:asciiTheme="majorHAnsi" w:eastAsia="MS Mincho" w:hAnsiTheme="majorHAnsi"/>
          <w:bCs/>
        </w:rPr>
        <w:t xml:space="preserve">blocks, </w:t>
      </w:r>
      <w:r w:rsidRPr="00C34DAF">
        <w:rPr>
          <w:rFonts w:asciiTheme="majorHAnsi" w:eastAsia="MS Mincho" w:hAnsiTheme="majorHAnsi"/>
          <w:bCs/>
        </w:rPr>
        <w:t xml:space="preserve">reports, etc.) </w:t>
      </w:r>
      <w:r w:rsidR="005052DA">
        <w:rPr>
          <w:rFonts w:asciiTheme="majorHAnsi" w:eastAsia="MS Mincho" w:hAnsiTheme="majorHAnsi"/>
          <w:bCs/>
        </w:rPr>
        <w:t xml:space="preserve">may be requested to be sent </w:t>
      </w:r>
      <w:r w:rsidRPr="00C34DAF">
        <w:rPr>
          <w:rFonts w:asciiTheme="majorHAnsi" w:eastAsia="MS Mincho" w:hAnsiTheme="majorHAnsi"/>
          <w:bCs/>
        </w:rPr>
        <w:t>to other facilities at the request of physicians, other hospitals,</w:t>
      </w:r>
      <w:r w:rsidR="005052DA">
        <w:rPr>
          <w:rFonts w:asciiTheme="majorHAnsi" w:eastAsia="MS Mincho" w:hAnsiTheme="majorHAnsi"/>
          <w:bCs/>
        </w:rPr>
        <w:t xml:space="preserve"> etc. from time to time</w:t>
      </w:r>
      <w:r w:rsidRPr="00C34DAF">
        <w:rPr>
          <w:rFonts w:asciiTheme="majorHAnsi" w:eastAsia="MS Mincho" w:hAnsiTheme="majorHAnsi"/>
          <w:bCs/>
        </w:rPr>
        <w:t xml:space="preserve">.  </w:t>
      </w:r>
      <w:r w:rsidR="005052DA">
        <w:rPr>
          <w:rFonts w:asciiTheme="majorHAnsi" w:eastAsia="MS Mincho" w:hAnsiTheme="majorHAnsi"/>
          <w:bCs/>
        </w:rPr>
        <w:t xml:space="preserve">These requests </w:t>
      </w:r>
      <w:r w:rsidRPr="00C34DAF">
        <w:rPr>
          <w:rFonts w:asciiTheme="majorHAnsi" w:eastAsia="MS Mincho" w:hAnsiTheme="majorHAnsi"/>
          <w:bCs/>
        </w:rPr>
        <w:t xml:space="preserve">may be due to a </w:t>
      </w:r>
      <w:r w:rsidR="005052DA">
        <w:rPr>
          <w:rFonts w:asciiTheme="majorHAnsi" w:eastAsia="MS Mincho" w:hAnsiTheme="majorHAnsi"/>
          <w:bCs/>
        </w:rPr>
        <w:t xml:space="preserve">medical condition or procedure </w:t>
      </w:r>
      <w:r w:rsidR="00A46291">
        <w:rPr>
          <w:rFonts w:asciiTheme="majorHAnsi" w:eastAsia="MS Mincho" w:hAnsiTheme="majorHAnsi"/>
          <w:bCs/>
        </w:rPr>
        <w:t>where</w:t>
      </w:r>
      <w:r w:rsidR="005052DA">
        <w:rPr>
          <w:rFonts w:asciiTheme="majorHAnsi" w:eastAsia="MS Mincho" w:hAnsiTheme="majorHAnsi"/>
          <w:bCs/>
        </w:rPr>
        <w:t xml:space="preserve"> previous cases may want to be referred to, </w:t>
      </w:r>
      <w:r w:rsidR="00A46291">
        <w:rPr>
          <w:rFonts w:asciiTheme="majorHAnsi" w:eastAsia="MS Mincho" w:hAnsiTheme="majorHAnsi"/>
          <w:bCs/>
        </w:rPr>
        <w:t xml:space="preserve">to </w:t>
      </w:r>
      <w:r w:rsidR="0060632E">
        <w:rPr>
          <w:rFonts w:asciiTheme="majorHAnsi" w:eastAsia="MS Mincho" w:hAnsiTheme="majorHAnsi"/>
          <w:bCs/>
        </w:rPr>
        <w:t xml:space="preserve">a </w:t>
      </w:r>
      <w:r w:rsidR="0060632E" w:rsidRPr="0060632E">
        <w:rPr>
          <w:rFonts w:asciiTheme="majorHAnsi" w:eastAsia="MS Mincho" w:hAnsiTheme="majorHAnsi"/>
          <w:bCs/>
        </w:rPr>
        <w:t xml:space="preserve">patient </w:t>
      </w:r>
      <w:r w:rsidR="0060632E">
        <w:rPr>
          <w:rFonts w:asciiTheme="majorHAnsi" w:eastAsia="MS Mincho" w:hAnsiTheme="majorHAnsi"/>
          <w:bCs/>
        </w:rPr>
        <w:t>p</w:t>
      </w:r>
      <w:r w:rsidR="0060632E" w:rsidRPr="0060632E">
        <w:rPr>
          <w:rFonts w:asciiTheme="majorHAnsi" w:eastAsia="MS Mincho" w:hAnsiTheme="majorHAnsi"/>
          <w:bCs/>
        </w:rPr>
        <w:t xml:space="preserve">resently being seen </w:t>
      </w:r>
      <w:r w:rsidR="0060632E">
        <w:rPr>
          <w:rFonts w:asciiTheme="majorHAnsi" w:eastAsia="MS Mincho" w:hAnsiTheme="majorHAnsi"/>
          <w:bCs/>
        </w:rPr>
        <w:t xml:space="preserve">by another </w:t>
      </w:r>
      <w:r w:rsidR="0060632E" w:rsidRPr="0060632E">
        <w:rPr>
          <w:rFonts w:asciiTheme="majorHAnsi" w:eastAsia="MS Mincho" w:hAnsiTheme="majorHAnsi"/>
          <w:bCs/>
        </w:rPr>
        <w:t>hospital</w:t>
      </w:r>
      <w:r w:rsidR="0060632E">
        <w:rPr>
          <w:rFonts w:asciiTheme="majorHAnsi" w:eastAsia="MS Mincho" w:hAnsiTheme="majorHAnsi"/>
          <w:bCs/>
        </w:rPr>
        <w:t xml:space="preserve">, </w:t>
      </w:r>
      <w:r w:rsidR="00A46291">
        <w:rPr>
          <w:rFonts w:asciiTheme="majorHAnsi" w:eastAsia="MS Mincho" w:hAnsiTheme="majorHAnsi"/>
          <w:bCs/>
        </w:rPr>
        <w:t xml:space="preserve">for </w:t>
      </w:r>
      <w:r w:rsidR="0060632E">
        <w:rPr>
          <w:rFonts w:asciiTheme="majorHAnsi" w:eastAsia="MS Mincho" w:hAnsiTheme="majorHAnsi"/>
          <w:bCs/>
        </w:rPr>
        <w:t xml:space="preserve">other hospital </w:t>
      </w:r>
      <w:r w:rsidR="0060632E" w:rsidRPr="0060632E">
        <w:rPr>
          <w:rFonts w:asciiTheme="majorHAnsi" w:eastAsia="MS Mincho" w:hAnsiTheme="majorHAnsi"/>
          <w:bCs/>
        </w:rPr>
        <w:t xml:space="preserve">use </w:t>
      </w:r>
      <w:r w:rsidR="00A46291">
        <w:rPr>
          <w:rFonts w:asciiTheme="majorHAnsi" w:eastAsia="MS Mincho" w:hAnsiTheme="majorHAnsi"/>
          <w:bCs/>
        </w:rPr>
        <w:t>such as</w:t>
      </w:r>
      <w:r w:rsidR="0060632E" w:rsidRPr="0060632E">
        <w:rPr>
          <w:rFonts w:asciiTheme="majorHAnsi" w:eastAsia="MS Mincho" w:hAnsiTheme="majorHAnsi"/>
          <w:bCs/>
        </w:rPr>
        <w:t xml:space="preserve"> tumor conference</w:t>
      </w:r>
      <w:r w:rsidR="0060632E">
        <w:rPr>
          <w:rFonts w:asciiTheme="majorHAnsi" w:eastAsia="MS Mincho" w:hAnsiTheme="majorHAnsi"/>
          <w:bCs/>
        </w:rPr>
        <w:t xml:space="preserve">, </w:t>
      </w:r>
      <w:r w:rsidR="00DE285D">
        <w:rPr>
          <w:rFonts w:asciiTheme="majorHAnsi" w:eastAsia="MS Mincho" w:hAnsiTheme="majorHAnsi"/>
          <w:bCs/>
        </w:rPr>
        <w:t xml:space="preserve">or </w:t>
      </w:r>
      <w:r w:rsidRPr="00C34DAF">
        <w:rPr>
          <w:rFonts w:asciiTheme="majorHAnsi" w:eastAsia="MS Mincho" w:hAnsiTheme="majorHAnsi"/>
          <w:bCs/>
        </w:rPr>
        <w:t>for legal necessity</w:t>
      </w:r>
      <w:r w:rsidR="0060632E">
        <w:rPr>
          <w:rFonts w:asciiTheme="majorHAnsi" w:eastAsia="MS Mincho" w:hAnsiTheme="majorHAnsi"/>
          <w:bCs/>
        </w:rPr>
        <w:t xml:space="preserve">, </w:t>
      </w:r>
      <w:r w:rsidRPr="00C34DAF">
        <w:rPr>
          <w:rFonts w:asciiTheme="majorHAnsi" w:eastAsia="MS Mincho" w:hAnsiTheme="majorHAnsi"/>
          <w:bCs/>
        </w:rPr>
        <w:t>etc.</w:t>
      </w:r>
    </w:p>
    <w:p w:rsidR="00A46291" w:rsidRDefault="00A46291" w:rsidP="00C34DAF">
      <w:pPr>
        <w:pStyle w:val="ListParagraph"/>
        <w:tabs>
          <w:tab w:val="left" w:pos="-1200"/>
          <w:tab w:val="left" w:pos="-720"/>
        </w:tabs>
        <w:autoSpaceDE w:val="0"/>
        <w:autoSpaceDN w:val="0"/>
        <w:adjustRightInd w:val="0"/>
        <w:ind w:left="375"/>
        <w:rPr>
          <w:rFonts w:asciiTheme="majorHAnsi" w:eastAsia="MS Mincho" w:hAnsiTheme="majorHAnsi"/>
          <w:bCs/>
        </w:rPr>
      </w:pPr>
    </w:p>
    <w:p w:rsidR="00280993" w:rsidRDefault="00280993" w:rsidP="00C34DAF">
      <w:pPr>
        <w:pStyle w:val="ListParagraph"/>
        <w:tabs>
          <w:tab w:val="left" w:pos="-1200"/>
          <w:tab w:val="left" w:pos="-720"/>
        </w:tabs>
        <w:autoSpaceDE w:val="0"/>
        <w:autoSpaceDN w:val="0"/>
        <w:adjustRightInd w:val="0"/>
        <w:ind w:left="375"/>
        <w:rPr>
          <w:rFonts w:asciiTheme="majorHAnsi" w:eastAsia="MS Mincho" w:hAnsiTheme="majorHAnsi"/>
          <w:bCs/>
        </w:rPr>
      </w:pPr>
      <w:r>
        <w:rPr>
          <w:rFonts w:asciiTheme="majorHAnsi" w:eastAsia="MS Mincho" w:hAnsiTheme="majorHAnsi"/>
          <w:bCs/>
        </w:rPr>
        <w:t>Histology &amp; Cytology services are not performed at JTDMH. Requests for blocks/slides are referred to NVML Lima Pathology.</w:t>
      </w:r>
    </w:p>
    <w:p w:rsidR="00C34DAF" w:rsidRPr="00C34DAF" w:rsidRDefault="00C34DAF" w:rsidP="00C34DAF">
      <w:pPr>
        <w:pStyle w:val="ListParagraph"/>
        <w:tabs>
          <w:tab w:val="left" w:pos="-1200"/>
          <w:tab w:val="left" w:pos="-720"/>
        </w:tabs>
        <w:autoSpaceDE w:val="0"/>
        <w:autoSpaceDN w:val="0"/>
        <w:adjustRightInd w:val="0"/>
        <w:ind w:left="375"/>
        <w:rPr>
          <w:rFonts w:asciiTheme="majorHAnsi" w:eastAsia="MS Mincho" w:hAnsiTheme="majorHAnsi"/>
          <w:bCs/>
        </w:rPr>
      </w:pPr>
    </w:p>
    <w:p w:rsidR="00C34DAF" w:rsidRPr="00C34DAF" w:rsidRDefault="00C34DAF" w:rsidP="00C34DAF">
      <w:pPr>
        <w:tabs>
          <w:tab w:val="left" w:pos="-1200"/>
          <w:tab w:val="left" w:pos="-720"/>
        </w:tabs>
        <w:autoSpaceDE w:val="0"/>
        <w:autoSpaceDN w:val="0"/>
        <w:adjustRightInd w:val="0"/>
        <w:rPr>
          <w:rFonts w:asciiTheme="majorHAnsi" w:eastAsia="MS Mincho" w:hAnsiTheme="majorHAnsi"/>
          <w:bCs/>
        </w:rPr>
      </w:pPr>
    </w:p>
    <w:p w:rsidR="00241D4F" w:rsidRDefault="00C34DAF" w:rsidP="00241D4F">
      <w:pPr>
        <w:pStyle w:val="ListParagraph"/>
        <w:numPr>
          <w:ilvl w:val="0"/>
          <w:numId w:val="43"/>
        </w:numPr>
        <w:tabs>
          <w:tab w:val="left" w:pos="-1200"/>
          <w:tab w:val="left" w:pos="-720"/>
        </w:tabs>
        <w:autoSpaceDE w:val="0"/>
        <w:autoSpaceDN w:val="0"/>
        <w:adjustRightInd w:val="0"/>
        <w:rPr>
          <w:rFonts w:asciiTheme="majorHAnsi" w:eastAsia="MS Mincho" w:hAnsiTheme="majorHAnsi"/>
          <w:bCs/>
        </w:rPr>
      </w:pPr>
      <w:r w:rsidRPr="00241D4F">
        <w:rPr>
          <w:rFonts w:asciiTheme="majorHAnsi" w:eastAsia="MS Mincho" w:hAnsiTheme="majorHAnsi"/>
          <w:b/>
          <w:bCs/>
        </w:rPr>
        <w:t>Procedure</w:t>
      </w:r>
      <w:r w:rsidRPr="00241D4F">
        <w:rPr>
          <w:rFonts w:asciiTheme="majorHAnsi" w:eastAsia="MS Mincho" w:hAnsiTheme="majorHAnsi"/>
          <w:bCs/>
        </w:rPr>
        <w:t>:</w:t>
      </w:r>
    </w:p>
    <w:p w:rsidR="002B38C2" w:rsidRPr="002B38C2" w:rsidRDefault="003C5685" w:rsidP="002B38C2">
      <w:pPr>
        <w:pStyle w:val="ListParagraph"/>
        <w:tabs>
          <w:tab w:val="left" w:pos="-1200"/>
          <w:tab w:val="left" w:pos="-720"/>
          <w:tab w:val="left" w:pos="1080"/>
        </w:tabs>
        <w:autoSpaceDE w:val="0"/>
        <w:autoSpaceDN w:val="0"/>
        <w:adjustRightInd w:val="0"/>
        <w:rPr>
          <w:rFonts w:asciiTheme="majorHAnsi" w:eastAsia="MS Mincho" w:hAnsiTheme="majorHAnsi"/>
          <w:bCs/>
        </w:rPr>
      </w:pPr>
      <w:r w:rsidRPr="003C5685">
        <w:rPr>
          <w:rFonts w:asciiTheme="majorHAnsi" w:eastAsia="MS Mincho" w:hAnsiTheme="majorHAnsi"/>
          <w:bCs/>
        </w:rPr>
        <w:t>3.1</w:t>
      </w:r>
      <w:r w:rsidR="002B38C2">
        <w:rPr>
          <w:rFonts w:asciiTheme="majorHAnsi" w:eastAsia="MS Mincho" w:hAnsiTheme="majorHAnsi"/>
          <w:bCs/>
        </w:rPr>
        <w:tab/>
        <w:t>Specimen retention – refer to policy LAB.104</w:t>
      </w:r>
    </w:p>
    <w:p w:rsidR="002B38C2" w:rsidRPr="003E2764" w:rsidRDefault="002B38C2" w:rsidP="00280993">
      <w:pPr>
        <w:widowControl w:val="0"/>
        <w:autoSpaceDE w:val="0"/>
        <w:autoSpaceDN w:val="0"/>
        <w:adjustRightInd w:val="0"/>
        <w:ind w:left="1440"/>
        <w:jc w:val="both"/>
      </w:pPr>
      <w:r>
        <w:rPr>
          <w:rFonts w:asciiTheme="majorHAnsi" w:eastAsia="MS Mincho" w:hAnsiTheme="majorHAnsi"/>
          <w:bCs/>
        </w:rPr>
        <w:t>3.1</w:t>
      </w:r>
      <w:r w:rsidR="00280993">
        <w:rPr>
          <w:rFonts w:asciiTheme="majorHAnsi" w:eastAsia="MS Mincho" w:hAnsiTheme="majorHAnsi"/>
          <w:bCs/>
        </w:rPr>
        <w:t>.1</w:t>
      </w:r>
      <w:r>
        <w:rPr>
          <w:rFonts w:asciiTheme="majorHAnsi" w:eastAsia="MS Mincho" w:hAnsiTheme="majorHAnsi"/>
          <w:bCs/>
        </w:rPr>
        <w:t xml:space="preserve"> </w:t>
      </w:r>
      <w:r w:rsidRPr="003E2764">
        <w:t>Slides (Histology</w:t>
      </w:r>
      <w:r>
        <w:t xml:space="preserve"> &amp; Cytology</w:t>
      </w:r>
      <w:r w:rsidRPr="003E2764">
        <w:t>) retain</w:t>
      </w:r>
      <w:r>
        <w:t>ed</w:t>
      </w:r>
      <w:r w:rsidRPr="003E2764">
        <w:t xml:space="preserve"> for 10 years</w:t>
      </w:r>
    </w:p>
    <w:p w:rsidR="002B38C2" w:rsidRDefault="002B38C2" w:rsidP="00280993">
      <w:pPr>
        <w:widowControl w:val="0"/>
        <w:autoSpaceDE w:val="0"/>
        <w:autoSpaceDN w:val="0"/>
        <w:adjustRightInd w:val="0"/>
        <w:ind w:left="1440"/>
        <w:jc w:val="both"/>
      </w:pPr>
      <w:r>
        <w:t>3.</w:t>
      </w:r>
      <w:r w:rsidR="00280993">
        <w:t xml:space="preserve">1.2 </w:t>
      </w:r>
      <w:r>
        <w:t>B</w:t>
      </w:r>
      <w:r w:rsidRPr="003E2764">
        <w:t>locks retain</w:t>
      </w:r>
      <w:r>
        <w:t>ed</w:t>
      </w:r>
      <w:r w:rsidRPr="003E2764">
        <w:t xml:space="preserve"> for </w:t>
      </w:r>
      <w:r>
        <w:t>10</w:t>
      </w:r>
      <w:r w:rsidRPr="003E2764">
        <w:t xml:space="preserve"> years</w:t>
      </w:r>
    </w:p>
    <w:p w:rsidR="00CB1B91" w:rsidRPr="002B38C2" w:rsidRDefault="002B38C2" w:rsidP="002B38C2">
      <w:pPr>
        <w:tabs>
          <w:tab w:val="left" w:pos="-1200"/>
          <w:tab w:val="left" w:pos="-720"/>
        </w:tabs>
        <w:autoSpaceDE w:val="0"/>
        <w:autoSpaceDN w:val="0"/>
        <w:adjustRightInd w:val="0"/>
        <w:ind w:left="1080" w:hanging="360"/>
        <w:rPr>
          <w:rFonts w:asciiTheme="majorHAnsi" w:eastAsia="MS Mincho" w:hAnsiTheme="majorHAnsi"/>
          <w:bCs/>
          <w:i/>
        </w:rPr>
      </w:pPr>
      <w:r>
        <w:rPr>
          <w:rFonts w:asciiTheme="majorHAnsi" w:eastAsia="MS Mincho" w:hAnsiTheme="majorHAnsi"/>
          <w:bCs/>
        </w:rPr>
        <w:t>3.2</w:t>
      </w:r>
      <w:r w:rsidR="003820D5" w:rsidRPr="002B38C2">
        <w:rPr>
          <w:rFonts w:asciiTheme="majorHAnsi" w:eastAsia="MS Mincho" w:hAnsiTheme="majorHAnsi"/>
          <w:bCs/>
        </w:rPr>
        <w:t xml:space="preserve"> </w:t>
      </w:r>
      <w:r>
        <w:rPr>
          <w:rFonts w:asciiTheme="majorHAnsi" w:eastAsia="MS Mincho" w:hAnsiTheme="majorHAnsi"/>
          <w:bCs/>
        </w:rPr>
        <w:t xml:space="preserve">When </w:t>
      </w:r>
      <w:r w:rsidR="003820D5" w:rsidRPr="002B38C2">
        <w:rPr>
          <w:rFonts w:asciiTheme="majorHAnsi" w:eastAsia="MS Mincho" w:hAnsiTheme="majorHAnsi"/>
          <w:bCs/>
        </w:rPr>
        <w:t>a r</w:t>
      </w:r>
      <w:r w:rsidR="00CB1B91" w:rsidRPr="002B38C2">
        <w:rPr>
          <w:rFonts w:asciiTheme="majorHAnsi" w:eastAsia="MS Mincho" w:hAnsiTheme="majorHAnsi"/>
          <w:bCs/>
        </w:rPr>
        <w:t xml:space="preserve">equest for slides or blocks </w:t>
      </w:r>
      <w:r w:rsidR="003820D5" w:rsidRPr="002B38C2">
        <w:rPr>
          <w:rFonts w:asciiTheme="majorHAnsi" w:eastAsia="MS Mincho" w:hAnsiTheme="majorHAnsi"/>
          <w:bCs/>
        </w:rPr>
        <w:t xml:space="preserve">is </w:t>
      </w:r>
      <w:r w:rsidR="00CB1B91" w:rsidRPr="002B38C2">
        <w:rPr>
          <w:rFonts w:asciiTheme="majorHAnsi" w:eastAsia="MS Mincho" w:hAnsiTheme="majorHAnsi"/>
          <w:bCs/>
        </w:rPr>
        <w:t>received by phone call or fax</w:t>
      </w:r>
      <w:r w:rsidR="00B53CA6" w:rsidRPr="002B38C2">
        <w:rPr>
          <w:rFonts w:asciiTheme="majorHAnsi" w:eastAsia="MS Mincho" w:hAnsiTheme="majorHAnsi"/>
          <w:bCs/>
        </w:rPr>
        <w:t xml:space="preserve"> from another facility</w:t>
      </w:r>
      <w:r w:rsidR="00585A15" w:rsidRPr="002B38C2">
        <w:rPr>
          <w:rFonts w:asciiTheme="majorHAnsi" w:eastAsia="MS Mincho" w:hAnsiTheme="majorHAnsi"/>
          <w:bCs/>
        </w:rPr>
        <w:t xml:space="preserve">, first </w:t>
      </w:r>
      <w:r w:rsidR="003820D5" w:rsidRPr="002B38C2">
        <w:rPr>
          <w:rFonts w:asciiTheme="majorHAnsi" w:eastAsia="MS Mincho" w:hAnsiTheme="majorHAnsi"/>
          <w:bCs/>
        </w:rPr>
        <w:t>de</w:t>
      </w:r>
      <w:r w:rsidR="00CB1B91" w:rsidRPr="002B38C2">
        <w:rPr>
          <w:rFonts w:asciiTheme="majorHAnsi" w:eastAsia="MS Mincho" w:hAnsiTheme="majorHAnsi"/>
          <w:bCs/>
        </w:rPr>
        <w:t>termine if the slides or blocks are located at NVML@</w:t>
      </w:r>
      <w:r w:rsidR="00CB1B91" w:rsidRPr="002B38C2">
        <w:rPr>
          <w:rFonts w:asciiTheme="majorHAnsi" w:eastAsia="MS Mincho" w:hAnsiTheme="majorHAnsi"/>
          <w:b/>
          <w:bCs/>
        </w:rPr>
        <w:t>JTDMH</w:t>
      </w:r>
      <w:r w:rsidR="00CB1B91" w:rsidRPr="002B38C2">
        <w:rPr>
          <w:rFonts w:asciiTheme="majorHAnsi" w:eastAsia="MS Mincho" w:hAnsiTheme="majorHAnsi"/>
          <w:bCs/>
        </w:rPr>
        <w:t xml:space="preserve"> or </w:t>
      </w:r>
      <w:proofErr w:type="spellStart"/>
      <w:r w:rsidR="00CB1B91" w:rsidRPr="002B38C2">
        <w:rPr>
          <w:rFonts w:asciiTheme="majorHAnsi" w:eastAsia="MS Mincho" w:hAnsiTheme="majorHAnsi"/>
          <w:bCs/>
        </w:rPr>
        <w:t>NVML@</w:t>
      </w:r>
      <w:r w:rsidR="00CB1B91" w:rsidRPr="002B38C2">
        <w:rPr>
          <w:rFonts w:asciiTheme="majorHAnsi" w:eastAsia="MS Mincho" w:hAnsiTheme="majorHAnsi"/>
          <w:b/>
          <w:bCs/>
        </w:rPr>
        <w:t>Lima</w:t>
      </w:r>
      <w:proofErr w:type="spellEnd"/>
      <w:r w:rsidR="00CB1B91" w:rsidRPr="002B38C2">
        <w:rPr>
          <w:rFonts w:asciiTheme="majorHAnsi" w:eastAsia="MS Mincho" w:hAnsiTheme="majorHAnsi"/>
          <w:bCs/>
        </w:rPr>
        <w:t>.</w:t>
      </w:r>
      <w:r w:rsidR="000B068F" w:rsidRPr="002B38C2">
        <w:rPr>
          <w:rFonts w:asciiTheme="majorHAnsi" w:eastAsia="MS Mincho" w:hAnsiTheme="majorHAnsi"/>
          <w:bCs/>
        </w:rPr>
        <w:t xml:space="preserve">  </w:t>
      </w:r>
    </w:p>
    <w:p w:rsidR="00C24832" w:rsidRPr="00280993" w:rsidRDefault="00280993" w:rsidP="00280993">
      <w:pPr>
        <w:ind w:left="1440"/>
        <w:rPr>
          <w:rFonts w:asciiTheme="majorHAnsi" w:eastAsia="MS Mincho" w:hAnsiTheme="majorHAnsi"/>
          <w:bCs/>
          <w:i/>
        </w:rPr>
      </w:pPr>
      <w:r>
        <w:rPr>
          <w:rFonts w:asciiTheme="majorHAnsi" w:eastAsia="MS Mincho" w:hAnsiTheme="majorHAnsi"/>
          <w:bCs/>
        </w:rPr>
        <w:t xml:space="preserve">3.2.1 </w:t>
      </w:r>
      <w:r w:rsidR="00C24832" w:rsidRPr="00280993">
        <w:rPr>
          <w:rFonts w:asciiTheme="majorHAnsi" w:eastAsia="MS Mincho" w:hAnsiTheme="majorHAnsi"/>
          <w:bCs/>
          <w:i/>
        </w:rPr>
        <w:t xml:space="preserve">If case is after 1/1/15 – Slides or Blocks are located at </w:t>
      </w:r>
      <w:proofErr w:type="spellStart"/>
      <w:r w:rsidR="00C24832" w:rsidRPr="00280993">
        <w:rPr>
          <w:rFonts w:asciiTheme="majorHAnsi" w:eastAsia="MS Mincho" w:hAnsiTheme="majorHAnsi"/>
          <w:bCs/>
          <w:i/>
        </w:rPr>
        <w:t>NVML@Lima</w:t>
      </w:r>
      <w:proofErr w:type="spellEnd"/>
    </w:p>
    <w:p w:rsidR="003820D5" w:rsidRPr="00280993" w:rsidRDefault="00280993" w:rsidP="00280993">
      <w:pPr>
        <w:pStyle w:val="ListParagraph"/>
        <w:tabs>
          <w:tab w:val="left" w:pos="-1200"/>
          <w:tab w:val="left" w:pos="-720"/>
        </w:tabs>
        <w:autoSpaceDE w:val="0"/>
        <w:autoSpaceDN w:val="0"/>
        <w:adjustRightInd w:val="0"/>
        <w:ind w:left="1440"/>
        <w:rPr>
          <w:rFonts w:asciiTheme="majorHAnsi" w:eastAsia="MS Mincho" w:hAnsiTheme="majorHAnsi"/>
          <w:bCs/>
          <w:i/>
        </w:rPr>
      </w:pPr>
      <w:r w:rsidRPr="00280993">
        <w:rPr>
          <w:rFonts w:asciiTheme="majorHAnsi" w:eastAsia="MS Mincho" w:hAnsiTheme="majorHAnsi"/>
          <w:bCs/>
        </w:rPr>
        <w:t>3.2.2</w:t>
      </w:r>
      <w:r>
        <w:rPr>
          <w:rFonts w:asciiTheme="majorHAnsi" w:eastAsia="MS Mincho" w:hAnsiTheme="majorHAnsi"/>
          <w:bCs/>
          <w:i/>
        </w:rPr>
        <w:t xml:space="preserve"> </w:t>
      </w:r>
      <w:r w:rsidR="003820D5" w:rsidRPr="003820D5">
        <w:rPr>
          <w:rFonts w:asciiTheme="majorHAnsi" w:eastAsia="MS Mincho" w:hAnsiTheme="majorHAnsi"/>
          <w:bCs/>
          <w:i/>
        </w:rPr>
        <w:t>If case is from prior to 12/31/14</w:t>
      </w:r>
      <w:r w:rsidR="003820D5">
        <w:rPr>
          <w:rFonts w:asciiTheme="majorHAnsi" w:eastAsia="MS Mincho" w:hAnsiTheme="majorHAnsi"/>
          <w:bCs/>
        </w:rPr>
        <w:t xml:space="preserve"> </w:t>
      </w:r>
      <w:r w:rsidR="003820D5" w:rsidRPr="00530EB9">
        <w:rPr>
          <w:rFonts w:asciiTheme="majorHAnsi" w:eastAsia="MS Mincho" w:hAnsiTheme="majorHAnsi"/>
          <w:bCs/>
          <w:i/>
        </w:rPr>
        <w:t xml:space="preserve">– Slides </w:t>
      </w:r>
      <w:r w:rsidR="00C15553" w:rsidRPr="00530EB9">
        <w:rPr>
          <w:rFonts w:asciiTheme="majorHAnsi" w:eastAsia="MS Mincho" w:hAnsiTheme="majorHAnsi"/>
          <w:bCs/>
          <w:i/>
        </w:rPr>
        <w:t xml:space="preserve">are </w:t>
      </w:r>
      <w:r w:rsidR="003820D5" w:rsidRPr="00530EB9">
        <w:rPr>
          <w:rFonts w:asciiTheme="majorHAnsi" w:eastAsia="MS Mincho" w:hAnsiTheme="majorHAnsi"/>
          <w:bCs/>
          <w:i/>
        </w:rPr>
        <w:t>located on site at JTDMH</w:t>
      </w:r>
    </w:p>
    <w:p w:rsidR="00280993" w:rsidRPr="00280993" w:rsidRDefault="00280993" w:rsidP="00280993">
      <w:pPr>
        <w:ind w:left="720"/>
        <w:rPr>
          <w:rFonts w:asciiTheme="majorHAnsi" w:eastAsia="MS Mincho" w:hAnsiTheme="majorHAnsi"/>
          <w:bCs/>
        </w:rPr>
      </w:pPr>
      <w:r w:rsidRPr="00280993">
        <w:rPr>
          <w:rFonts w:asciiTheme="majorHAnsi" w:eastAsia="MS Mincho" w:hAnsiTheme="majorHAnsi"/>
          <w:bCs/>
        </w:rPr>
        <w:t xml:space="preserve">3.3 Direct the request to </w:t>
      </w:r>
      <w:proofErr w:type="spellStart"/>
      <w:r w:rsidRPr="00280993">
        <w:rPr>
          <w:rFonts w:asciiTheme="majorHAnsi" w:eastAsia="MS Mincho" w:hAnsiTheme="majorHAnsi"/>
          <w:bCs/>
        </w:rPr>
        <w:t>NVML@Lima</w:t>
      </w:r>
      <w:proofErr w:type="spellEnd"/>
      <w:r w:rsidRPr="00280993">
        <w:rPr>
          <w:rFonts w:asciiTheme="majorHAnsi" w:eastAsia="MS Mincho" w:hAnsiTheme="majorHAnsi"/>
          <w:bCs/>
        </w:rPr>
        <w:t xml:space="preserve"> Pathology department</w:t>
      </w:r>
    </w:p>
    <w:p w:rsidR="00280993" w:rsidRPr="00280993" w:rsidRDefault="00280993" w:rsidP="00280993">
      <w:pPr>
        <w:ind w:left="1980" w:hanging="540"/>
        <w:rPr>
          <w:rFonts w:asciiTheme="majorHAnsi" w:eastAsia="MS Mincho" w:hAnsiTheme="majorHAnsi"/>
          <w:bCs/>
        </w:rPr>
      </w:pPr>
      <w:r>
        <w:rPr>
          <w:rFonts w:asciiTheme="majorHAnsi" w:eastAsia="MS Mincho" w:hAnsiTheme="majorHAnsi"/>
          <w:bCs/>
        </w:rPr>
        <w:t xml:space="preserve">3.3.1 </w:t>
      </w:r>
      <w:r w:rsidRPr="00280993">
        <w:rPr>
          <w:rFonts w:asciiTheme="majorHAnsi" w:eastAsia="MS Mincho" w:hAnsiTheme="majorHAnsi"/>
          <w:bCs/>
        </w:rPr>
        <w:t xml:space="preserve">If requesting order </w:t>
      </w:r>
      <w:r w:rsidR="00A46291">
        <w:rPr>
          <w:rFonts w:asciiTheme="majorHAnsi" w:eastAsia="MS Mincho" w:hAnsiTheme="majorHAnsi"/>
          <w:bCs/>
        </w:rPr>
        <w:t xml:space="preserve">is </w:t>
      </w:r>
      <w:r w:rsidRPr="00280993">
        <w:rPr>
          <w:rFonts w:asciiTheme="majorHAnsi" w:eastAsia="MS Mincho" w:hAnsiTheme="majorHAnsi"/>
          <w:bCs/>
        </w:rPr>
        <w:t>received by JTDMH lab</w:t>
      </w:r>
      <w:r w:rsidR="00A46291">
        <w:rPr>
          <w:rFonts w:asciiTheme="majorHAnsi" w:eastAsia="MS Mincho" w:hAnsiTheme="majorHAnsi"/>
          <w:bCs/>
        </w:rPr>
        <w:t>,</w:t>
      </w:r>
      <w:r w:rsidRPr="00280993">
        <w:rPr>
          <w:rFonts w:asciiTheme="majorHAnsi" w:eastAsia="MS Mincho" w:hAnsiTheme="majorHAnsi"/>
          <w:bCs/>
        </w:rPr>
        <w:t xml:space="preserve"> contact </w:t>
      </w:r>
      <w:proofErr w:type="spellStart"/>
      <w:r w:rsidRPr="00280993">
        <w:rPr>
          <w:rFonts w:asciiTheme="majorHAnsi" w:eastAsia="MS Mincho" w:hAnsiTheme="majorHAnsi"/>
          <w:bCs/>
        </w:rPr>
        <w:t>NVML@Lima</w:t>
      </w:r>
      <w:proofErr w:type="spellEnd"/>
      <w:r w:rsidRPr="00280993">
        <w:rPr>
          <w:rFonts w:asciiTheme="majorHAnsi" w:eastAsia="MS Mincho" w:hAnsiTheme="majorHAnsi"/>
          <w:bCs/>
        </w:rPr>
        <w:t xml:space="preserve"> Pathology department</w:t>
      </w:r>
      <w:r>
        <w:rPr>
          <w:rFonts w:asciiTheme="majorHAnsi" w:eastAsia="MS Mincho" w:hAnsiTheme="majorHAnsi"/>
          <w:bCs/>
        </w:rPr>
        <w:t>.</w:t>
      </w:r>
    </w:p>
    <w:p w:rsidR="00C24832" w:rsidRPr="00280993" w:rsidRDefault="00280993" w:rsidP="00280993">
      <w:pPr>
        <w:ind w:left="1440"/>
        <w:rPr>
          <w:rFonts w:asciiTheme="majorHAnsi" w:eastAsia="MS Mincho" w:hAnsiTheme="majorHAnsi"/>
          <w:bCs/>
        </w:rPr>
      </w:pPr>
      <w:r>
        <w:rPr>
          <w:rFonts w:asciiTheme="majorHAnsi" w:eastAsia="MS Mincho" w:hAnsiTheme="majorHAnsi"/>
          <w:bCs/>
        </w:rPr>
        <w:t xml:space="preserve">3.3.2 </w:t>
      </w:r>
      <w:r w:rsidRPr="00280993">
        <w:rPr>
          <w:rFonts w:asciiTheme="majorHAnsi" w:eastAsia="MS Mincho" w:hAnsiTheme="majorHAnsi"/>
          <w:bCs/>
        </w:rPr>
        <w:t xml:space="preserve">Fax requesting order </w:t>
      </w:r>
      <w:r>
        <w:rPr>
          <w:rFonts w:asciiTheme="majorHAnsi" w:eastAsia="MS Mincho" w:hAnsiTheme="majorHAnsi"/>
          <w:bCs/>
        </w:rPr>
        <w:t xml:space="preserve">to </w:t>
      </w:r>
      <w:proofErr w:type="spellStart"/>
      <w:r w:rsidRPr="00280993">
        <w:rPr>
          <w:rFonts w:asciiTheme="majorHAnsi" w:eastAsia="MS Mincho" w:hAnsiTheme="majorHAnsi"/>
          <w:bCs/>
        </w:rPr>
        <w:t>NVML@Lima</w:t>
      </w:r>
      <w:proofErr w:type="spellEnd"/>
      <w:r w:rsidRPr="00280993">
        <w:rPr>
          <w:rFonts w:asciiTheme="majorHAnsi" w:eastAsia="MS Mincho" w:hAnsiTheme="majorHAnsi"/>
          <w:bCs/>
        </w:rPr>
        <w:t xml:space="preserve"> Pathology depart</w:t>
      </w:r>
      <w:r>
        <w:rPr>
          <w:rFonts w:asciiTheme="majorHAnsi" w:eastAsia="MS Mincho" w:hAnsiTheme="majorHAnsi"/>
          <w:bCs/>
        </w:rPr>
        <w:t>ment</w:t>
      </w:r>
      <w:r w:rsidR="00A46291">
        <w:rPr>
          <w:rFonts w:asciiTheme="majorHAnsi" w:eastAsia="MS Mincho" w:hAnsiTheme="majorHAnsi"/>
          <w:bCs/>
        </w:rPr>
        <w:t>.</w:t>
      </w:r>
    </w:p>
    <w:p w:rsidR="005052DA" w:rsidRDefault="005052DA" w:rsidP="005052DA">
      <w:pPr>
        <w:pStyle w:val="ListParagraph"/>
        <w:numPr>
          <w:ilvl w:val="1"/>
          <w:numId w:val="43"/>
        </w:numPr>
        <w:rPr>
          <w:rFonts w:asciiTheme="majorHAnsi" w:eastAsia="MS Mincho" w:hAnsiTheme="majorHAnsi"/>
          <w:b/>
          <w:bCs/>
        </w:rPr>
      </w:pPr>
      <w:r w:rsidRPr="005052DA">
        <w:rPr>
          <w:rFonts w:asciiTheme="majorHAnsi" w:eastAsia="MS Mincho" w:hAnsiTheme="majorHAnsi"/>
          <w:b/>
          <w:bCs/>
        </w:rPr>
        <w:t>Procedural Notes:</w:t>
      </w:r>
    </w:p>
    <w:p w:rsidR="005052DA" w:rsidRPr="005052DA" w:rsidRDefault="00A46291" w:rsidP="00A46291">
      <w:pPr>
        <w:pStyle w:val="ListParagraph"/>
        <w:ind w:left="1980" w:hanging="540"/>
        <w:rPr>
          <w:rFonts w:asciiTheme="majorHAnsi" w:eastAsia="MS Mincho" w:hAnsiTheme="majorHAnsi"/>
          <w:bCs/>
        </w:rPr>
      </w:pPr>
      <w:r>
        <w:rPr>
          <w:rFonts w:asciiTheme="majorHAnsi" w:eastAsia="MS Mincho" w:hAnsiTheme="majorHAnsi"/>
          <w:bCs/>
        </w:rPr>
        <w:t xml:space="preserve">3.1.1 </w:t>
      </w:r>
      <w:r w:rsidR="005052DA" w:rsidRPr="005052DA">
        <w:rPr>
          <w:rFonts w:asciiTheme="majorHAnsi" w:eastAsia="MS Mincho" w:hAnsiTheme="majorHAnsi"/>
          <w:bCs/>
        </w:rPr>
        <w:t>Any financial charges that may be acquired by Joint Township District Memorial Hospital will be billed to patient insurance</w:t>
      </w:r>
      <w:r w:rsidR="00280993">
        <w:rPr>
          <w:rFonts w:asciiTheme="majorHAnsi" w:eastAsia="MS Mincho" w:hAnsiTheme="majorHAnsi"/>
          <w:bCs/>
        </w:rPr>
        <w:t>.</w:t>
      </w:r>
    </w:p>
    <w:p w:rsidR="00241D4F" w:rsidRDefault="00C34DAF" w:rsidP="00C34DAF">
      <w:pPr>
        <w:tabs>
          <w:tab w:val="left" w:pos="-1200"/>
          <w:tab w:val="left" w:pos="-720"/>
        </w:tabs>
        <w:autoSpaceDE w:val="0"/>
        <w:autoSpaceDN w:val="0"/>
        <w:adjustRightInd w:val="0"/>
        <w:rPr>
          <w:rFonts w:asciiTheme="majorHAnsi" w:eastAsia="MS Mincho" w:hAnsiTheme="majorHAnsi"/>
          <w:bCs/>
        </w:rPr>
      </w:pPr>
      <w:r w:rsidRPr="00C34DAF">
        <w:rPr>
          <w:rFonts w:asciiTheme="majorHAnsi" w:eastAsia="MS Mincho" w:hAnsiTheme="majorHAnsi"/>
          <w:bCs/>
        </w:rPr>
        <w:tab/>
      </w:r>
    </w:p>
    <w:p w:rsidR="005052DA" w:rsidRDefault="005052DA" w:rsidP="00C34DAF">
      <w:pPr>
        <w:tabs>
          <w:tab w:val="left" w:pos="-1200"/>
          <w:tab w:val="left" w:pos="-720"/>
        </w:tabs>
        <w:autoSpaceDE w:val="0"/>
        <w:autoSpaceDN w:val="0"/>
        <w:adjustRightInd w:val="0"/>
        <w:rPr>
          <w:rFonts w:asciiTheme="majorHAnsi" w:eastAsia="MS Mincho" w:hAnsiTheme="majorHAnsi"/>
          <w:bCs/>
        </w:rPr>
      </w:pPr>
    </w:p>
    <w:p w:rsidR="00A46291" w:rsidRDefault="003007DC" w:rsidP="003A7733">
      <w:pPr>
        <w:rPr>
          <w:rFonts w:asciiTheme="majorHAnsi" w:hAnsiTheme="majorHAnsi" w:cs="TimesNewRoman"/>
        </w:rPr>
      </w:pPr>
      <w:r w:rsidRPr="00241D4F">
        <w:rPr>
          <w:rFonts w:asciiTheme="majorHAnsi" w:hAnsiTheme="majorHAnsi" w:cs="TimesNewRoman"/>
          <w:b/>
        </w:rPr>
        <w:t xml:space="preserve">Policy </w:t>
      </w:r>
      <w:r w:rsidR="000B068F">
        <w:rPr>
          <w:rFonts w:asciiTheme="majorHAnsi" w:hAnsiTheme="majorHAnsi" w:cs="TimesNewRoman"/>
          <w:b/>
        </w:rPr>
        <w:t>Review</w:t>
      </w:r>
      <w:r w:rsidRPr="00C34DAF">
        <w:rPr>
          <w:rFonts w:asciiTheme="majorHAnsi" w:hAnsiTheme="majorHAnsi" w:cs="TimesNewRoman"/>
        </w:rPr>
        <w:t>:</w:t>
      </w:r>
      <w:r w:rsidR="000B068F">
        <w:rPr>
          <w:rFonts w:asciiTheme="majorHAnsi" w:hAnsiTheme="majorHAnsi" w:cs="TimesNewRoman"/>
        </w:rPr>
        <w:t xml:space="preserve"> </w:t>
      </w:r>
      <w:r w:rsidR="003C41FB">
        <w:rPr>
          <w:rFonts w:asciiTheme="majorHAnsi" w:hAnsiTheme="majorHAnsi" w:cs="TimesNewRoman"/>
        </w:rPr>
        <w:tab/>
      </w:r>
      <w:r w:rsidR="00A46291">
        <w:rPr>
          <w:rFonts w:asciiTheme="majorHAnsi" w:hAnsiTheme="majorHAnsi" w:cs="TimesNewRoman"/>
        </w:rPr>
        <w:t xml:space="preserve">Laura </w:t>
      </w:r>
      <w:proofErr w:type="spellStart"/>
      <w:r w:rsidR="00A46291">
        <w:rPr>
          <w:rFonts w:asciiTheme="majorHAnsi" w:hAnsiTheme="majorHAnsi" w:cs="TimesNewRoman"/>
        </w:rPr>
        <w:t>Walterbusch</w:t>
      </w:r>
      <w:proofErr w:type="spellEnd"/>
      <w:r w:rsidR="000B068F">
        <w:rPr>
          <w:rFonts w:asciiTheme="majorHAnsi" w:hAnsiTheme="majorHAnsi" w:cs="TimesNewRoman"/>
        </w:rPr>
        <w:t xml:space="preserve"> MT</w:t>
      </w:r>
    </w:p>
    <w:p w:rsidR="003007DC" w:rsidRDefault="00A46291" w:rsidP="00A46291">
      <w:pPr>
        <w:ind w:left="2160"/>
        <w:rPr>
          <w:rFonts w:asciiTheme="majorHAnsi" w:hAnsiTheme="majorHAnsi" w:cs="TimesNewRoman"/>
        </w:rPr>
      </w:pPr>
      <w:r>
        <w:rPr>
          <w:rFonts w:asciiTheme="majorHAnsi" w:hAnsiTheme="majorHAnsi" w:cs="TimesNewRoman"/>
        </w:rPr>
        <w:t>Lead Technologist</w:t>
      </w:r>
      <w:r w:rsidR="00D449C8">
        <w:rPr>
          <w:rFonts w:asciiTheme="majorHAnsi" w:hAnsiTheme="majorHAnsi" w:cs="TimesNewRoman"/>
        </w:rPr>
        <w:tab/>
      </w:r>
    </w:p>
    <w:p w:rsidR="00A46291" w:rsidRDefault="000B068F" w:rsidP="003A7733">
      <w:pPr>
        <w:rPr>
          <w:rFonts w:asciiTheme="majorHAnsi" w:hAnsiTheme="majorHAnsi" w:cs="TimesNewRoman"/>
        </w:rPr>
      </w:pPr>
      <w:r>
        <w:rPr>
          <w:rFonts w:asciiTheme="majorHAnsi" w:hAnsiTheme="majorHAnsi" w:cs="TimesNewRoman"/>
          <w:b/>
        </w:rPr>
        <w:t>Date</w:t>
      </w:r>
      <w:r w:rsidR="003E4118">
        <w:rPr>
          <w:rFonts w:asciiTheme="majorHAnsi" w:hAnsiTheme="majorHAnsi" w:cs="TimesNewRoman"/>
          <w:b/>
        </w:rPr>
        <w:t xml:space="preserve">: </w:t>
      </w:r>
      <w:r w:rsidR="003E4118">
        <w:rPr>
          <w:rFonts w:asciiTheme="majorHAnsi" w:hAnsiTheme="majorHAnsi" w:cs="TimesNewRoman"/>
        </w:rPr>
        <w:tab/>
      </w:r>
      <w:r w:rsidR="003C41FB">
        <w:rPr>
          <w:rFonts w:asciiTheme="majorHAnsi" w:hAnsiTheme="majorHAnsi" w:cs="TimesNewRoman"/>
        </w:rPr>
        <w:tab/>
      </w:r>
      <w:r w:rsidR="003C41FB">
        <w:rPr>
          <w:rFonts w:asciiTheme="majorHAnsi" w:hAnsiTheme="majorHAnsi" w:cs="TimesNewRoman"/>
        </w:rPr>
        <w:tab/>
      </w:r>
      <w:r w:rsidR="00A46291">
        <w:rPr>
          <w:rFonts w:asciiTheme="majorHAnsi" w:hAnsiTheme="majorHAnsi" w:cs="TimesNewRoman"/>
        </w:rPr>
        <w:t>5/15/2023</w:t>
      </w:r>
    </w:p>
    <w:p w:rsidR="003E4118" w:rsidRDefault="000B068F" w:rsidP="003A7733">
      <w:pPr>
        <w:rPr>
          <w:rFonts w:asciiTheme="majorHAnsi" w:hAnsiTheme="majorHAnsi" w:cs="TimesNewRoman"/>
        </w:rPr>
      </w:pPr>
      <w:r>
        <w:rPr>
          <w:rFonts w:asciiTheme="majorHAnsi" w:hAnsiTheme="majorHAnsi" w:cs="TimesNewRoman"/>
        </w:rPr>
        <w:t xml:space="preserve"> </w:t>
      </w:r>
    </w:p>
    <w:p w:rsidR="00371122" w:rsidRPr="00F56FEC" w:rsidRDefault="000B068F" w:rsidP="00371122">
      <w:pPr>
        <w:rPr>
          <w:rFonts w:asciiTheme="majorHAnsi" w:hAnsiTheme="majorHAnsi" w:cs="TimesNewRoman"/>
        </w:rPr>
      </w:pPr>
      <w:r>
        <w:rPr>
          <w:rFonts w:asciiTheme="majorHAnsi" w:hAnsiTheme="majorHAnsi" w:cs="TimesNewRoman"/>
          <w:b/>
        </w:rPr>
        <w:t xml:space="preserve">Policy </w:t>
      </w:r>
      <w:r w:rsidR="003E4118">
        <w:rPr>
          <w:rFonts w:asciiTheme="majorHAnsi" w:hAnsiTheme="majorHAnsi" w:cs="TimesNewRoman"/>
          <w:b/>
        </w:rPr>
        <w:t>Approv</w:t>
      </w:r>
      <w:r>
        <w:rPr>
          <w:rFonts w:asciiTheme="majorHAnsi" w:hAnsiTheme="majorHAnsi" w:cs="TimesNewRoman"/>
          <w:b/>
        </w:rPr>
        <w:t>al</w:t>
      </w:r>
      <w:r w:rsidR="003E4118">
        <w:rPr>
          <w:rFonts w:asciiTheme="majorHAnsi" w:hAnsiTheme="majorHAnsi" w:cs="TimesNewRoman"/>
          <w:b/>
        </w:rPr>
        <w:t>:</w:t>
      </w:r>
      <w:r>
        <w:rPr>
          <w:rFonts w:asciiTheme="majorHAnsi" w:hAnsiTheme="majorHAnsi" w:cs="TimesNewRoman"/>
          <w:b/>
        </w:rPr>
        <w:t xml:space="preserve"> </w:t>
      </w:r>
      <w:r w:rsidR="008A20BC">
        <w:rPr>
          <w:rFonts w:asciiTheme="majorHAnsi" w:hAnsiTheme="majorHAnsi" w:cs="TimesNewRoman"/>
          <w:b/>
        </w:rPr>
        <w:tab/>
      </w:r>
      <w:r w:rsidR="00F56FEC">
        <w:rPr>
          <w:rFonts w:asciiTheme="majorHAnsi" w:hAnsiTheme="majorHAnsi" w:cs="TimesNewRoman"/>
        </w:rPr>
        <w:t>Dr. Elsa Malcolm, MD</w:t>
      </w:r>
    </w:p>
    <w:p w:rsidR="00371122" w:rsidRPr="00371122" w:rsidRDefault="00371122" w:rsidP="00371122">
      <w:pPr>
        <w:rPr>
          <w:rFonts w:asciiTheme="majorHAnsi" w:hAnsiTheme="majorHAnsi" w:cs="TimesNewRoman"/>
        </w:rPr>
      </w:pPr>
      <w:r w:rsidRPr="00371122">
        <w:rPr>
          <w:rFonts w:asciiTheme="majorHAnsi" w:hAnsiTheme="majorHAnsi" w:cs="TimesNewRoman"/>
        </w:rPr>
        <w:tab/>
      </w:r>
      <w:r w:rsidRPr="00371122">
        <w:rPr>
          <w:rFonts w:asciiTheme="majorHAnsi" w:hAnsiTheme="majorHAnsi" w:cs="TimesNewRoman"/>
        </w:rPr>
        <w:tab/>
      </w:r>
      <w:r w:rsidRPr="00371122">
        <w:rPr>
          <w:rFonts w:asciiTheme="majorHAnsi" w:hAnsiTheme="majorHAnsi" w:cs="TimesNewRoman"/>
        </w:rPr>
        <w:tab/>
      </w:r>
      <w:r w:rsidR="00F56FEC">
        <w:rPr>
          <w:rFonts w:asciiTheme="majorHAnsi" w:hAnsiTheme="majorHAnsi" w:cs="TimesNewRoman"/>
        </w:rPr>
        <w:t>Laboratory Medical Director</w:t>
      </w:r>
    </w:p>
    <w:p w:rsidR="008A20BC" w:rsidRPr="00371122" w:rsidRDefault="00371122" w:rsidP="00371122">
      <w:pPr>
        <w:rPr>
          <w:rFonts w:asciiTheme="majorHAnsi" w:hAnsiTheme="majorHAnsi" w:cs="TimesNewRoman"/>
        </w:rPr>
      </w:pPr>
      <w:r w:rsidRPr="00371122">
        <w:rPr>
          <w:rFonts w:asciiTheme="majorHAnsi" w:hAnsiTheme="majorHAnsi" w:cs="TimesNewRoman"/>
          <w:b/>
        </w:rPr>
        <w:t>Date:</w:t>
      </w:r>
      <w:r w:rsidRPr="00371122">
        <w:rPr>
          <w:rFonts w:asciiTheme="majorHAnsi" w:hAnsiTheme="majorHAnsi" w:cs="TimesNewRoman"/>
          <w:b/>
        </w:rPr>
        <w:tab/>
      </w:r>
      <w:r w:rsidRPr="00371122">
        <w:rPr>
          <w:rFonts w:asciiTheme="majorHAnsi" w:hAnsiTheme="majorHAnsi" w:cs="TimesNewRoman"/>
          <w:b/>
        </w:rPr>
        <w:tab/>
      </w:r>
      <w:r w:rsidRPr="00371122">
        <w:rPr>
          <w:rFonts w:asciiTheme="majorHAnsi" w:hAnsiTheme="majorHAnsi" w:cs="TimesNewRoman"/>
          <w:b/>
        </w:rPr>
        <w:tab/>
      </w:r>
      <w:r w:rsidR="00F56FEC" w:rsidRPr="00F56FEC">
        <w:rPr>
          <w:rFonts w:asciiTheme="majorHAnsi" w:hAnsiTheme="majorHAnsi" w:cs="TimesNewRoman"/>
        </w:rPr>
        <w:t>5/15/2023</w:t>
      </w:r>
    </w:p>
    <w:p w:rsidR="000B068F" w:rsidRPr="008A20BC" w:rsidRDefault="000B068F" w:rsidP="003A7733">
      <w:pPr>
        <w:rPr>
          <w:rFonts w:asciiTheme="majorHAnsi" w:hAnsiTheme="majorHAnsi" w:cs="TimesNewRoman"/>
        </w:rPr>
      </w:pPr>
      <w:bookmarkStart w:id="0" w:name="_GoBack"/>
      <w:bookmarkEnd w:id="0"/>
    </w:p>
    <w:sectPr w:rsidR="000B068F" w:rsidRPr="008A20BC" w:rsidSect="005C1565">
      <w:headerReference w:type="default" r:id="rId7"/>
      <w:headerReference w:type="first" r:id="rId8"/>
      <w:pgSz w:w="12240" w:h="15840" w:code="1"/>
      <w:pgMar w:top="1008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C0C" w:rsidRDefault="00BB6C0C">
      <w:r>
        <w:separator/>
      </w:r>
    </w:p>
  </w:endnote>
  <w:endnote w:type="continuationSeparator" w:id="0">
    <w:p w:rsidR="00BB6C0C" w:rsidRDefault="00BB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(WT)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C0C" w:rsidRDefault="00BB6C0C">
      <w:r>
        <w:separator/>
      </w:r>
    </w:p>
  </w:footnote>
  <w:footnote w:type="continuationSeparator" w:id="0">
    <w:p w:rsidR="00BB6C0C" w:rsidRDefault="00BB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228"/>
      <w:gridCol w:w="3960"/>
    </w:tblGrid>
    <w:tr w:rsidR="00B779F6" w:rsidTr="00F67973">
      <w:tc>
        <w:tcPr>
          <w:tcW w:w="6228" w:type="dxa"/>
        </w:tcPr>
        <w:p w:rsidR="00B779F6" w:rsidRPr="00090617" w:rsidRDefault="00B779F6" w:rsidP="003A01AF">
          <w:pPr>
            <w:pStyle w:val="Header"/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090617">
            <w:rPr>
              <w:rFonts w:ascii="Arial" w:hAnsi="Arial" w:cs="Arial"/>
              <w:b/>
              <w:color w:val="0000FF"/>
              <w:sz w:val="20"/>
              <w:szCs w:val="20"/>
            </w:rPr>
            <w:t xml:space="preserve">Procedure:  </w:t>
          </w:r>
          <w:r w:rsidR="003A01AF">
            <w:rPr>
              <w:rFonts w:ascii="Arial" w:hAnsi="Arial" w:cs="Arial"/>
              <w:b/>
              <w:color w:val="0000FF"/>
              <w:sz w:val="20"/>
              <w:szCs w:val="20"/>
            </w:rPr>
            <w:t>Pathology Send Outs</w:t>
          </w:r>
        </w:p>
      </w:tc>
      <w:tc>
        <w:tcPr>
          <w:tcW w:w="3960" w:type="dxa"/>
        </w:tcPr>
        <w:p w:rsidR="00B779F6" w:rsidRPr="00090617" w:rsidRDefault="00B779F6" w:rsidP="005C1565">
          <w:pPr>
            <w:pStyle w:val="Header"/>
            <w:rPr>
              <w:rFonts w:ascii="Arial" w:hAnsi="Arial" w:cs="Arial"/>
              <w:b/>
              <w:sz w:val="18"/>
              <w:szCs w:val="18"/>
            </w:rPr>
          </w:pPr>
          <w:r w:rsidRPr="00090617">
            <w:rPr>
              <w:rFonts w:ascii="Arial" w:hAnsi="Arial" w:cs="Arial"/>
              <w:b/>
              <w:sz w:val="18"/>
              <w:szCs w:val="18"/>
            </w:rPr>
            <w:t xml:space="preserve">Procedure Number: </w:t>
          </w:r>
          <w:r w:rsidR="00F67973">
            <w:rPr>
              <w:rFonts w:ascii="Arial" w:hAnsi="Arial" w:cs="Arial"/>
              <w:b/>
              <w:sz w:val="20"/>
              <w:szCs w:val="20"/>
            </w:rPr>
            <w:t>nvml.jtdmh.</w:t>
          </w:r>
          <w:r w:rsidR="003C41FB">
            <w:rPr>
              <w:rFonts w:ascii="Arial" w:hAnsi="Arial" w:cs="Arial"/>
              <w:b/>
              <w:sz w:val="20"/>
              <w:szCs w:val="20"/>
            </w:rPr>
            <w:t>hist.20</w:t>
          </w:r>
          <w:r w:rsidR="003A01AF">
            <w:rPr>
              <w:rFonts w:ascii="Arial" w:hAnsi="Arial" w:cs="Arial"/>
              <w:b/>
              <w:sz w:val="20"/>
              <w:szCs w:val="20"/>
            </w:rPr>
            <w:t>3</w:t>
          </w:r>
        </w:p>
        <w:p w:rsidR="00B779F6" w:rsidRPr="00090617" w:rsidRDefault="00B779F6" w:rsidP="005C1565">
          <w:pPr>
            <w:pStyle w:val="Header"/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090617">
            <w:rPr>
              <w:rStyle w:val="PageNumber"/>
              <w:b/>
              <w:color w:val="0000FF"/>
              <w:sz w:val="20"/>
              <w:szCs w:val="20"/>
            </w:rPr>
            <w:t xml:space="preserve">Page </w:t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fldChar w:fldCharType="begin"/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instrText xml:space="preserve"> PAGE </w:instrText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fldChar w:fldCharType="separate"/>
          </w:r>
          <w:r w:rsidR="008A20BC">
            <w:rPr>
              <w:rStyle w:val="PageNumber"/>
              <w:b/>
              <w:noProof/>
              <w:color w:val="0000FF"/>
              <w:sz w:val="20"/>
              <w:szCs w:val="20"/>
            </w:rPr>
            <w:t>2</w:t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fldChar w:fldCharType="end"/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t xml:space="preserve"> of </w:t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fldChar w:fldCharType="begin"/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instrText xml:space="preserve"> NUMPAGES </w:instrText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fldChar w:fldCharType="separate"/>
          </w:r>
          <w:r w:rsidR="008A20BC">
            <w:rPr>
              <w:rStyle w:val="PageNumber"/>
              <w:b/>
              <w:noProof/>
              <w:color w:val="0000FF"/>
              <w:sz w:val="20"/>
              <w:szCs w:val="20"/>
            </w:rPr>
            <w:t>2</w:t>
          </w:r>
          <w:r w:rsidRPr="00090617">
            <w:rPr>
              <w:rStyle w:val="PageNumber"/>
              <w:b/>
              <w:color w:val="0000FF"/>
              <w:sz w:val="20"/>
              <w:szCs w:val="20"/>
            </w:rPr>
            <w:fldChar w:fldCharType="end"/>
          </w:r>
          <w:r w:rsidRPr="00090617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</w:tbl>
  <w:p w:rsidR="00B779F6" w:rsidRPr="004A733D" w:rsidRDefault="00B779F6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88"/>
      <w:gridCol w:w="1800"/>
      <w:gridCol w:w="3564"/>
    </w:tblGrid>
    <w:tr w:rsidR="00B779F6" w:rsidTr="00090617">
      <w:tc>
        <w:tcPr>
          <w:tcW w:w="4788" w:type="dxa"/>
        </w:tcPr>
        <w:p w:rsidR="00B779F6" w:rsidRPr="00090617" w:rsidRDefault="00B779F6" w:rsidP="00090617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090617">
            <w:rPr>
              <w:rFonts w:ascii="Arial" w:hAnsi="Arial" w:cs="Arial"/>
              <w:b/>
              <w:sz w:val="28"/>
              <w:szCs w:val="28"/>
            </w:rPr>
            <w:t>New Vision Medical Laboratories</w:t>
          </w:r>
        </w:p>
        <w:p w:rsidR="00B779F6" w:rsidRPr="00090617" w:rsidRDefault="00A97191" w:rsidP="00090617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Joint Township District Memorial Hospital </w:t>
          </w:r>
          <w:r w:rsidRPr="00A97191">
            <w:rPr>
              <w:rFonts w:ascii="Arial" w:hAnsi="Arial" w:cs="Arial"/>
              <w:b/>
              <w:sz w:val="20"/>
              <w:szCs w:val="20"/>
            </w:rPr>
            <w:t xml:space="preserve">(St. </w:t>
          </w:r>
          <w:proofErr w:type="spellStart"/>
          <w:r w:rsidRPr="00A97191">
            <w:rPr>
              <w:rFonts w:ascii="Arial" w:hAnsi="Arial" w:cs="Arial"/>
              <w:b/>
              <w:sz w:val="20"/>
              <w:szCs w:val="20"/>
            </w:rPr>
            <w:t>Marys</w:t>
          </w:r>
          <w:proofErr w:type="spellEnd"/>
          <w:r w:rsidRPr="00A97191">
            <w:rPr>
              <w:rFonts w:ascii="Arial" w:hAnsi="Arial" w:cs="Arial"/>
              <w:b/>
              <w:sz w:val="20"/>
              <w:szCs w:val="20"/>
            </w:rPr>
            <w:t>, Ohio)</w:t>
          </w:r>
        </w:p>
        <w:p w:rsidR="00B779F6" w:rsidRPr="00090617" w:rsidRDefault="00B779F6" w:rsidP="00A97191">
          <w:pPr>
            <w:pStyle w:val="Header"/>
            <w:jc w:val="center"/>
            <w:rPr>
              <w:rFonts w:ascii="Arial" w:hAnsi="Arial" w:cs="Arial"/>
              <w:b/>
              <w:color w:val="0000FF"/>
              <w:sz w:val="20"/>
              <w:szCs w:val="20"/>
            </w:rPr>
          </w:pPr>
        </w:p>
      </w:tc>
      <w:tc>
        <w:tcPr>
          <w:tcW w:w="1800" w:type="dxa"/>
          <w:vAlign w:val="center"/>
        </w:tcPr>
        <w:p w:rsidR="00B779F6" w:rsidRPr="00090617" w:rsidRDefault="006320B0" w:rsidP="00090617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B64E8E7" wp14:editId="1947E5D3">
                <wp:extent cx="964565" cy="519430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56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4" w:type="dxa"/>
        </w:tcPr>
        <w:p w:rsidR="00B779F6" w:rsidRPr="00090617" w:rsidRDefault="00B779F6" w:rsidP="00090617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B779F6" w:rsidRPr="00090617" w:rsidRDefault="00B779F6" w:rsidP="00090617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90617">
            <w:rPr>
              <w:rFonts w:ascii="Arial" w:hAnsi="Arial" w:cs="Arial"/>
              <w:b/>
              <w:sz w:val="20"/>
              <w:szCs w:val="20"/>
            </w:rPr>
            <w:t>Procedure Number:</w:t>
          </w:r>
          <w:r w:rsidR="005218E2">
            <w:rPr>
              <w:rFonts w:ascii="Arial" w:hAnsi="Arial" w:cs="Arial"/>
              <w:b/>
              <w:sz w:val="20"/>
              <w:szCs w:val="20"/>
            </w:rPr>
            <w:t xml:space="preserve"> nvml.jtdmh.</w:t>
          </w:r>
          <w:r w:rsidR="003C41FB">
            <w:rPr>
              <w:rFonts w:ascii="Arial" w:hAnsi="Arial" w:cs="Arial"/>
              <w:b/>
              <w:sz w:val="20"/>
              <w:szCs w:val="20"/>
            </w:rPr>
            <w:t>hist.203</w:t>
          </w:r>
        </w:p>
        <w:p w:rsidR="005D52AA" w:rsidRDefault="005D52AA" w:rsidP="005D52AA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5D52AA" w:rsidRPr="005D52AA" w:rsidRDefault="005D52AA" w:rsidP="00497316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D52AA">
            <w:rPr>
              <w:rFonts w:ascii="Arial" w:hAnsi="Arial" w:cs="Arial"/>
              <w:sz w:val="18"/>
              <w:szCs w:val="18"/>
            </w:rPr>
            <w:t>POLICY INITIATED:</w:t>
          </w:r>
          <w:r w:rsidR="005218E2">
            <w:rPr>
              <w:rFonts w:ascii="Arial" w:hAnsi="Arial" w:cs="Arial"/>
              <w:sz w:val="18"/>
              <w:szCs w:val="18"/>
            </w:rPr>
            <w:t xml:space="preserve"> </w:t>
          </w:r>
          <w:r w:rsidR="00C34DAF">
            <w:rPr>
              <w:rFonts w:ascii="Arial" w:hAnsi="Arial" w:cs="Arial"/>
              <w:sz w:val="18"/>
              <w:szCs w:val="18"/>
            </w:rPr>
            <w:t>1/14/13</w:t>
          </w:r>
        </w:p>
      </w:tc>
    </w:tr>
  </w:tbl>
  <w:p w:rsidR="00B779F6" w:rsidRPr="004A733D" w:rsidRDefault="00B779F6" w:rsidP="005C1565">
    <w:pPr>
      <w:pStyle w:val="Header"/>
      <w:rPr>
        <w:sz w:val="12"/>
        <w:szCs w:val="12"/>
      </w:rPr>
    </w:pPr>
  </w:p>
  <w:p w:rsidR="00B779F6" w:rsidRDefault="00B77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544"/>
    <w:multiLevelType w:val="multilevel"/>
    <w:tmpl w:val="72627D5A"/>
    <w:lvl w:ilvl="0">
      <w:start w:val="7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D64A51"/>
    <w:multiLevelType w:val="hybridMultilevel"/>
    <w:tmpl w:val="9CF60ADA"/>
    <w:lvl w:ilvl="0" w:tplc="464C461E">
      <w:start w:val="7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C87549"/>
    <w:multiLevelType w:val="multilevel"/>
    <w:tmpl w:val="9842B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ap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C26590"/>
    <w:multiLevelType w:val="hybridMultilevel"/>
    <w:tmpl w:val="BBAC6504"/>
    <w:lvl w:ilvl="0" w:tplc="96549A72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ap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4" w15:restartNumberingAfterBreak="0">
    <w:nsid w:val="0AA52031"/>
    <w:multiLevelType w:val="hybridMultilevel"/>
    <w:tmpl w:val="5148AB62"/>
    <w:lvl w:ilvl="0" w:tplc="96549A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ap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5" w15:restartNumberingAfterBreak="0">
    <w:nsid w:val="0F9C7A81"/>
    <w:multiLevelType w:val="multilevel"/>
    <w:tmpl w:val="EA903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FBA15B0"/>
    <w:multiLevelType w:val="hybridMultilevel"/>
    <w:tmpl w:val="58ECC9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8F5E1A"/>
    <w:multiLevelType w:val="multilevel"/>
    <w:tmpl w:val="D39EEC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8" w15:restartNumberingAfterBreak="0">
    <w:nsid w:val="1CB33B8B"/>
    <w:multiLevelType w:val="multilevel"/>
    <w:tmpl w:val="748E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5915DC"/>
    <w:multiLevelType w:val="multilevel"/>
    <w:tmpl w:val="3C9E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E4F74CB"/>
    <w:multiLevelType w:val="multilevel"/>
    <w:tmpl w:val="A3522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15D27FB"/>
    <w:multiLevelType w:val="hybridMultilevel"/>
    <w:tmpl w:val="85FCB69A"/>
    <w:lvl w:ilvl="0" w:tplc="692C33F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ap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2" w15:restartNumberingAfterBreak="0">
    <w:nsid w:val="2BE5384D"/>
    <w:multiLevelType w:val="multilevel"/>
    <w:tmpl w:val="14D479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095C43"/>
    <w:multiLevelType w:val="multilevel"/>
    <w:tmpl w:val="A8D6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i w:val="0"/>
        <w:caps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DC352FD"/>
    <w:multiLevelType w:val="multilevel"/>
    <w:tmpl w:val="C6AA16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ap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5" w15:restartNumberingAfterBreak="0">
    <w:nsid w:val="30172159"/>
    <w:multiLevelType w:val="hybridMultilevel"/>
    <w:tmpl w:val="9B92B2A8"/>
    <w:lvl w:ilvl="0" w:tplc="3CCCE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33A"/>
    <w:multiLevelType w:val="multilevel"/>
    <w:tmpl w:val="8AEA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432"/>
      </w:pPr>
      <w:rPr>
        <w:rFonts w:cs="Times New Roman" w:hint="default"/>
        <w:b/>
        <w:i w:val="0"/>
        <w:cap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3AA2DF5"/>
    <w:multiLevelType w:val="multilevel"/>
    <w:tmpl w:val="A91621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CB5BBB"/>
    <w:multiLevelType w:val="hybridMultilevel"/>
    <w:tmpl w:val="35B01F66"/>
    <w:lvl w:ilvl="0" w:tplc="96549A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ap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9" w15:restartNumberingAfterBreak="0">
    <w:nsid w:val="3C891735"/>
    <w:multiLevelType w:val="multilevel"/>
    <w:tmpl w:val="9640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i w:val="0"/>
        <w:caps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21E4C90"/>
    <w:multiLevelType w:val="hybridMultilevel"/>
    <w:tmpl w:val="E97E3F98"/>
    <w:lvl w:ilvl="0" w:tplc="96549A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ap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1" w15:restartNumberingAfterBreak="0">
    <w:nsid w:val="45516A18"/>
    <w:multiLevelType w:val="hybridMultilevel"/>
    <w:tmpl w:val="81BEDE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F90540"/>
    <w:multiLevelType w:val="multilevel"/>
    <w:tmpl w:val="218C7A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614D07"/>
    <w:multiLevelType w:val="hybridMultilevel"/>
    <w:tmpl w:val="9F5E51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BA23FFE"/>
    <w:multiLevelType w:val="hybridMultilevel"/>
    <w:tmpl w:val="8E3E457A"/>
    <w:lvl w:ilvl="0" w:tplc="1AA802F4">
      <w:start w:val="1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B37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BD2B1F"/>
    <w:multiLevelType w:val="multilevel"/>
    <w:tmpl w:val="A8D6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i w:val="0"/>
        <w:caps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19874DE"/>
    <w:multiLevelType w:val="multilevel"/>
    <w:tmpl w:val="8524397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BD65A7C"/>
    <w:multiLevelType w:val="hybridMultilevel"/>
    <w:tmpl w:val="A52C2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51F12"/>
    <w:multiLevelType w:val="hybridMultilevel"/>
    <w:tmpl w:val="F8C67E6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55173"/>
    <w:multiLevelType w:val="multilevel"/>
    <w:tmpl w:val="E81641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64667E"/>
    <w:multiLevelType w:val="multilevel"/>
    <w:tmpl w:val="C80648A2"/>
    <w:lvl w:ilvl="0">
      <w:start w:val="7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0E6FFE"/>
    <w:multiLevelType w:val="hybridMultilevel"/>
    <w:tmpl w:val="F5A67226"/>
    <w:lvl w:ilvl="0" w:tplc="96549A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ap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3" w15:restartNumberingAfterBreak="0">
    <w:nsid w:val="6D937297"/>
    <w:multiLevelType w:val="multilevel"/>
    <w:tmpl w:val="928E004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 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  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5E4914"/>
    <w:multiLevelType w:val="multilevel"/>
    <w:tmpl w:val="D7684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ap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5" w15:restartNumberingAfterBreak="0">
    <w:nsid w:val="6F933238"/>
    <w:multiLevelType w:val="hybridMultilevel"/>
    <w:tmpl w:val="A89CFA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C40A45"/>
    <w:multiLevelType w:val="multilevel"/>
    <w:tmpl w:val="C9DA68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4227A9"/>
    <w:multiLevelType w:val="multilevel"/>
    <w:tmpl w:val="9FD68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i w:val="0"/>
        <w:cap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7BD6844"/>
    <w:multiLevelType w:val="multilevel"/>
    <w:tmpl w:val="14D479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6C7267"/>
    <w:multiLevelType w:val="hybridMultilevel"/>
    <w:tmpl w:val="6DF4C67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A32E18"/>
    <w:multiLevelType w:val="hybridMultilevel"/>
    <w:tmpl w:val="1340F69C"/>
    <w:lvl w:ilvl="0" w:tplc="96549A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ap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41" w15:restartNumberingAfterBreak="0">
    <w:nsid w:val="7C4E177C"/>
    <w:multiLevelType w:val="hybridMultilevel"/>
    <w:tmpl w:val="654C7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427D5F"/>
    <w:multiLevelType w:val="hybridMultilevel"/>
    <w:tmpl w:val="D936A1FC"/>
    <w:lvl w:ilvl="0" w:tplc="96549A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aps/>
        <w:sz w:val="20"/>
        <w:szCs w:val="20"/>
      </w:rPr>
    </w:lvl>
    <w:lvl w:ilvl="1" w:tplc="96549A72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i w:val="0"/>
        <w:caps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F622169"/>
    <w:multiLevelType w:val="hybridMultilevel"/>
    <w:tmpl w:val="EA9031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2"/>
  </w:num>
  <w:num w:numId="2">
    <w:abstractNumId w:val="9"/>
  </w:num>
  <w:num w:numId="3">
    <w:abstractNumId w:val="2"/>
  </w:num>
  <w:num w:numId="4">
    <w:abstractNumId w:val="16"/>
  </w:num>
  <w:num w:numId="5">
    <w:abstractNumId w:val="37"/>
  </w:num>
  <w:num w:numId="6">
    <w:abstractNumId w:val="26"/>
  </w:num>
  <w:num w:numId="7">
    <w:abstractNumId w:val="43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14"/>
  </w:num>
  <w:num w:numId="16">
    <w:abstractNumId w:val="7"/>
  </w:num>
  <w:num w:numId="17">
    <w:abstractNumId w:val="36"/>
  </w:num>
  <w:num w:numId="18">
    <w:abstractNumId w:val="11"/>
  </w:num>
  <w:num w:numId="19">
    <w:abstractNumId w:val="34"/>
  </w:num>
  <w:num w:numId="20">
    <w:abstractNumId w:val="30"/>
  </w:num>
  <w:num w:numId="21">
    <w:abstractNumId w:val="40"/>
  </w:num>
  <w:num w:numId="22">
    <w:abstractNumId w:val="17"/>
  </w:num>
  <w:num w:numId="23">
    <w:abstractNumId w:val="20"/>
  </w:num>
  <w:num w:numId="24">
    <w:abstractNumId w:val="38"/>
  </w:num>
  <w:num w:numId="25">
    <w:abstractNumId w:val="18"/>
  </w:num>
  <w:num w:numId="26">
    <w:abstractNumId w:val="4"/>
  </w:num>
  <w:num w:numId="27">
    <w:abstractNumId w:val="12"/>
  </w:num>
  <w:num w:numId="28">
    <w:abstractNumId w:val="0"/>
  </w:num>
  <w:num w:numId="29">
    <w:abstractNumId w:val="32"/>
  </w:num>
  <w:num w:numId="30">
    <w:abstractNumId w:val="21"/>
  </w:num>
  <w:num w:numId="31">
    <w:abstractNumId w:val="31"/>
  </w:num>
  <w:num w:numId="32">
    <w:abstractNumId w:val="23"/>
  </w:num>
  <w:num w:numId="33">
    <w:abstractNumId w:val="35"/>
  </w:num>
  <w:num w:numId="34">
    <w:abstractNumId w:val="6"/>
  </w:num>
  <w:num w:numId="35">
    <w:abstractNumId w:val="39"/>
  </w:num>
  <w:num w:numId="36">
    <w:abstractNumId w:val="24"/>
  </w:num>
  <w:num w:numId="37">
    <w:abstractNumId w:val="29"/>
  </w:num>
  <w:num w:numId="38">
    <w:abstractNumId w:val="41"/>
  </w:num>
  <w:num w:numId="39">
    <w:abstractNumId w:val="15"/>
  </w:num>
  <w:num w:numId="40">
    <w:abstractNumId w:val="10"/>
  </w:num>
  <w:num w:numId="41">
    <w:abstractNumId w:val="33"/>
  </w:num>
  <w:num w:numId="42">
    <w:abstractNumId w:val="28"/>
  </w:num>
  <w:num w:numId="43">
    <w:abstractNumId w:val="2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0C"/>
    <w:rsid w:val="00027697"/>
    <w:rsid w:val="0008521D"/>
    <w:rsid w:val="00090617"/>
    <w:rsid w:val="00097F01"/>
    <w:rsid w:val="000A7121"/>
    <w:rsid w:val="000B068F"/>
    <w:rsid w:val="000B6A90"/>
    <w:rsid w:val="000E0D2B"/>
    <w:rsid w:val="000E219D"/>
    <w:rsid w:val="000E30A9"/>
    <w:rsid w:val="00184B0F"/>
    <w:rsid w:val="001973E4"/>
    <w:rsid w:val="001B4606"/>
    <w:rsid w:val="00203ED0"/>
    <w:rsid w:val="00204015"/>
    <w:rsid w:val="002141B9"/>
    <w:rsid w:val="00241D4F"/>
    <w:rsid w:val="00244A26"/>
    <w:rsid w:val="002457C5"/>
    <w:rsid w:val="00272D67"/>
    <w:rsid w:val="00280993"/>
    <w:rsid w:val="00290C16"/>
    <w:rsid w:val="002B38C2"/>
    <w:rsid w:val="003007DC"/>
    <w:rsid w:val="00332951"/>
    <w:rsid w:val="00334EAA"/>
    <w:rsid w:val="00367484"/>
    <w:rsid w:val="00371122"/>
    <w:rsid w:val="003820D5"/>
    <w:rsid w:val="003A01AF"/>
    <w:rsid w:val="003A7733"/>
    <w:rsid w:val="003C41FB"/>
    <w:rsid w:val="003C5685"/>
    <w:rsid w:val="003C6059"/>
    <w:rsid w:val="003E2F60"/>
    <w:rsid w:val="003E4118"/>
    <w:rsid w:val="003E7509"/>
    <w:rsid w:val="003F00F6"/>
    <w:rsid w:val="003F4C93"/>
    <w:rsid w:val="00416C90"/>
    <w:rsid w:val="004402BB"/>
    <w:rsid w:val="00475F57"/>
    <w:rsid w:val="004843C7"/>
    <w:rsid w:val="00497316"/>
    <w:rsid w:val="004A733D"/>
    <w:rsid w:val="004E6A10"/>
    <w:rsid w:val="005052DA"/>
    <w:rsid w:val="00514AB1"/>
    <w:rsid w:val="005218E2"/>
    <w:rsid w:val="00530EB9"/>
    <w:rsid w:val="005316ED"/>
    <w:rsid w:val="00577DFA"/>
    <w:rsid w:val="00585A15"/>
    <w:rsid w:val="00591D2E"/>
    <w:rsid w:val="00594C4C"/>
    <w:rsid w:val="00596587"/>
    <w:rsid w:val="005A23EA"/>
    <w:rsid w:val="005A3AC5"/>
    <w:rsid w:val="005B0706"/>
    <w:rsid w:val="005B5C4C"/>
    <w:rsid w:val="005C1565"/>
    <w:rsid w:val="005D52AA"/>
    <w:rsid w:val="0060632E"/>
    <w:rsid w:val="00620FED"/>
    <w:rsid w:val="006320B0"/>
    <w:rsid w:val="00633EC5"/>
    <w:rsid w:val="00650921"/>
    <w:rsid w:val="00656AB4"/>
    <w:rsid w:val="006778A3"/>
    <w:rsid w:val="00687245"/>
    <w:rsid w:val="006A3351"/>
    <w:rsid w:val="006A7D53"/>
    <w:rsid w:val="006B1C97"/>
    <w:rsid w:val="006B4485"/>
    <w:rsid w:val="00711CC1"/>
    <w:rsid w:val="00725EEC"/>
    <w:rsid w:val="007615A9"/>
    <w:rsid w:val="00765BD4"/>
    <w:rsid w:val="007B0488"/>
    <w:rsid w:val="007C7BBC"/>
    <w:rsid w:val="007D1298"/>
    <w:rsid w:val="00801EC3"/>
    <w:rsid w:val="008145A0"/>
    <w:rsid w:val="00844FF2"/>
    <w:rsid w:val="008459C9"/>
    <w:rsid w:val="00854811"/>
    <w:rsid w:val="00856323"/>
    <w:rsid w:val="0086207A"/>
    <w:rsid w:val="008633C5"/>
    <w:rsid w:val="00876488"/>
    <w:rsid w:val="00885037"/>
    <w:rsid w:val="00895B26"/>
    <w:rsid w:val="008A157B"/>
    <w:rsid w:val="008A20BC"/>
    <w:rsid w:val="008A7697"/>
    <w:rsid w:val="008C5B80"/>
    <w:rsid w:val="008D5795"/>
    <w:rsid w:val="009246A3"/>
    <w:rsid w:val="00926EE7"/>
    <w:rsid w:val="009570D0"/>
    <w:rsid w:val="009624C3"/>
    <w:rsid w:val="0097050B"/>
    <w:rsid w:val="009752A6"/>
    <w:rsid w:val="009F79EC"/>
    <w:rsid w:val="00A03299"/>
    <w:rsid w:val="00A03851"/>
    <w:rsid w:val="00A45B89"/>
    <w:rsid w:val="00A46291"/>
    <w:rsid w:val="00A70EB4"/>
    <w:rsid w:val="00A95713"/>
    <w:rsid w:val="00A97191"/>
    <w:rsid w:val="00AA0070"/>
    <w:rsid w:val="00AA260E"/>
    <w:rsid w:val="00AB540F"/>
    <w:rsid w:val="00AC4C5C"/>
    <w:rsid w:val="00AD5FAF"/>
    <w:rsid w:val="00B037B3"/>
    <w:rsid w:val="00B34294"/>
    <w:rsid w:val="00B40928"/>
    <w:rsid w:val="00B53CA6"/>
    <w:rsid w:val="00B779F6"/>
    <w:rsid w:val="00B90A34"/>
    <w:rsid w:val="00BB6C0C"/>
    <w:rsid w:val="00BD2102"/>
    <w:rsid w:val="00C15553"/>
    <w:rsid w:val="00C24832"/>
    <w:rsid w:val="00C34DAF"/>
    <w:rsid w:val="00C45277"/>
    <w:rsid w:val="00C577BC"/>
    <w:rsid w:val="00C72638"/>
    <w:rsid w:val="00CB1B91"/>
    <w:rsid w:val="00CD31AF"/>
    <w:rsid w:val="00CD3E67"/>
    <w:rsid w:val="00CD7891"/>
    <w:rsid w:val="00CE25F9"/>
    <w:rsid w:val="00CE7573"/>
    <w:rsid w:val="00D074ED"/>
    <w:rsid w:val="00D449C8"/>
    <w:rsid w:val="00D50F54"/>
    <w:rsid w:val="00D51C81"/>
    <w:rsid w:val="00DA7F99"/>
    <w:rsid w:val="00DB2D39"/>
    <w:rsid w:val="00DE285D"/>
    <w:rsid w:val="00E04B0C"/>
    <w:rsid w:val="00E72130"/>
    <w:rsid w:val="00EA02FC"/>
    <w:rsid w:val="00EE12E8"/>
    <w:rsid w:val="00F56FEC"/>
    <w:rsid w:val="00F67973"/>
    <w:rsid w:val="00FB2F4D"/>
    <w:rsid w:val="00FB4572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03236EBC"/>
  <w14:defaultImageDpi w14:val="0"/>
  <w15:docId w15:val="{BF59249B-542A-454B-BFA4-F2BEE538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3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75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73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75F"/>
    <w:rPr>
      <w:sz w:val="24"/>
      <w:szCs w:val="24"/>
    </w:rPr>
  </w:style>
  <w:style w:type="table" w:styleId="TableGrid">
    <w:name w:val="Table Grid"/>
    <w:basedOn w:val="TableNormal"/>
    <w:uiPriority w:val="59"/>
    <w:rsid w:val="0019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5C1565"/>
    <w:rPr>
      <w:rFonts w:cs="Times New Roman"/>
    </w:rPr>
  </w:style>
  <w:style w:type="paragraph" w:styleId="ListParagraph">
    <w:name w:val="List Paragraph"/>
    <w:basedOn w:val="Normal"/>
    <w:uiPriority w:val="34"/>
    <w:qFormat/>
    <w:rsid w:val="00B3429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6320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521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280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Initiated:</vt:lpstr>
    </vt:vector>
  </TitlesOfParts>
  <Company>SRMC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Initiated:</dc:title>
  <dc:creator>Homan, Michele</dc:creator>
  <cp:lastModifiedBy>Walterbusch, Laura</cp:lastModifiedBy>
  <cp:revision>14</cp:revision>
  <cp:lastPrinted>2021-03-31T18:28:00Z</cp:lastPrinted>
  <dcterms:created xsi:type="dcterms:W3CDTF">2020-10-20T18:50:00Z</dcterms:created>
  <dcterms:modified xsi:type="dcterms:W3CDTF">2023-05-24T17:19:00Z</dcterms:modified>
</cp:coreProperties>
</file>