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81" w:rsidRDefault="005B5581"/>
    <w:p w:rsidR="005B5581" w:rsidRDefault="005B5581"/>
    <w:p w:rsidR="005B5581" w:rsidRDefault="005B5581"/>
    <w:p w:rsidR="005B5581" w:rsidRDefault="005B5581"/>
    <w:p w:rsidR="005B5581" w:rsidRDefault="005B5581">
      <w:r>
        <w:rPr>
          <w:noProof/>
        </w:rPr>
        <w:drawing>
          <wp:inline distT="0" distB="0" distL="0" distR="0" wp14:anchorId="6F15ED85">
            <wp:extent cx="3171579" cy="657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58" cy="669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581" w:rsidRDefault="005B5581">
      <w:r>
        <w:t>Acceptable plate.</w:t>
      </w:r>
    </w:p>
    <w:p w:rsidR="005B5581" w:rsidRDefault="005B5581"/>
    <w:p w:rsidR="005B5581" w:rsidRDefault="005B5581">
      <w:r>
        <w:rPr>
          <w:noProof/>
        </w:rPr>
        <w:drawing>
          <wp:inline distT="0" distB="0" distL="0" distR="0" wp14:anchorId="56023C1E">
            <wp:extent cx="3228975" cy="6991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47" cy="722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581" w:rsidRDefault="005B5581">
      <w:pPr>
        <w:rPr>
          <w:b/>
        </w:rPr>
      </w:pPr>
      <w:r>
        <w:t xml:space="preserve">Unacceptable plate – </w:t>
      </w:r>
      <w:r>
        <w:rPr>
          <w:b/>
        </w:rPr>
        <w:t>Do NOT use!</w:t>
      </w:r>
    </w:p>
    <w:p w:rsidR="005B5581" w:rsidRDefault="005B5581" w:rsidP="005B5581">
      <w:pPr>
        <w:spacing w:after="0" w:line="240" w:lineRule="auto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Remel</w:t>
      </w:r>
      <w:proofErr w:type="spellEnd"/>
      <w:r>
        <w:rPr>
          <w:rFonts w:ascii="Calibri" w:eastAsia="Times New Roman" w:hAnsi="Calibri" w:cs="Calibri"/>
        </w:rPr>
        <w:t>®</w:t>
      </w:r>
      <w:r w:rsidRPr="005B5581">
        <w:rPr>
          <w:rFonts w:ascii="Calibri" w:eastAsia="Times New Roman" w:hAnsi="Calibri" w:cs="Calibri"/>
        </w:rPr>
        <w:t xml:space="preserve"> do</w:t>
      </w:r>
      <w:r>
        <w:rPr>
          <w:rFonts w:ascii="Calibri" w:eastAsia="Times New Roman" w:hAnsi="Calibri" w:cs="Calibri"/>
        </w:rPr>
        <w:t>es</w:t>
      </w:r>
      <w:r w:rsidRPr="005B5581">
        <w:rPr>
          <w:rFonts w:ascii="Calibri" w:eastAsia="Times New Roman" w:hAnsi="Calibri" w:cs="Calibri"/>
        </w:rPr>
        <w:t xml:space="preserve"> not recommend using the affected media </w:t>
      </w:r>
      <w:r w:rsidRPr="005B5581">
        <w:rPr>
          <w:rFonts w:ascii="Calibri" w:eastAsia="Times New Roman" w:hAnsi="Calibri" w:cs="Calibri"/>
          <w:u w:val="single"/>
        </w:rPr>
        <w:t>as it may have been frozen through transport</w:t>
      </w:r>
      <w:r w:rsidRPr="005B5581">
        <w:rPr>
          <w:rFonts w:ascii="Calibri" w:eastAsia="Times New Roman" w:hAnsi="Calibri" w:cs="Calibri"/>
        </w:rPr>
        <w:t>.</w:t>
      </w:r>
    </w:p>
    <w:p w:rsidR="005B5581" w:rsidRDefault="005B5581" w:rsidP="005B5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5581" w:rsidRDefault="005B5581" w:rsidP="005B5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5581" w:rsidRPr="005B5581" w:rsidRDefault="005B5581" w:rsidP="005B5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2617DC">
            <wp:extent cx="3241373" cy="7018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20" cy="714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581" w:rsidRDefault="005B5581" w:rsidP="005B5581">
      <w:pPr>
        <w:pStyle w:val="NoSpacing"/>
      </w:pPr>
    </w:p>
    <w:p w:rsidR="005B5581" w:rsidRDefault="005B5581" w:rsidP="005B5581">
      <w:pPr>
        <w:rPr>
          <w:b/>
        </w:rPr>
      </w:pPr>
      <w:r>
        <w:t xml:space="preserve">Unacceptable plate – </w:t>
      </w:r>
      <w:r>
        <w:rPr>
          <w:b/>
        </w:rPr>
        <w:t>Do NOT use!</w:t>
      </w:r>
    </w:p>
    <w:p w:rsidR="005B5581" w:rsidRDefault="005B5581" w:rsidP="005B5581">
      <w:pPr>
        <w:spacing w:after="0" w:line="240" w:lineRule="auto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Remel</w:t>
      </w:r>
      <w:proofErr w:type="spellEnd"/>
      <w:r>
        <w:rPr>
          <w:rFonts w:ascii="Calibri" w:eastAsia="Times New Roman" w:hAnsi="Calibri" w:cs="Calibri"/>
        </w:rPr>
        <w:t>®</w:t>
      </w:r>
      <w:r w:rsidRPr="005B5581">
        <w:rPr>
          <w:rFonts w:ascii="Calibri" w:eastAsia="Times New Roman" w:hAnsi="Calibri" w:cs="Calibri"/>
        </w:rPr>
        <w:t xml:space="preserve"> do</w:t>
      </w:r>
      <w:r>
        <w:rPr>
          <w:rFonts w:ascii="Calibri" w:eastAsia="Times New Roman" w:hAnsi="Calibri" w:cs="Calibri"/>
        </w:rPr>
        <w:t>es</w:t>
      </w:r>
      <w:r w:rsidRPr="005B5581">
        <w:rPr>
          <w:rFonts w:ascii="Calibri" w:eastAsia="Times New Roman" w:hAnsi="Calibri" w:cs="Calibri"/>
        </w:rPr>
        <w:t xml:space="preserve"> not recommend using the affected media </w:t>
      </w:r>
      <w:r w:rsidRPr="005B5581">
        <w:rPr>
          <w:rFonts w:ascii="Calibri" w:eastAsia="Times New Roman" w:hAnsi="Calibri" w:cs="Calibri"/>
          <w:u w:val="single"/>
        </w:rPr>
        <w:t>as it may have been frozen through transport</w:t>
      </w:r>
      <w:r w:rsidRPr="005B5581">
        <w:rPr>
          <w:rFonts w:ascii="Calibri" w:eastAsia="Times New Roman" w:hAnsi="Calibri" w:cs="Calibri"/>
        </w:rPr>
        <w:t>.</w:t>
      </w:r>
    </w:p>
    <w:p w:rsidR="005B5581" w:rsidRPr="005B5581" w:rsidRDefault="005B5581" w:rsidP="005B5581">
      <w:pPr>
        <w:pStyle w:val="NoSpacing"/>
      </w:pPr>
      <w:bookmarkStart w:id="0" w:name="_GoBack"/>
      <w:bookmarkEnd w:id="0"/>
    </w:p>
    <w:sectPr w:rsidR="005B5581" w:rsidRPr="005B5581" w:rsidSect="005B5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81"/>
    <w:rsid w:val="005B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507A043"/>
  <w15:chartTrackingRefBased/>
  <w15:docId w15:val="{383466DE-709E-47E3-995E-EA34ABAA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55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JTDMH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Walterbusch, Laura</dc:creator>
  <cp:keywords/>
  <dc:description/>
  <cp:lastModifiedBy>Walterbusch, Laura</cp:lastModifiedBy>
  <cp:revision>1</cp:revision>
  <dcterms:created xsi:type="dcterms:W3CDTF">2025-01-31T16:11:00Z</dcterms:created>
  <dcterms:modified xsi:type="dcterms:W3CDTF">2025-01-31T16:22:00Z</dcterms:modified>
</cp:coreProperties>
</file>