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718" w:rsidRPr="00CC6718" w:rsidRDefault="00CC6718" w:rsidP="00CC6718">
      <w:pPr>
        <w:pStyle w:val="Header"/>
        <w:jc w:val="center"/>
        <w:rPr>
          <w:sz w:val="16"/>
          <w:szCs w:val="16"/>
        </w:rPr>
      </w:pPr>
      <w:r w:rsidRPr="00CC6718">
        <w:rPr>
          <w:sz w:val="16"/>
          <w:szCs w:val="16"/>
        </w:rPr>
        <w:t>Saratoga Hospital Laboratory</w:t>
      </w:r>
    </w:p>
    <w:p w:rsidR="00CC6718" w:rsidRPr="00CC6718" w:rsidRDefault="00CC6718" w:rsidP="00CC6718">
      <w:pPr>
        <w:pStyle w:val="Header"/>
        <w:jc w:val="center"/>
        <w:rPr>
          <w:sz w:val="16"/>
          <w:szCs w:val="16"/>
        </w:rPr>
      </w:pPr>
      <w:r w:rsidRPr="00CC6718">
        <w:rPr>
          <w:sz w:val="16"/>
          <w:szCs w:val="16"/>
        </w:rPr>
        <w:t>211 Church St. Saratoga Springs, N.Y. 12866</w:t>
      </w:r>
    </w:p>
    <w:p w:rsidR="00374E8E" w:rsidRDefault="00374E8E">
      <w:pPr>
        <w:jc w:val="center"/>
        <w:rPr>
          <w:sz w:val="24"/>
        </w:rPr>
      </w:pPr>
    </w:p>
    <w:p w:rsidR="00AA729E" w:rsidRDefault="00AA729E" w:rsidP="00AA729E">
      <w:pPr>
        <w:pStyle w:val="Header"/>
        <w:jc w:val="center"/>
      </w:pPr>
      <w:r>
        <w:rPr>
          <w:sz w:val="24"/>
        </w:rPr>
        <w:t>Accessioning Procedure</w:t>
      </w:r>
    </w:p>
    <w:p w:rsidR="00AA729E" w:rsidRDefault="00AA729E" w:rsidP="00AA729E">
      <w:pPr>
        <w:jc w:val="center"/>
        <w:rPr>
          <w:sz w:val="24"/>
        </w:rPr>
      </w:pPr>
    </w:p>
    <w:p w:rsidR="00AA729E" w:rsidRDefault="00374E8E">
      <w:r w:rsidRPr="00AA729E">
        <w:rPr>
          <w:b/>
          <w:u w:val="single"/>
        </w:rPr>
        <w:t>Principle:</w:t>
      </w:r>
      <w:r w:rsidRPr="00AA729E">
        <w:t xml:space="preserve">  </w:t>
      </w:r>
    </w:p>
    <w:p w:rsidR="00374E8E" w:rsidRPr="00AA729E" w:rsidRDefault="00374E8E">
      <w:r w:rsidRPr="00AA729E">
        <w:t xml:space="preserve">The purpose of this procedure is to standardize order entry, </w:t>
      </w:r>
      <w:r w:rsidR="00CC6718" w:rsidRPr="00AA729E">
        <w:t>receipt</w:t>
      </w:r>
      <w:r w:rsidR="00CC6718">
        <w:t>,</w:t>
      </w:r>
      <w:r w:rsidR="00CC6718" w:rsidRPr="00AA729E">
        <w:t xml:space="preserve"> </w:t>
      </w:r>
      <w:r w:rsidR="00CC6718">
        <w:t xml:space="preserve">and </w:t>
      </w:r>
      <w:r w:rsidR="00CC6718" w:rsidRPr="00AA729E">
        <w:t>distribution</w:t>
      </w:r>
      <w:r w:rsidR="00AA729E">
        <w:t xml:space="preserve"> </w:t>
      </w:r>
      <w:r w:rsidRPr="00AA729E">
        <w:t>of specimens in the laboratory.</w:t>
      </w:r>
    </w:p>
    <w:p w:rsidR="00374E8E" w:rsidRPr="00AA729E" w:rsidRDefault="00374E8E"/>
    <w:p w:rsidR="00026A3A" w:rsidRDefault="00374E8E">
      <w:r w:rsidRPr="00026A3A">
        <w:rPr>
          <w:b/>
          <w:u w:val="single"/>
        </w:rPr>
        <w:t>Scope:</w:t>
      </w:r>
      <w:r w:rsidRPr="00AA729E">
        <w:t xml:space="preserve">  </w:t>
      </w:r>
    </w:p>
    <w:p w:rsidR="00374E8E" w:rsidRPr="00AA729E" w:rsidRDefault="00374E8E">
      <w:r w:rsidRPr="00AA729E">
        <w:t>This procedure applies to all laboratory employees involved in the ordering, receiving</w:t>
      </w:r>
      <w:r w:rsidR="00026A3A">
        <w:t>,</w:t>
      </w:r>
      <w:r w:rsidRPr="00AA729E">
        <w:t xml:space="preserve"> or distribution of samples within the laboratory.</w:t>
      </w:r>
    </w:p>
    <w:p w:rsidR="00374E8E" w:rsidRPr="00AA729E" w:rsidRDefault="00374E8E"/>
    <w:p w:rsidR="00026A3A" w:rsidRDefault="00374E8E">
      <w:r w:rsidRPr="00026A3A">
        <w:rPr>
          <w:b/>
          <w:u w:val="single"/>
        </w:rPr>
        <w:t>Specimen:</w:t>
      </w:r>
      <w:r w:rsidRPr="00AA729E">
        <w:t xml:space="preserve">  </w:t>
      </w:r>
    </w:p>
    <w:p w:rsidR="00374E8E" w:rsidRPr="00AA729E" w:rsidRDefault="00374E8E">
      <w:r w:rsidRPr="00AA729E">
        <w:t>This procedure applies to all specimen types received in the laboratory excluding pathology specimens.</w:t>
      </w:r>
    </w:p>
    <w:p w:rsidR="00374E8E" w:rsidRPr="00AA729E" w:rsidRDefault="00374E8E"/>
    <w:p w:rsidR="00374E8E" w:rsidRPr="00026A3A" w:rsidRDefault="00374E8E">
      <w:pPr>
        <w:rPr>
          <w:b/>
          <w:u w:val="single"/>
        </w:rPr>
      </w:pPr>
      <w:r w:rsidRPr="00026A3A">
        <w:rPr>
          <w:b/>
          <w:u w:val="single"/>
        </w:rPr>
        <w:t xml:space="preserve">Materials: </w:t>
      </w:r>
    </w:p>
    <w:p w:rsidR="004911BC" w:rsidRDefault="00374E8E">
      <w:pPr>
        <w:numPr>
          <w:ilvl w:val="0"/>
          <w:numId w:val="1"/>
        </w:numPr>
      </w:pPr>
      <w:r w:rsidRPr="00AA729E">
        <w:t>Specimen</w:t>
      </w:r>
      <w:r w:rsidR="00A63531">
        <w:t>s</w:t>
      </w:r>
    </w:p>
    <w:p w:rsidR="00CC6718" w:rsidRDefault="00CC6718">
      <w:pPr>
        <w:numPr>
          <w:ilvl w:val="0"/>
          <w:numId w:val="1"/>
        </w:numPr>
      </w:pPr>
      <w:r>
        <w:t>R</w:t>
      </w:r>
      <w:r w:rsidRPr="00AA729E">
        <w:t xml:space="preserve">equisitions </w:t>
      </w:r>
    </w:p>
    <w:p w:rsidR="00374E8E" w:rsidRPr="00AA729E" w:rsidRDefault="00CC6718">
      <w:pPr>
        <w:numPr>
          <w:ilvl w:val="0"/>
          <w:numId w:val="1"/>
        </w:numPr>
      </w:pPr>
      <w:r w:rsidRPr="00AA729E">
        <w:t>Computer</w:t>
      </w:r>
      <w:r w:rsidR="00026A3A">
        <w:t xml:space="preserve"> T</w:t>
      </w:r>
      <w:r w:rsidR="00374E8E" w:rsidRPr="00AA729E">
        <w:t>erminal</w:t>
      </w:r>
    </w:p>
    <w:p w:rsidR="00374E8E" w:rsidRPr="00AA729E" w:rsidRDefault="00374E8E">
      <w:pPr>
        <w:numPr>
          <w:ilvl w:val="0"/>
          <w:numId w:val="1"/>
        </w:numPr>
      </w:pPr>
      <w:r w:rsidRPr="00AA729E">
        <w:t xml:space="preserve">Barcode </w:t>
      </w:r>
      <w:r w:rsidR="00026A3A">
        <w:t>L</w:t>
      </w:r>
      <w:r w:rsidRPr="00AA729E">
        <w:t xml:space="preserve">abel </w:t>
      </w:r>
      <w:r w:rsidR="00026A3A">
        <w:t>P</w:t>
      </w:r>
      <w:r w:rsidRPr="00AA729E">
        <w:t>rinter</w:t>
      </w:r>
    </w:p>
    <w:p w:rsidR="00374E8E" w:rsidRDefault="00374E8E">
      <w:pPr>
        <w:numPr>
          <w:ilvl w:val="0"/>
          <w:numId w:val="1"/>
        </w:numPr>
      </w:pPr>
      <w:r w:rsidRPr="00AA729E">
        <w:t xml:space="preserve">Sample </w:t>
      </w:r>
      <w:r w:rsidR="00A63531">
        <w:t>R</w:t>
      </w:r>
      <w:r w:rsidRPr="00AA729E">
        <w:t xml:space="preserve">acks and </w:t>
      </w:r>
      <w:r w:rsidR="00026A3A">
        <w:t>B</w:t>
      </w:r>
      <w:r w:rsidRPr="00AA729E">
        <w:t>ins</w:t>
      </w:r>
    </w:p>
    <w:p w:rsidR="00026A3A" w:rsidRDefault="00026A3A">
      <w:pPr>
        <w:numPr>
          <w:ilvl w:val="0"/>
          <w:numId w:val="1"/>
        </w:numPr>
      </w:pPr>
      <w:r>
        <w:t>Centrifuge</w:t>
      </w:r>
    </w:p>
    <w:p w:rsidR="004263AB" w:rsidRPr="00AA729E" w:rsidRDefault="004263AB">
      <w:pPr>
        <w:numPr>
          <w:ilvl w:val="0"/>
          <w:numId w:val="1"/>
        </w:numPr>
      </w:pPr>
      <w:r>
        <w:t>Aliquot Tubes</w:t>
      </w:r>
    </w:p>
    <w:p w:rsidR="00374E8E" w:rsidRPr="00AA729E" w:rsidRDefault="00374E8E">
      <w:pPr>
        <w:numPr>
          <w:ilvl w:val="0"/>
          <w:numId w:val="1"/>
        </w:numPr>
      </w:pPr>
      <w:r w:rsidRPr="00AA729E">
        <w:t>Refrigerator</w:t>
      </w:r>
      <w:r w:rsidR="00026A3A">
        <w:t xml:space="preserve"> / Freezer</w:t>
      </w:r>
    </w:p>
    <w:p w:rsidR="00374E8E" w:rsidRPr="00AA729E" w:rsidRDefault="00374E8E">
      <w:pPr>
        <w:numPr>
          <w:ilvl w:val="0"/>
          <w:numId w:val="1"/>
        </w:numPr>
      </w:pPr>
      <w:r w:rsidRPr="00AA729E">
        <w:t xml:space="preserve">Time </w:t>
      </w:r>
      <w:r w:rsidR="00026A3A">
        <w:t>C</w:t>
      </w:r>
      <w:r w:rsidRPr="00AA729E">
        <w:t>lock</w:t>
      </w:r>
    </w:p>
    <w:p w:rsidR="00374E8E" w:rsidRPr="00AA729E" w:rsidRDefault="00374E8E">
      <w:pPr>
        <w:numPr>
          <w:ilvl w:val="0"/>
          <w:numId w:val="1"/>
        </w:numPr>
      </w:pPr>
      <w:r w:rsidRPr="00AA729E">
        <w:t>Telephone</w:t>
      </w:r>
    </w:p>
    <w:p w:rsidR="00374E8E" w:rsidRPr="00AA729E" w:rsidRDefault="00374E8E">
      <w:pPr>
        <w:numPr>
          <w:ilvl w:val="0"/>
          <w:numId w:val="1"/>
        </w:numPr>
      </w:pPr>
      <w:r w:rsidRPr="00AA729E">
        <w:t xml:space="preserve">Office supplies, not limited to, but including pens, markers, labels, note pads and notebook.  </w:t>
      </w:r>
    </w:p>
    <w:p w:rsidR="00374E8E" w:rsidRPr="00AA729E" w:rsidRDefault="00374E8E"/>
    <w:p w:rsidR="00026A3A" w:rsidRDefault="00374E8E">
      <w:r w:rsidRPr="00026A3A">
        <w:rPr>
          <w:b/>
          <w:u w:val="single"/>
        </w:rPr>
        <w:t>Quality Co</w:t>
      </w:r>
      <w:r w:rsidR="006267B0" w:rsidRPr="00026A3A">
        <w:rPr>
          <w:b/>
          <w:u w:val="single"/>
        </w:rPr>
        <w:t>ntrol:</w:t>
      </w:r>
    </w:p>
    <w:p w:rsidR="00026A3A" w:rsidRDefault="00026A3A" w:rsidP="00026A3A">
      <w:pPr>
        <w:numPr>
          <w:ilvl w:val="0"/>
          <w:numId w:val="11"/>
        </w:numPr>
      </w:pPr>
      <w:r>
        <w:t xml:space="preserve">All requisitions will be reviewed by phlebotomy staff for accuracy.  </w:t>
      </w:r>
    </w:p>
    <w:p w:rsidR="00026A3A" w:rsidRDefault="00374E8E" w:rsidP="00026A3A">
      <w:pPr>
        <w:numPr>
          <w:ilvl w:val="0"/>
          <w:numId w:val="11"/>
        </w:numPr>
      </w:pPr>
      <w:proofErr w:type="spellStart"/>
      <w:r w:rsidRPr="00AA729E">
        <w:t>Unreceived</w:t>
      </w:r>
      <w:proofErr w:type="spellEnd"/>
      <w:r w:rsidRPr="00AA729E">
        <w:t xml:space="preserve"> specimen reports will be reviewed and resolved each shift.</w:t>
      </w:r>
    </w:p>
    <w:p w:rsidR="00026A3A" w:rsidRDefault="00026A3A" w:rsidP="00026A3A">
      <w:pPr>
        <w:numPr>
          <w:ilvl w:val="0"/>
          <w:numId w:val="11"/>
        </w:numPr>
      </w:pPr>
      <w:r>
        <w:t>Test orders are written and processed in accordance with NYS guidelines, CMS and other federally funded payer guidelines.</w:t>
      </w:r>
    </w:p>
    <w:p w:rsidR="00026A3A" w:rsidRDefault="00026A3A" w:rsidP="00026A3A"/>
    <w:p w:rsidR="00026A3A" w:rsidRDefault="00026A3A" w:rsidP="00026A3A">
      <w:pPr>
        <w:rPr>
          <w:i/>
          <w:u w:val="single"/>
        </w:rPr>
      </w:pPr>
      <w:r>
        <w:rPr>
          <w:i/>
          <w:u w:val="single"/>
        </w:rPr>
        <w:t>Authorization</w:t>
      </w:r>
    </w:p>
    <w:p w:rsidR="009824C4" w:rsidRDefault="009824C4" w:rsidP="00026A3A">
      <w:r>
        <w:t>Requisitions must be requested by a licensed physician, designated staff or other authorized persons by law:</w:t>
      </w:r>
    </w:p>
    <w:p w:rsidR="00374E8E" w:rsidRDefault="009824C4" w:rsidP="009824C4">
      <w:pPr>
        <w:numPr>
          <w:ilvl w:val="0"/>
          <w:numId w:val="12"/>
        </w:numPr>
      </w:pPr>
      <w:r>
        <w:t>Physician</w:t>
      </w:r>
    </w:p>
    <w:p w:rsidR="009824C4" w:rsidRDefault="009824C4" w:rsidP="009824C4">
      <w:pPr>
        <w:numPr>
          <w:ilvl w:val="0"/>
          <w:numId w:val="12"/>
        </w:numPr>
      </w:pPr>
      <w:r>
        <w:t>Dentist</w:t>
      </w:r>
    </w:p>
    <w:p w:rsidR="009824C4" w:rsidRDefault="009824C4" w:rsidP="009824C4">
      <w:pPr>
        <w:numPr>
          <w:ilvl w:val="0"/>
          <w:numId w:val="12"/>
        </w:numPr>
      </w:pPr>
      <w:r>
        <w:t>Chiropractor</w:t>
      </w:r>
    </w:p>
    <w:p w:rsidR="009824C4" w:rsidRDefault="009824C4" w:rsidP="009824C4">
      <w:pPr>
        <w:numPr>
          <w:ilvl w:val="0"/>
          <w:numId w:val="12"/>
        </w:numPr>
      </w:pPr>
      <w:r>
        <w:t>Physician Assistant &amp; Certified Nurse-Midwife provided the supervising physician authorizes such examination</w:t>
      </w:r>
    </w:p>
    <w:p w:rsidR="009824C4" w:rsidRDefault="009824C4" w:rsidP="009824C4">
      <w:pPr>
        <w:numPr>
          <w:ilvl w:val="0"/>
          <w:numId w:val="12"/>
        </w:numPr>
      </w:pPr>
      <w:r>
        <w:t>Nurse Pract</w:t>
      </w:r>
      <w:r w:rsidR="00CC6718">
        <w:t>it</w:t>
      </w:r>
      <w:r>
        <w:t>ioner</w:t>
      </w:r>
    </w:p>
    <w:p w:rsidR="009824C4" w:rsidRDefault="009824C4" w:rsidP="009824C4">
      <w:pPr>
        <w:numPr>
          <w:ilvl w:val="0"/>
          <w:numId w:val="12"/>
        </w:numPr>
      </w:pPr>
      <w:r>
        <w:t>Police Officer provided such examination is incident to arrest for alcohol or drug impairment</w:t>
      </w:r>
    </w:p>
    <w:p w:rsidR="009824C4" w:rsidRDefault="009824C4" w:rsidP="009824C4">
      <w:pPr>
        <w:numPr>
          <w:ilvl w:val="0"/>
          <w:numId w:val="12"/>
        </w:numPr>
      </w:pPr>
      <w:r>
        <w:t>Judge for paternity test under the Family Court Act</w:t>
      </w:r>
    </w:p>
    <w:p w:rsidR="009824C4" w:rsidRDefault="009824C4" w:rsidP="009824C4"/>
    <w:p w:rsidR="009824C4" w:rsidRDefault="009824C4" w:rsidP="009824C4">
      <w:pPr>
        <w:rPr>
          <w:i/>
          <w:u w:val="single"/>
        </w:rPr>
      </w:pPr>
      <w:r>
        <w:rPr>
          <w:i/>
          <w:u w:val="single"/>
        </w:rPr>
        <w:t>Written</w:t>
      </w:r>
      <w:r w:rsidR="00FE6D54">
        <w:rPr>
          <w:i/>
          <w:u w:val="single"/>
        </w:rPr>
        <w:t xml:space="preserve"> Request</w:t>
      </w:r>
    </w:p>
    <w:p w:rsidR="009824C4" w:rsidRDefault="009824C4" w:rsidP="009824C4">
      <w:r>
        <w:t>All required elements are outlined as follows:</w:t>
      </w:r>
    </w:p>
    <w:p w:rsidR="009824C4" w:rsidRDefault="009824C4" w:rsidP="009824C4">
      <w:pPr>
        <w:numPr>
          <w:ilvl w:val="0"/>
          <w:numId w:val="13"/>
        </w:numPr>
      </w:pPr>
      <w:r>
        <w:t xml:space="preserve">Provider Name, </w:t>
      </w:r>
      <w:r w:rsidR="003B4A46">
        <w:t>Address</w:t>
      </w:r>
      <w:r w:rsidR="00596719">
        <w:t>, &amp; Telephone Number</w:t>
      </w:r>
    </w:p>
    <w:p w:rsidR="00596719" w:rsidRDefault="00596719" w:rsidP="009824C4">
      <w:pPr>
        <w:numPr>
          <w:ilvl w:val="0"/>
          <w:numId w:val="13"/>
        </w:numPr>
      </w:pPr>
      <w:r>
        <w:t>Provider or Designee Signature</w:t>
      </w:r>
    </w:p>
    <w:p w:rsidR="00596719" w:rsidRDefault="00596719" w:rsidP="00596719">
      <w:pPr>
        <w:ind w:left="360"/>
      </w:pPr>
      <w:r>
        <w:rPr>
          <w:i/>
        </w:rPr>
        <w:t>Note:  Electronic signature with pixel ba</w:t>
      </w:r>
      <w:r w:rsidR="00FE6D54">
        <w:rPr>
          <w:i/>
        </w:rPr>
        <w:t xml:space="preserve">ckground is acceptable.  Stamps are </w:t>
      </w:r>
      <w:r w:rsidR="00FE6D54">
        <w:rPr>
          <w:b/>
          <w:i/>
        </w:rPr>
        <w:t xml:space="preserve">NOT </w:t>
      </w:r>
      <w:r w:rsidR="00FE6D54">
        <w:rPr>
          <w:i/>
        </w:rPr>
        <w:t>acceptable.</w:t>
      </w:r>
    </w:p>
    <w:p w:rsidR="00FE6D54" w:rsidRDefault="00FE6D54" w:rsidP="00FE6D54">
      <w:pPr>
        <w:numPr>
          <w:ilvl w:val="0"/>
          <w:numId w:val="14"/>
        </w:numPr>
      </w:pPr>
      <w:r>
        <w:t>Date of Order</w:t>
      </w:r>
    </w:p>
    <w:p w:rsidR="00FE6D54" w:rsidRDefault="00FE6D54" w:rsidP="00FE6D54">
      <w:pPr>
        <w:ind w:left="360"/>
        <w:rPr>
          <w:i/>
        </w:rPr>
      </w:pPr>
      <w:r>
        <w:rPr>
          <w:i/>
        </w:rPr>
        <w:t>Note:  Date of order must be less than 6 months old.</w:t>
      </w:r>
    </w:p>
    <w:p w:rsidR="00FE6D54" w:rsidRDefault="00FE6D54" w:rsidP="00FE6D54">
      <w:pPr>
        <w:numPr>
          <w:ilvl w:val="0"/>
          <w:numId w:val="14"/>
        </w:numPr>
      </w:pPr>
      <w:r>
        <w:t>Patient Full Name &amp; Date of Birth</w:t>
      </w:r>
    </w:p>
    <w:p w:rsidR="00FE6D54" w:rsidRDefault="00FE6D54" w:rsidP="00FE6D54">
      <w:pPr>
        <w:numPr>
          <w:ilvl w:val="0"/>
          <w:numId w:val="14"/>
        </w:numPr>
      </w:pPr>
      <w:r>
        <w:t>Diagnosis for Each Requested Test</w:t>
      </w:r>
    </w:p>
    <w:p w:rsidR="00FE6D54" w:rsidRDefault="00FE6D54" w:rsidP="00FE6D54">
      <w:pPr>
        <w:numPr>
          <w:ilvl w:val="0"/>
          <w:numId w:val="14"/>
        </w:numPr>
      </w:pPr>
      <w:r>
        <w:t>Test Name</w:t>
      </w:r>
    </w:p>
    <w:p w:rsidR="00FE6D54" w:rsidRDefault="00FE6D54" w:rsidP="00FE6D54">
      <w:pPr>
        <w:ind w:left="360"/>
        <w:rPr>
          <w:i/>
        </w:rPr>
      </w:pPr>
      <w:r>
        <w:rPr>
          <w:i/>
        </w:rPr>
        <w:t>Note:  Legible &amp; Itemized</w:t>
      </w:r>
    </w:p>
    <w:p w:rsidR="005A74E4" w:rsidRDefault="005A74E4" w:rsidP="005A74E4"/>
    <w:p w:rsidR="00FE6D54" w:rsidRDefault="00FE6D54" w:rsidP="0084477B">
      <w:pPr>
        <w:numPr>
          <w:ilvl w:val="0"/>
          <w:numId w:val="15"/>
        </w:numPr>
      </w:pPr>
      <w:r>
        <w:t>Every effort must be made to clarify each test prior to draw.  Patient must return if the provider/office is unavailable to confirm information.</w:t>
      </w:r>
    </w:p>
    <w:p w:rsidR="00FE6D54" w:rsidRDefault="001A3B48" w:rsidP="00FE6D54">
      <w:pPr>
        <w:numPr>
          <w:ilvl w:val="0"/>
          <w:numId w:val="15"/>
        </w:numPr>
      </w:pPr>
      <w:r>
        <w:lastRenderedPageBreak/>
        <w:t>Confirmation must be documented on the requisition.</w:t>
      </w:r>
    </w:p>
    <w:p w:rsidR="001A3B48" w:rsidRDefault="001A3B48" w:rsidP="001A3B48">
      <w:pPr>
        <w:numPr>
          <w:ilvl w:val="1"/>
          <w:numId w:val="15"/>
        </w:numPr>
      </w:pPr>
      <w:r>
        <w:t>Confirmed Information</w:t>
      </w:r>
    </w:p>
    <w:p w:rsidR="001A3B48" w:rsidRDefault="001A3B48" w:rsidP="001A3B48">
      <w:pPr>
        <w:numPr>
          <w:ilvl w:val="1"/>
          <w:numId w:val="15"/>
        </w:numPr>
      </w:pPr>
      <w:r>
        <w:t>Authorized Providing Contact Name</w:t>
      </w:r>
    </w:p>
    <w:p w:rsidR="001A3B48" w:rsidRDefault="001A3B48" w:rsidP="001A3B48">
      <w:pPr>
        <w:numPr>
          <w:ilvl w:val="1"/>
          <w:numId w:val="15"/>
        </w:numPr>
      </w:pPr>
      <w:r>
        <w:t>Date &amp; Time Information Provided</w:t>
      </w:r>
    </w:p>
    <w:p w:rsidR="001A3B48" w:rsidRDefault="001A3B48" w:rsidP="001A3B48">
      <w:pPr>
        <w:numPr>
          <w:ilvl w:val="1"/>
          <w:numId w:val="15"/>
        </w:numPr>
      </w:pPr>
      <w:r>
        <w:t>Initials of Person Requesting Clarification</w:t>
      </w:r>
    </w:p>
    <w:p w:rsidR="001A3B48" w:rsidRDefault="001A3B48" w:rsidP="001A3B48">
      <w:pPr>
        <w:numPr>
          <w:ilvl w:val="0"/>
          <w:numId w:val="15"/>
        </w:numPr>
      </w:pPr>
      <w:r>
        <w:t xml:space="preserve">Refer to </w:t>
      </w:r>
      <w:r w:rsidRPr="001A3B48">
        <w:rPr>
          <w:i/>
        </w:rPr>
        <w:t>Processing Incomplete Requisition</w:t>
      </w:r>
      <w:r>
        <w:t xml:space="preserve"> policy for detailed instructions. </w:t>
      </w:r>
    </w:p>
    <w:p w:rsidR="001A3B48" w:rsidRDefault="001A3B48" w:rsidP="001A3B48">
      <w:pPr>
        <w:ind w:left="360"/>
      </w:pPr>
    </w:p>
    <w:p w:rsidR="001A3B48" w:rsidRDefault="001A3B48" w:rsidP="00AF729E">
      <w:pPr>
        <w:rPr>
          <w:i/>
          <w:u w:val="single"/>
        </w:rPr>
      </w:pPr>
      <w:r>
        <w:rPr>
          <w:i/>
          <w:u w:val="single"/>
        </w:rPr>
        <w:t>Verbal</w:t>
      </w:r>
    </w:p>
    <w:p w:rsidR="001A3B48" w:rsidRDefault="007D2430" w:rsidP="001A3B48">
      <w:pPr>
        <w:numPr>
          <w:ilvl w:val="0"/>
          <w:numId w:val="16"/>
        </w:numPr>
      </w:pPr>
      <w:r>
        <w:t>Document</w:t>
      </w:r>
      <w:r w:rsidR="001A3B48">
        <w:t xml:space="preserve"> on Verbal Order Form 15.</w:t>
      </w:r>
    </w:p>
    <w:p w:rsidR="001A3B48" w:rsidRDefault="001A3B48" w:rsidP="001A3B48">
      <w:pPr>
        <w:numPr>
          <w:ilvl w:val="0"/>
          <w:numId w:val="16"/>
        </w:numPr>
      </w:pPr>
      <w:r>
        <w:t>Must be followed with a written order within 48 hours.</w:t>
      </w:r>
    </w:p>
    <w:p w:rsidR="001A3B48" w:rsidRDefault="001A3B48" w:rsidP="001A3B48">
      <w:pPr>
        <w:ind w:left="360"/>
        <w:rPr>
          <w:i/>
        </w:rPr>
      </w:pPr>
      <w:r>
        <w:rPr>
          <w:i/>
        </w:rPr>
        <w:t>Note:  Fax is acceptable, within 24 hours or if the event occurs on a weekend, fax is acceptable next available business day.</w:t>
      </w:r>
    </w:p>
    <w:p w:rsidR="001A3B48" w:rsidRDefault="00AF729E" w:rsidP="001A3B48">
      <w:pPr>
        <w:numPr>
          <w:ilvl w:val="0"/>
          <w:numId w:val="17"/>
        </w:numPr>
      </w:pPr>
      <w:r>
        <w:t>Any non-compliance is recorded on a CQI and submitted to QA for resolution.</w:t>
      </w:r>
    </w:p>
    <w:p w:rsidR="00AF729E" w:rsidRDefault="00AF729E" w:rsidP="00FB73EE"/>
    <w:p w:rsidR="003A18BF" w:rsidRPr="00CC6718" w:rsidRDefault="00374E8E">
      <w:pPr>
        <w:rPr>
          <w:b/>
          <w:u w:val="single"/>
        </w:rPr>
      </w:pPr>
      <w:r w:rsidRPr="00CC6718">
        <w:rPr>
          <w:b/>
          <w:u w:val="single"/>
        </w:rPr>
        <w:t>Procedure:</w:t>
      </w:r>
    </w:p>
    <w:p w:rsidR="003A18BF" w:rsidRDefault="00374E8E" w:rsidP="00CC6718">
      <w:pPr>
        <w:numPr>
          <w:ilvl w:val="0"/>
          <w:numId w:val="18"/>
        </w:numPr>
        <w:spacing w:line="360" w:lineRule="auto"/>
      </w:pPr>
      <w:r w:rsidRPr="00AA729E">
        <w:t>All specimen</w:t>
      </w:r>
      <w:r w:rsidR="00967F7D">
        <w:t xml:space="preserve"> drop offs</w:t>
      </w:r>
      <w:r w:rsidRPr="00AA729E">
        <w:t xml:space="preserve"> will be delivered to the laboratory </w:t>
      </w:r>
      <w:r w:rsidR="00CC6718">
        <w:t>Receiving</w:t>
      </w:r>
      <w:r w:rsidR="003A18BF" w:rsidRPr="00AA729E">
        <w:t xml:space="preserve"> </w:t>
      </w:r>
      <w:r w:rsidRPr="00AA729E">
        <w:t>area</w:t>
      </w:r>
      <w:r w:rsidR="003A18BF">
        <w:t>.</w:t>
      </w:r>
    </w:p>
    <w:p w:rsidR="003A18BF" w:rsidRDefault="003A18BF" w:rsidP="00CC6718">
      <w:pPr>
        <w:numPr>
          <w:ilvl w:val="0"/>
          <w:numId w:val="18"/>
        </w:numPr>
      </w:pPr>
      <w:r>
        <w:t xml:space="preserve">Staff working in </w:t>
      </w:r>
      <w:proofErr w:type="gramStart"/>
      <w:r w:rsidR="00210E62">
        <w:t>Receiving</w:t>
      </w:r>
      <w:proofErr w:type="gramEnd"/>
      <w:r>
        <w:t xml:space="preserve"> separate the dro</w:t>
      </w:r>
      <w:r w:rsidR="00A574E2">
        <w:t>p into the following categories</w:t>
      </w:r>
      <w:r w:rsidR="00FD1406">
        <w:t>.</w:t>
      </w:r>
    </w:p>
    <w:p w:rsidR="003A18BF" w:rsidRDefault="00163756" w:rsidP="003A18BF">
      <w:pPr>
        <w:numPr>
          <w:ilvl w:val="1"/>
          <w:numId w:val="18"/>
        </w:numPr>
      </w:pPr>
      <w:r>
        <w:t xml:space="preserve">Specimen Drop </w:t>
      </w:r>
      <w:proofErr w:type="gramStart"/>
      <w:r>
        <w:t>Off</w:t>
      </w:r>
      <w:proofErr w:type="gramEnd"/>
      <w:r>
        <w:t xml:space="preserve"> Requests</w:t>
      </w:r>
      <w:r w:rsidR="00600A0F">
        <w:t xml:space="preserve"> a</w:t>
      </w:r>
      <w:r w:rsidR="003A18BF">
        <w:t xml:space="preserve">lready accessioned and labeled with </w:t>
      </w:r>
      <w:proofErr w:type="spellStart"/>
      <w:r w:rsidR="003A18BF">
        <w:t>Meditech</w:t>
      </w:r>
      <w:proofErr w:type="spellEnd"/>
      <w:r w:rsidR="003A18BF">
        <w:t xml:space="preserve"> labels.</w:t>
      </w:r>
    </w:p>
    <w:p w:rsidR="00163756" w:rsidRDefault="00163756" w:rsidP="003A18BF">
      <w:pPr>
        <w:numPr>
          <w:ilvl w:val="1"/>
          <w:numId w:val="18"/>
        </w:numPr>
      </w:pPr>
      <w:r>
        <w:t xml:space="preserve">STAT Specimen Drop </w:t>
      </w:r>
      <w:proofErr w:type="gramStart"/>
      <w:r>
        <w:t>Off</w:t>
      </w:r>
      <w:proofErr w:type="gramEnd"/>
      <w:r>
        <w:t xml:space="preserve"> Requests already accessioned and labeled with </w:t>
      </w:r>
      <w:proofErr w:type="spellStart"/>
      <w:r>
        <w:t>Meditech</w:t>
      </w:r>
      <w:proofErr w:type="spellEnd"/>
      <w:r>
        <w:t xml:space="preserve"> labels.</w:t>
      </w:r>
    </w:p>
    <w:p w:rsidR="003A18BF" w:rsidRDefault="00163756" w:rsidP="00FF6DFD">
      <w:pPr>
        <w:numPr>
          <w:ilvl w:val="1"/>
          <w:numId w:val="18"/>
        </w:numPr>
      </w:pPr>
      <w:r>
        <w:t xml:space="preserve">Specimen Drop </w:t>
      </w:r>
      <w:proofErr w:type="gramStart"/>
      <w:r>
        <w:t>Off</w:t>
      </w:r>
      <w:proofErr w:type="gramEnd"/>
      <w:r>
        <w:t xml:space="preserve"> Requests</w:t>
      </w:r>
      <w:r w:rsidR="003A18BF">
        <w:t xml:space="preserve"> which need to be </w:t>
      </w:r>
      <w:r w:rsidR="00600A0F">
        <w:t>logged</w:t>
      </w:r>
      <w:r w:rsidR="003A18BF">
        <w:t xml:space="preserve"> into </w:t>
      </w:r>
      <w:proofErr w:type="spellStart"/>
      <w:r w:rsidR="003A18BF">
        <w:t>Meditech</w:t>
      </w:r>
      <w:proofErr w:type="spellEnd"/>
      <w:r w:rsidR="003A18BF">
        <w:t>.</w:t>
      </w:r>
    </w:p>
    <w:p w:rsidR="00671CC5" w:rsidRDefault="00671CC5" w:rsidP="00CC6718">
      <w:pPr>
        <w:numPr>
          <w:ilvl w:val="1"/>
          <w:numId w:val="18"/>
        </w:numPr>
        <w:spacing w:line="360" w:lineRule="auto"/>
      </w:pPr>
      <w:r>
        <w:t xml:space="preserve">STAT Specimen Drop </w:t>
      </w:r>
      <w:proofErr w:type="gramStart"/>
      <w:r>
        <w:t>Off</w:t>
      </w:r>
      <w:proofErr w:type="gramEnd"/>
      <w:r>
        <w:t xml:space="preserve"> Request</w:t>
      </w:r>
      <w:r w:rsidR="00163756">
        <w:t xml:space="preserve"> which need to be logged into </w:t>
      </w:r>
      <w:proofErr w:type="spellStart"/>
      <w:r w:rsidR="00163756">
        <w:t>Meditech</w:t>
      </w:r>
      <w:proofErr w:type="spellEnd"/>
      <w:r w:rsidR="00163756">
        <w:t>.</w:t>
      </w:r>
    </w:p>
    <w:p w:rsidR="00FD1406" w:rsidRDefault="00FD1406" w:rsidP="00B349A0">
      <w:pPr>
        <w:numPr>
          <w:ilvl w:val="0"/>
          <w:numId w:val="18"/>
        </w:numPr>
      </w:pPr>
      <w:r>
        <w:t xml:space="preserve">Specimen Drop </w:t>
      </w:r>
      <w:proofErr w:type="gramStart"/>
      <w:r>
        <w:t>Off</w:t>
      </w:r>
      <w:proofErr w:type="gramEnd"/>
      <w:r>
        <w:t xml:space="preserve"> Requests and STAT Specimen Drop Off Requests already accessioned and labeled with </w:t>
      </w:r>
      <w:proofErr w:type="spellStart"/>
      <w:r>
        <w:t>Meditech</w:t>
      </w:r>
      <w:proofErr w:type="spellEnd"/>
      <w:r>
        <w:t xml:space="preserve"> labels are processed according to the Receiving Procedure.</w:t>
      </w:r>
    </w:p>
    <w:p w:rsidR="00B349A0" w:rsidRDefault="00B349A0" w:rsidP="00B349A0">
      <w:pPr>
        <w:ind w:left="360"/>
      </w:pPr>
    </w:p>
    <w:p w:rsidR="00FD1406" w:rsidRDefault="00FD1406" w:rsidP="00B349A0">
      <w:pPr>
        <w:numPr>
          <w:ilvl w:val="0"/>
          <w:numId w:val="18"/>
        </w:numPr>
      </w:pPr>
      <w:r>
        <w:t xml:space="preserve">Initial triaging of the Specimen Drop off Requests and STAT Specimen Drop </w:t>
      </w:r>
      <w:proofErr w:type="gramStart"/>
      <w:r>
        <w:t>Off</w:t>
      </w:r>
      <w:proofErr w:type="gramEnd"/>
      <w:r>
        <w:t xml:space="preserve"> Requests which need to be logged into </w:t>
      </w:r>
      <w:proofErr w:type="spellStart"/>
      <w:r>
        <w:t>Meditech</w:t>
      </w:r>
      <w:proofErr w:type="spellEnd"/>
      <w:r>
        <w:t xml:space="preserve"> is performed by Receiving Staff According to the Receiving Procedure.</w:t>
      </w:r>
    </w:p>
    <w:p w:rsidR="00B349A0" w:rsidRDefault="00B349A0" w:rsidP="00B349A0">
      <w:pPr>
        <w:pStyle w:val="ListParagraph"/>
      </w:pPr>
    </w:p>
    <w:p w:rsidR="00B349A0" w:rsidRDefault="00B349A0" w:rsidP="00B349A0">
      <w:pPr>
        <w:numPr>
          <w:ilvl w:val="0"/>
          <w:numId w:val="27"/>
        </w:numPr>
        <w:ind w:left="1080"/>
      </w:pPr>
      <w:r w:rsidRPr="00AA729E">
        <w:t xml:space="preserve">Stats </w:t>
      </w:r>
      <w:r>
        <w:t>are</w:t>
      </w:r>
      <w:r w:rsidRPr="00AA729E">
        <w:t xml:space="preserve"> separated from routines</w:t>
      </w:r>
      <w:r>
        <w:t>.</w:t>
      </w:r>
    </w:p>
    <w:p w:rsidR="00B349A0" w:rsidRDefault="00B349A0" w:rsidP="00B349A0">
      <w:pPr>
        <w:ind w:left="1080"/>
      </w:pPr>
      <w:r>
        <w:rPr>
          <w:i/>
        </w:rPr>
        <w:t xml:space="preserve">Note:  </w:t>
      </w:r>
      <w:r w:rsidRPr="00210E62">
        <w:rPr>
          <w:i/>
        </w:rPr>
        <w:t>Stat requests will be processed first</w:t>
      </w:r>
      <w:r w:rsidRPr="00AA729E">
        <w:t>.</w:t>
      </w:r>
      <w:r>
        <w:t xml:space="preserve">  See </w:t>
      </w:r>
      <w:r>
        <w:rPr>
          <w:i/>
        </w:rPr>
        <w:t xml:space="preserve">Specimen Drop </w:t>
      </w:r>
      <w:proofErr w:type="gramStart"/>
      <w:r>
        <w:rPr>
          <w:i/>
        </w:rPr>
        <w:t>Off</w:t>
      </w:r>
      <w:proofErr w:type="gramEnd"/>
      <w:r>
        <w:rPr>
          <w:i/>
        </w:rPr>
        <w:t xml:space="preserve"> Request STAT </w:t>
      </w:r>
      <w:r>
        <w:t>in this procedure.</w:t>
      </w:r>
    </w:p>
    <w:p w:rsidR="00B349A0" w:rsidRPr="009559F0" w:rsidRDefault="00B349A0" w:rsidP="00B349A0">
      <w:pPr>
        <w:ind w:left="1080"/>
      </w:pPr>
    </w:p>
    <w:p w:rsidR="00B349A0" w:rsidRDefault="00B349A0" w:rsidP="00B349A0">
      <w:pPr>
        <w:numPr>
          <w:ilvl w:val="0"/>
          <w:numId w:val="19"/>
        </w:numPr>
      </w:pPr>
      <w:r>
        <w:t>Specimens which require immediate processing fo</w:t>
      </w:r>
      <w:r w:rsidR="00014C95">
        <w:t>r optimal results (</w:t>
      </w:r>
      <w:proofErr w:type="spellStart"/>
      <w:r w:rsidR="00014C95">
        <w:t>ie</w:t>
      </w:r>
      <w:proofErr w:type="spellEnd"/>
      <w:r w:rsidR="00014C95">
        <w:t xml:space="preserve"> centrifug</w:t>
      </w:r>
      <w:r>
        <w:t>ing or frozen).</w:t>
      </w:r>
    </w:p>
    <w:p w:rsidR="00B349A0" w:rsidRDefault="00B349A0" w:rsidP="00B349A0">
      <w:pPr>
        <w:ind w:left="1080"/>
        <w:rPr>
          <w:i/>
        </w:rPr>
      </w:pPr>
      <w:r>
        <w:rPr>
          <w:i/>
        </w:rPr>
        <w:t>Note:  Specimens requiring processing must be taken care of immediately.  Delays will result in specimen recollection.</w:t>
      </w:r>
    </w:p>
    <w:p w:rsidR="00B349A0" w:rsidRDefault="00B349A0" w:rsidP="00B349A0">
      <w:pPr>
        <w:ind w:left="1080"/>
        <w:rPr>
          <w:i/>
        </w:rPr>
      </w:pPr>
    </w:p>
    <w:p w:rsidR="00B349A0" w:rsidRDefault="00B349A0" w:rsidP="00B349A0">
      <w:pPr>
        <w:ind w:left="1080"/>
        <w:rPr>
          <w:i/>
        </w:rPr>
      </w:pPr>
      <w:r>
        <w:rPr>
          <w:i/>
        </w:rPr>
        <w:t xml:space="preserve">Note:  Refer to Attachment </w:t>
      </w:r>
      <w:r w:rsidR="006600DD">
        <w:rPr>
          <w:i/>
        </w:rPr>
        <w:t>1</w:t>
      </w:r>
      <w:r>
        <w:rPr>
          <w:i/>
        </w:rPr>
        <w:t xml:space="preserve">: Process for </w:t>
      </w:r>
      <w:proofErr w:type="spellStart"/>
      <w:r>
        <w:rPr>
          <w:i/>
        </w:rPr>
        <w:t>Aliquotting</w:t>
      </w:r>
      <w:proofErr w:type="spellEnd"/>
      <w:r>
        <w:rPr>
          <w:i/>
        </w:rPr>
        <w:t xml:space="preserve"> Specimens regarding specimens which require </w:t>
      </w:r>
      <w:proofErr w:type="spellStart"/>
      <w:r>
        <w:rPr>
          <w:i/>
        </w:rPr>
        <w:t>aliquotting</w:t>
      </w:r>
      <w:proofErr w:type="spellEnd"/>
      <w:r>
        <w:rPr>
          <w:i/>
        </w:rPr>
        <w:t xml:space="preserve"> from the parent tube.</w:t>
      </w:r>
    </w:p>
    <w:p w:rsidR="00B349A0" w:rsidRDefault="00B349A0" w:rsidP="005412C3"/>
    <w:p w:rsidR="005412C3" w:rsidRPr="005412C3" w:rsidRDefault="005412C3" w:rsidP="005412C3">
      <w:pPr>
        <w:rPr>
          <w:i/>
          <w:u w:val="single"/>
        </w:rPr>
      </w:pPr>
      <w:r>
        <w:rPr>
          <w:i/>
          <w:u w:val="single"/>
        </w:rPr>
        <w:t xml:space="preserve">Specimen Drop </w:t>
      </w:r>
      <w:proofErr w:type="gramStart"/>
      <w:r>
        <w:rPr>
          <w:i/>
          <w:u w:val="single"/>
        </w:rPr>
        <w:t>Off Request</w:t>
      </w:r>
      <w:r w:rsidR="00967F7D">
        <w:rPr>
          <w:i/>
          <w:u w:val="single"/>
        </w:rPr>
        <w:t xml:space="preserve"> to be Logged Into</w:t>
      </w:r>
      <w:proofErr w:type="gramEnd"/>
      <w:r w:rsidR="00967F7D">
        <w:rPr>
          <w:i/>
          <w:u w:val="single"/>
        </w:rPr>
        <w:t xml:space="preserve"> </w:t>
      </w:r>
      <w:proofErr w:type="spellStart"/>
      <w:r w:rsidR="00967F7D">
        <w:rPr>
          <w:i/>
          <w:u w:val="single"/>
        </w:rPr>
        <w:t>Meditech</w:t>
      </w:r>
      <w:proofErr w:type="spellEnd"/>
    </w:p>
    <w:p w:rsidR="00FD1406" w:rsidRDefault="00FD1406" w:rsidP="00B349A0">
      <w:pPr>
        <w:pStyle w:val="ListParagraph"/>
        <w:numPr>
          <w:ilvl w:val="0"/>
          <w:numId w:val="29"/>
        </w:numPr>
      </w:pPr>
      <w:r>
        <w:t xml:space="preserve">Routine Specimen Drop </w:t>
      </w:r>
      <w:proofErr w:type="gramStart"/>
      <w:r>
        <w:t>Off</w:t>
      </w:r>
      <w:proofErr w:type="gramEnd"/>
      <w:r>
        <w:t xml:space="preserve"> Requests which need to be logged into </w:t>
      </w:r>
      <w:proofErr w:type="spellStart"/>
      <w:r>
        <w:t>Meditech</w:t>
      </w:r>
      <w:proofErr w:type="spellEnd"/>
      <w:r>
        <w:t xml:space="preserve"> are placed in a drop bin.  The drop bin is delivered to Accessioning</w:t>
      </w:r>
      <w:r w:rsidR="00B349A0">
        <w:t xml:space="preserve"> by </w:t>
      </w:r>
      <w:proofErr w:type="gramStart"/>
      <w:r w:rsidR="00B349A0">
        <w:t>Receiving</w:t>
      </w:r>
      <w:proofErr w:type="gramEnd"/>
      <w:r w:rsidR="00B349A0">
        <w:t xml:space="preserve"> staff according to Receiving Procedure.</w:t>
      </w:r>
    </w:p>
    <w:p w:rsidR="00B349A0" w:rsidRDefault="00B349A0" w:rsidP="00B349A0">
      <w:pPr>
        <w:pStyle w:val="ListParagraph"/>
        <w:ind w:left="360"/>
      </w:pPr>
    </w:p>
    <w:p w:rsidR="00B349A0" w:rsidRDefault="00B349A0" w:rsidP="00B349A0">
      <w:pPr>
        <w:pStyle w:val="ListParagraph"/>
        <w:spacing w:line="360" w:lineRule="auto"/>
        <w:ind w:left="360"/>
        <w:rPr>
          <w:i/>
        </w:rPr>
      </w:pPr>
      <w:r>
        <w:rPr>
          <w:i/>
        </w:rPr>
        <w:t xml:space="preserve">Note:  </w:t>
      </w:r>
      <w:r w:rsidRPr="00671CC5">
        <w:rPr>
          <w:b/>
          <w:i/>
        </w:rPr>
        <w:t>Requisitions</w:t>
      </w:r>
      <w:r>
        <w:rPr>
          <w:i/>
        </w:rPr>
        <w:t xml:space="preserve"> from the following specimen drop off requests will be time stamped when received into the laboratory.</w:t>
      </w:r>
    </w:p>
    <w:p w:rsidR="00B349A0" w:rsidRDefault="00B349A0" w:rsidP="00B349A0">
      <w:pPr>
        <w:pStyle w:val="ListParagraph"/>
        <w:numPr>
          <w:ilvl w:val="0"/>
          <w:numId w:val="28"/>
        </w:numPr>
        <w:rPr>
          <w:i/>
        </w:rPr>
      </w:pPr>
      <w:r w:rsidRPr="00FF6DFD">
        <w:rPr>
          <w:i/>
        </w:rPr>
        <w:t xml:space="preserve">Single </w:t>
      </w:r>
      <w:r>
        <w:rPr>
          <w:i/>
        </w:rPr>
        <w:t>S</w:t>
      </w:r>
      <w:r w:rsidRPr="00FF6DFD">
        <w:rPr>
          <w:i/>
        </w:rPr>
        <w:t xml:space="preserve">pecimen </w:t>
      </w:r>
      <w:r>
        <w:rPr>
          <w:i/>
        </w:rPr>
        <w:t>D</w:t>
      </w:r>
      <w:r w:rsidRPr="00FF6DFD">
        <w:rPr>
          <w:i/>
        </w:rPr>
        <w:t xml:space="preserve">rop </w:t>
      </w:r>
      <w:r>
        <w:rPr>
          <w:i/>
        </w:rPr>
        <w:t>O</w:t>
      </w:r>
      <w:r w:rsidRPr="00FF6DFD">
        <w:rPr>
          <w:i/>
        </w:rPr>
        <w:t>ff</w:t>
      </w:r>
      <w:r>
        <w:rPr>
          <w:i/>
        </w:rPr>
        <w:t>s</w:t>
      </w:r>
    </w:p>
    <w:p w:rsidR="00B349A0" w:rsidRDefault="00B349A0" w:rsidP="00B349A0">
      <w:pPr>
        <w:pStyle w:val="ListParagraph"/>
        <w:numPr>
          <w:ilvl w:val="0"/>
          <w:numId w:val="28"/>
        </w:numPr>
        <w:rPr>
          <w:i/>
        </w:rPr>
      </w:pPr>
      <w:r w:rsidRPr="00FF6DFD">
        <w:rPr>
          <w:i/>
        </w:rPr>
        <w:t xml:space="preserve"> Wesley</w:t>
      </w:r>
      <w:r>
        <w:rPr>
          <w:i/>
        </w:rPr>
        <w:t xml:space="preserve"> Draws</w:t>
      </w:r>
    </w:p>
    <w:p w:rsidR="00B349A0" w:rsidRPr="00FF6DFD" w:rsidRDefault="00B349A0" w:rsidP="00B349A0">
      <w:pPr>
        <w:pStyle w:val="ListParagraph"/>
        <w:numPr>
          <w:ilvl w:val="0"/>
          <w:numId w:val="28"/>
        </w:numPr>
        <w:spacing w:line="360" w:lineRule="auto"/>
        <w:rPr>
          <w:i/>
        </w:rPr>
      </w:pPr>
      <w:r w:rsidRPr="00FF6DFD">
        <w:rPr>
          <w:i/>
        </w:rPr>
        <w:t xml:space="preserve">Four Winds </w:t>
      </w:r>
      <w:r>
        <w:rPr>
          <w:i/>
        </w:rPr>
        <w:t>Draws</w:t>
      </w:r>
    </w:p>
    <w:p w:rsidR="006600DD" w:rsidRDefault="006600DD" w:rsidP="00B349A0">
      <w:pPr>
        <w:pStyle w:val="ListParagraph"/>
        <w:numPr>
          <w:ilvl w:val="0"/>
          <w:numId w:val="29"/>
        </w:numPr>
      </w:pPr>
      <w:r>
        <w:t xml:space="preserve">Upon receipt of the drop bin, Accessioning </w:t>
      </w:r>
      <w:r w:rsidR="00742DB1">
        <w:t>staff is</w:t>
      </w:r>
      <w:r>
        <w:t xml:space="preserve"> responsible for performing a second specimen triage.</w:t>
      </w:r>
    </w:p>
    <w:p w:rsidR="006600DD" w:rsidRPr="00352508" w:rsidRDefault="006600DD" w:rsidP="006600DD">
      <w:pPr>
        <w:pStyle w:val="ListParagraph"/>
        <w:numPr>
          <w:ilvl w:val="1"/>
          <w:numId w:val="29"/>
        </w:numPr>
      </w:pPr>
      <w:r w:rsidRPr="00352508">
        <w:rPr>
          <w:color w:val="632423" w:themeColor="accent2" w:themeShade="80"/>
        </w:rPr>
        <w:t>STATS</w:t>
      </w:r>
      <w:r>
        <w:t xml:space="preserve"> are removed from the bin and processed according to </w:t>
      </w:r>
      <w:r w:rsidRPr="006600DD">
        <w:rPr>
          <w:i/>
        </w:rPr>
        <w:t xml:space="preserve">Specimen Drop </w:t>
      </w:r>
      <w:proofErr w:type="gramStart"/>
      <w:r w:rsidRPr="006600DD">
        <w:rPr>
          <w:i/>
        </w:rPr>
        <w:t>Off Request</w:t>
      </w:r>
      <w:r>
        <w:t xml:space="preserve"> </w:t>
      </w:r>
      <w:r w:rsidR="00352508" w:rsidRPr="00352508">
        <w:rPr>
          <w:bCs/>
          <w:i/>
          <w:color w:val="632423" w:themeColor="accent2" w:themeShade="80"/>
        </w:rPr>
        <w:t xml:space="preserve">STAT </w:t>
      </w:r>
      <w:r w:rsidR="00352508" w:rsidRPr="00352508">
        <w:rPr>
          <w:bCs/>
          <w:i/>
        </w:rPr>
        <w:t>to be Logged Into</w:t>
      </w:r>
      <w:proofErr w:type="gramEnd"/>
      <w:r w:rsidR="00352508" w:rsidRPr="00352508">
        <w:rPr>
          <w:bCs/>
          <w:i/>
        </w:rPr>
        <w:t xml:space="preserve"> </w:t>
      </w:r>
      <w:proofErr w:type="spellStart"/>
      <w:r w:rsidR="00352508" w:rsidRPr="00352508">
        <w:rPr>
          <w:bCs/>
          <w:i/>
        </w:rPr>
        <w:t>Meditech</w:t>
      </w:r>
      <w:proofErr w:type="spellEnd"/>
      <w:r w:rsidRPr="00352508">
        <w:t xml:space="preserve"> in this procedure.</w:t>
      </w:r>
    </w:p>
    <w:p w:rsidR="006600DD" w:rsidRDefault="006600DD" w:rsidP="006600DD">
      <w:pPr>
        <w:pStyle w:val="ListParagraph"/>
        <w:numPr>
          <w:ilvl w:val="1"/>
          <w:numId w:val="29"/>
        </w:numPr>
      </w:pPr>
      <w:r>
        <w:t xml:space="preserve">Specimens requiring processing are removed and </w:t>
      </w:r>
      <w:r w:rsidR="00742DB1">
        <w:t>processed</w:t>
      </w:r>
      <w:r>
        <w:t xml:space="preserve">.  See Attachment 1:  </w:t>
      </w:r>
      <w:r w:rsidRPr="006600DD">
        <w:rPr>
          <w:i/>
        </w:rPr>
        <w:t xml:space="preserve">Process for </w:t>
      </w:r>
      <w:proofErr w:type="spellStart"/>
      <w:r w:rsidRPr="006600DD">
        <w:rPr>
          <w:i/>
        </w:rPr>
        <w:t>Aliquotting</w:t>
      </w:r>
      <w:proofErr w:type="spellEnd"/>
      <w:r w:rsidRPr="006600DD">
        <w:rPr>
          <w:i/>
        </w:rPr>
        <w:t xml:space="preserve"> Specimens</w:t>
      </w:r>
      <w:r>
        <w:t>.</w:t>
      </w:r>
    </w:p>
    <w:p w:rsidR="006600DD" w:rsidRDefault="006600DD" w:rsidP="006600DD">
      <w:pPr>
        <w:pStyle w:val="ListParagraph"/>
        <w:ind w:left="1080"/>
      </w:pPr>
    </w:p>
    <w:p w:rsidR="009348BB" w:rsidRDefault="009348BB" w:rsidP="00B349A0">
      <w:pPr>
        <w:pStyle w:val="ListParagraph"/>
        <w:numPr>
          <w:ilvl w:val="0"/>
          <w:numId w:val="29"/>
        </w:numPr>
      </w:pPr>
      <w:r>
        <w:t>U</w:t>
      </w:r>
      <w:r w:rsidR="00374E8E" w:rsidRPr="00AA729E">
        <w:t>nregistered</w:t>
      </w:r>
      <w:r w:rsidR="00B17B03" w:rsidRPr="00AA729E">
        <w:t>, non-</w:t>
      </w:r>
      <w:proofErr w:type="spellStart"/>
      <w:r w:rsidR="00B17B03" w:rsidRPr="00AA729E">
        <w:t>outreach</w:t>
      </w:r>
      <w:r w:rsidR="00A574E2">
        <w:t>able</w:t>
      </w:r>
      <w:proofErr w:type="spellEnd"/>
      <w:r w:rsidR="00374E8E" w:rsidRPr="00AA729E">
        <w:t xml:space="preserve"> request</w:t>
      </w:r>
      <w:r w:rsidR="00B17B03" w:rsidRPr="00AA729E">
        <w:t>s</w:t>
      </w:r>
      <w:r w:rsidR="00374E8E" w:rsidRPr="00AA729E">
        <w:t xml:space="preserve"> will </w:t>
      </w:r>
      <w:r w:rsidR="00CE30C6">
        <w:t>have the receipt time either hand written or stamped on the back of the requisition</w:t>
      </w:r>
      <w:r w:rsidR="00CE30C6" w:rsidRPr="00AA729E">
        <w:t xml:space="preserve"> </w:t>
      </w:r>
      <w:r w:rsidR="00374E8E" w:rsidRPr="00AA729E">
        <w:t xml:space="preserve">numbered in sequential order </w:t>
      </w:r>
      <w:r w:rsidR="00B17B03" w:rsidRPr="00AA729E">
        <w:t xml:space="preserve">(Wesley Nursing Home will arrive pre-numbered by the collecting phlebotomist) </w:t>
      </w:r>
      <w:r w:rsidR="00374E8E" w:rsidRPr="00AA729E">
        <w:t>and taken to the registration area.  The corresponding specimen will be given the same number as the requisition.  Tubes will be placed in appropriate racks in sequential order, urines will be refrigerated and all other samples will remain sealed and placed in the appropriate bin.</w:t>
      </w:r>
    </w:p>
    <w:p w:rsidR="009559F0" w:rsidRDefault="009559F0" w:rsidP="009559F0">
      <w:pPr>
        <w:ind w:left="360"/>
      </w:pPr>
    </w:p>
    <w:p w:rsidR="00374E8E" w:rsidRDefault="009348BB" w:rsidP="00B349A0">
      <w:pPr>
        <w:ind w:left="360"/>
      </w:pPr>
      <w:r>
        <w:rPr>
          <w:i/>
        </w:rPr>
        <w:t xml:space="preserve">Note:  </w:t>
      </w:r>
      <w:r w:rsidR="007D2430">
        <w:rPr>
          <w:i/>
        </w:rPr>
        <w:t xml:space="preserve">The only client to be outreached is </w:t>
      </w:r>
      <w:r w:rsidR="007D2430">
        <w:rPr>
          <w:b/>
          <w:i/>
        </w:rPr>
        <w:t xml:space="preserve">Morning </w:t>
      </w:r>
      <w:r w:rsidR="00742DB1">
        <w:rPr>
          <w:i/>
        </w:rPr>
        <w:t>Four Wind draws</w:t>
      </w:r>
      <w:r>
        <w:rPr>
          <w:i/>
        </w:rPr>
        <w:t xml:space="preserve">.  All other requisitions from clients, </w:t>
      </w:r>
      <w:proofErr w:type="spellStart"/>
      <w:r>
        <w:rPr>
          <w:i/>
        </w:rPr>
        <w:t>ie</w:t>
      </w:r>
      <w:proofErr w:type="spellEnd"/>
      <w:r>
        <w:rPr>
          <w:i/>
        </w:rPr>
        <w:t xml:space="preserve"> Rubin, Wesley, must be registered and accessioned.</w:t>
      </w:r>
      <w:r w:rsidR="00374E8E" w:rsidRPr="00AA729E">
        <w:t xml:space="preserve"> </w:t>
      </w:r>
    </w:p>
    <w:p w:rsidR="009559F0" w:rsidRDefault="009559F0" w:rsidP="009559F0">
      <w:pPr>
        <w:ind w:left="360"/>
        <w:rPr>
          <w:i/>
        </w:rPr>
      </w:pPr>
    </w:p>
    <w:p w:rsidR="00495963" w:rsidRDefault="00495963" w:rsidP="00B349A0">
      <w:pPr>
        <w:ind w:left="360"/>
        <w:rPr>
          <w:i/>
        </w:rPr>
      </w:pPr>
      <w:r>
        <w:rPr>
          <w:i/>
        </w:rPr>
        <w:lastRenderedPageBreak/>
        <w:t xml:space="preserve">Note:  </w:t>
      </w:r>
      <w:r w:rsidRPr="00495963">
        <w:rPr>
          <w:i/>
        </w:rPr>
        <w:t xml:space="preserve"> If requisitions are not returned from registration within 2 hours, go to the registration area and ask for them.  </w:t>
      </w:r>
      <w:proofErr w:type="gramStart"/>
      <w:r w:rsidRPr="00495963">
        <w:rPr>
          <w:i/>
        </w:rPr>
        <w:t>If they are not yet available check with a supervisor for further instruction.</w:t>
      </w:r>
      <w:proofErr w:type="gramEnd"/>
      <w:r w:rsidRPr="00495963">
        <w:rPr>
          <w:i/>
        </w:rPr>
        <w:t xml:space="preserve">  </w:t>
      </w:r>
    </w:p>
    <w:p w:rsidR="008A08B2" w:rsidRDefault="008A08B2" w:rsidP="008A08B2">
      <w:pPr>
        <w:rPr>
          <w:i/>
        </w:rPr>
      </w:pPr>
    </w:p>
    <w:p w:rsidR="008A08B2" w:rsidRDefault="008A08B2" w:rsidP="00B349A0">
      <w:pPr>
        <w:ind w:left="360"/>
        <w:rPr>
          <w:i/>
        </w:rPr>
      </w:pPr>
      <w:r>
        <w:rPr>
          <w:i/>
        </w:rPr>
        <w:t>Note:  If requisition is able to be outreached, follow ACCESSIONING of LABORATORY SPECIMEN DROP-OFFS (SDO</w:t>
      </w:r>
      <w:proofErr w:type="gramStart"/>
      <w:r>
        <w:rPr>
          <w:i/>
        </w:rPr>
        <w:t>)  MEDITECH</w:t>
      </w:r>
      <w:proofErr w:type="gramEnd"/>
      <w:r>
        <w:rPr>
          <w:i/>
        </w:rPr>
        <w:t xml:space="preserve"> OUTREACH PROCEDURE.</w:t>
      </w:r>
    </w:p>
    <w:p w:rsidR="008A08B2" w:rsidRDefault="008A08B2" w:rsidP="008A08B2">
      <w:pPr>
        <w:rPr>
          <w:i/>
        </w:rPr>
      </w:pPr>
    </w:p>
    <w:p w:rsidR="008A08B2" w:rsidRDefault="008A08B2" w:rsidP="008A08B2">
      <w:pPr>
        <w:rPr>
          <w:bCs/>
          <w:i/>
          <w:u w:val="single"/>
        </w:rPr>
      </w:pPr>
      <w:r>
        <w:rPr>
          <w:bCs/>
          <w:i/>
          <w:u w:val="single"/>
        </w:rPr>
        <w:t xml:space="preserve">Specimen Drop </w:t>
      </w:r>
      <w:proofErr w:type="gramStart"/>
      <w:r>
        <w:rPr>
          <w:bCs/>
          <w:i/>
          <w:u w:val="single"/>
        </w:rPr>
        <w:t xml:space="preserve">Off Request </w:t>
      </w:r>
      <w:r w:rsidRPr="00352508">
        <w:rPr>
          <w:bCs/>
          <w:i/>
          <w:color w:val="632423" w:themeColor="accent2" w:themeShade="80"/>
          <w:u w:val="single"/>
        </w:rPr>
        <w:t>STAT</w:t>
      </w:r>
      <w:r w:rsidR="00967F7D" w:rsidRPr="00352508">
        <w:rPr>
          <w:bCs/>
          <w:i/>
          <w:color w:val="632423" w:themeColor="accent2" w:themeShade="80"/>
          <w:u w:val="single"/>
        </w:rPr>
        <w:t xml:space="preserve"> </w:t>
      </w:r>
      <w:r w:rsidR="00967F7D">
        <w:rPr>
          <w:bCs/>
          <w:i/>
          <w:u w:val="single"/>
        </w:rPr>
        <w:t>to be Logged Into</w:t>
      </w:r>
      <w:proofErr w:type="gramEnd"/>
      <w:r w:rsidR="00967F7D">
        <w:rPr>
          <w:bCs/>
          <w:i/>
          <w:u w:val="single"/>
        </w:rPr>
        <w:t xml:space="preserve"> </w:t>
      </w:r>
      <w:proofErr w:type="spellStart"/>
      <w:r w:rsidR="00967F7D">
        <w:rPr>
          <w:bCs/>
          <w:i/>
          <w:u w:val="single"/>
        </w:rPr>
        <w:t>Meditech</w:t>
      </w:r>
      <w:proofErr w:type="spellEnd"/>
    </w:p>
    <w:p w:rsidR="00742DB1" w:rsidRPr="009559F0" w:rsidRDefault="00742DB1" w:rsidP="008A08B2">
      <w:pPr>
        <w:rPr>
          <w:bCs/>
          <w:i/>
          <w:u w:val="single"/>
        </w:rPr>
      </w:pPr>
    </w:p>
    <w:p w:rsidR="00BD0F02" w:rsidRPr="00742DB1" w:rsidRDefault="00BD0F02" w:rsidP="00BD0F02">
      <w:pPr>
        <w:numPr>
          <w:ilvl w:val="0"/>
          <w:numId w:val="6"/>
        </w:numPr>
        <w:tabs>
          <w:tab w:val="clear" w:pos="720"/>
          <w:tab w:val="num" w:pos="360"/>
        </w:tabs>
        <w:spacing w:line="360" w:lineRule="auto"/>
        <w:ind w:left="450" w:hanging="450"/>
      </w:pPr>
      <w:r w:rsidRPr="00742DB1">
        <w:t xml:space="preserve">Receiving staff separate </w:t>
      </w:r>
      <w:r w:rsidRPr="00742DB1">
        <w:rPr>
          <w:color w:val="632423" w:themeColor="accent2" w:themeShade="80"/>
        </w:rPr>
        <w:t>STAT</w:t>
      </w:r>
      <w:r w:rsidRPr="00742DB1">
        <w:t xml:space="preserve"> Specimen Drop O</w:t>
      </w:r>
      <w:r w:rsidR="00742DB1" w:rsidRPr="00742DB1">
        <w:t xml:space="preserve">ffs to be logged into </w:t>
      </w:r>
      <w:proofErr w:type="spellStart"/>
      <w:r w:rsidR="00742DB1" w:rsidRPr="00742DB1">
        <w:t>Meditech</w:t>
      </w:r>
      <w:proofErr w:type="spellEnd"/>
      <w:r w:rsidRPr="00742DB1">
        <w:t>, time stamp the requisition</w:t>
      </w:r>
      <w:r w:rsidR="00742DB1">
        <w:t xml:space="preserve">, and place in the </w:t>
      </w:r>
      <w:r w:rsidRPr="00742DB1">
        <w:rPr>
          <w:color w:val="632423" w:themeColor="accent2" w:themeShade="80"/>
        </w:rPr>
        <w:t>STAT</w:t>
      </w:r>
      <w:r w:rsidRPr="00742DB1">
        <w:t xml:space="preserve"> </w:t>
      </w:r>
      <w:proofErr w:type="spellStart"/>
      <w:r w:rsidRPr="00742DB1">
        <w:t>bin</w:t>
      </w:r>
      <w:proofErr w:type="spellEnd"/>
      <w:r w:rsidRPr="00742DB1">
        <w:t xml:space="preserve"> located in Accessioning according to the Receiving Procedure. </w:t>
      </w:r>
    </w:p>
    <w:p w:rsidR="008A08B2" w:rsidRPr="008A08B2" w:rsidRDefault="00BD0F02" w:rsidP="008A08B2">
      <w:pPr>
        <w:numPr>
          <w:ilvl w:val="0"/>
          <w:numId w:val="6"/>
        </w:numPr>
        <w:tabs>
          <w:tab w:val="clear" w:pos="720"/>
          <w:tab w:val="num" w:pos="360"/>
        </w:tabs>
        <w:spacing w:line="360" w:lineRule="auto"/>
        <w:ind w:hanging="720"/>
        <w:rPr>
          <w:u w:val="single"/>
        </w:rPr>
      </w:pPr>
      <w:r>
        <w:t xml:space="preserve">Accessioning staff process </w:t>
      </w:r>
      <w:r w:rsidRPr="00352508">
        <w:rPr>
          <w:color w:val="632423" w:themeColor="accent2" w:themeShade="80"/>
        </w:rPr>
        <w:t>STAT</w:t>
      </w:r>
      <w:r>
        <w:t xml:space="preserve"> requests first.  A </w:t>
      </w:r>
      <w:r w:rsidR="008A08B2" w:rsidRPr="00352508">
        <w:rPr>
          <w:color w:val="632423" w:themeColor="accent2" w:themeShade="80"/>
        </w:rPr>
        <w:t>STAT</w:t>
      </w:r>
      <w:r w:rsidR="008A08B2" w:rsidRPr="00AA729E">
        <w:t xml:space="preserve"> label </w:t>
      </w:r>
      <w:r>
        <w:t xml:space="preserve">must be placed </w:t>
      </w:r>
      <w:r w:rsidR="008A08B2" w:rsidRPr="00AA729E">
        <w:t>on the requisition</w:t>
      </w:r>
      <w:r w:rsidR="008A08B2">
        <w:t>.</w:t>
      </w:r>
    </w:p>
    <w:p w:rsidR="00CE30C6" w:rsidRDefault="008A08B2" w:rsidP="008A08B2">
      <w:pPr>
        <w:numPr>
          <w:ilvl w:val="0"/>
          <w:numId w:val="6"/>
        </w:numPr>
        <w:tabs>
          <w:tab w:val="clear" w:pos="720"/>
          <w:tab w:val="num" w:pos="360"/>
        </w:tabs>
        <w:ind w:hanging="720"/>
      </w:pPr>
      <w:r>
        <w:t>Unregistered, non-</w:t>
      </w:r>
      <w:proofErr w:type="spellStart"/>
      <w:r>
        <w:t>outreachable</w:t>
      </w:r>
      <w:proofErr w:type="spellEnd"/>
      <w:r>
        <w:t xml:space="preserve"> requests are </w:t>
      </w:r>
      <w:r w:rsidR="00CE30C6">
        <w:t>labeled with the receipt time</w:t>
      </w:r>
      <w:r w:rsidR="002260F4">
        <w:t xml:space="preserve"> on the back of the requisition, </w:t>
      </w:r>
      <w:r w:rsidR="00CE30C6">
        <w:t xml:space="preserve">taken to the lab </w:t>
      </w:r>
    </w:p>
    <w:p w:rsidR="008A08B2" w:rsidRDefault="00CE30C6" w:rsidP="00CE30C6">
      <w:pPr>
        <w:ind w:left="360"/>
      </w:pPr>
      <w:r>
        <w:t xml:space="preserve"> </w:t>
      </w:r>
      <w:proofErr w:type="gramStart"/>
      <w:r w:rsidR="008A08B2">
        <w:t>registrar</w:t>
      </w:r>
      <w:proofErr w:type="gramEnd"/>
      <w:r w:rsidR="008A08B2">
        <w:t xml:space="preserve"> or other designated registrar and informe</w:t>
      </w:r>
      <w:r>
        <w:t xml:space="preserve">d of the </w:t>
      </w:r>
      <w:r w:rsidRPr="00352508">
        <w:rPr>
          <w:color w:val="632423" w:themeColor="accent2" w:themeShade="80"/>
        </w:rPr>
        <w:t>STAT</w:t>
      </w:r>
      <w:r w:rsidR="008A08B2">
        <w:t xml:space="preserve"> request. </w:t>
      </w:r>
    </w:p>
    <w:p w:rsidR="008A08B2" w:rsidRDefault="008A08B2" w:rsidP="008A08B2"/>
    <w:p w:rsidR="008A08B2" w:rsidRDefault="008A08B2" w:rsidP="008A08B2">
      <w:pPr>
        <w:rPr>
          <w:i/>
        </w:rPr>
      </w:pPr>
      <w:r>
        <w:t xml:space="preserve">       </w:t>
      </w:r>
      <w:r>
        <w:rPr>
          <w:i/>
        </w:rPr>
        <w:t xml:space="preserve">Note:  If requisition is able to be outreached, follow ACCESSIONING of LABORATORY SPECIMEN DROP-OFFS (SDO)  </w:t>
      </w:r>
    </w:p>
    <w:p w:rsidR="008A08B2" w:rsidRDefault="008A08B2" w:rsidP="008A08B2">
      <w:pPr>
        <w:rPr>
          <w:i/>
        </w:rPr>
      </w:pPr>
      <w:r>
        <w:rPr>
          <w:i/>
        </w:rPr>
        <w:t xml:space="preserve">      </w:t>
      </w:r>
      <w:proofErr w:type="gramStart"/>
      <w:r>
        <w:rPr>
          <w:i/>
        </w:rPr>
        <w:t>MEDITECH OUTREACH PROCEDURE.</w:t>
      </w:r>
      <w:proofErr w:type="gramEnd"/>
    </w:p>
    <w:p w:rsidR="008A08B2" w:rsidRPr="00D26FD7" w:rsidRDefault="008A08B2" w:rsidP="008A08B2">
      <w:pPr>
        <w:rPr>
          <w:i/>
          <w:u w:val="single"/>
        </w:rPr>
      </w:pPr>
    </w:p>
    <w:p w:rsidR="008A08B2" w:rsidRDefault="008A08B2" w:rsidP="008A08B2">
      <w:pPr>
        <w:numPr>
          <w:ilvl w:val="0"/>
          <w:numId w:val="6"/>
        </w:numPr>
        <w:tabs>
          <w:tab w:val="clear" w:pos="720"/>
          <w:tab w:val="num" w:pos="360"/>
        </w:tabs>
        <w:ind w:hanging="720"/>
      </w:pPr>
      <w:r w:rsidRPr="00AA729E">
        <w:t xml:space="preserve">Time stamp a note card and place specimens and time stamp card in the </w:t>
      </w:r>
      <w:r w:rsidRPr="00352508">
        <w:rPr>
          <w:color w:val="632423" w:themeColor="accent2" w:themeShade="80"/>
        </w:rPr>
        <w:t>STAT</w:t>
      </w:r>
      <w:r w:rsidRPr="00AA729E">
        <w:t xml:space="preserve"> rack in the </w:t>
      </w:r>
      <w:r w:rsidRPr="00352508">
        <w:rPr>
          <w:color w:val="632423" w:themeColor="accent2" w:themeShade="80"/>
        </w:rPr>
        <w:t>STAT</w:t>
      </w:r>
      <w:r w:rsidRPr="00AA729E">
        <w:t xml:space="preserve"> bin</w:t>
      </w:r>
      <w:r>
        <w:t xml:space="preserve">.  The stamped note card </w:t>
      </w:r>
    </w:p>
    <w:p w:rsidR="008A08B2" w:rsidRDefault="008A08B2" w:rsidP="008A08B2">
      <w:pPr>
        <w:spacing w:line="360" w:lineRule="auto"/>
        <w:ind w:left="288"/>
      </w:pPr>
      <w:proofErr w:type="gramStart"/>
      <w:r>
        <w:t>serves</w:t>
      </w:r>
      <w:proofErr w:type="gramEnd"/>
      <w:r>
        <w:t xml:space="preserve"> as a reminder to accessioning staff that a </w:t>
      </w:r>
      <w:r w:rsidRPr="00352508">
        <w:rPr>
          <w:color w:val="632423" w:themeColor="accent2" w:themeShade="80"/>
        </w:rPr>
        <w:t>STAT</w:t>
      </w:r>
      <w:r>
        <w:t xml:space="preserve"> is being registered.  </w:t>
      </w:r>
    </w:p>
    <w:p w:rsidR="008A08B2" w:rsidRPr="00AA729E" w:rsidRDefault="008A08B2" w:rsidP="008A08B2">
      <w:pPr>
        <w:numPr>
          <w:ilvl w:val="0"/>
          <w:numId w:val="6"/>
        </w:numPr>
        <w:tabs>
          <w:tab w:val="clear" w:pos="720"/>
          <w:tab w:val="num" w:pos="360"/>
        </w:tabs>
        <w:spacing w:line="360" w:lineRule="auto"/>
        <w:ind w:hanging="720"/>
        <w:rPr>
          <w:u w:val="single"/>
        </w:rPr>
      </w:pPr>
      <w:r>
        <w:t>A</w:t>
      </w:r>
      <w:r w:rsidRPr="00AA729E">
        <w:t>llow 20 minutes for registration</w:t>
      </w:r>
      <w:r>
        <w:t>.</w:t>
      </w:r>
      <w:r w:rsidRPr="00AA729E">
        <w:t xml:space="preserve">  Follow up with registrar if the requisition is not returned in the allotted time frame.</w:t>
      </w:r>
    </w:p>
    <w:p w:rsidR="008A08B2" w:rsidRDefault="008A08B2" w:rsidP="008A08B2">
      <w:pPr>
        <w:rPr>
          <w:i/>
        </w:rPr>
      </w:pPr>
    </w:p>
    <w:p w:rsidR="008A08B2" w:rsidRDefault="008A08B2" w:rsidP="008A08B2">
      <w:pPr>
        <w:rPr>
          <w:i/>
          <w:u w:val="single"/>
        </w:rPr>
      </w:pPr>
      <w:r>
        <w:rPr>
          <w:i/>
          <w:u w:val="single"/>
        </w:rPr>
        <w:t>Accessioning Requisition into Laboratory Module</w:t>
      </w:r>
      <w:r w:rsidR="00352508">
        <w:rPr>
          <w:i/>
          <w:u w:val="single"/>
        </w:rPr>
        <w:t xml:space="preserve"> Procedure</w:t>
      </w:r>
    </w:p>
    <w:p w:rsidR="00742DB1" w:rsidRPr="00495963" w:rsidRDefault="00742DB1" w:rsidP="008A08B2">
      <w:pPr>
        <w:rPr>
          <w:i/>
        </w:rPr>
      </w:pPr>
    </w:p>
    <w:p w:rsidR="00A574E2" w:rsidRPr="00A574E2" w:rsidRDefault="00A574E2" w:rsidP="009559F0">
      <w:pPr>
        <w:numPr>
          <w:ilvl w:val="0"/>
          <w:numId w:val="24"/>
        </w:numPr>
        <w:spacing w:line="360" w:lineRule="auto"/>
      </w:pPr>
      <w:r w:rsidRPr="00A574E2">
        <w:t xml:space="preserve">From the </w:t>
      </w:r>
      <w:r w:rsidRPr="00A574E2">
        <w:rPr>
          <w:b/>
          <w:i/>
          <w:color w:val="17365D" w:themeColor="text2" w:themeShade="BF"/>
        </w:rPr>
        <w:t>LABORATORY</w:t>
      </w:r>
      <w:r w:rsidRPr="00A574E2">
        <w:t xml:space="preserve"> module of </w:t>
      </w:r>
      <w:proofErr w:type="spellStart"/>
      <w:r w:rsidRPr="00A574E2">
        <w:t>Meditech</w:t>
      </w:r>
      <w:proofErr w:type="spellEnd"/>
      <w:r w:rsidRPr="00A574E2">
        <w:t xml:space="preserve">, under </w:t>
      </w:r>
      <w:r>
        <w:rPr>
          <w:b/>
          <w:i/>
          <w:color w:val="17365D" w:themeColor="text2" w:themeShade="BF"/>
        </w:rPr>
        <w:t>Basic Routines</w:t>
      </w:r>
      <w:r>
        <w:rPr>
          <w:b/>
          <w:i/>
        </w:rPr>
        <w:t xml:space="preserve"> </w:t>
      </w:r>
      <w:r w:rsidRPr="00A574E2">
        <w:t xml:space="preserve">select </w:t>
      </w:r>
      <w:r>
        <w:rPr>
          <w:b/>
          <w:i/>
          <w:color w:val="17365D" w:themeColor="text2" w:themeShade="BF"/>
        </w:rPr>
        <w:t>10.Requisitions</w:t>
      </w:r>
      <w:r>
        <w:rPr>
          <w:b/>
          <w:i/>
        </w:rPr>
        <w:t>.</w:t>
      </w:r>
    </w:p>
    <w:p w:rsidR="00A574E2" w:rsidRDefault="00A574E2" w:rsidP="009559F0">
      <w:pPr>
        <w:numPr>
          <w:ilvl w:val="0"/>
          <w:numId w:val="24"/>
        </w:numPr>
        <w:spacing w:line="360" w:lineRule="auto"/>
      </w:pPr>
      <w:r>
        <w:t xml:space="preserve">Under </w:t>
      </w:r>
      <w:r>
        <w:rPr>
          <w:b/>
          <w:i/>
          <w:color w:val="17365D" w:themeColor="text2" w:themeShade="BF"/>
        </w:rPr>
        <w:t xml:space="preserve">Requisitions </w:t>
      </w:r>
      <w:r>
        <w:t xml:space="preserve">select </w:t>
      </w:r>
      <w:r>
        <w:rPr>
          <w:b/>
          <w:i/>
          <w:color w:val="17365D" w:themeColor="text2" w:themeShade="BF"/>
        </w:rPr>
        <w:t>11. Enter/Edit</w:t>
      </w:r>
      <w:r>
        <w:t>.</w:t>
      </w:r>
    </w:p>
    <w:p w:rsidR="00374E8E" w:rsidRPr="009559F0" w:rsidRDefault="00A574E2" w:rsidP="009559F0">
      <w:pPr>
        <w:numPr>
          <w:ilvl w:val="0"/>
          <w:numId w:val="24"/>
        </w:numPr>
        <w:spacing w:line="360" w:lineRule="auto"/>
      </w:pPr>
      <w:r>
        <w:t xml:space="preserve">In the </w:t>
      </w:r>
      <w:r w:rsidRPr="00A574E2">
        <w:rPr>
          <w:b/>
          <w:i/>
          <w:color w:val="17365D" w:themeColor="text2" w:themeShade="BF"/>
        </w:rPr>
        <w:t xml:space="preserve">Patient </w:t>
      </w:r>
      <w:r w:rsidRPr="00A574E2">
        <w:t>section</w:t>
      </w:r>
      <w:r>
        <w:t xml:space="preserve">, </w:t>
      </w:r>
      <w:r w:rsidRPr="009559F0">
        <w:t>enter the account number (X0…..) provided by registration.</w:t>
      </w:r>
    </w:p>
    <w:p w:rsidR="00177B75" w:rsidRPr="009559F0" w:rsidRDefault="00177B75" w:rsidP="009559F0">
      <w:pPr>
        <w:spacing w:line="360" w:lineRule="auto"/>
        <w:ind w:left="360"/>
        <w:rPr>
          <w:i/>
        </w:rPr>
      </w:pPr>
      <w:r w:rsidRPr="009559F0">
        <w:rPr>
          <w:i/>
        </w:rPr>
        <w:t>Note:  If the requisition comes from registration with a Form 4235, scan the account number instead of typing it in under Patient.</w:t>
      </w:r>
    </w:p>
    <w:p w:rsidR="00A574E2" w:rsidRDefault="00A574E2" w:rsidP="009559F0">
      <w:pPr>
        <w:pStyle w:val="ListParagraph"/>
        <w:spacing w:line="360" w:lineRule="auto"/>
        <w:rPr>
          <w:u w:val="single"/>
        </w:rPr>
      </w:pPr>
    </w:p>
    <w:p w:rsidR="00A574E2" w:rsidRDefault="007728B9" w:rsidP="00A574E2">
      <w:pPr>
        <w:ind w:left="360"/>
        <w:rPr>
          <w:u w:val="single"/>
        </w:rPr>
      </w:pPr>
      <w:r>
        <w:rPr>
          <w:noProof/>
          <w:u w:val="single"/>
          <w:lang w:eastAsia="zh-TW"/>
        </w:rPr>
        <w:pict>
          <v:shapetype id="_x0000_t202" coordsize="21600,21600" o:spt="202" path="m,l,21600r21600,l21600,xe">
            <v:stroke joinstyle="miter"/>
            <v:path gradientshapeok="t" o:connecttype="rect"/>
          </v:shapetype>
          <v:shape id="_x0000_s1027" type="#_x0000_t202" style="position:absolute;left:0;text-align:left;margin-left:369.75pt;margin-top:23.95pt;width:71.25pt;height:23.95pt;z-index:251660288;mso-width-relative:margin;mso-height-relative:margin" stroked="f">
            <v:textbox style="mso-next-textbox:#_x0000_s1027">
              <w:txbxContent>
                <w:p w:rsidR="00A428FC" w:rsidRPr="00177B75" w:rsidRDefault="00A428FC">
                  <w:pPr>
                    <w:rPr>
                      <w:b/>
                      <w:color w:val="17365D"/>
                      <w:sz w:val="24"/>
                      <w:szCs w:val="24"/>
                    </w:rPr>
                  </w:pPr>
                  <w:r w:rsidRPr="00177B75">
                    <w:rPr>
                      <w:b/>
                      <w:color w:val="17365D"/>
                      <w:sz w:val="24"/>
                      <w:szCs w:val="24"/>
                    </w:rPr>
                    <w:t>X0…..</w:t>
                  </w:r>
                </w:p>
              </w:txbxContent>
            </v:textbox>
          </v:shape>
        </w:pict>
      </w:r>
      <w:r>
        <w:rPr>
          <w:noProof/>
          <w:u w:val="single"/>
        </w:rPr>
        <w:pict>
          <v:shapetype id="_x0000_t32" coordsize="21600,21600" o:spt="32" o:oned="t" path="m,l21600,21600e" filled="f">
            <v:path arrowok="t" fillok="f" o:connecttype="none"/>
            <o:lock v:ext="edit" shapetype="t"/>
          </v:shapetype>
          <v:shape id="_x0000_s1026" type="#_x0000_t32" style="position:absolute;left:0;text-align:left;margin-left:56.25pt;margin-top:18.7pt;width:313.5pt;height:13.45pt;rotation:-180;z-index:251658240" o:connectortype="straight" strokeweight="2.25pt">
            <v:stroke endarrow="block"/>
          </v:shape>
        </w:pict>
      </w:r>
      <w:r w:rsidR="00332E90">
        <w:rPr>
          <w:noProof/>
        </w:rPr>
        <w:drawing>
          <wp:inline distT="0" distB="0" distL="0" distR="0">
            <wp:extent cx="3857625" cy="2314575"/>
            <wp:effectExtent l="1905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cstate="print"/>
                    <a:srcRect/>
                    <a:stretch>
                      <a:fillRect/>
                    </a:stretch>
                  </pic:blipFill>
                  <pic:spPr bwMode="auto">
                    <a:xfrm>
                      <a:off x="0" y="0"/>
                      <a:ext cx="3857625" cy="2314575"/>
                    </a:xfrm>
                    <a:prstGeom prst="rect">
                      <a:avLst/>
                    </a:prstGeom>
                    <a:noFill/>
                    <a:ln w="9525">
                      <a:noFill/>
                      <a:miter lim="800000"/>
                      <a:headEnd/>
                      <a:tailEnd/>
                    </a:ln>
                  </pic:spPr>
                </pic:pic>
              </a:graphicData>
            </a:graphic>
          </wp:inline>
        </w:drawing>
      </w:r>
    </w:p>
    <w:p w:rsidR="00A574E2" w:rsidRDefault="00A574E2" w:rsidP="00A574E2">
      <w:pPr>
        <w:pStyle w:val="ListParagraph"/>
        <w:rPr>
          <w:u w:val="single"/>
        </w:rPr>
      </w:pPr>
    </w:p>
    <w:p w:rsidR="00A574E2" w:rsidRDefault="00177B75" w:rsidP="005412C3">
      <w:pPr>
        <w:numPr>
          <w:ilvl w:val="0"/>
          <w:numId w:val="24"/>
        </w:numPr>
      </w:pPr>
      <w:r w:rsidRPr="00932BAE">
        <w:t xml:space="preserve">Enter through the </w:t>
      </w:r>
      <w:proofErr w:type="spellStart"/>
      <w:r w:rsidR="00932BAE">
        <w:rPr>
          <w:b/>
          <w:i/>
          <w:color w:val="17365D" w:themeColor="text2" w:themeShade="BF"/>
        </w:rPr>
        <w:t>Req</w:t>
      </w:r>
      <w:proofErr w:type="spellEnd"/>
      <w:r w:rsidR="00932BAE">
        <w:rPr>
          <w:b/>
          <w:i/>
          <w:color w:val="17365D" w:themeColor="text2" w:themeShade="BF"/>
        </w:rPr>
        <w:t>#</w:t>
      </w:r>
      <w:r w:rsidR="00932BAE">
        <w:rPr>
          <w:b/>
          <w:i/>
        </w:rPr>
        <w:t xml:space="preserve"> </w:t>
      </w:r>
      <w:r w:rsidR="00932BAE">
        <w:t>section.</w:t>
      </w:r>
    </w:p>
    <w:p w:rsidR="00932BAE" w:rsidRPr="00932BAE" w:rsidRDefault="00932BAE" w:rsidP="00932BAE">
      <w:pPr>
        <w:ind w:left="360"/>
        <w:rPr>
          <w:i/>
        </w:rPr>
      </w:pPr>
      <w:r>
        <w:rPr>
          <w:i/>
        </w:rPr>
        <w:t xml:space="preserve">Note:  NEW will default into the </w:t>
      </w:r>
      <w:proofErr w:type="spellStart"/>
      <w:r>
        <w:rPr>
          <w:i/>
        </w:rPr>
        <w:t>Req</w:t>
      </w:r>
      <w:proofErr w:type="spellEnd"/>
      <w:r>
        <w:rPr>
          <w:i/>
        </w:rPr>
        <w:t># section.</w:t>
      </w:r>
    </w:p>
    <w:p w:rsidR="00932BAE" w:rsidRPr="00932BAE" w:rsidRDefault="00332E90" w:rsidP="00932BAE">
      <w:pPr>
        <w:ind w:left="360"/>
      </w:pPr>
      <w:r>
        <w:rPr>
          <w:noProof/>
        </w:rPr>
        <w:drawing>
          <wp:inline distT="0" distB="0" distL="0" distR="0">
            <wp:extent cx="3857625" cy="2543175"/>
            <wp:effectExtent l="1905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cstate="print"/>
                    <a:srcRect/>
                    <a:stretch>
                      <a:fillRect/>
                    </a:stretch>
                  </pic:blipFill>
                  <pic:spPr bwMode="auto">
                    <a:xfrm>
                      <a:off x="0" y="0"/>
                      <a:ext cx="3857625" cy="2543175"/>
                    </a:xfrm>
                    <a:prstGeom prst="rect">
                      <a:avLst/>
                    </a:prstGeom>
                    <a:noFill/>
                    <a:ln w="9525">
                      <a:noFill/>
                      <a:miter lim="800000"/>
                      <a:headEnd/>
                      <a:tailEnd/>
                    </a:ln>
                  </pic:spPr>
                </pic:pic>
              </a:graphicData>
            </a:graphic>
          </wp:inline>
        </w:drawing>
      </w:r>
    </w:p>
    <w:p w:rsidR="00A574E2" w:rsidRDefault="00A574E2" w:rsidP="00A574E2">
      <w:pPr>
        <w:pStyle w:val="ListParagraph"/>
        <w:rPr>
          <w:u w:val="single"/>
        </w:rPr>
      </w:pPr>
    </w:p>
    <w:p w:rsidR="00A574E2" w:rsidRDefault="00932BAE" w:rsidP="009559F0">
      <w:pPr>
        <w:numPr>
          <w:ilvl w:val="0"/>
          <w:numId w:val="24"/>
        </w:numPr>
        <w:spacing w:line="360" w:lineRule="auto"/>
      </w:pPr>
      <w:r>
        <w:t xml:space="preserve">For requisitions requiring multiple provider entry, see </w:t>
      </w:r>
      <w:r>
        <w:rPr>
          <w:i/>
        </w:rPr>
        <w:t>Procedure for Entering Multiple Providers</w:t>
      </w:r>
      <w:r>
        <w:t xml:space="preserve">. </w:t>
      </w:r>
    </w:p>
    <w:p w:rsidR="00932BAE" w:rsidRDefault="00932BAE" w:rsidP="009559F0">
      <w:pPr>
        <w:numPr>
          <w:ilvl w:val="0"/>
          <w:numId w:val="24"/>
        </w:numPr>
        <w:spacing w:line="360" w:lineRule="auto"/>
        <w:rPr>
          <w:i/>
        </w:rPr>
      </w:pPr>
      <w:r>
        <w:t xml:space="preserve">If registration has entered </w:t>
      </w:r>
      <w:r>
        <w:rPr>
          <w:b/>
          <w:i/>
          <w:color w:val="17365D" w:themeColor="text2" w:themeShade="BF"/>
        </w:rPr>
        <w:t>OTH</w:t>
      </w:r>
      <w:r>
        <w:t xml:space="preserve"> under </w:t>
      </w:r>
      <w:proofErr w:type="spellStart"/>
      <w:r>
        <w:rPr>
          <w:b/>
          <w:i/>
          <w:color w:val="17365D" w:themeColor="text2" w:themeShade="BF"/>
        </w:rPr>
        <w:t>Reg</w:t>
      </w:r>
      <w:proofErr w:type="spellEnd"/>
      <w:r>
        <w:rPr>
          <w:b/>
          <w:i/>
          <w:color w:val="17365D" w:themeColor="text2" w:themeShade="BF"/>
        </w:rPr>
        <w:t xml:space="preserve"> Dr </w:t>
      </w:r>
      <w:r>
        <w:t xml:space="preserve">follow </w:t>
      </w:r>
      <w:r w:rsidRPr="00932BAE">
        <w:rPr>
          <w:i/>
        </w:rPr>
        <w:t>“OTHER” Doctor Procedure</w:t>
      </w:r>
      <w:r>
        <w:rPr>
          <w:i/>
        </w:rPr>
        <w:t>.</w:t>
      </w:r>
    </w:p>
    <w:p w:rsidR="00932BAE" w:rsidRPr="005A74E4" w:rsidRDefault="00932BAE" w:rsidP="009559F0">
      <w:pPr>
        <w:numPr>
          <w:ilvl w:val="0"/>
          <w:numId w:val="24"/>
        </w:numPr>
        <w:spacing w:line="360" w:lineRule="auto"/>
        <w:rPr>
          <w:i/>
        </w:rPr>
      </w:pPr>
      <w:proofErr w:type="gramStart"/>
      <w:r>
        <w:t xml:space="preserve">If </w:t>
      </w:r>
      <w:r w:rsidR="005A74E4">
        <w:t xml:space="preserve"> </w:t>
      </w:r>
      <w:proofErr w:type="spellStart"/>
      <w:r w:rsidR="005A74E4">
        <w:rPr>
          <w:b/>
          <w:i/>
          <w:color w:val="17365D" w:themeColor="text2" w:themeShade="BF"/>
        </w:rPr>
        <w:t>RegDr</w:t>
      </w:r>
      <w:proofErr w:type="spellEnd"/>
      <w:proofErr w:type="gramEnd"/>
      <w:r w:rsidR="005A74E4">
        <w:rPr>
          <w:b/>
          <w:i/>
          <w:color w:val="17365D" w:themeColor="text2" w:themeShade="BF"/>
        </w:rPr>
        <w:t xml:space="preserve"> </w:t>
      </w:r>
      <w:r w:rsidR="005A74E4">
        <w:t xml:space="preserve">matches the provider on the requisition, enter through to </w:t>
      </w:r>
      <w:proofErr w:type="spellStart"/>
      <w:r w:rsidR="005A74E4">
        <w:rPr>
          <w:b/>
          <w:i/>
          <w:color w:val="17365D" w:themeColor="text2" w:themeShade="BF"/>
        </w:rPr>
        <w:t>Coll</w:t>
      </w:r>
      <w:proofErr w:type="spellEnd"/>
      <w:r w:rsidR="005A74E4">
        <w:rPr>
          <w:b/>
          <w:i/>
          <w:color w:val="17365D" w:themeColor="text2" w:themeShade="BF"/>
        </w:rPr>
        <w:t xml:space="preserve"> Date</w:t>
      </w:r>
      <w:r w:rsidR="005A74E4">
        <w:t>.  Enter the collection date from the requisition.</w:t>
      </w:r>
    </w:p>
    <w:p w:rsidR="005A74E4" w:rsidRPr="005A74E4" w:rsidRDefault="005A74E4" w:rsidP="009559F0">
      <w:pPr>
        <w:numPr>
          <w:ilvl w:val="0"/>
          <w:numId w:val="24"/>
        </w:numPr>
        <w:spacing w:line="360" w:lineRule="auto"/>
        <w:rPr>
          <w:i/>
        </w:rPr>
      </w:pPr>
      <w:r>
        <w:t xml:space="preserve">Enter the collection time from the requisition in the </w:t>
      </w:r>
      <w:proofErr w:type="spellStart"/>
      <w:r>
        <w:rPr>
          <w:b/>
          <w:i/>
          <w:color w:val="17365D" w:themeColor="text2" w:themeShade="BF"/>
        </w:rPr>
        <w:t>Coll</w:t>
      </w:r>
      <w:proofErr w:type="spellEnd"/>
      <w:r>
        <w:rPr>
          <w:b/>
          <w:i/>
          <w:color w:val="17365D" w:themeColor="text2" w:themeShade="BF"/>
        </w:rPr>
        <w:t xml:space="preserve"> Time</w:t>
      </w:r>
      <w:r>
        <w:rPr>
          <w:b/>
          <w:i/>
        </w:rPr>
        <w:t xml:space="preserve"> </w:t>
      </w:r>
      <w:r>
        <w:t>section.</w:t>
      </w:r>
    </w:p>
    <w:p w:rsidR="005A74E4" w:rsidRDefault="005A74E4" w:rsidP="009559F0">
      <w:pPr>
        <w:spacing w:line="360" w:lineRule="auto"/>
        <w:ind w:left="360"/>
        <w:rPr>
          <w:i/>
        </w:rPr>
      </w:pPr>
      <w:r>
        <w:rPr>
          <w:i/>
        </w:rPr>
        <w:t>Note:  If the collection date or time is missing on the requisition, the originating office must be contacted</w:t>
      </w:r>
      <w:r w:rsidR="0084477B">
        <w:rPr>
          <w:i/>
        </w:rPr>
        <w:t xml:space="preserve">.  See section under </w:t>
      </w:r>
      <w:r w:rsidR="0084477B">
        <w:rPr>
          <w:i/>
          <w:u w:val="single"/>
        </w:rPr>
        <w:t>Written Request</w:t>
      </w:r>
      <w:r w:rsidR="0084477B">
        <w:rPr>
          <w:i/>
        </w:rPr>
        <w:t xml:space="preserve"> of this procedure for instructions on how to record information obtained for </w:t>
      </w:r>
      <w:r w:rsidR="00352508">
        <w:rPr>
          <w:i/>
        </w:rPr>
        <w:t xml:space="preserve">an </w:t>
      </w:r>
      <w:r w:rsidR="0084477B">
        <w:rPr>
          <w:i/>
        </w:rPr>
        <w:t>incomplete requisition.</w:t>
      </w:r>
    </w:p>
    <w:p w:rsidR="0084477B" w:rsidRDefault="0084477B" w:rsidP="00742DB1">
      <w:pPr>
        <w:pStyle w:val="ListParagraph"/>
        <w:numPr>
          <w:ilvl w:val="0"/>
          <w:numId w:val="24"/>
        </w:numPr>
      </w:pPr>
      <w:r>
        <w:t xml:space="preserve">Enter either </w:t>
      </w:r>
      <w:r w:rsidRPr="00742DB1">
        <w:rPr>
          <w:b/>
          <w:i/>
          <w:color w:val="17365D" w:themeColor="text2" w:themeShade="BF"/>
        </w:rPr>
        <w:t>R</w:t>
      </w:r>
      <w:r>
        <w:t xml:space="preserve"> for </w:t>
      </w:r>
      <w:r w:rsidR="00742DB1">
        <w:t>routine</w:t>
      </w:r>
      <w:r>
        <w:t xml:space="preserve"> </w:t>
      </w:r>
      <w:r w:rsidR="00742DB1" w:rsidRPr="000C7CD4">
        <w:t>or</w:t>
      </w:r>
      <w:r w:rsidR="00742DB1">
        <w:t xml:space="preserve"> </w:t>
      </w:r>
      <w:r w:rsidR="000C7CD4" w:rsidRPr="00742DB1">
        <w:rPr>
          <w:b/>
          <w:color w:val="632423" w:themeColor="accent2" w:themeShade="80"/>
        </w:rPr>
        <w:t>S</w:t>
      </w:r>
      <w:r w:rsidR="000C7CD4">
        <w:t xml:space="preserve"> for </w:t>
      </w:r>
      <w:r w:rsidR="000C7CD4" w:rsidRPr="00742DB1">
        <w:rPr>
          <w:color w:val="632423" w:themeColor="accent2" w:themeShade="80"/>
        </w:rPr>
        <w:t>STAT</w:t>
      </w:r>
      <w:r w:rsidR="00742DB1">
        <w:rPr>
          <w:color w:val="632423" w:themeColor="accent2" w:themeShade="80"/>
        </w:rPr>
        <w:t xml:space="preserve"> </w:t>
      </w:r>
      <w:r>
        <w:t xml:space="preserve">in the </w:t>
      </w:r>
      <w:r w:rsidRPr="00742DB1">
        <w:rPr>
          <w:b/>
          <w:i/>
          <w:color w:val="17365D" w:themeColor="text2" w:themeShade="BF"/>
        </w:rPr>
        <w:t>Priority</w:t>
      </w:r>
      <w:r>
        <w:t xml:space="preserve"> section.</w:t>
      </w:r>
      <w:r w:rsidR="00495963">
        <w:t xml:space="preserve">  </w:t>
      </w:r>
      <w:r w:rsidR="00742DB1">
        <w:t xml:space="preserve">For </w:t>
      </w:r>
      <w:r w:rsidR="00742DB1">
        <w:rPr>
          <w:color w:val="632423" w:themeColor="accent2" w:themeShade="80"/>
        </w:rPr>
        <w:t>STAT</w:t>
      </w:r>
      <w:r w:rsidR="007D2430">
        <w:rPr>
          <w:color w:val="632423" w:themeColor="accent2" w:themeShade="80"/>
        </w:rPr>
        <w:t xml:space="preserve"> </w:t>
      </w:r>
      <w:r w:rsidR="007D2430" w:rsidRPr="007D2430">
        <w:t>s</w:t>
      </w:r>
      <w:r w:rsidR="00495963" w:rsidRPr="007D2430">
        <w:t>e</w:t>
      </w:r>
      <w:r w:rsidR="00495963">
        <w:t xml:space="preserve">e </w:t>
      </w:r>
      <w:r w:rsidR="00352508" w:rsidRPr="00742DB1">
        <w:rPr>
          <w:bCs/>
          <w:i/>
        </w:rPr>
        <w:t xml:space="preserve">Specimen Drop </w:t>
      </w:r>
      <w:proofErr w:type="gramStart"/>
      <w:r w:rsidR="00352508" w:rsidRPr="00742DB1">
        <w:rPr>
          <w:bCs/>
          <w:i/>
        </w:rPr>
        <w:t xml:space="preserve">Off Request </w:t>
      </w:r>
      <w:r w:rsidR="00352508" w:rsidRPr="00742DB1">
        <w:rPr>
          <w:bCs/>
          <w:i/>
          <w:color w:val="632423" w:themeColor="accent2" w:themeShade="80"/>
        </w:rPr>
        <w:t xml:space="preserve">STAT </w:t>
      </w:r>
      <w:r w:rsidR="00352508" w:rsidRPr="00742DB1">
        <w:rPr>
          <w:bCs/>
          <w:i/>
        </w:rPr>
        <w:t>to be Logged Into</w:t>
      </w:r>
      <w:proofErr w:type="gramEnd"/>
      <w:r w:rsidR="00352508" w:rsidRPr="00742DB1">
        <w:rPr>
          <w:bCs/>
          <w:i/>
        </w:rPr>
        <w:t xml:space="preserve"> </w:t>
      </w:r>
      <w:proofErr w:type="spellStart"/>
      <w:r w:rsidR="00352508" w:rsidRPr="00742DB1">
        <w:rPr>
          <w:bCs/>
          <w:i/>
        </w:rPr>
        <w:t>Meditech</w:t>
      </w:r>
      <w:proofErr w:type="spellEnd"/>
      <w:r w:rsidR="00352508" w:rsidRPr="00742DB1">
        <w:rPr>
          <w:bCs/>
          <w:i/>
        </w:rPr>
        <w:t xml:space="preserve"> </w:t>
      </w:r>
      <w:r w:rsidR="00495963">
        <w:t>in this procedure.</w:t>
      </w:r>
    </w:p>
    <w:p w:rsidR="00352508" w:rsidRPr="00352508" w:rsidRDefault="00352508" w:rsidP="00352508">
      <w:pPr>
        <w:rPr>
          <w:bCs/>
          <w:i/>
          <w:u w:val="single"/>
        </w:rPr>
      </w:pPr>
    </w:p>
    <w:p w:rsidR="0084477B" w:rsidRDefault="0084477B" w:rsidP="009559F0">
      <w:pPr>
        <w:numPr>
          <w:ilvl w:val="0"/>
          <w:numId w:val="24"/>
        </w:numPr>
        <w:spacing w:line="360" w:lineRule="auto"/>
      </w:pPr>
      <w:r>
        <w:t xml:space="preserve">Backspace the </w:t>
      </w:r>
      <w:r>
        <w:rPr>
          <w:b/>
          <w:i/>
          <w:color w:val="17365D" w:themeColor="text2" w:themeShade="BF"/>
        </w:rPr>
        <w:t>N</w:t>
      </w:r>
      <w:r>
        <w:rPr>
          <w:b/>
          <w:i/>
        </w:rPr>
        <w:t xml:space="preserve"> </w:t>
      </w:r>
      <w:r>
        <w:t xml:space="preserve">out of the </w:t>
      </w:r>
      <w:r>
        <w:rPr>
          <w:b/>
          <w:i/>
          <w:color w:val="17365D" w:themeColor="text2" w:themeShade="BF"/>
        </w:rPr>
        <w:t xml:space="preserve">Received </w:t>
      </w:r>
      <w:r>
        <w:t xml:space="preserve">section, and enter a </w:t>
      </w:r>
      <w:r>
        <w:rPr>
          <w:b/>
          <w:i/>
          <w:color w:val="17365D" w:themeColor="text2" w:themeShade="BF"/>
        </w:rPr>
        <w:t>Y</w:t>
      </w:r>
      <w:r>
        <w:t>.</w:t>
      </w:r>
    </w:p>
    <w:p w:rsidR="0084477B" w:rsidRDefault="0084477B" w:rsidP="009559F0">
      <w:pPr>
        <w:numPr>
          <w:ilvl w:val="0"/>
          <w:numId w:val="24"/>
        </w:numPr>
        <w:spacing w:line="360" w:lineRule="auto"/>
      </w:pPr>
      <w:r>
        <w:t xml:space="preserve">Enter the initials of the person who collected the specimen in the </w:t>
      </w:r>
      <w:proofErr w:type="spellStart"/>
      <w:r>
        <w:rPr>
          <w:b/>
          <w:i/>
          <w:color w:val="17365D" w:themeColor="text2" w:themeShade="BF"/>
        </w:rPr>
        <w:t>Coll</w:t>
      </w:r>
      <w:proofErr w:type="spellEnd"/>
      <w:r>
        <w:rPr>
          <w:b/>
          <w:i/>
          <w:color w:val="17365D" w:themeColor="text2" w:themeShade="BF"/>
        </w:rPr>
        <w:t xml:space="preserve"> By</w:t>
      </w:r>
      <w:r>
        <w:t xml:space="preserve"> section</w:t>
      </w:r>
      <w:r w:rsidR="00BA2A41">
        <w:t>.</w:t>
      </w:r>
    </w:p>
    <w:p w:rsidR="00BA2A41" w:rsidRDefault="00BA2A41" w:rsidP="009559F0">
      <w:pPr>
        <w:spacing w:line="360" w:lineRule="auto"/>
        <w:ind w:left="360"/>
        <w:rPr>
          <w:i/>
        </w:rPr>
      </w:pPr>
      <w:r>
        <w:rPr>
          <w:i/>
        </w:rPr>
        <w:t>Note:  Specimens collected by lab staff must be entered as LAB</w:t>
      </w:r>
      <w:proofErr w:type="gramStart"/>
      <w:r>
        <w:rPr>
          <w:i/>
        </w:rPr>
        <w:t>.*</w:t>
      </w:r>
      <w:proofErr w:type="gramEnd"/>
      <w:r>
        <w:rPr>
          <w:i/>
        </w:rPr>
        <w:t>**.</w:t>
      </w:r>
    </w:p>
    <w:p w:rsidR="00BA2A41" w:rsidRDefault="00BA2A41" w:rsidP="009559F0">
      <w:pPr>
        <w:numPr>
          <w:ilvl w:val="0"/>
          <w:numId w:val="24"/>
        </w:numPr>
        <w:spacing w:line="360" w:lineRule="auto"/>
      </w:pPr>
      <w:r>
        <w:t xml:space="preserve">Enter the laboratory stamped date located on the requisition in the </w:t>
      </w:r>
      <w:proofErr w:type="spellStart"/>
      <w:r>
        <w:rPr>
          <w:b/>
          <w:i/>
          <w:color w:val="17365D" w:themeColor="text2" w:themeShade="BF"/>
        </w:rPr>
        <w:t>Recv</w:t>
      </w:r>
      <w:proofErr w:type="spellEnd"/>
      <w:r>
        <w:rPr>
          <w:b/>
          <w:i/>
          <w:color w:val="17365D" w:themeColor="text2" w:themeShade="BF"/>
        </w:rPr>
        <w:t xml:space="preserve"> Date</w:t>
      </w:r>
      <w:r>
        <w:t xml:space="preserve"> section.</w:t>
      </w:r>
    </w:p>
    <w:p w:rsidR="00BA2A41" w:rsidRDefault="00BA2A41" w:rsidP="009559F0">
      <w:pPr>
        <w:numPr>
          <w:ilvl w:val="0"/>
          <w:numId w:val="24"/>
        </w:numPr>
        <w:spacing w:line="360" w:lineRule="auto"/>
      </w:pPr>
      <w:r>
        <w:t xml:space="preserve">Enter the laboratory stamped time located on the requisition in the </w:t>
      </w:r>
      <w:proofErr w:type="spellStart"/>
      <w:r>
        <w:rPr>
          <w:b/>
          <w:i/>
          <w:color w:val="17365D" w:themeColor="text2" w:themeShade="BF"/>
        </w:rPr>
        <w:t>Recv</w:t>
      </w:r>
      <w:proofErr w:type="spellEnd"/>
      <w:r>
        <w:rPr>
          <w:b/>
          <w:i/>
          <w:color w:val="17365D" w:themeColor="text2" w:themeShade="BF"/>
        </w:rPr>
        <w:t xml:space="preserve"> Time </w:t>
      </w:r>
      <w:r>
        <w:t>section.</w:t>
      </w:r>
    </w:p>
    <w:p w:rsidR="00BA2A41" w:rsidRDefault="00BA2A41" w:rsidP="009559F0">
      <w:pPr>
        <w:numPr>
          <w:ilvl w:val="0"/>
          <w:numId w:val="24"/>
        </w:numPr>
        <w:spacing w:line="360" w:lineRule="auto"/>
      </w:pPr>
      <w:r>
        <w:t xml:space="preserve">The initials of the </w:t>
      </w:r>
      <w:proofErr w:type="spellStart"/>
      <w:r>
        <w:t>accessioner</w:t>
      </w:r>
      <w:proofErr w:type="spellEnd"/>
      <w:r>
        <w:t xml:space="preserve"> will default into the </w:t>
      </w:r>
      <w:proofErr w:type="spellStart"/>
      <w:r>
        <w:rPr>
          <w:b/>
          <w:i/>
          <w:color w:val="17365D" w:themeColor="text2" w:themeShade="BF"/>
        </w:rPr>
        <w:t>Recv</w:t>
      </w:r>
      <w:proofErr w:type="spellEnd"/>
      <w:r>
        <w:rPr>
          <w:b/>
          <w:i/>
          <w:color w:val="17365D" w:themeColor="text2" w:themeShade="BF"/>
        </w:rPr>
        <w:t xml:space="preserve"> By </w:t>
      </w:r>
      <w:r>
        <w:t>section.</w:t>
      </w:r>
    </w:p>
    <w:p w:rsidR="00BA2A41" w:rsidRDefault="00BA2A41" w:rsidP="009559F0">
      <w:pPr>
        <w:numPr>
          <w:ilvl w:val="0"/>
          <w:numId w:val="24"/>
        </w:numPr>
        <w:spacing w:line="360" w:lineRule="auto"/>
      </w:pPr>
      <w:r>
        <w:t xml:space="preserve">Enter through to the </w:t>
      </w:r>
      <w:r>
        <w:rPr>
          <w:b/>
          <w:i/>
          <w:color w:val="17365D" w:themeColor="text2" w:themeShade="BF"/>
        </w:rPr>
        <w:t xml:space="preserve">Comment </w:t>
      </w:r>
      <w:r>
        <w:t xml:space="preserve">section.  Enter any comments found on the requisition by backspacing the </w:t>
      </w:r>
      <w:r>
        <w:rPr>
          <w:b/>
          <w:i/>
          <w:color w:val="17365D" w:themeColor="text2" w:themeShade="BF"/>
        </w:rPr>
        <w:t>N</w:t>
      </w:r>
      <w:r>
        <w:t xml:space="preserve"> and entering a </w:t>
      </w:r>
      <w:r>
        <w:rPr>
          <w:b/>
          <w:i/>
          <w:color w:val="17365D" w:themeColor="text2" w:themeShade="BF"/>
        </w:rPr>
        <w:t>Y</w:t>
      </w:r>
      <w:r>
        <w:t xml:space="preserve">.  Example would be </w:t>
      </w:r>
      <w:r>
        <w:rPr>
          <w:b/>
          <w:i/>
          <w:color w:val="17365D" w:themeColor="text2" w:themeShade="BF"/>
        </w:rPr>
        <w:t>POST</w:t>
      </w:r>
      <w:r>
        <w:t xml:space="preserve"> for a Rubin Dialysis specimen.</w:t>
      </w:r>
    </w:p>
    <w:p w:rsidR="00BA2A41" w:rsidRPr="00BA2A41" w:rsidRDefault="007728B9" w:rsidP="005412C3">
      <w:pPr>
        <w:ind w:left="360"/>
      </w:pPr>
      <w:r>
        <w:rPr>
          <w:noProof/>
        </w:rPr>
        <w:pict>
          <v:shape id="_x0000_s1028" type="#_x0000_t32" style="position:absolute;left:0;text-align:left;margin-left:147pt;margin-top:29.9pt;width:218.25pt;height:69pt;flip:x;z-index:251661312" o:connectortype="straight" strokeweight="2.25pt">
            <v:stroke endarrow="block"/>
          </v:shape>
        </w:pict>
      </w:r>
      <w:r w:rsidR="00332E90">
        <w:rPr>
          <w:noProof/>
        </w:rPr>
        <w:drawing>
          <wp:inline distT="0" distB="0" distL="0" distR="0">
            <wp:extent cx="3676650" cy="2409825"/>
            <wp:effectExtent l="1905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cstate="print"/>
                    <a:srcRect/>
                    <a:stretch>
                      <a:fillRect/>
                    </a:stretch>
                  </pic:blipFill>
                  <pic:spPr bwMode="auto">
                    <a:xfrm>
                      <a:off x="0" y="0"/>
                      <a:ext cx="3676650" cy="2409825"/>
                    </a:xfrm>
                    <a:prstGeom prst="rect">
                      <a:avLst/>
                    </a:prstGeom>
                    <a:noFill/>
                    <a:ln w="9525">
                      <a:noFill/>
                      <a:miter lim="800000"/>
                      <a:headEnd/>
                      <a:tailEnd/>
                    </a:ln>
                  </pic:spPr>
                </pic:pic>
              </a:graphicData>
            </a:graphic>
          </wp:inline>
        </w:drawing>
      </w:r>
      <w:r w:rsidR="00BA2A41">
        <w:t xml:space="preserve"> </w:t>
      </w:r>
    </w:p>
    <w:p w:rsidR="00374E8E" w:rsidRPr="00AA729E" w:rsidRDefault="00374E8E">
      <w:pPr>
        <w:rPr>
          <w:u w:val="single"/>
        </w:rPr>
      </w:pPr>
    </w:p>
    <w:p w:rsidR="00374E8E" w:rsidRDefault="005412C3" w:rsidP="005412C3">
      <w:pPr>
        <w:numPr>
          <w:ilvl w:val="0"/>
          <w:numId w:val="24"/>
        </w:numPr>
      </w:pPr>
      <w:r w:rsidRPr="005412C3">
        <w:t xml:space="preserve">If the results are to be called, enter a </w:t>
      </w:r>
      <w:r>
        <w:rPr>
          <w:b/>
          <w:i/>
          <w:color w:val="17365D" w:themeColor="text2" w:themeShade="BF"/>
        </w:rPr>
        <w:t>Y</w:t>
      </w:r>
      <w:r>
        <w:t xml:space="preserve"> in the </w:t>
      </w:r>
      <w:r>
        <w:rPr>
          <w:b/>
          <w:i/>
          <w:color w:val="17365D" w:themeColor="text2" w:themeShade="BF"/>
        </w:rPr>
        <w:t>Call?</w:t>
      </w:r>
      <w:r>
        <w:t xml:space="preserve"> Section.</w:t>
      </w:r>
    </w:p>
    <w:p w:rsidR="005412C3" w:rsidRDefault="005412C3" w:rsidP="009559F0">
      <w:pPr>
        <w:spacing w:line="360" w:lineRule="auto"/>
        <w:ind w:left="360"/>
        <w:rPr>
          <w:i/>
        </w:rPr>
      </w:pPr>
      <w:r>
        <w:rPr>
          <w:i/>
        </w:rPr>
        <w:t xml:space="preserve">Note:  Specimens and </w:t>
      </w:r>
      <w:proofErr w:type="spellStart"/>
      <w:r>
        <w:rPr>
          <w:i/>
        </w:rPr>
        <w:t>Meditech</w:t>
      </w:r>
      <w:proofErr w:type="spellEnd"/>
      <w:r>
        <w:rPr>
          <w:i/>
        </w:rPr>
        <w:t xml:space="preserve"> labels for results that are to be called must be marked with a</w:t>
      </w:r>
      <w:r>
        <w:rPr>
          <w:b/>
          <w:i/>
        </w:rPr>
        <w:t xml:space="preserve"> </w:t>
      </w:r>
      <w:r w:rsidRPr="00352508">
        <w:rPr>
          <w:b/>
          <w:i/>
          <w:color w:val="FFCC00"/>
        </w:rPr>
        <w:t>Call Results</w:t>
      </w:r>
      <w:r>
        <w:rPr>
          <w:i/>
        </w:rPr>
        <w:t xml:space="preserve"> label.</w:t>
      </w:r>
    </w:p>
    <w:p w:rsidR="009559F0" w:rsidRPr="009559F0" w:rsidRDefault="005412C3" w:rsidP="009559F0">
      <w:pPr>
        <w:numPr>
          <w:ilvl w:val="0"/>
          <w:numId w:val="24"/>
        </w:numPr>
        <w:rPr>
          <w:b/>
          <w:i/>
        </w:rPr>
      </w:pPr>
      <w:r>
        <w:t xml:space="preserve">Under </w:t>
      </w:r>
      <w:r w:rsidRPr="009559F0">
        <w:rPr>
          <w:b/>
          <w:i/>
          <w:color w:val="17365D" w:themeColor="text2" w:themeShade="BF"/>
        </w:rPr>
        <w:t xml:space="preserve">Order </w:t>
      </w:r>
      <w:r>
        <w:t xml:space="preserve">enter the </w:t>
      </w:r>
      <w:r w:rsidR="00CD33D2" w:rsidRPr="00CD33D2">
        <w:t>mnemonic</w:t>
      </w:r>
      <w:r w:rsidR="00CD33D2" w:rsidRPr="009559F0">
        <w:rPr>
          <w:i/>
        </w:rPr>
        <w:t xml:space="preserve"> </w:t>
      </w:r>
      <w:r>
        <w:t>of the test marked on the requisition.</w:t>
      </w:r>
    </w:p>
    <w:p w:rsidR="005412C3" w:rsidRDefault="005412C3" w:rsidP="009559F0">
      <w:pPr>
        <w:ind w:left="360"/>
        <w:rPr>
          <w:b/>
          <w:i/>
        </w:rPr>
      </w:pPr>
      <w:r w:rsidRPr="009559F0">
        <w:rPr>
          <w:i/>
        </w:rPr>
        <w:t xml:space="preserve">Note:  </w:t>
      </w:r>
      <w:r>
        <w:t xml:space="preserve"> </w:t>
      </w:r>
      <w:r w:rsidR="00495963" w:rsidRPr="009559F0">
        <w:rPr>
          <w:i/>
        </w:rPr>
        <w:t xml:space="preserve">The F9 look up feature can be used when the </w:t>
      </w:r>
      <w:r w:rsidR="00CD33D2">
        <w:rPr>
          <w:i/>
        </w:rPr>
        <w:t>mnemonic</w:t>
      </w:r>
      <w:r w:rsidR="00495963" w:rsidRPr="009559F0">
        <w:rPr>
          <w:i/>
        </w:rPr>
        <w:t xml:space="preserve"> is not known.  </w:t>
      </w:r>
      <w:proofErr w:type="gramStart"/>
      <w:r w:rsidR="00495963" w:rsidRPr="009559F0">
        <w:rPr>
          <w:i/>
        </w:rPr>
        <w:t>Type in the first 3 letters of the test followed by F9</w:t>
      </w:r>
      <w:r w:rsidR="00FE129A" w:rsidRPr="009559F0">
        <w:rPr>
          <w:i/>
        </w:rPr>
        <w:t>.</w:t>
      </w:r>
      <w:proofErr w:type="gramEnd"/>
      <w:r w:rsidR="00FE129A" w:rsidRPr="009559F0">
        <w:rPr>
          <w:i/>
        </w:rPr>
        <w:t xml:space="preserve">  The test dictionary will pop up to the section beginning with the letters entered.</w:t>
      </w:r>
      <w:r w:rsidR="00495963" w:rsidRPr="009559F0">
        <w:rPr>
          <w:i/>
        </w:rPr>
        <w:t xml:space="preserve"> </w:t>
      </w:r>
      <w:r w:rsidR="00FE129A" w:rsidRPr="009559F0">
        <w:rPr>
          <w:i/>
        </w:rPr>
        <w:t xml:space="preserve"> </w:t>
      </w:r>
      <w:r w:rsidR="00FE129A" w:rsidRPr="009559F0">
        <w:rPr>
          <w:b/>
          <w:i/>
        </w:rPr>
        <w:t>DO NOT GUESS</w:t>
      </w:r>
      <w:r w:rsidR="00352508">
        <w:rPr>
          <w:b/>
          <w:i/>
        </w:rPr>
        <w:t xml:space="preserve"> what test is to be ordered</w:t>
      </w:r>
      <w:r w:rsidR="00FE129A" w:rsidRPr="009559F0">
        <w:rPr>
          <w:b/>
          <w:i/>
        </w:rPr>
        <w:t>!</w:t>
      </w:r>
    </w:p>
    <w:p w:rsidR="00CC6718" w:rsidRPr="009559F0" w:rsidRDefault="00CC6718" w:rsidP="009559F0">
      <w:pPr>
        <w:ind w:left="360"/>
        <w:rPr>
          <w:b/>
          <w:i/>
        </w:rPr>
      </w:pPr>
    </w:p>
    <w:p w:rsidR="00FE129A" w:rsidRDefault="00332E90" w:rsidP="005412C3">
      <w:pPr>
        <w:ind w:left="360"/>
        <w:rPr>
          <w:i/>
        </w:rPr>
      </w:pPr>
      <w:r>
        <w:rPr>
          <w:i/>
          <w:noProof/>
        </w:rPr>
        <w:drawing>
          <wp:inline distT="0" distB="0" distL="0" distR="0">
            <wp:extent cx="3733800" cy="2419350"/>
            <wp:effectExtent l="1905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cstate="print"/>
                    <a:srcRect/>
                    <a:stretch>
                      <a:fillRect/>
                    </a:stretch>
                  </pic:blipFill>
                  <pic:spPr bwMode="auto">
                    <a:xfrm>
                      <a:off x="0" y="0"/>
                      <a:ext cx="3733800" cy="2419350"/>
                    </a:xfrm>
                    <a:prstGeom prst="rect">
                      <a:avLst/>
                    </a:prstGeom>
                    <a:noFill/>
                    <a:ln w="9525">
                      <a:noFill/>
                      <a:miter lim="800000"/>
                      <a:headEnd/>
                      <a:tailEnd/>
                    </a:ln>
                  </pic:spPr>
                </pic:pic>
              </a:graphicData>
            </a:graphic>
          </wp:inline>
        </w:drawing>
      </w:r>
    </w:p>
    <w:p w:rsidR="009559F0" w:rsidRPr="00FE129A" w:rsidRDefault="009559F0" w:rsidP="005412C3">
      <w:pPr>
        <w:ind w:left="360"/>
        <w:rPr>
          <w:i/>
        </w:rPr>
      </w:pPr>
    </w:p>
    <w:p w:rsidR="00FE129A" w:rsidRDefault="00CC60DB" w:rsidP="009559F0">
      <w:pPr>
        <w:numPr>
          <w:ilvl w:val="0"/>
          <w:numId w:val="24"/>
        </w:numPr>
        <w:spacing w:line="360" w:lineRule="auto"/>
        <w:rPr>
          <w:bCs/>
        </w:rPr>
      </w:pPr>
      <w:r>
        <w:rPr>
          <w:bCs/>
        </w:rPr>
        <w:t xml:space="preserve">With the exception of clients, if the specimen was collected by laboratory staff, a </w:t>
      </w:r>
      <w:r>
        <w:rPr>
          <w:b/>
          <w:bCs/>
          <w:i/>
          <w:color w:val="17365D" w:themeColor="text2" w:themeShade="BF"/>
        </w:rPr>
        <w:t>VPOP</w:t>
      </w:r>
      <w:r>
        <w:rPr>
          <w:bCs/>
        </w:rPr>
        <w:t xml:space="preserve"> test must be entered.</w:t>
      </w:r>
    </w:p>
    <w:p w:rsidR="00CC60DB" w:rsidRDefault="00CC60DB" w:rsidP="009559F0">
      <w:pPr>
        <w:numPr>
          <w:ilvl w:val="0"/>
          <w:numId w:val="24"/>
        </w:numPr>
        <w:spacing w:line="360" w:lineRule="auto"/>
        <w:rPr>
          <w:bCs/>
        </w:rPr>
      </w:pPr>
      <w:r>
        <w:rPr>
          <w:bCs/>
        </w:rPr>
        <w:t xml:space="preserve">After all the tests have been put in, enter through until </w:t>
      </w:r>
      <w:r>
        <w:rPr>
          <w:b/>
          <w:bCs/>
          <w:i/>
          <w:color w:val="17365D" w:themeColor="text2" w:themeShade="BF"/>
        </w:rPr>
        <w:t>File?</w:t>
      </w:r>
      <w:r>
        <w:rPr>
          <w:bCs/>
        </w:rPr>
        <w:t xml:space="preserve"> Pops up.  Enter </w:t>
      </w:r>
      <w:r>
        <w:rPr>
          <w:b/>
          <w:bCs/>
          <w:i/>
          <w:color w:val="17365D" w:themeColor="text2" w:themeShade="BF"/>
        </w:rPr>
        <w:t xml:space="preserve">Y </w:t>
      </w:r>
      <w:r>
        <w:rPr>
          <w:bCs/>
        </w:rPr>
        <w:t>to file and complete the accessioning process.</w:t>
      </w:r>
    </w:p>
    <w:p w:rsidR="00CC60DB" w:rsidRDefault="00332E90" w:rsidP="009559F0">
      <w:pPr>
        <w:spacing w:line="360" w:lineRule="auto"/>
        <w:ind w:left="360"/>
        <w:rPr>
          <w:bCs/>
        </w:rPr>
      </w:pPr>
      <w:r>
        <w:rPr>
          <w:bCs/>
          <w:noProof/>
        </w:rPr>
        <w:drawing>
          <wp:inline distT="0" distB="0" distL="0" distR="0">
            <wp:extent cx="2038350" cy="1314450"/>
            <wp:effectExtent l="1905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1" cstate="print"/>
                    <a:srcRect/>
                    <a:stretch>
                      <a:fillRect/>
                    </a:stretch>
                  </pic:blipFill>
                  <pic:spPr bwMode="auto">
                    <a:xfrm>
                      <a:off x="0" y="0"/>
                      <a:ext cx="2038350" cy="1314450"/>
                    </a:xfrm>
                    <a:prstGeom prst="rect">
                      <a:avLst/>
                    </a:prstGeom>
                    <a:noFill/>
                    <a:ln w="9525">
                      <a:noFill/>
                      <a:miter lim="800000"/>
                      <a:headEnd/>
                      <a:tailEnd/>
                    </a:ln>
                  </pic:spPr>
                </pic:pic>
              </a:graphicData>
            </a:graphic>
          </wp:inline>
        </w:drawing>
      </w:r>
    </w:p>
    <w:p w:rsidR="00CC60DB" w:rsidRDefault="00CC60DB" w:rsidP="009559F0">
      <w:pPr>
        <w:numPr>
          <w:ilvl w:val="0"/>
          <w:numId w:val="24"/>
        </w:numPr>
      </w:pPr>
      <w:r w:rsidRPr="00AA729E">
        <w:t>Place aliquot labels on the corresponding requisition and the barcode label on the appropriate specimen.</w:t>
      </w:r>
    </w:p>
    <w:p w:rsidR="00352508" w:rsidRDefault="00352508" w:rsidP="00352508">
      <w:pPr>
        <w:ind w:left="360"/>
        <w:rPr>
          <w:i/>
        </w:rPr>
      </w:pPr>
    </w:p>
    <w:p w:rsidR="00CC60DB" w:rsidRDefault="00CC60DB" w:rsidP="00352508">
      <w:pPr>
        <w:ind w:left="360"/>
        <w:rPr>
          <w:i/>
        </w:rPr>
      </w:pPr>
      <w:r>
        <w:rPr>
          <w:i/>
        </w:rPr>
        <w:t xml:space="preserve">Note:  All specimens must be labeled </w:t>
      </w:r>
      <w:r w:rsidR="000C7CD4">
        <w:rPr>
          <w:i/>
        </w:rPr>
        <w:t>with 2</w:t>
      </w:r>
      <w:r>
        <w:rPr>
          <w:i/>
        </w:rPr>
        <w:t xml:space="preserve"> patient identifiers</w:t>
      </w:r>
      <w:r w:rsidR="00352508">
        <w:rPr>
          <w:i/>
        </w:rPr>
        <w:t xml:space="preserve"> according to the Specimen Labeling Policy</w:t>
      </w:r>
      <w:r>
        <w:rPr>
          <w:i/>
        </w:rPr>
        <w:t xml:space="preserve">.  </w:t>
      </w:r>
      <w:r w:rsidR="00C67F4E">
        <w:rPr>
          <w:i/>
        </w:rPr>
        <w:t xml:space="preserve">Some specimens will arrive at the laboratory without a label or with a label that does not match the name on the requisition.  It is impossible for the laboratory to properly determine patient identification when this happens.  </w:t>
      </w:r>
      <w:r>
        <w:rPr>
          <w:i/>
        </w:rPr>
        <w:t>See Specimen Rejection Policy</w:t>
      </w:r>
      <w:r w:rsidR="00352508">
        <w:rPr>
          <w:i/>
        </w:rPr>
        <w:t xml:space="preserve"> for guidance when specimens are not labeled according to the Specimen Labeling Policy</w:t>
      </w:r>
      <w:r>
        <w:rPr>
          <w:i/>
        </w:rPr>
        <w:t>.</w:t>
      </w:r>
    </w:p>
    <w:p w:rsidR="00C67F4E" w:rsidRDefault="00C67F4E" w:rsidP="00352508">
      <w:pPr>
        <w:ind w:left="360"/>
        <w:rPr>
          <w:i/>
        </w:rPr>
      </w:pPr>
    </w:p>
    <w:p w:rsidR="00C67F4E" w:rsidRDefault="00332E90" w:rsidP="00352508">
      <w:pPr>
        <w:ind w:left="360"/>
        <w:rPr>
          <w:i/>
        </w:rPr>
      </w:pPr>
      <w:r>
        <w:rPr>
          <w:rFonts w:ascii="Arial" w:hAnsi="Arial" w:cs="Arial"/>
          <w:noProof/>
          <w:color w:val="333333"/>
          <w:sz w:val="18"/>
          <w:szCs w:val="18"/>
        </w:rPr>
        <w:drawing>
          <wp:inline distT="0" distB="0" distL="0" distR="0">
            <wp:extent cx="2105025" cy="1074107"/>
            <wp:effectExtent l="19050" t="0" r="9525" b="0"/>
            <wp:docPr id="19" name="Picture 19" descr="http://medtraining.org/ltac3/account/media/sproc/misLab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medtraining.org/ltac3/account/media/sproc/misLabel.jpg"/>
                    <pic:cNvPicPr>
                      <a:picLocks noChangeAspect="1" noChangeArrowheads="1"/>
                    </pic:cNvPicPr>
                  </pic:nvPicPr>
                  <pic:blipFill>
                    <a:blip r:embed="rId12" cstate="print"/>
                    <a:srcRect/>
                    <a:stretch>
                      <a:fillRect/>
                    </a:stretch>
                  </pic:blipFill>
                  <pic:spPr bwMode="auto">
                    <a:xfrm>
                      <a:off x="0" y="0"/>
                      <a:ext cx="2107253" cy="1075244"/>
                    </a:xfrm>
                    <a:prstGeom prst="rect">
                      <a:avLst/>
                    </a:prstGeom>
                    <a:noFill/>
                    <a:ln w="9525">
                      <a:noFill/>
                      <a:miter lim="800000"/>
                      <a:headEnd/>
                      <a:tailEnd/>
                    </a:ln>
                  </pic:spPr>
                </pic:pic>
              </a:graphicData>
            </a:graphic>
          </wp:inline>
        </w:drawing>
      </w:r>
    </w:p>
    <w:p w:rsidR="00352508" w:rsidRPr="00CC60DB" w:rsidRDefault="00352508" w:rsidP="00352508">
      <w:pPr>
        <w:ind w:left="360"/>
        <w:rPr>
          <w:i/>
        </w:rPr>
      </w:pPr>
    </w:p>
    <w:p w:rsidR="000C7CD4" w:rsidRDefault="00CC60DB" w:rsidP="009559F0">
      <w:pPr>
        <w:numPr>
          <w:ilvl w:val="0"/>
          <w:numId w:val="24"/>
        </w:numPr>
        <w:spacing w:line="360" w:lineRule="auto"/>
      </w:pPr>
      <w:r w:rsidRPr="00AA729E">
        <w:t>Separate samples for distribution to the appropriate laboratory section.</w:t>
      </w:r>
    </w:p>
    <w:p w:rsidR="000C7CD4" w:rsidRDefault="000C7CD4" w:rsidP="0059297C">
      <w:pPr>
        <w:ind w:left="360"/>
      </w:pPr>
      <w:r>
        <w:rPr>
          <w:i/>
        </w:rPr>
        <w:t xml:space="preserve">Note:  Each laboratory section has a separate </w:t>
      </w:r>
      <w:r w:rsidRPr="00352508">
        <w:rPr>
          <w:i/>
          <w:color w:val="632423" w:themeColor="accent2" w:themeShade="80"/>
        </w:rPr>
        <w:t>STAT</w:t>
      </w:r>
      <w:r>
        <w:rPr>
          <w:i/>
        </w:rPr>
        <w:t xml:space="preserve"> bin.  Staff must notify technical staff when dropping off a </w:t>
      </w:r>
      <w:r w:rsidRPr="00352508">
        <w:rPr>
          <w:i/>
          <w:color w:val="632423" w:themeColor="accent2" w:themeShade="80"/>
        </w:rPr>
        <w:t>STAT</w:t>
      </w:r>
      <w:r>
        <w:rPr>
          <w:i/>
        </w:rPr>
        <w:t xml:space="preserve"> specimen, AND receive a response.  This will ensure </w:t>
      </w:r>
      <w:r w:rsidRPr="00352508">
        <w:rPr>
          <w:i/>
          <w:color w:val="632423" w:themeColor="accent2" w:themeShade="80"/>
        </w:rPr>
        <w:t>STAT</w:t>
      </w:r>
      <w:r>
        <w:rPr>
          <w:i/>
        </w:rPr>
        <w:t xml:space="preserve"> specimens are processed according to </w:t>
      </w:r>
      <w:r w:rsidR="0059297C">
        <w:rPr>
          <w:i/>
        </w:rPr>
        <w:t xml:space="preserve">the STAT TESTING PROTOCOL. </w:t>
      </w:r>
      <w:r w:rsidR="00CC60DB" w:rsidRPr="00AA729E">
        <w:t xml:space="preserve"> </w:t>
      </w:r>
      <w:r w:rsidR="00CC60DB">
        <w:t xml:space="preserve"> </w:t>
      </w:r>
    </w:p>
    <w:p w:rsidR="0059297C" w:rsidRDefault="0059297C" w:rsidP="0059297C">
      <w:pPr>
        <w:ind w:left="360"/>
      </w:pPr>
    </w:p>
    <w:p w:rsidR="0059297C" w:rsidRDefault="0059297C" w:rsidP="0059297C">
      <w:pPr>
        <w:ind w:left="360"/>
        <w:rPr>
          <w:i/>
        </w:rPr>
      </w:pPr>
      <w:r>
        <w:rPr>
          <w:i/>
        </w:rPr>
        <w:t xml:space="preserve">Note:  Microbiology specimens are stored according to the labeled </w:t>
      </w:r>
      <w:r w:rsidR="00EE704F">
        <w:rPr>
          <w:i/>
        </w:rPr>
        <w:t xml:space="preserve">bins.  Some specimens must be placed on the room temperature counter </w:t>
      </w:r>
      <w:r w:rsidR="00AA180E">
        <w:rPr>
          <w:i/>
        </w:rPr>
        <w:t>i.e.</w:t>
      </w:r>
      <w:r w:rsidR="00EE704F">
        <w:rPr>
          <w:i/>
        </w:rPr>
        <w:t xml:space="preserve"> swabs, while some specimens must be placed in the refrigerator </w:t>
      </w:r>
      <w:r w:rsidR="00AA180E">
        <w:rPr>
          <w:i/>
        </w:rPr>
        <w:t>i.e.</w:t>
      </w:r>
      <w:r w:rsidR="00EE704F">
        <w:rPr>
          <w:i/>
        </w:rPr>
        <w:t xml:space="preserve"> urines. </w:t>
      </w:r>
      <w:proofErr w:type="gramStart"/>
      <w:r w:rsidR="00EE704F">
        <w:rPr>
          <w:i/>
        </w:rPr>
        <w:t>If unsure where to place the specimen, ASK the tech working in that section.</w:t>
      </w:r>
      <w:proofErr w:type="gramEnd"/>
    </w:p>
    <w:p w:rsidR="00EE704F" w:rsidRDefault="00EE704F" w:rsidP="0059297C">
      <w:pPr>
        <w:ind w:left="360"/>
        <w:rPr>
          <w:i/>
        </w:rPr>
      </w:pPr>
    </w:p>
    <w:p w:rsidR="00EE704F" w:rsidRDefault="00EE704F" w:rsidP="0059297C">
      <w:pPr>
        <w:ind w:left="360"/>
        <w:rPr>
          <w:b/>
          <w:i/>
        </w:rPr>
      </w:pPr>
      <w:r>
        <w:rPr>
          <w:b/>
          <w:i/>
        </w:rPr>
        <w:t xml:space="preserve">Note:  When delivering specimens to a section with no technical staff present, for example a </w:t>
      </w:r>
      <w:r w:rsidR="00CD33D2">
        <w:rPr>
          <w:b/>
          <w:i/>
        </w:rPr>
        <w:t>Rapid Strep</w:t>
      </w:r>
      <w:r>
        <w:rPr>
          <w:b/>
          <w:i/>
        </w:rPr>
        <w:t xml:space="preserve"> during the night shift</w:t>
      </w:r>
      <w:r w:rsidR="00352508">
        <w:rPr>
          <w:b/>
          <w:i/>
        </w:rPr>
        <w:t>,</w:t>
      </w:r>
      <w:r>
        <w:rPr>
          <w:b/>
          <w:i/>
        </w:rPr>
        <w:t xml:space="preserve"> it is the responsibility of the staff delivering the specimen to let technical staff know they have dropped off a specimen.</w:t>
      </w:r>
    </w:p>
    <w:p w:rsidR="00EE704F" w:rsidRPr="00EE704F" w:rsidRDefault="00EE704F" w:rsidP="0059297C">
      <w:pPr>
        <w:ind w:left="360"/>
        <w:rPr>
          <w:b/>
          <w:i/>
        </w:rPr>
      </w:pPr>
    </w:p>
    <w:p w:rsidR="000C7CD4" w:rsidRDefault="000C7CD4" w:rsidP="0059297C">
      <w:pPr>
        <w:numPr>
          <w:ilvl w:val="0"/>
          <w:numId w:val="24"/>
        </w:numPr>
        <w:spacing w:line="360" w:lineRule="auto"/>
      </w:pPr>
      <w:r>
        <w:t>Have the requisitions tech checked according to Clerical Error Detection procedure.</w:t>
      </w:r>
    </w:p>
    <w:p w:rsidR="00CC60DB" w:rsidRPr="00AA729E" w:rsidRDefault="00CC60DB" w:rsidP="009559F0">
      <w:pPr>
        <w:numPr>
          <w:ilvl w:val="0"/>
          <w:numId w:val="24"/>
        </w:numPr>
        <w:spacing w:line="360" w:lineRule="auto"/>
      </w:pPr>
      <w:r w:rsidRPr="00AA729E">
        <w:t xml:space="preserve">Place the requisition in the “to be filed” box. </w:t>
      </w:r>
    </w:p>
    <w:p w:rsidR="00CC60DB" w:rsidRPr="00FE129A" w:rsidRDefault="00CC60DB" w:rsidP="00CC60DB">
      <w:pPr>
        <w:ind w:left="360"/>
        <w:rPr>
          <w:bCs/>
        </w:rPr>
      </w:pPr>
    </w:p>
    <w:p w:rsidR="00B17B03" w:rsidRPr="00CD33D2" w:rsidRDefault="00374E8E">
      <w:pPr>
        <w:rPr>
          <w:b/>
          <w:bCs/>
          <w:u w:val="single"/>
        </w:rPr>
      </w:pPr>
      <w:r w:rsidRPr="00CD33D2">
        <w:rPr>
          <w:b/>
          <w:bCs/>
          <w:u w:val="single"/>
        </w:rPr>
        <w:t>Procedural Notes:</w:t>
      </w:r>
    </w:p>
    <w:p w:rsidR="00374E8E" w:rsidRDefault="00374E8E" w:rsidP="00EE704F">
      <w:pPr>
        <w:numPr>
          <w:ilvl w:val="0"/>
          <w:numId w:val="25"/>
        </w:numPr>
      </w:pPr>
      <w:r w:rsidRPr="00AA729E">
        <w:t xml:space="preserve">It is the accessioning person’s responsibility to contact the requesting physician’s location to resolve any questions or issues.  If resolution is not possible during a given shift then the accessioning person must make a note in the Accession Problem Log Notebook located in the file stacker in </w:t>
      </w:r>
      <w:r w:rsidR="00352508">
        <w:t>Receiving</w:t>
      </w:r>
      <w:r w:rsidRPr="00AA729E">
        <w:t xml:space="preserve">.  These notes must be signed and dated.  It is the responsibility of the </w:t>
      </w:r>
      <w:r w:rsidR="00EE704F">
        <w:t>designated charge</w:t>
      </w:r>
      <w:r w:rsidR="00EE704F" w:rsidRPr="00AA729E">
        <w:t xml:space="preserve"> </w:t>
      </w:r>
      <w:r w:rsidRPr="00AA729E">
        <w:t>person to resolve all issues in the notebook within 24 hrs or to notify their supervisor.</w:t>
      </w:r>
    </w:p>
    <w:p w:rsidR="00EE704F" w:rsidRPr="00AA729E" w:rsidRDefault="00EE704F" w:rsidP="00EE704F"/>
    <w:p w:rsidR="00C2634C" w:rsidRPr="00AA729E" w:rsidRDefault="00C2634C" w:rsidP="00EE704F">
      <w:pPr>
        <w:numPr>
          <w:ilvl w:val="0"/>
          <w:numId w:val="25"/>
        </w:numPr>
      </w:pPr>
      <w:r w:rsidRPr="00AA729E">
        <w:t xml:space="preserve">The </w:t>
      </w:r>
      <w:proofErr w:type="spellStart"/>
      <w:r w:rsidRPr="00AA729E">
        <w:t>accessioner</w:t>
      </w:r>
      <w:proofErr w:type="spellEnd"/>
      <w:r w:rsidRPr="00AA729E">
        <w:t xml:space="preserve"> must also ensure</w:t>
      </w:r>
      <w:r w:rsidR="00EE704F">
        <w:t xml:space="preserve"> the following</w:t>
      </w:r>
      <w:r w:rsidRPr="00AA729E">
        <w:t>:</w:t>
      </w:r>
    </w:p>
    <w:p w:rsidR="00C2634C" w:rsidRPr="00AA729E" w:rsidRDefault="00C2634C" w:rsidP="00CC6718">
      <w:pPr>
        <w:numPr>
          <w:ilvl w:val="1"/>
          <w:numId w:val="25"/>
        </w:numPr>
      </w:pPr>
      <w:r w:rsidRPr="00AA729E">
        <w:t>The name on the aliquot label matches the name on the requisition.</w:t>
      </w:r>
    </w:p>
    <w:p w:rsidR="00C2634C" w:rsidRPr="00AA729E" w:rsidRDefault="00C2634C" w:rsidP="00CC6718">
      <w:pPr>
        <w:numPr>
          <w:ilvl w:val="1"/>
          <w:numId w:val="25"/>
        </w:numPr>
      </w:pPr>
      <w:r w:rsidRPr="00AA729E">
        <w:t>Appropriate diagnosis is documented on the requisition.</w:t>
      </w:r>
    </w:p>
    <w:p w:rsidR="00C2634C" w:rsidRPr="00AA729E" w:rsidRDefault="00C2634C" w:rsidP="00CC6718">
      <w:pPr>
        <w:numPr>
          <w:ilvl w:val="1"/>
          <w:numId w:val="25"/>
        </w:numPr>
      </w:pPr>
      <w:r w:rsidRPr="00AA729E">
        <w:t>Physician’s signature is on the requisition.</w:t>
      </w:r>
      <w:r w:rsidR="00247410" w:rsidRPr="00AA729E">
        <w:t xml:space="preserve"> </w:t>
      </w:r>
    </w:p>
    <w:p w:rsidR="00247410" w:rsidRPr="00EE704F" w:rsidRDefault="00EE704F" w:rsidP="00CC6718">
      <w:pPr>
        <w:ind w:left="360"/>
        <w:rPr>
          <w:i/>
        </w:rPr>
      </w:pPr>
      <w:r>
        <w:rPr>
          <w:i/>
        </w:rPr>
        <w:t>Note</w:t>
      </w:r>
      <w:r w:rsidRPr="00EE704F">
        <w:rPr>
          <w:i/>
        </w:rPr>
        <w:t xml:space="preserve">:  </w:t>
      </w:r>
      <w:r w:rsidR="00247410" w:rsidRPr="00EE704F">
        <w:rPr>
          <w:i/>
        </w:rPr>
        <w:t xml:space="preserve">Requisitions requiring additional information/signature should be flagged for </w:t>
      </w:r>
      <w:r w:rsidR="00AA180E" w:rsidRPr="00EE704F">
        <w:rPr>
          <w:i/>
        </w:rPr>
        <w:t>Follow-up</w:t>
      </w:r>
      <w:r w:rsidR="00247410" w:rsidRPr="00EE704F">
        <w:rPr>
          <w:i/>
        </w:rPr>
        <w:t xml:space="preserve"> by the front office staff</w:t>
      </w:r>
      <w:r w:rsidR="00A57C31">
        <w:rPr>
          <w:i/>
        </w:rPr>
        <w:t xml:space="preserve"> with a POST-IT that notes what additional information is needed.</w:t>
      </w:r>
    </w:p>
    <w:p w:rsidR="00CC6718" w:rsidRPr="00AA729E" w:rsidRDefault="00CC6718" w:rsidP="00CC6718"/>
    <w:p w:rsidR="00CC6718" w:rsidRPr="00AA729E" w:rsidRDefault="00374E8E" w:rsidP="00CC6718">
      <w:pPr>
        <w:numPr>
          <w:ilvl w:val="0"/>
          <w:numId w:val="26"/>
        </w:numPr>
        <w:spacing w:line="360" w:lineRule="auto"/>
      </w:pPr>
      <w:r w:rsidRPr="00AA729E">
        <w:t xml:space="preserve">Any problems or discrepancies should be documented in the specimen comment section of the </w:t>
      </w:r>
      <w:r w:rsidRPr="00AA729E">
        <w:rPr>
          <w:i/>
        </w:rPr>
        <w:t>Order/Entry</w:t>
      </w:r>
      <w:r w:rsidRPr="00AA729E">
        <w:t xml:space="preserve"> screen.</w:t>
      </w:r>
    </w:p>
    <w:p w:rsidR="00374E8E" w:rsidRPr="00AA729E" w:rsidRDefault="00EE704F" w:rsidP="00CC6718">
      <w:pPr>
        <w:numPr>
          <w:ilvl w:val="0"/>
          <w:numId w:val="26"/>
        </w:numPr>
        <w:spacing w:line="360" w:lineRule="auto"/>
      </w:pPr>
      <w:r>
        <w:t>All</w:t>
      </w:r>
      <w:r w:rsidRPr="00AA729E">
        <w:t xml:space="preserve"> </w:t>
      </w:r>
      <w:r w:rsidR="00374E8E" w:rsidRPr="00AA729E">
        <w:t>Pathology requisitions should be placed in the large bin in the cytology section.</w:t>
      </w:r>
    </w:p>
    <w:p w:rsidR="00374E8E" w:rsidRDefault="00374E8E">
      <w:pPr>
        <w:rPr>
          <w:sz w:val="24"/>
        </w:rPr>
      </w:pPr>
    </w:p>
    <w:p w:rsidR="00CD33D2" w:rsidRPr="00CD33D2" w:rsidRDefault="00CD33D2">
      <w:pPr>
        <w:rPr>
          <w:b/>
          <w:sz w:val="24"/>
          <w:u w:val="single"/>
        </w:rPr>
      </w:pPr>
      <w:r w:rsidRPr="00CD33D2">
        <w:rPr>
          <w:b/>
          <w:u w:val="single"/>
        </w:rPr>
        <w:t>Attachments</w:t>
      </w:r>
      <w:r>
        <w:rPr>
          <w:b/>
          <w:sz w:val="24"/>
          <w:u w:val="single"/>
        </w:rPr>
        <w:t>:</w:t>
      </w:r>
    </w:p>
    <w:p w:rsidR="00374E8E" w:rsidRDefault="00CD33D2">
      <w:pPr>
        <w:rPr>
          <w:sz w:val="24"/>
        </w:rPr>
      </w:pPr>
      <w:r w:rsidRPr="00CD33D2">
        <w:rPr>
          <w:bCs/>
        </w:rPr>
        <w:t>Attachment 1:</w:t>
      </w:r>
      <w:r>
        <w:rPr>
          <w:bCs/>
          <w:sz w:val="24"/>
        </w:rPr>
        <w:t xml:space="preserve">  </w:t>
      </w:r>
      <w:r>
        <w:rPr>
          <w:i/>
        </w:rPr>
        <w:t xml:space="preserve">Process for </w:t>
      </w:r>
      <w:proofErr w:type="spellStart"/>
      <w:r>
        <w:rPr>
          <w:i/>
        </w:rPr>
        <w:t>Aliquotting</w:t>
      </w:r>
      <w:proofErr w:type="spellEnd"/>
      <w:r>
        <w:rPr>
          <w:i/>
        </w:rPr>
        <w:t xml:space="preserve"> Specimens </w:t>
      </w:r>
      <w:r w:rsidR="00374E8E">
        <w:rPr>
          <w:sz w:val="24"/>
        </w:rPr>
        <w:tab/>
      </w:r>
      <w:r w:rsidR="00374E8E">
        <w:rPr>
          <w:sz w:val="24"/>
        </w:rPr>
        <w:tab/>
      </w:r>
    </w:p>
    <w:p w:rsidR="00374E8E" w:rsidRDefault="00374E8E">
      <w:pPr>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8"/>
        <w:gridCol w:w="928"/>
        <w:gridCol w:w="1862"/>
        <w:gridCol w:w="236"/>
        <w:gridCol w:w="844"/>
        <w:gridCol w:w="90"/>
        <w:gridCol w:w="180"/>
        <w:gridCol w:w="3196"/>
        <w:gridCol w:w="424"/>
        <w:gridCol w:w="270"/>
        <w:gridCol w:w="738"/>
      </w:tblGrid>
      <w:tr w:rsidR="006026E0" w:rsidRPr="00734A5D" w:rsidTr="006026E0">
        <w:trPr>
          <w:gridAfter w:val="3"/>
          <w:wAfter w:w="1432" w:type="dxa"/>
        </w:trPr>
        <w:tc>
          <w:tcPr>
            <w:tcW w:w="2476" w:type="dxa"/>
            <w:gridSpan w:val="2"/>
            <w:tcBorders>
              <w:top w:val="nil"/>
              <w:left w:val="nil"/>
              <w:bottom w:val="nil"/>
              <w:right w:val="nil"/>
            </w:tcBorders>
            <w:vAlign w:val="center"/>
          </w:tcPr>
          <w:p w:rsidR="006026E0" w:rsidRPr="00734A5D" w:rsidRDefault="006026E0" w:rsidP="006026E0">
            <w:pPr>
              <w:rPr>
                <w:b/>
                <w:sz w:val="16"/>
                <w:szCs w:val="16"/>
              </w:rPr>
            </w:pPr>
            <w:r w:rsidRPr="00734A5D">
              <w:rPr>
                <w:sz w:val="16"/>
                <w:szCs w:val="16"/>
              </w:rPr>
              <w:tab/>
            </w:r>
            <w:r w:rsidRPr="00734A5D">
              <w:rPr>
                <w:sz w:val="16"/>
                <w:szCs w:val="16"/>
              </w:rPr>
              <w:tab/>
            </w:r>
          </w:p>
        </w:tc>
        <w:tc>
          <w:tcPr>
            <w:tcW w:w="1862" w:type="dxa"/>
            <w:tcBorders>
              <w:top w:val="nil"/>
              <w:left w:val="nil"/>
              <w:bottom w:val="nil"/>
              <w:right w:val="nil"/>
            </w:tcBorders>
            <w:vAlign w:val="center"/>
          </w:tcPr>
          <w:p w:rsidR="006026E0" w:rsidRPr="00734A5D" w:rsidRDefault="006026E0" w:rsidP="006026E0">
            <w:pPr>
              <w:rPr>
                <w:sz w:val="16"/>
                <w:szCs w:val="16"/>
              </w:rPr>
            </w:pPr>
          </w:p>
        </w:tc>
        <w:tc>
          <w:tcPr>
            <w:tcW w:w="4546" w:type="dxa"/>
            <w:gridSpan w:val="5"/>
            <w:tcBorders>
              <w:top w:val="nil"/>
              <w:left w:val="nil"/>
              <w:bottom w:val="nil"/>
              <w:right w:val="nil"/>
            </w:tcBorders>
            <w:vAlign w:val="center"/>
          </w:tcPr>
          <w:p w:rsidR="006026E0" w:rsidRPr="00734A5D" w:rsidRDefault="006026E0" w:rsidP="006026E0">
            <w:pPr>
              <w:rPr>
                <w:sz w:val="16"/>
                <w:szCs w:val="16"/>
              </w:rPr>
            </w:pPr>
          </w:p>
        </w:tc>
      </w:tr>
      <w:tr w:rsidR="006026E0" w:rsidRPr="00734A5D" w:rsidTr="006026E0">
        <w:trPr>
          <w:gridAfter w:val="3"/>
          <w:wAfter w:w="1432" w:type="dxa"/>
        </w:trPr>
        <w:tc>
          <w:tcPr>
            <w:tcW w:w="1548" w:type="dxa"/>
            <w:tcBorders>
              <w:top w:val="nil"/>
              <w:left w:val="nil"/>
              <w:bottom w:val="nil"/>
              <w:right w:val="nil"/>
            </w:tcBorders>
            <w:vAlign w:val="center"/>
          </w:tcPr>
          <w:p w:rsidR="006026E0" w:rsidRPr="00734A5D" w:rsidRDefault="006026E0" w:rsidP="006026E0">
            <w:pPr>
              <w:jc w:val="right"/>
              <w:rPr>
                <w:b/>
                <w:sz w:val="16"/>
                <w:szCs w:val="16"/>
              </w:rPr>
            </w:pPr>
            <w:r w:rsidRPr="00734A5D">
              <w:rPr>
                <w:sz w:val="16"/>
                <w:szCs w:val="16"/>
              </w:rPr>
              <w:t>Date of Origin:</w:t>
            </w:r>
          </w:p>
        </w:tc>
        <w:tc>
          <w:tcPr>
            <w:tcW w:w="928" w:type="dxa"/>
            <w:tcBorders>
              <w:top w:val="nil"/>
              <w:left w:val="nil"/>
              <w:bottom w:val="nil"/>
              <w:right w:val="nil"/>
            </w:tcBorders>
            <w:vAlign w:val="bottom"/>
          </w:tcPr>
          <w:p w:rsidR="006026E0" w:rsidRPr="00734A5D" w:rsidRDefault="006026E0" w:rsidP="006026E0">
            <w:pPr>
              <w:rPr>
                <w:b/>
                <w:sz w:val="16"/>
                <w:szCs w:val="16"/>
              </w:rPr>
            </w:pPr>
            <w:r>
              <w:rPr>
                <w:sz w:val="16"/>
                <w:szCs w:val="16"/>
              </w:rPr>
              <w:t>02/19/03</w:t>
            </w:r>
          </w:p>
        </w:tc>
        <w:tc>
          <w:tcPr>
            <w:tcW w:w="1862" w:type="dxa"/>
            <w:tcBorders>
              <w:top w:val="nil"/>
              <w:left w:val="nil"/>
              <w:bottom w:val="nil"/>
              <w:right w:val="nil"/>
            </w:tcBorders>
            <w:vAlign w:val="center"/>
          </w:tcPr>
          <w:p w:rsidR="006026E0" w:rsidRPr="00734A5D" w:rsidRDefault="006026E0" w:rsidP="006026E0">
            <w:pPr>
              <w:rPr>
                <w:sz w:val="16"/>
                <w:szCs w:val="16"/>
              </w:rPr>
            </w:pPr>
          </w:p>
        </w:tc>
        <w:tc>
          <w:tcPr>
            <w:tcW w:w="1170" w:type="dxa"/>
            <w:gridSpan w:val="3"/>
            <w:tcBorders>
              <w:top w:val="nil"/>
              <w:left w:val="nil"/>
              <w:bottom w:val="nil"/>
              <w:right w:val="nil"/>
            </w:tcBorders>
            <w:vAlign w:val="center"/>
          </w:tcPr>
          <w:p w:rsidR="006026E0" w:rsidRPr="00734A5D" w:rsidRDefault="006026E0" w:rsidP="006026E0">
            <w:pPr>
              <w:jc w:val="right"/>
              <w:rPr>
                <w:sz w:val="16"/>
                <w:szCs w:val="16"/>
              </w:rPr>
            </w:pPr>
            <w:r w:rsidRPr="00734A5D">
              <w:rPr>
                <w:sz w:val="16"/>
                <w:szCs w:val="16"/>
              </w:rPr>
              <w:t>Prepared By:</w:t>
            </w:r>
          </w:p>
        </w:tc>
        <w:tc>
          <w:tcPr>
            <w:tcW w:w="3376" w:type="dxa"/>
            <w:gridSpan w:val="2"/>
            <w:tcBorders>
              <w:top w:val="nil"/>
              <w:left w:val="nil"/>
              <w:bottom w:val="nil"/>
              <w:right w:val="nil"/>
            </w:tcBorders>
            <w:vAlign w:val="center"/>
          </w:tcPr>
          <w:p w:rsidR="006026E0" w:rsidRPr="00734A5D" w:rsidRDefault="006026E0" w:rsidP="006026E0">
            <w:pPr>
              <w:rPr>
                <w:sz w:val="16"/>
                <w:szCs w:val="16"/>
              </w:rPr>
            </w:pPr>
            <w:r>
              <w:rPr>
                <w:sz w:val="16"/>
                <w:szCs w:val="16"/>
              </w:rPr>
              <w:t>Lori Shaver</w:t>
            </w:r>
          </w:p>
        </w:tc>
      </w:tr>
      <w:tr w:rsidR="006026E0" w:rsidRPr="00734A5D" w:rsidTr="006026E0">
        <w:trPr>
          <w:gridAfter w:val="3"/>
          <w:wAfter w:w="1432" w:type="dxa"/>
        </w:trPr>
        <w:tc>
          <w:tcPr>
            <w:tcW w:w="1548" w:type="dxa"/>
            <w:tcBorders>
              <w:top w:val="nil"/>
              <w:left w:val="nil"/>
              <w:bottom w:val="nil"/>
              <w:right w:val="nil"/>
            </w:tcBorders>
            <w:vAlign w:val="center"/>
          </w:tcPr>
          <w:p w:rsidR="006026E0" w:rsidRPr="00734A5D" w:rsidRDefault="006026E0" w:rsidP="006026E0">
            <w:pPr>
              <w:jc w:val="right"/>
              <w:rPr>
                <w:sz w:val="16"/>
                <w:szCs w:val="16"/>
              </w:rPr>
            </w:pPr>
            <w:r w:rsidRPr="00734A5D">
              <w:rPr>
                <w:sz w:val="16"/>
                <w:szCs w:val="16"/>
              </w:rPr>
              <w:t>Revised:</w:t>
            </w:r>
          </w:p>
        </w:tc>
        <w:tc>
          <w:tcPr>
            <w:tcW w:w="928" w:type="dxa"/>
            <w:tcBorders>
              <w:top w:val="nil"/>
              <w:left w:val="nil"/>
              <w:bottom w:val="nil"/>
              <w:right w:val="nil"/>
            </w:tcBorders>
            <w:vAlign w:val="center"/>
          </w:tcPr>
          <w:p w:rsidR="006026E0" w:rsidRPr="00734A5D" w:rsidRDefault="006026E0" w:rsidP="006026E0">
            <w:pPr>
              <w:rPr>
                <w:sz w:val="16"/>
                <w:szCs w:val="16"/>
              </w:rPr>
            </w:pPr>
            <w:r>
              <w:rPr>
                <w:sz w:val="16"/>
                <w:szCs w:val="16"/>
              </w:rPr>
              <w:t>10/22/03</w:t>
            </w:r>
          </w:p>
        </w:tc>
        <w:tc>
          <w:tcPr>
            <w:tcW w:w="1862" w:type="dxa"/>
            <w:tcBorders>
              <w:top w:val="nil"/>
              <w:left w:val="nil"/>
              <w:bottom w:val="nil"/>
              <w:right w:val="nil"/>
            </w:tcBorders>
            <w:vAlign w:val="center"/>
          </w:tcPr>
          <w:p w:rsidR="006026E0" w:rsidRPr="00734A5D" w:rsidRDefault="006026E0" w:rsidP="006026E0">
            <w:pPr>
              <w:rPr>
                <w:sz w:val="16"/>
                <w:szCs w:val="16"/>
              </w:rPr>
            </w:pPr>
          </w:p>
        </w:tc>
        <w:tc>
          <w:tcPr>
            <w:tcW w:w="1170" w:type="dxa"/>
            <w:gridSpan w:val="3"/>
            <w:tcBorders>
              <w:top w:val="nil"/>
              <w:left w:val="nil"/>
              <w:bottom w:val="nil"/>
              <w:right w:val="nil"/>
            </w:tcBorders>
            <w:vAlign w:val="center"/>
          </w:tcPr>
          <w:p w:rsidR="006026E0" w:rsidRPr="00734A5D" w:rsidRDefault="006026E0" w:rsidP="006026E0">
            <w:pPr>
              <w:jc w:val="right"/>
              <w:rPr>
                <w:sz w:val="16"/>
                <w:szCs w:val="16"/>
              </w:rPr>
            </w:pPr>
            <w:r w:rsidRPr="00734A5D">
              <w:rPr>
                <w:sz w:val="16"/>
                <w:szCs w:val="16"/>
              </w:rPr>
              <w:t>By:</w:t>
            </w:r>
          </w:p>
        </w:tc>
        <w:tc>
          <w:tcPr>
            <w:tcW w:w="3376" w:type="dxa"/>
            <w:gridSpan w:val="2"/>
            <w:tcBorders>
              <w:top w:val="nil"/>
              <w:left w:val="nil"/>
              <w:bottom w:val="nil"/>
              <w:right w:val="nil"/>
            </w:tcBorders>
            <w:vAlign w:val="center"/>
          </w:tcPr>
          <w:p w:rsidR="006026E0" w:rsidRPr="00734A5D" w:rsidRDefault="006026E0" w:rsidP="006026E0">
            <w:pPr>
              <w:rPr>
                <w:sz w:val="16"/>
                <w:szCs w:val="16"/>
              </w:rPr>
            </w:pPr>
            <w:r>
              <w:rPr>
                <w:sz w:val="16"/>
                <w:szCs w:val="16"/>
              </w:rPr>
              <w:t>Lori Shaver</w:t>
            </w:r>
          </w:p>
        </w:tc>
      </w:tr>
      <w:tr w:rsidR="006026E0" w:rsidRPr="00734A5D" w:rsidTr="006026E0">
        <w:trPr>
          <w:gridAfter w:val="3"/>
          <w:wAfter w:w="1432" w:type="dxa"/>
        </w:trPr>
        <w:tc>
          <w:tcPr>
            <w:tcW w:w="1548" w:type="dxa"/>
            <w:tcBorders>
              <w:top w:val="nil"/>
              <w:left w:val="nil"/>
              <w:bottom w:val="nil"/>
              <w:right w:val="nil"/>
            </w:tcBorders>
            <w:vAlign w:val="center"/>
          </w:tcPr>
          <w:p w:rsidR="006026E0" w:rsidRPr="00734A5D" w:rsidRDefault="006026E0" w:rsidP="006026E0">
            <w:pPr>
              <w:jc w:val="right"/>
              <w:rPr>
                <w:sz w:val="16"/>
                <w:szCs w:val="16"/>
              </w:rPr>
            </w:pPr>
            <w:r w:rsidRPr="00734A5D">
              <w:rPr>
                <w:sz w:val="16"/>
                <w:szCs w:val="16"/>
              </w:rPr>
              <w:t>Revised:</w:t>
            </w:r>
          </w:p>
        </w:tc>
        <w:tc>
          <w:tcPr>
            <w:tcW w:w="928" w:type="dxa"/>
            <w:tcBorders>
              <w:top w:val="nil"/>
              <w:left w:val="nil"/>
              <w:bottom w:val="nil"/>
              <w:right w:val="nil"/>
            </w:tcBorders>
            <w:vAlign w:val="center"/>
          </w:tcPr>
          <w:p w:rsidR="006026E0" w:rsidRPr="00734A5D" w:rsidRDefault="006026E0" w:rsidP="006026E0">
            <w:pPr>
              <w:rPr>
                <w:sz w:val="16"/>
                <w:szCs w:val="16"/>
              </w:rPr>
            </w:pPr>
            <w:r>
              <w:rPr>
                <w:sz w:val="16"/>
                <w:szCs w:val="16"/>
              </w:rPr>
              <w:t>05/14/05</w:t>
            </w:r>
          </w:p>
        </w:tc>
        <w:tc>
          <w:tcPr>
            <w:tcW w:w="1862" w:type="dxa"/>
            <w:tcBorders>
              <w:top w:val="nil"/>
              <w:left w:val="nil"/>
              <w:bottom w:val="nil"/>
              <w:right w:val="nil"/>
            </w:tcBorders>
            <w:vAlign w:val="center"/>
          </w:tcPr>
          <w:p w:rsidR="006026E0" w:rsidRPr="00734A5D" w:rsidRDefault="006026E0" w:rsidP="006026E0">
            <w:pPr>
              <w:rPr>
                <w:sz w:val="16"/>
                <w:szCs w:val="16"/>
              </w:rPr>
            </w:pPr>
          </w:p>
        </w:tc>
        <w:tc>
          <w:tcPr>
            <w:tcW w:w="1170" w:type="dxa"/>
            <w:gridSpan w:val="3"/>
            <w:tcBorders>
              <w:top w:val="nil"/>
              <w:left w:val="nil"/>
              <w:bottom w:val="nil"/>
              <w:right w:val="nil"/>
            </w:tcBorders>
            <w:vAlign w:val="center"/>
          </w:tcPr>
          <w:p w:rsidR="006026E0" w:rsidRPr="00734A5D" w:rsidRDefault="006026E0" w:rsidP="006026E0">
            <w:pPr>
              <w:jc w:val="right"/>
              <w:rPr>
                <w:sz w:val="16"/>
                <w:szCs w:val="16"/>
              </w:rPr>
            </w:pPr>
            <w:r w:rsidRPr="00734A5D">
              <w:rPr>
                <w:sz w:val="16"/>
                <w:szCs w:val="16"/>
              </w:rPr>
              <w:t>By:</w:t>
            </w:r>
          </w:p>
        </w:tc>
        <w:tc>
          <w:tcPr>
            <w:tcW w:w="3376" w:type="dxa"/>
            <w:gridSpan w:val="2"/>
            <w:tcBorders>
              <w:top w:val="nil"/>
              <w:left w:val="nil"/>
              <w:bottom w:val="nil"/>
              <w:right w:val="nil"/>
            </w:tcBorders>
            <w:vAlign w:val="center"/>
          </w:tcPr>
          <w:p w:rsidR="006026E0" w:rsidRPr="00734A5D" w:rsidRDefault="006026E0" w:rsidP="006026E0">
            <w:pPr>
              <w:rPr>
                <w:sz w:val="16"/>
                <w:szCs w:val="16"/>
              </w:rPr>
            </w:pPr>
            <w:r>
              <w:rPr>
                <w:sz w:val="16"/>
                <w:szCs w:val="16"/>
              </w:rPr>
              <w:t>Brian Staring</w:t>
            </w:r>
          </w:p>
        </w:tc>
      </w:tr>
      <w:tr w:rsidR="006026E0" w:rsidRPr="00734A5D" w:rsidTr="006026E0">
        <w:trPr>
          <w:gridAfter w:val="3"/>
          <w:wAfter w:w="1432" w:type="dxa"/>
        </w:trPr>
        <w:tc>
          <w:tcPr>
            <w:tcW w:w="1548" w:type="dxa"/>
            <w:tcBorders>
              <w:top w:val="nil"/>
              <w:left w:val="nil"/>
              <w:bottom w:val="nil"/>
              <w:right w:val="nil"/>
            </w:tcBorders>
            <w:vAlign w:val="center"/>
          </w:tcPr>
          <w:p w:rsidR="006026E0" w:rsidRPr="00734A5D" w:rsidRDefault="006026E0" w:rsidP="006026E0">
            <w:pPr>
              <w:jc w:val="right"/>
              <w:rPr>
                <w:sz w:val="16"/>
                <w:szCs w:val="16"/>
              </w:rPr>
            </w:pPr>
            <w:r>
              <w:rPr>
                <w:sz w:val="16"/>
                <w:szCs w:val="16"/>
              </w:rPr>
              <w:t>Revised:</w:t>
            </w:r>
          </w:p>
        </w:tc>
        <w:tc>
          <w:tcPr>
            <w:tcW w:w="928" w:type="dxa"/>
            <w:tcBorders>
              <w:top w:val="nil"/>
              <w:left w:val="nil"/>
              <w:bottom w:val="nil"/>
              <w:right w:val="nil"/>
            </w:tcBorders>
            <w:vAlign w:val="center"/>
          </w:tcPr>
          <w:p w:rsidR="006026E0" w:rsidRDefault="0048565C" w:rsidP="006026E0">
            <w:pPr>
              <w:rPr>
                <w:sz w:val="16"/>
                <w:szCs w:val="16"/>
              </w:rPr>
            </w:pPr>
            <w:r>
              <w:rPr>
                <w:sz w:val="16"/>
                <w:szCs w:val="16"/>
              </w:rPr>
              <w:t>12/11/12</w:t>
            </w:r>
          </w:p>
        </w:tc>
        <w:tc>
          <w:tcPr>
            <w:tcW w:w="1862" w:type="dxa"/>
            <w:tcBorders>
              <w:top w:val="nil"/>
              <w:left w:val="nil"/>
              <w:bottom w:val="nil"/>
              <w:right w:val="nil"/>
            </w:tcBorders>
            <w:vAlign w:val="center"/>
          </w:tcPr>
          <w:p w:rsidR="006026E0" w:rsidRPr="00734A5D" w:rsidRDefault="006026E0" w:rsidP="006026E0">
            <w:pPr>
              <w:rPr>
                <w:sz w:val="16"/>
                <w:szCs w:val="16"/>
              </w:rPr>
            </w:pPr>
          </w:p>
        </w:tc>
        <w:tc>
          <w:tcPr>
            <w:tcW w:w="1170" w:type="dxa"/>
            <w:gridSpan w:val="3"/>
            <w:tcBorders>
              <w:top w:val="nil"/>
              <w:left w:val="nil"/>
              <w:bottom w:val="nil"/>
              <w:right w:val="nil"/>
            </w:tcBorders>
            <w:vAlign w:val="center"/>
          </w:tcPr>
          <w:p w:rsidR="006026E0" w:rsidRPr="00734A5D" w:rsidRDefault="006026E0" w:rsidP="006026E0">
            <w:pPr>
              <w:jc w:val="right"/>
              <w:rPr>
                <w:sz w:val="16"/>
                <w:szCs w:val="16"/>
              </w:rPr>
            </w:pPr>
            <w:r>
              <w:rPr>
                <w:sz w:val="16"/>
                <w:szCs w:val="16"/>
              </w:rPr>
              <w:t>By:</w:t>
            </w:r>
          </w:p>
        </w:tc>
        <w:tc>
          <w:tcPr>
            <w:tcW w:w="3376" w:type="dxa"/>
            <w:gridSpan w:val="2"/>
            <w:tcBorders>
              <w:top w:val="nil"/>
              <w:left w:val="nil"/>
              <w:bottom w:val="nil"/>
              <w:right w:val="nil"/>
            </w:tcBorders>
            <w:vAlign w:val="center"/>
          </w:tcPr>
          <w:p w:rsidR="006026E0" w:rsidRDefault="006026E0" w:rsidP="006026E0">
            <w:pPr>
              <w:rPr>
                <w:sz w:val="16"/>
                <w:szCs w:val="16"/>
              </w:rPr>
            </w:pPr>
            <w:r>
              <w:rPr>
                <w:sz w:val="16"/>
                <w:szCs w:val="16"/>
              </w:rPr>
              <w:t>Teri Baldwin</w:t>
            </w:r>
          </w:p>
        </w:tc>
      </w:tr>
      <w:tr w:rsidR="006026E0" w:rsidRPr="00734A5D" w:rsidTr="006026E0">
        <w:trPr>
          <w:gridAfter w:val="3"/>
          <w:wAfter w:w="1432" w:type="dxa"/>
        </w:trPr>
        <w:tc>
          <w:tcPr>
            <w:tcW w:w="2476" w:type="dxa"/>
            <w:gridSpan w:val="2"/>
            <w:tcBorders>
              <w:top w:val="nil"/>
              <w:left w:val="nil"/>
              <w:bottom w:val="nil"/>
              <w:right w:val="nil"/>
            </w:tcBorders>
            <w:vAlign w:val="center"/>
          </w:tcPr>
          <w:p w:rsidR="006026E0" w:rsidRPr="00734A5D" w:rsidRDefault="006026E0" w:rsidP="006026E0">
            <w:pPr>
              <w:rPr>
                <w:b/>
                <w:sz w:val="16"/>
                <w:szCs w:val="16"/>
              </w:rPr>
            </w:pPr>
          </w:p>
        </w:tc>
        <w:tc>
          <w:tcPr>
            <w:tcW w:w="1862" w:type="dxa"/>
            <w:tcBorders>
              <w:top w:val="nil"/>
              <w:left w:val="nil"/>
              <w:bottom w:val="nil"/>
              <w:right w:val="nil"/>
            </w:tcBorders>
            <w:vAlign w:val="center"/>
          </w:tcPr>
          <w:p w:rsidR="006026E0" w:rsidRPr="00734A5D" w:rsidRDefault="006026E0" w:rsidP="006026E0">
            <w:pPr>
              <w:rPr>
                <w:sz w:val="16"/>
                <w:szCs w:val="16"/>
              </w:rPr>
            </w:pPr>
          </w:p>
        </w:tc>
        <w:tc>
          <w:tcPr>
            <w:tcW w:w="4546" w:type="dxa"/>
            <w:gridSpan w:val="5"/>
            <w:tcBorders>
              <w:top w:val="nil"/>
              <w:left w:val="nil"/>
              <w:bottom w:val="nil"/>
              <w:right w:val="nil"/>
            </w:tcBorders>
            <w:vAlign w:val="center"/>
          </w:tcPr>
          <w:p w:rsidR="006026E0" w:rsidRPr="00734A5D" w:rsidRDefault="006026E0" w:rsidP="006026E0">
            <w:pPr>
              <w:rPr>
                <w:sz w:val="16"/>
                <w:szCs w:val="16"/>
              </w:rPr>
            </w:pPr>
          </w:p>
        </w:tc>
      </w:tr>
      <w:tr w:rsidR="006026E0" w:rsidRPr="00734A5D" w:rsidTr="006026E0">
        <w:trPr>
          <w:gridAfter w:val="3"/>
          <w:wAfter w:w="1432" w:type="dxa"/>
        </w:trPr>
        <w:tc>
          <w:tcPr>
            <w:tcW w:w="2476" w:type="dxa"/>
            <w:gridSpan w:val="2"/>
            <w:tcBorders>
              <w:top w:val="nil"/>
              <w:left w:val="nil"/>
              <w:bottom w:val="nil"/>
              <w:right w:val="nil"/>
            </w:tcBorders>
            <w:vAlign w:val="center"/>
          </w:tcPr>
          <w:p w:rsidR="006026E0" w:rsidRPr="00734A5D" w:rsidRDefault="006026E0" w:rsidP="006026E0">
            <w:pPr>
              <w:rPr>
                <w:b/>
                <w:sz w:val="16"/>
                <w:szCs w:val="16"/>
              </w:rPr>
            </w:pPr>
          </w:p>
        </w:tc>
        <w:tc>
          <w:tcPr>
            <w:tcW w:w="1862" w:type="dxa"/>
            <w:tcBorders>
              <w:top w:val="nil"/>
              <w:left w:val="nil"/>
              <w:bottom w:val="nil"/>
              <w:right w:val="nil"/>
            </w:tcBorders>
            <w:vAlign w:val="center"/>
          </w:tcPr>
          <w:p w:rsidR="006026E0" w:rsidRPr="00734A5D" w:rsidRDefault="006026E0" w:rsidP="006026E0">
            <w:pPr>
              <w:rPr>
                <w:sz w:val="16"/>
                <w:szCs w:val="16"/>
              </w:rPr>
            </w:pPr>
          </w:p>
        </w:tc>
        <w:tc>
          <w:tcPr>
            <w:tcW w:w="4546" w:type="dxa"/>
            <w:gridSpan w:val="5"/>
            <w:tcBorders>
              <w:top w:val="nil"/>
              <w:left w:val="nil"/>
              <w:bottom w:val="nil"/>
              <w:right w:val="nil"/>
            </w:tcBorders>
            <w:vAlign w:val="center"/>
          </w:tcPr>
          <w:p w:rsidR="006026E0" w:rsidRPr="00734A5D" w:rsidRDefault="006026E0" w:rsidP="006026E0">
            <w:pPr>
              <w:rPr>
                <w:sz w:val="16"/>
                <w:szCs w:val="16"/>
              </w:rPr>
            </w:pPr>
          </w:p>
        </w:tc>
      </w:tr>
      <w:tr w:rsidR="006026E0" w:rsidRPr="00734A5D" w:rsidTr="006026E0">
        <w:trPr>
          <w:gridAfter w:val="3"/>
          <w:wAfter w:w="1432" w:type="dxa"/>
        </w:trPr>
        <w:tc>
          <w:tcPr>
            <w:tcW w:w="2476" w:type="dxa"/>
            <w:gridSpan w:val="2"/>
            <w:tcBorders>
              <w:top w:val="nil"/>
              <w:left w:val="nil"/>
              <w:bottom w:val="nil"/>
              <w:right w:val="nil"/>
            </w:tcBorders>
            <w:vAlign w:val="center"/>
          </w:tcPr>
          <w:p w:rsidR="006026E0" w:rsidRPr="00734A5D" w:rsidRDefault="006026E0" w:rsidP="006026E0">
            <w:pPr>
              <w:rPr>
                <w:sz w:val="16"/>
                <w:szCs w:val="16"/>
              </w:rPr>
            </w:pPr>
            <w:r w:rsidRPr="00734A5D">
              <w:rPr>
                <w:b/>
                <w:sz w:val="16"/>
                <w:szCs w:val="16"/>
              </w:rPr>
              <w:t>Date Placed in Service:</w:t>
            </w:r>
          </w:p>
        </w:tc>
        <w:tc>
          <w:tcPr>
            <w:tcW w:w="1862" w:type="dxa"/>
            <w:tcBorders>
              <w:top w:val="nil"/>
              <w:left w:val="nil"/>
              <w:bottom w:val="single" w:sz="4" w:space="0" w:color="auto"/>
              <w:right w:val="nil"/>
            </w:tcBorders>
            <w:vAlign w:val="center"/>
          </w:tcPr>
          <w:p w:rsidR="006026E0" w:rsidRPr="00734A5D" w:rsidRDefault="006026E0" w:rsidP="006026E0">
            <w:pPr>
              <w:rPr>
                <w:sz w:val="16"/>
                <w:szCs w:val="16"/>
              </w:rPr>
            </w:pPr>
          </w:p>
        </w:tc>
        <w:tc>
          <w:tcPr>
            <w:tcW w:w="4546" w:type="dxa"/>
            <w:gridSpan w:val="5"/>
            <w:tcBorders>
              <w:top w:val="nil"/>
              <w:left w:val="nil"/>
              <w:bottom w:val="nil"/>
              <w:right w:val="nil"/>
            </w:tcBorders>
            <w:vAlign w:val="center"/>
          </w:tcPr>
          <w:p w:rsidR="006026E0" w:rsidRPr="00734A5D" w:rsidRDefault="006026E0" w:rsidP="006026E0">
            <w:pPr>
              <w:rPr>
                <w:sz w:val="16"/>
                <w:szCs w:val="16"/>
              </w:rPr>
            </w:pPr>
          </w:p>
        </w:tc>
      </w:tr>
      <w:tr w:rsidR="006026E0" w:rsidRPr="00734A5D" w:rsidTr="006026E0">
        <w:trPr>
          <w:gridAfter w:val="3"/>
          <w:wAfter w:w="1432" w:type="dxa"/>
        </w:trPr>
        <w:tc>
          <w:tcPr>
            <w:tcW w:w="2476" w:type="dxa"/>
            <w:gridSpan w:val="2"/>
            <w:tcBorders>
              <w:top w:val="nil"/>
              <w:left w:val="nil"/>
              <w:bottom w:val="nil"/>
              <w:right w:val="nil"/>
            </w:tcBorders>
            <w:vAlign w:val="center"/>
          </w:tcPr>
          <w:p w:rsidR="006026E0" w:rsidRPr="00734A5D" w:rsidRDefault="006026E0" w:rsidP="006026E0">
            <w:pPr>
              <w:rPr>
                <w:sz w:val="16"/>
                <w:szCs w:val="16"/>
              </w:rPr>
            </w:pPr>
          </w:p>
          <w:p w:rsidR="006026E0" w:rsidRPr="00734A5D" w:rsidRDefault="006026E0" w:rsidP="006026E0">
            <w:pPr>
              <w:rPr>
                <w:sz w:val="16"/>
                <w:szCs w:val="16"/>
              </w:rPr>
            </w:pPr>
          </w:p>
        </w:tc>
        <w:tc>
          <w:tcPr>
            <w:tcW w:w="1862" w:type="dxa"/>
            <w:tcBorders>
              <w:left w:val="nil"/>
              <w:bottom w:val="nil"/>
              <w:right w:val="nil"/>
            </w:tcBorders>
            <w:vAlign w:val="center"/>
          </w:tcPr>
          <w:p w:rsidR="006026E0" w:rsidRPr="00734A5D" w:rsidRDefault="006026E0" w:rsidP="006026E0">
            <w:pPr>
              <w:rPr>
                <w:sz w:val="16"/>
                <w:szCs w:val="16"/>
              </w:rPr>
            </w:pPr>
          </w:p>
        </w:tc>
        <w:tc>
          <w:tcPr>
            <w:tcW w:w="4546" w:type="dxa"/>
            <w:gridSpan w:val="5"/>
            <w:tcBorders>
              <w:top w:val="nil"/>
              <w:left w:val="nil"/>
              <w:bottom w:val="nil"/>
              <w:right w:val="nil"/>
            </w:tcBorders>
            <w:vAlign w:val="center"/>
          </w:tcPr>
          <w:p w:rsidR="006026E0" w:rsidRPr="00734A5D" w:rsidRDefault="006026E0" w:rsidP="006026E0">
            <w:pPr>
              <w:rPr>
                <w:sz w:val="16"/>
                <w:szCs w:val="16"/>
              </w:rPr>
            </w:pPr>
          </w:p>
        </w:tc>
      </w:tr>
      <w:tr w:rsidR="006026E0" w:rsidRPr="00734A5D" w:rsidTr="006026E0">
        <w:tc>
          <w:tcPr>
            <w:tcW w:w="1548" w:type="dxa"/>
            <w:tcBorders>
              <w:top w:val="nil"/>
              <w:left w:val="nil"/>
              <w:bottom w:val="nil"/>
              <w:right w:val="nil"/>
            </w:tcBorders>
            <w:vAlign w:val="center"/>
          </w:tcPr>
          <w:p w:rsidR="006026E0" w:rsidRPr="00734A5D" w:rsidRDefault="006026E0" w:rsidP="006026E0">
            <w:pPr>
              <w:rPr>
                <w:sz w:val="16"/>
                <w:szCs w:val="16"/>
              </w:rPr>
            </w:pPr>
            <w:r w:rsidRPr="00734A5D">
              <w:rPr>
                <w:b/>
                <w:sz w:val="16"/>
                <w:szCs w:val="16"/>
              </w:rPr>
              <w:t xml:space="preserve">Approved by:  </w:t>
            </w:r>
          </w:p>
        </w:tc>
        <w:tc>
          <w:tcPr>
            <w:tcW w:w="2790" w:type="dxa"/>
            <w:gridSpan w:val="2"/>
            <w:tcBorders>
              <w:top w:val="nil"/>
              <w:left w:val="nil"/>
              <w:bottom w:val="single" w:sz="4" w:space="0" w:color="auto"/>
              <w:right w:val="nil"/>
            </w:tcBorders>
            <w:vAlign w:val="center"/>
          </w:tcPr>
          <w:p w:rsidR="006026E0" w:rsidRPr="00734A5D" w:rsidRDefault="006026E0" w:rsidP="006026E0">
            <w:pPr>
              <w:rPr>
                <w:sz w:val="16"/>
                <w:szCs w:val="16"/>
              </w:rPr>
            </w:pPr>
          </w:p>
        </w:tc>
        <w:tc>
          <w:tcPr>
            <w:tcW w:w="236" w:type="dxa"/>
            <w:tcBorders>
              <w:top w:val="nil"/>
              <w:left w:val="nil"/>
              <w:bottom w:val="nil"/>
              <w:right w:val="nil"/>
            </w:tcBorders>
            <w:vAlign w:val="center"/>
          </w:tcPr>
          <w:p w:rsidR="006026E0" w:rsidRPr="00734A5D" w:rsidRDefault="006026E0" w:rsidP="006026E0">
            <w:pPr>
              <w:rPr>
                <w:sz w:val="16"/>
                <w:szCs w:val="16"/>
              </w:rPr>
            </w:pPr>
          </w:p>
        </w:tc>
        <w:tc>
          <w:tcPr>
            <w:tcW w:w="844" w:type="dxa"/>
            <w:tcBorders>
              <w:top w:val="nil"/>
              <w:left w:val="nil"/>
              <w:bottom w:val="single" w:sz="4" w:space="0" w:color="auto"/>
              <w:right w:val="nil"/>
            </w:tcBorders>
            <w:vAlign w:val="center"/>
          </w:tcPr>
          <w:p w:rsidR="006026E0" w:rsidRPr="00734A5D" w:rsidRDefault="006026E0" w:rsidP="006026E0">
            <w:pPr>
              <w:rPr>
                <w:sz w:val="16"/>
                <w:szCs w:val="16"/>
              </w:rPr>
            </w:pPr>
          </w:p>
        </w:tc>
        <w:tc>
          <w:tcPr>
            <w:tcW w:w="270" w:type="dxa"/>
            <w:gridSpan w:val="2"/>
            <w:tcBorders>
              <w:top w:val="nil"/>
              <w:left w:val="nil"/>
              <w:bottom w:val="nil"/>
              <w:right w:val="nil"/>
            </w:tcBorders>
            <w:vAlign w:val="center"/>
          </w:tcPr>
          <w:p w:rsidR="006026E0" w:rsidRPr="00734A5D" w:rsidRDefault="006026E0" w:rsidP="006026E0">
            <w:pPr>
              <w:rPr>
                <w:sz w:val="16"/>
                <w:szCs w:val="16"/>
              </w:rPr>
            </w:pPr>
          </w:p>
        </w:tc>
        <w:tc>
          <w:tcPr>
            <w:tcW w:w="3620" w:type="dxa"/>
            <w:gridSpan w:val="2"/>
            <w:tcBorders>
              <w:top w:val="nil"/>
              <w:left w:val="nil"/>
              <w:bottom w:val="single" w:sz="4" w:space="0" w:color="auto"/>
              <w:right w:val="nil"/>
            </w:tcBorders>
            <w:vAlign w:val="center"/>
          </w:tcPr>
          <w:p w:rsidR="006026E0" w:rsidRPr="00734A5D" w:rsidRDefault="006026E0" w:rsidP="006026E0">
            <w:pPr>
              <w:rPr>
                <w:sz w:val="16"/>
                <w:szCs w:val="16"/>
              </w:rPr>
            </w:pPr>
          </w:p>
        </w:tc>
        <w:tc>
          <w:tcPr>
            <w:tcW w:w="270" w:type="dxa"/>
            <w:tcBorders>
              <w:top w:val="nil"/>
              <w:left w:val="nil"/>
              <w:bottom w:val="nil"/>
              <w:right w:val="nil"/>
            </w:tcBorders>
            <w:vAlign w:val="center"/>
          </w:tcPr>
          <w:p w:rsidR="006026E0" w:rsidRPr="00734A5D" w:rsidRDefault="006026E0" w:rsidP="006026E0">
            <w:pPr>
              <w:rPr>
                <w:sz w:val="16"/>
                <w:szCs w:val="16"/>
              </w:rPr>
            </w:pPr>
          </w:p>
        </w:tc>
        <w:tc>
          <w:tcPr>
            <w:tcW w:w="738" w:type="dxa"/>
            <w:tcBorders>
              <w:top w:val="nil"/>
              <w:left w:val="nil"/>
              <w:bottom w:val="single" w:sz="4" w:space="0" w:color="auto"/>
              <w:right w:val="nil"/>
            </w:tcBorders>
            <w:vAlign w:val="center"/>
          </w:tcPr>
          <w:p w:rsidR="006026E0" w:rsidRPr="00734A5D" w:rsidRDefault="006026E0" w:rsidP="006026E0">
            <w:pPr>
              <w:rPr>
                <w:sz w:val="16"/>
                <w:szCs w:val="16"/>
              </w:rPr>
            </w:pPr>
          </w:p>
        </w:tc>
      </w:tr>
      <w:tr w:rsidR="006026E0" w:rsidRPr="00734A5D" w:rsidTr="006026E0">
        <w:tc>
          <w:tcPr>
            <w:tcW w:w="1548" w:type="dxa"/>
            <w:tcBorders>
              <w:top w:val="nil"/>
              <w:left w:val="nil"/>
              <w:bottom w:val="nil"/>
              <w:right w:val="nil"/>
            </w:tcBorders>
            <w:vAlign w:val="center"/>
          </w:tcPr>
          <w:p w:rsidR="006026E0" w:rsidRPr="00734A5D" w:rsidRDefault="006026E0" w:rsidP="006026E0">
            <w:pPr>
              <w:rPr>
                <w:sz w:val="16"/>
                <w:szCs w:val="16"/>
              </w:rPr>
            </w:pPr>
          </w:p>
        </w:tc>
        <w:tc>
          <w:tcPr>
            <w:tcW w:w="2790" w:type="dxa"/>
            <w:gridSpan w:val="2"/>
            <w:tcBorders>
              <w:left w:val="nil"/>
              <w:bottom w:val="nil"/>
              <w:right w:val="nil"/>
            </w:tcBorders>
            <w:vAlign w:val="bottom"/>
          </w:tcPr>
          <w:p w:rsidR="006026E0" w:rsidRPr="00734A5D" w:rsidRDefault="006026E0" w:rsidP="006026E0">
            <w:pPr>
              <w:jc w:val="center"/>
              <w:rPr>
                <w:sz w:val="16"/>
                <w:szCs w:val="16"/>
              </w:rPr>
            </w:pPr>
            <w:r w:rsidRPr="00734A5D">
              <w:rPr>
                <w:sz w:val="16"/>
                <w:szCs w:val="16"/>
              </w:rPr>
              <w:t>Supervisor</w:t>
            </w:r>
          </w:p>
        </w:tc>
        <w:tc>
          <w:tcPr>
            <w:tcW w:w="236" w:type="dxa"/>
            <w:tcBorders>
              <w:top w:val="nil"/>
              <w:left w:val="nil"/>
              <w:bottom w:val="nil"/>
              <w:right w:val="nil"/>
            </w:tcBorders>
            <w:vAlign w:val="center"/>
          </w:tcPr>
          <w:p w:rsidR="006026E0" w:rsidRPr="00734A5D" w:rsidRDefault="006026E0" w:rsidP="006026E0">
            <w:pPr>
              <w:rPr>
                <w:sz w:val="16"/>
                <w:szCs w:val="16"/>
              </w:rPr>
            </w:pPr>
          </w:p>
        </w:tc>
        <w:tc>
          <w:tcPr>
            <w:tcW w:w="844" w:type="dxa"/>
            <w:tcBorders>
              <w:left w:val="nil"/>
              <w:bottom w:val="nil"/>
              <w:right w:val="nil"/>
            </w:tcBorders>
            <w:vAlign w:val="bottom"/>
          </w:tcPr>
          <w:p w:rsidR="006026E0" w:rsidRPr="00734A5D" w:rsidRDefault="006026E0" w:rsidP="006026E0">
            <w:pPr>
              <w:jc w:val="center"/>
              <w:rPr>
                <w:sz w:val="16"/>
                <w:szCs w:val="16"/>
              </w:rPr>
            </w:pPr>
            <w:r w:rsidRPr="00734A5D">
              <w:rPr>
                <w:sz w:val="16"/>
                <w:szCs w:val="16"/>
              </w:rPr>
              <w:t>Date</w:t>
            </w:r>
          </w:p>
        </w:tc>
        <w:tc>
          <w:tcPr>
            <w:tcW w:w="270" w:type="dxa"/>
            <w:gridSpan w:val="2"/>
            <w:tcBorders>
              <w:top w:val="nil"/>
              <w:left w:val="nil"/>
              <w:bottom w:val="nil"/>
              <w:right w:val="nil"/>
            </w:tcBorders>
            <w:vAlign w:val="center"/>
          </w:tcPr>
          <w:p w:rsidR="006026E0" w:rsidRPr="00734A5D" w:rsidRDefault="006026E0" w:rsidP="006026E0">
            <w:pPr>
              <w:rPr>
                <w:sz w:val="16"/>
                <w:szCs w:val="16"/>
              </w:rPr>
            </w:pPr>
          </w:p>
        </w:tc>
        <w:tc>
          <w:tcPr>
            <w:tcW w:w="3620" w:type="dxa"/>
            <w:gridSpan w:val="2"/>
            <w:tcBorders>
              <w:left w:val="nil"/>
              <w:bottom w:val="nil"/>
              <w:right w:val="nil"/>
            </w:tcBorders>
            <w:vAlign w:val="bottom"/>
          </w:tcPr>
          <w:p w:rsidR="006026E0" w:rsidRPr="00734A5D" w:rsidRDefault="006026E0" w:rsidP="006026E0">
            <w:pPr>
              <w:jc w:val="center"/>
              <w:rPr>
                <w:sz w:val="16"/>
                <w:szCs w:val="16"/>
              </w:rPr>
            </w:pPr>
            <w:r w:rsidRPr="00734A5D">
              <w:rPr>
                <w:sz w:val="16"/>
                <w:szCs w:val="16"/>
              </w:rPr>
              <w:t>Laboratory Director</w:t>
            </w:r>
          </w:p>
        </w:tc>
        <w:tc>
          <w:tcPr>
            <w:tcW w:w="270" w:type="dxa"/>
            <w:tcBorders>
              <w:top w:val="nil"/>
              <w:left w:val="nil"/>
              <w:bottom w:val="nil"/>
              <w:right w:val="nil"/>
            </w:tcBorders>
            <w:vAlign w:val="center"/>
          </w:tcPr>
          <w:p w:rsidR="006026E0" w:rsidRPr="00734A5D" w:rsidRDefault="006026E0" w:rsidP="006026E0">
            <w:pPr>
              <w:rPr>
                <w:sz w:val="16"/>
                <w:szCs w:val="16"/>
              </w:rPr>
            </w:pPr>
          </w:p>
        </w:tc>
        <w:tc>
          <w:tcPr>
            <w:tcW w:w="738" w:type="dxa"/>
            <w:tcBorders>
              <w:left w:val="nil"/>
              <w:bottom w:val="nil"/>
              <w:right w:val="nil"/>
            </w:tcBorders>
            <w:vAlign w:val="bottom"/>
          </w:tcPr>
          <w:p w:rsidR="006026E0" w:rsidRPr="00734A5D" w:rsidRDefault="006026E0" w:rsidP="006026E0">
            <w:pPr>
              <w:jc w:val="center"/>
              <w:rPr>
                <w:sz w:val="16"/>
                <w:szCs w:val="16"/>
              </w:rPr>
            </w:pPr>
            <w:r w:rsidRPr="00734A5D">
              <w:rPr>
                <w:sz w:val="16"/>
                <w:szCs w:val="16"/>
              </w:rPr>
              <w:t>Date</w:t>
            </w:r>
          </w:p>
        </w:tc>
      </w:tr>
    </w:tbl>
    <w:p w:rsidR="008E33BC" w:rsidRDefault="008E33BC" w:rsidP="006026E0">
      <w:pPr>
        <w:rPr>
          <w:sz w:val="24"/>
        </w:rPr>
      </w:pPr>
    </w:p>
    <w:p w:rsidR="008E33BC" w:rsidRDefault="008E33BC" w:rsidP="006026E0">
      <w:pPr>
        <w:rPr>
          <w:sz w:val="24"/>
        </w:rPr>
      </w:pPr>
    </w:p>
    <w:p w:rsidR="008E33BC" w:rsidRDefault="008E33BC" w:rsidP="006026E0">
      <w:pPr>
        <w:rPr>
          <w:sz w:val="24"/>
        </w:rPr>
      </w:pPr>
    </w:p>
    <w:p w:rsidR="008E33BC" w:rsidRDefault="008E33BC" w:rsidP="006026E0">
      <w:pPr>
        <w:rPr>
          <w:sz w:val="24"/>
        </w:rPr>
      </w:pPr>
    </w:p>
    <w:p w:rsidR="008E33BC" w:rsidRDefault="008E33BC" w:rsidP="006026E0">
      <w:pPr>
        <w:rPr>
          <w:sz w:val="24"/>
        </w:rPr>
      </w:pPr>
    </w:p>
    <w:p w:rsidR="008E33BC" w:rsidRDefault="008E33BC" w:rsidP="006026E0">
      <w:pPr>
        <w:rPr>
          <w:sz w:val="24"/>
        </w:rPr>
      </w:pPr>
    </w:p>
    <w:p w:rsidR="008E33BC" w:rsidRDefault="008E33BC" w:rsidP="006026E0">
      <w:pPr>
        <w:rPr>
          <w:sz w:val="24"/>
        </w:rPr>
      </w:pPr>
    </w:p>
    <w:p w:rsidR="008E33BC" w:rsidRDefault="008E33BC" w:rsidP="006026E0">
      <w:pPr>
        <w:rPr>
          <w:sz w:val="24"/>
        </w:rPr>
      </w:pPr>
    </w:p>
    <w:p w:rsidR="00CD33D2" w:rsidRDefault="00CD33D2" w:rsidP="006026E0">
      <w:pPr>
        <w:rPr>
          <w:sz w:val="24"/>
        </w:rPr>
      </w:pPr>
    </w:p>
    <w:p w:rsidR="00CD33D2" w:rsidRDefault="00CD33D2" w:rsidP="006026E0">
      <w:pPr>
        <w:rPr>
          <w:sz w:val="24"/>
        </w:rPr>
      </w:pPr>
    </w:p>
    <w:p w:rsidR="00CD33D2" w:rsidRDefault="00CD33D2" w:rsidP="006026E0">
      <w:pPr>
        <w:rPr>
          <w:sz w:val="24"/>
        </w:rPr>
      </w:pPr>
    </w:p>
    <w:p w:rsidR="00CD33D2" w:rsidRDefault="00CD33D2" w:rsidP="006026E0">
      <w:pPr>
        <w:rPr>
          <w:sz w:val="24"/>
        </w:rPr>
      </w:pPr>
    </w:p>
    <w:p w:rsidR="00CD33D2" w:rsidRDefault="00CD33D2" w:rsidP="006026E0">
      <w:pPr>
        <w:rPr>
          <w:sz w:val="24"/>
        </w:rPr>
      </w:pPr>
    </w:p>
    <w:p w:rsidR="00CD33D2" w:rsidRDefault="00CD33D2" w:rsidP="006026E0">
      <w:pPr>
        <w:rPr>
          <w:sz w:val="24"/>
        </w:rPr>
      </w:pPr>
    </w:p>
    <w:p w:rsidR="00CD33D2" w:rsidRDefault="00CD33D2" w:rsidP="006026E0">
      <w:pPr>
        <w:rPr>
          <w:sz w:val="24"/>
        </w:rPr>
      </w:pPr>
    </w:p>
    <w:p w:rsidR="00CD33D2" w:rsidRDefault="00CD33D2" w:rsidP="006026E0">
      <w:pPr>
        <w:rPr>
          <w:sz w:val="24"/>
        </w:rPr>
      </w:pPr>
    </w:p>
    <w:p w:rsidR="00CD33D2" w:rsidRDefault="00CD33D2" w:rsidP="006026E0">
      <w:pPr>
        <w:rPr>
          <w:sz w:val="24"/>
        </w:rPr>
      </w:pPr>
    </w:p>
    <w:p w:rsidR="00CD33D2" w:rsidRDefault="00CD33D2" w:rsidP="006026E0">
      <w:pPr>
        <w:rPr>
          <w:sz w:val="24"/>
        </w:rPr>
      </w:pPr>
    </w:p>
    <w:p w:rsidR="00CD33D2" w:rsidRPr="00CC6718" w:rsidRDefault="00CD33D2" w:rsidP="00CD33D2">
      <w:pPr>
        <w:pStyle w:val="Header"/>
        <w:jc w:val="center"/>
        <w:rPr>
          <w:sz w:val="16"/>
          <w:szCs w:val="16"/>
        </w:rPr>
      </w:pPr>
      <w:r w:rsidRPr="00CC6718">
        <w:rPr>
          <w:sz w:val="16"/>
          <w:szCs w:val="16"/>
        </w:rPr>
        <w:t>Saratoga Hospital Laboratory</w:t>
      </w:r>
    </w:p>
    <w:p w:rsidR="00CD33D2" w:rsidRPr="00CC6718" w:rsidRDefault="00CD33D2" w:rsidP="00CD33D2">
      <w:pPr>
        <w:pStyle w:val="Header"/>
        <w:jc w:val="center"/>
        <w:rPr>
          <w:sz w:val="16"/>
          <w:szCs w:val="16"/>
        </w:rPr>
      </w:pPr>
      <w:r w:rsidRPr="00CC6718">
        <w:rPr>
          <w:sz w:val="16"/>
          <w:szCs w:val="16"/>
        </w:rPr>
        <w:t>211 Church St. Saratoga Springs, N.Y. 12866</w:t>
      </w:r>
    </w:p>
    <w:p w:rsidR="00CD33D2" w:rsidRDefault="00CD33D2" w:rsidP="006026E0">
      <w:pPr>
        <w:rPr>
          <w:sz w:val="24"/>
        </w:rPr>
      </w:pPr>
    </w:p>
    <w:p w:rsidR="00CD33D2" w:rsidRDefault="00CD33D2" w:rsidP="006026E0">
      <w:pPr>
        <w:rPr>
          <w:sz w:val="24"/>
        </w:rPr>
      </w:pPr>
      <w:r w:rsidRPr="00CD33D2">
        <w:rPr>
          <w:bCs/>
        </w:rPr>
        <w:t>Attachment 1:</w:t>
      </w:r>
      <w:r>
        <w:rPr>
          <w:bCs/>
          <w:sz w:val="24"/>
        </w:rPr>
        <w:t xml:space="preserve">  </w:t>
      </w:r>
      <w:r>
        <w:rPr>
          <w:i/>
        </w:rPr>
        <w:t xml:space="preserve">Process for </w:t>
      </w:r>
      <w:proofErr w:type="spellStart"/>
      <w:r>
        <w:rPr>
          <w:i/>
        </w:rPr>
        <w:t>Aliquotting</w:t>
      </w:r>
      <w:proofErr w:type="spellEnd"/>
      <w:r>
        <w:rPr>
          <w:i/>
        </w:rPr>
        <w:t xml:space="preserve"> Specimens </w:t>
      </w:r>
      <w:r>
        <w:rPr>
          <w:sz w:val="24"/>
        </w:rPr>
        <w:tab/>
      </w:r>
    </w:p>
    <w:p w:rsidR="00CD33D2" w:rsidRDefault="00CD33D2" w:rsidP="006026E0">
      <w:pPr>
        <w:rPr>
          <w:sz w:val="24"/>
        </w:rPr>
      </w:pPr>
    </w:p>
    <w:p w:rsidR="00A77583" w:rsidRPr="00A77583" w:rsidRDefault="00A77583" w:rsidP="006026E0">
      <w:pPr>
        <w:rPr>
          <w:i/>
          <w:u w:val="single"/>
        </w:rPr>
      </w:pPr>
      <w:r w:rsidRPr="00A77583">
        <w:rPr>
          <w:i/>
          <w:u w:val="single"/>
        </w:rPr>
        <w:t>Blood Specimens</w:t>
      </w:r>
    </w:p>
    <w:p w:rsidR="00140890" w:rsidRPr="00F57684" w:rsidRDefault="00140890" w:rsidP="00A77583">
      <w:r w:rsidRPr="00F57684">
        <w:t>Blood, in the form of whole blood, plasma or serum, is the most common specimen submitted for testing.  In order to obtain serum or plasma, the whole blood specimen must be centrifuged</w:t>
      </w:r>
      <w:r w:rsidR="00F57684" w:rsidRPr="00F57684">
        <w:t xml:space="preserve">.  Some tests require the serum or plasma to be poured off into a separate </w:t>
      </w:r>
      <w:r w:rsidR="005A6034" w:rsidRPr="00A77583">
        <w:rPr>
          <w:sz w:val="24"/>
        </w:rPr>
        <w:t>tube</w:t>
      </w:r>
      <w:r w:rsidR="00F57684" w:rsidRPr="00F57684">
        <w:t>.</w:t>
      </w:r>
    </w:p>
    <w:p w:rsidR="00F57684" w:rsidRPr="00F57684" w:rsidRDefault="00F57684" w:rsidP="002027AB">
      <w:pPr>
        <w:spacing w:line="276" w:lineRule="auto"/>
      </w:pPr>
    </w:p>
    <w:p w:rsidR="00F57684" w:rsidRDefault="00F57684" w:rsidP="002027AB">
      <w:pPr>
        <w:pStyle w:val="ListParagraph"/>
        <w:numPr>
          <w:ilvl w:val="0"/>
          <w:numId w:val="30"/>
        </w:numPr>
        <w:spacing w:line="276" w:lineRule="auto"/>
      </w:pPr>
      <w:r w:rsidRPr="00F57684">
        <w:t xml:space="preserve">Centrifuge specimens requiring serum or plasma.  Centrifuging causes the heavier </w:t>
      </w:r>
      <w:r w:rsidR="005A6034" w:rsidRPr="00F57684">
        <w:t>cellular</w:t>
      </w:r>
      <w:r w:rsidRPr="00F57684">
        <w:t xml:space="preserve"> components to sink to the bottom of the tube leaving the serum or plasma on the top.</w:t>
      </w:r>
    </w:p>
    <w:p w:rsidR="00F57684" w:rsidRDefault="00F57684" w:rsidP="002027AB">
      <w:pPr>
        <w:pStyle w:val="ListParagraph"/>
        <w:spacing w:line="276" w:lineRule="auto"/>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38"/>
        <w:gridCol w:w="8658"/>
      </w:tblGrid>
      <w:tr w:rsidR="00F57684" w:rsidTr="00A77583">
        <w:trPr>
          <w:trHeight w:val="1017"/>
        </w:trPr>
        <w:tc>
          <w:tcPr>
            <w:tcW w:w="1638" w:type="dxa"/>
            <w:vMerge w:val="restart"/>
          </w:tcPr>
          <w:p w:rsidR="00F57684" w:rsidRDefault="00332E90" w:rsidP="002027AB">
            <w:pPr>
              <w:pStyle w:val="ListParagraph"/>
              <w:spacing w:line="276" w:lineRule="auto"/>
              <w:ind w:left="0"/>
            </w:pPr>
            <w:r>
              <w:rPr>
                <w:rFonts w:ascii="Arial" w:hAnsi="Arial" w:cs="Arial"/>
                <w:noProof/>
                <w:color w:val="333333"/>
              </w:rPr>
              <w:drawing>
                <wp:inline distT="0" distB="0" distL="0" distR="0">
                  <wp:extent cx="461963" cy="1047750"/>
                  <wp:effectExtent l="19050" t="0" r="0" b="0"/>
                  <wp:docPr id="3" name="Picture 1" descr="http://medtraining.org/ltac3/account/media/sproc/centrifugedTu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training.org/ltac3/account/media/sproc/centrifugedTube.jpg"/>
                          <pic:cNvPicPr>
                            <a:picLocks noChangeAspect="1" noChangeArrowheads="1"/>
                          </pic:cNvPicPr>
                        </pic:nvPicPr>
                        <pic:blipFill>
                          <a:blip r:embed="rId13" cstate="print"/>
                          <a:srcRect l="61000" r="6667"/>
                          <a:stretch>
                            <a:fillRect/>
                          </a:stretch>
                        </pic:blipFill>
                        <pic:spPr bwMode="auto">
                          <a:xfrm>
                            <a:off x="0" y="0"/>
                            <a:ext cx="463556" cy="1051363"/>
                          </a:xfrm>
                          <a:prstGeom prst="rect">
                            <a:avLst/>
                          </a:prstGeom>
                          <a:noFill/>
                          <a:ln w="9525">
                            <a:noFill/>
                            <a:miter lim="800000"/>
                            <a:headEnd/>
                            <a:tailEnd/>
                          </a:ln>
                        </pic:spPr>
                      </pic:pic>
                    </a:graphicData>
                  </a:graphic>
                </wp:inline>
              </w:drawing>
            </w:r>
          </w:p>
        </w:tc>
        <w:tc>
          <w:tcPr>
            <w:tcW w:w="8658" w:type="dxa"/>
            <w:vAlign w:val="bottom"/>
          </w:tcPr>
          <w:p w:rsidR="00F57684" w:rsidRDefault="00F57684" w:rsidP="002027AB">
            <w:pPr>
              <w:pStyle w:val="ListParagraph"/>
              <w:spacing w:line="276" w:lineRule="auto"/>
              <w:ind w:left="0"/>
            </w:pPr>
            <w:r>
              <w:t>Serum or Plasma</w:t>
            </w:r>
          </w:p>
        </w:tc>
      </w:tr>
      <w:tr w:rsidR="00F57684" w:rsidTr="00F57684">
        <w:tc>
          <w:tcPr>
            <w:tcW w:w="1638" w:type="dxa"/>
            <w:vMerge/>
          </w:tcPr>
          <w:p w:rsidR="00F57684" w:rsidRDefault="00F57684" w:rsidP="002027AB">
            <w:pPr>
              <w:pStyle w:val="ListParagraph"/>
              <w:spacing w:line="276" w:lineRule="auto"/>
              <w:ind w:left="0"/>
            </w:pPr>
          </w:p>
        </w:tc>
        <w:tc>
          <w:tcPr>
            <w:tcW w:w="8658" w:type="dxa"/>
            <w:vAlign w:val="bottom"/>
          </w:tcPr>
          <w:p w:rsidR="00F57684" w:rsidRDefault="00F57684" w:rsidP="002027AB">
            <w:pPr>
              <w:pStyle w:val="ListParagraph"/>
              <w:spacing w:line="276" w:lineRule="auto"/>
              <w:ind w:left="0"/>
            </w:pPr>
            <w:r>
              <w:t>Red Cells</w:t>
            </w:r>
          </w:p>
          <w:p w:rsidR="00F57684" w:rsidRDefault="00F57684" w:rsidP="002027AB">
            <w:pPr>
              <w:pStyle w:val="ListParagraph"/>
              <w:spacing w:line="276" w:lineRule="auto"/>
              <w:ind w:left="0"/>
            </w:pPr>
          </w:p>
        </w:tc>
      </w:tr>
    </w:tbl>
    <w:p w:rsidR="00F57684" w:rsidRPr="00F57684" w:rsidRDefault="00F57684" w:rsidP="002027AB">
      <w:pPr>
        <w:pStyle w:val="ListParagraph"/>
        <w:spacing w:line="276" w:lineRule="auto"/>
      </w:pPr>
    </w:p>
    <w:p w:rsidR="00CD33D2" w:rsidRPr="00F57684" w:rsidRDefault="00CD33D2" w:rsidP="002027AB">
      <w:pPr>
        <w:pStyle w:val="ListParagraph"/>
        <w:numPr>
          <w:ilvl w:val="0"/>
          <w:numId w:val="30"/>
        </w:numPr>
        <w:spacing w:line="276" w:lineRule="auto"/>
      </w:pPr>
      <w:r w:rsidRPr="00F57684">
        <w:t xml:space="preserve">Label </w:t>
      </w:r>
      <w:r w:rsidR="00140890" w:rsidRPr="00F57684">
        <w:t xml:space="preserve">aliquot </w:t>
      </w:r>
      <w:r w:rsidR="005A6034">
        <w:rPr>
          <w:sz w:val="24"/>
        </w:rPr>
        <w:t>tube</w:t>
      </w:r>
      <w:r w:rsidR="005A6034" w:rsidRPr="00F57684">
        <w:t xml:space="preserve"> </w:t>
      </w:r>
      <w:r w:rsidRPr="00F57684">
        <w:t>with patient’s full name, and date of birth</w:t>
      </w:r>
      <w:r w:rsidR="00140890" w:rsidRPr="00F57684">
        <w:t>,</w:t>
      </w:r>
      <w:r w:rsidRPr="00F57684">
        <w:t xml:space="preserve"> according to Admin Policy II-68 </w:t>
      </w:r>
      <w:r w:rsidRPr="00F57684">
        <w:rPr>
          <w:i/>
        </w:rPr>
        <w:t>Specimen Labeling</w:t>
      </w:r>
      <w:r w:rsidRPr="00F57684">
        <w:t>.</w:t>
      </w:r>
    </w:p>
    <w:p w:rsidR="00DF719D" w:rsidRPr="00A77583" w:rsidRDefault="00CD33D2" w:rsidP="002027AB">
      <w:pPr>
        <w:spacing w:line="276" w:lineRule="auto"/>
        <w:rPr>
          <w:i/>
        </w:rPr>
      </w:pPr>
      <w:r w:rsidRPr="00A77583">
        <w:rPr>
          <w:i/>
        </w:rPr>
        <w:t xml:space="preserve">Note:  </w:t>
      </w:r>
      <w:r w:rsidR="00140890" w:rsidRPr="00A77583">
        <w:rPr>
          <w:i/>
        </w:rPr>
        <w:t xml:space="preserve">The aliquot </w:t>
      </w:r>
      <w:r w:rsidR="00DF719D" w:rsidRPr="00A77583">
        <w:rPr>
          <w:i/>
        </w:rPr>
        <w:t xml:space="preserve">containers must not contain any additive.  </w:t>
      </w:r>
    </w:p>
    <w:p w:rsidR="00F57684" w:rsidRDefault="00CD33D2" w:rsidP="002027AB">
      <w:pPr>
        <w:pStyle w:val="ListParagraph"/>
        <w:numPr>
          <w:ilvl w:val="0"/>
          <w:numId w:val="30"/>
        </w:numPr>
        <w:spacing w:line="276" w:lineRule="auto"/>
      </w:pPr>
      <w:r w:rsidRPr="00F57684">
        <w:rPr>
          <w:i/>
        </w:rPr>
        <w:t xml:space="preserve"> </w:t>
      </w:r>
      <w:r w:rsidR="00DF719D" w:rsidRPr="00F57684">
        <w:t xml:space="preserve">Group </w:t>
      </w:r>
      <w:r w:rsidR="001221A5">
        <w:t xml:space="preserve">source </w:t>
      </w:r>
      <w:r w:rsidR="00DF719D" w:rsidRPr="00F57684">
        <w:t xml:space="preserve">specimens with their aliquot </w:t>
      </w:r>
      <w:r w:rsidR="005A6034">
        <w:rPr>
          <w:sz w:val="24"/>
        </w:rPr>
        <w:t>tube</w:t>
      </w:r>
      <w:r w:rsidR="00DF719D" w:rsidRPr="00F57684">
        <w:t>.</w:t>
      </w:r>
    </w:p>
    <w:p w:rsidR="00C67F4E" w:rsidRDefault="00C67F4E" w:rsidP="002027AB">
      <w:pPr>
        <w:pStyle w:val="ListParagraph"/>
        <w:spacing w:line="276" w:lineRule="auto"/>
      </w:pPr>
    </w:p>
    <w:p w:rsidR="001221A5" w:rsidRDefault="00332E90" w:rsidP="002027AB">
      <w:pPr>
        <w:pStyle w:val="ListParagraph"/>
        <w:spacing w:line="276" w:lineRule="auto"/>
      </w:pPr>
      <w:r>
        <w:rPr>
          <w:noProof/>
        </w:rPr>
        <w:drawing>
          <wp:inline distT="0" distB="0" distL="0" distR="0">
            <wp:extent cx="552450" cy="126682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l="38333" t="22222" r="46389" b="17778"/>
                    <a:stretch>
                      <a:fillRect/>
                    </a:stretch>
                  </pic:blipFill>
                  <pic:spPr bwMode="auto">
                    <a:xfrm>
                      <a:off x="0" y="0"/>
                      <a:ext cx="552450" cy="1266825"/>
                    </a:xfrm>
                    <a:prstGeom prst="rect">
                      <a:avLst/>
                    </a:prstGeom>
                    <a:noFill/>
                    <a:ln w="9525">
                      <a:noFill/>
                      <a:miter lim="800000"/>
                      <a:headEnd/>
                      <a:tailEnd/>
                    </a:ln>
                  </pic:spPr>
                </pic:pic>
              </a:graphicData>
            </a:graphic>
          </wp:inline>
        </w:drawing>
      </w:r>
    </w:p>
    <w:p w:rsidR="001221A5" w:rsidRDefault="001221A5" w:rsidP="002027AB">
      <w:pPr>
        <w:pStyle w:val="ListParagraph"/>
        <w:spacing w:line="276" w:lineRule="auto"/>
      </w:pPr>
    </w:p>
    <w:p w:rsidR="001221A5" w:rsidRDefault="001221A5" w:rsidP="002027AB">
      <w:pPr>
        <w:pStyle w:val="ListParagraph"/>
        <w:numPr>
          <w:ilvl w:val="0"/>
          <w:numId w:val="30"/>
        </w:numPr>
        <w:spacing w:line="276" w:lineRule="auto"/>
      </w:pPr>
      <w:r>
        <w:t xml:space="preserve">Match the source specimen </w:t>
      </w:r>
      <w:r w:rsidRPr="001221A5">
        <w:rPr>
          <w:b/>
        </w:rPr>
        <w:t>Name</w:t>
      </w:r>
      <w:r>
        <w:t xml:space="preserve"> and </w:t>
      </w:r>
      <w:r w:rsidRPr="001221A5">
        <w:rPr>
          <w:b/>
        </w:rPr>
        <w:t>Date of Birth</w:t>
      </w:r>
      <w:r>
        <w:t xml:space="preserve"> on both the specimen and the aliquot </w:t>
      </w:r>
      <w:r w:rsidR="005A6034">
        <w:rPr>
          <w:sz w:val="24"/>
        </w:rPr>
        <w:t>tube</w:t>
      </w:r>
      <w:r>
        <w:t>.</w:t>
      </w:r>
    </w:p>
    <w:p w:rsidR="00F57684" w:rsidRPr="00C67F4E" w:rsidRDefault="001221A5" w:rsidP="002027AB">
      <w:pPr>
        <w:pStyle w:val="ListParagraph"/>
        <w:numPr>
          <w:ilvl w:val="0"/>
          <w:numId w:val="30"/>
        </w:numPr>
        <w:spacing w:line="276" w:lineRule="auto"/>
      </w:pPr>
      <w:r w:rsidRPr="00C67F4E">
        <w:t>Carefully remove the cap off of the source specimen.</w:t>
      </w:r>
    </w:p>
    <w:p w:rsidR="001221A5" w:rsidRPr="00C67F4E" w:rsidRDefault="001221A5" w:rsidP="002027AB">
      <w:pPr>
        <w:pStyle w:val="ListParagraph"/>
        <w:numPr>
          <w:ilvl w:val="0"/>
          <w:numId w:val="30"/>
        </w:numPr>
        <w:spacing w:line="276" w:lineRule="auto"/>
      </w:pPr>
      <w:r w:rsidRPr="00C67F4E">
        <w:t xml:space="preserve">Draw the serum or plasma from the source specimen with a pipette, and transfer it into the aliquot </w:t>
      </w:r>
      <w:r w:rsidR="005A6034" w:rsidRPr="00C67F4E">
        <w:t>tube</w:t>
      </w:r>
      <w:r w:rsidRPr="00C67F4E">
        <w:t>.</w:t>
      </w:r>
    </w:p>
    <w:p w:rsidR="005A6034" w:rsidRPr="00C67F4E" w:rsidRDefault="005A6034" w:rsidP="002027AB">
      <w:pPr>
        <w:pStyle w:val="ListParagraph"/>
        <w:numPr>
          <w:ilvl w:val="0"/>
          <w:numId w:val="30"/>
        </w:numPr>
        <w:spacing w:line="276" w:lineRule="auto"/>
      </w:pPr>
      <w:r w:rsidRPr="00C67F4E">
        <w:t>Cap both tubes.</w:t>
      </w:r>
    </w:p>
    <w:p w:rsidR="00C67F4E" w:rsidRDefault="005A6034" w:rsidP="002027AB">
      <w:pPr>
        <w:pStyle w:val="ListParagraph"/>
        <w:numPr>
          <w:ilvl w:val="0"/>
          <w:numId w:val="30"/>
        </w:numPr>
        <w:spacing w:line="276" w:lineRule="auto"/>
      </w:pPr>
      <w:r w:rsidRPr="00C67F4E">
        <w:t xml:space="preserve">The person who </w:t>
      </w:r>
      <w:proofErr w:type="spellStart"/>
      <w:r w:rsidRPr="00C67F4E">
        <w:t>aliquotted</w:t>
      </w:r>
      <w:proofErr w:type="spellEnd"/>
      <w:r w:rsidRPr="00C67F4E">
        <w:t xml:space="preserve"> must put their initials on the aliquot tube.</w:t>
      </w:r>
    </w:p>
    <w:p w:rsidR="002027AB" w:rsidRPr="00C67F4E" w:rsidRDefault="002027AB" w:rsidP="002027AB">
      <w:pPr>
        <w:pStyle w:val="ListParagraph"/>
        <w:numPr>
          <w:ilvl w:val="0"/>
          <w:numId w:val="30"/>
        </w:numPr>
        <w:spacing w:line="276" w:lineRule="auto"/>
      </w:pPr>
      <w:r>
        <w:t>Label the aliquot tube as plasma or serum.</w:t>
      </w:r>
    </w:p>
    <w:p w:rsidR="00A77583" w:rsidRDefault="00C67F4E" w:rsidP="002027AB">
      <w:pPr>
        <w:pStyle w:val="ListParagraph"/>
        <w:numPr>
          <w:ilvl w:val="0"/>
          <w:numId w:val="30"/>
        </w:numPr>
        <w:spacing w:line="276" w:lineRule="auto"/>
      </w:pPr>
      <w:r w:rsidRPr="00C67F4E">
        <w:t>Deliver both the source specimen and the aliquot tube to the testing department.</w:t>
      </w:r>
    </w:p>
    <w:p w:rsidR="00A77583" w:rsidRDefault="00A77583" w:rsidP="002027AB">
      <w:pPr>
        <w:spacing w:line="276" w:lineRule="auto"/>
      </w:pPr>
    </w:p>
    <w:p w:rsidR="00A77583" w:rsidRDefault="00A77583" w:rsidP="002027AB">
      <w:pPr>
        <w:spacing w:line="276" w:lineRule="auto"/>
        <w:rPr>
          <w:i/>
          <w:u w:val="single"/>
        </w:rPr>
      </w:pPr>
      <w:r>
        <w:rPr>
          <w:i/>
          <w:u w:val="single"/>
        </w:rPr>
        <w:t>Urine Specimens</w:t>
      </w:r>
    </w:p>
    <w:p w:rsidR="005442B0" w:rsidRDefault="005442B0" w:rsidP="005442B0">
      <w:pPr>
        <w:rPr>
          <w:color w:val="1F497D"/>
        </w:rPr>
      </w:pPr>
      <w:r>
        <w:rPr>
          <w:color w:val="1F497D"/>
        </w:rPr>
        <w:t xml:space="preserve">When urine specimens are received into the laboratory and must be poured into a </w:t>
      </w:r>
      <w:proofErr w:type="spellStart"/>
      <w:r>
        <w:rPr>
          <w:color w:val="1F497D"/>
        </w:rPr>
        <w:t>Kova</w:t>
      </w:r>
      <w:proofErr w:type="spellEnd"/>
      <w:r>
        <w:rPr>
          <w:color w:val="1F497D"/>
        </w:rPr>
        <w:t xml:space="preserve"> Tube or glass aliquot tube, follow this process before delivering them to the appropriate testing department:</w:t>
      </w:r>
    </w:p>
    <w:p w:rsidR="002027AB" w:rsidRDefault="002027AB" w:rsidP="002027AB">
      <w:pPr>
        <w:spacing w:line="276" w:lineRule="auto"/>
      </w:pPr>
    </w:p>
    <w:p w:rsidR="00A77583" w:rsidRDefault="002027AB" w:rsidP="002027AB">
      <w:pPr>
        <w:spacing w:line="276" w:lineRule="auto"/>
        <w:rPr>
          <w:i/>
        </w:rPr>
      </w:pPr>
      <w:r>
        <w:rPr>
          <w:i/>
        </w:rPr>
        <w:t xml:space="preserve">Note:  Urine drug of abuse specimens must not come in contact with plastic.  Transfer urine into a glass tube with a glass pipette. </w:t>
      </w:r>
    </w:p>
    <w:p w:rsidR="002027AB" w:rsidRDefault="002027AB" w:rsidP="002027AB">
      <w:pPr>
        <w:spacing w:line="276" w:lineRule="auto"/>
      </w:pPr>
    </w:p>
    <w:p w:rsidR="00A77583" w:rsidRPr="00F57684" w:rsidRDefault="00A77583" w:rsidP="002027AB">
      <w:pPr>
        <w:pStyle w:val="ListParagraph"/>
        <w:numPr>
          <w:ilvl w:val="0"/>
          <w:numId w:val="31"/>
        </w:numPr>
        <w:spacing w:line="276" w:lineRule="auto"/>
      </w:pPr>
      <w:r w:rsidRPr="00F57684">
        <w:t xml:space="preserve">Label aliquot </w:t>
      </w:r>
      <w:r w:rsidRPr="002027AB">
        <w:t>tube</w:t>
      </w:r>
      <w:r w:rsidRPr="00F57684">
        <w:t xml:space="preserve"> with patient’s full name, and date of birth, according to Admin Policy II-68 </w:t>
      </w:r>
      <w:r w:rsidRPr="00F57684">
        <w:rPr>
          <w:i/>
        </w:rPr>
        <w:t>Specimen Labeling</w:t>
      </w:r>
      <w:r w:rsidRPr="00F57684">
        <w:t>.</w:t>
      </w:r>
    </w:p>
    <w:p w:rsidR="00A77583" w:rsidRPr="002027AB" w:rsidRDefault="00A77583" w:rsidP="002027AB">
      <w:pPr>
        <w:pStyle w:val="ListParagraph"/>
        <w:numPr>
          <w:ilvl w:val="0"/>
          <w:numId w:val="31"/>
        </w:numPr>
        <w:spacing w:line="276" w:lineRule="auto"/>
      </w:pPr>
      <w:r>
        <w:t xml:space="preserve"> Match the source specimen </w:t>
      </w:r>
      <w:r w:rsidRPr="00A77583">
        <w:rPr>
          <w:b/>
        </w:rPr>
        <w:t>Name</w:t>
      </w:r>
      <w:r>
        <w:t xml:space="preserve"> and </w:t>
      </w:r>
      <w:r w:rsidRPr="00A77583">
        <w:rPr>
          <w:b/>
        </w:rPr>
        <w:t>Date of Birth</w:t>
      </w:r>
      <w:r>
        <w:t xml:space="preserve"> on both the specimen and the </w:t>
      </w:r>
      <w:r w:rsidRPr="002027AB">
        <w:t>aliquot tube.</w:t>
      </w:r>
    </w:p>
    <w:p w:rsidR="002027AB" w:rsidRDefault="002027AB" w:rsidP="002027AB">
      <w:pPr>
        <w:pStyle w:val="ListParagraph"/>
        <w:numPr>
          <w:ilvl w:val="0"/>
          <w:numId w:val="31"/>
        </w:numPr>
        <w:spacing w:line="276" w:lineRule="auto"/>
      </w:pPr>
      <w:r>
        <w:t>Transfer specimen into the aliquot tube.</w:t>
      </w:r>
    </w:p>
    <w:p w:rsidR="002027AB" w:rsidRPr="00C67F4E" w:rsidRDefault="002027AB" w:rsidP="002027AB">
      <w:pPr>
        <w:pStyle w:val="ListParagraph"/>
        <w:numPr>
          <w:ilvl w:val="0"/>
          <w:numId w:val="31"/>
        </w:numPr>
        <w:spacing w:line="276" w:lineRule="auto"/>
      </w:pPr>
      <w:r w:rsidRPr="00C67F4E">
        <w:t xml:space="preserve">The person who </w:t>
      </w:r>
      <w:proofErr w:type="spellStart"/>
      <w:r w:rsidRPr="00C67F4E">
        <w:t>aliquotted</w:t>
      </w:r>
      <w:proofErr w:type="spellEnd"/>
      <w:r w:rsidRPr="00C67F4E">
        <w:t xml:space="preserve"> must put their initials on the aliquot tube.</w:t>
      </w:r>
    </w:p>
    <w:p w:rsidR="002027AB" w:rsidRDefault="002027AB" w:rsidP="002027AB">
      <w:pPr>
        <w:pStyle w:val="ListParagraph"/>
        <w:numPr>
          <w:ilvl w:val="0"/>
          <w:numId w:val="31"/>
        </w:numPr>
        <w:spacing w:line="276" w:lineRule="auto"/>
      </w:pPr>
      <w:r w:rsidRPr="00C67F4E">
        <w:t>Deliver the aliquot tube to the testing department.</w:t>
      </w:r>
    </w:p>
    <w:p w:rsidR="00374E8E" w:rsidRPr="00C67F4E" w:rsidRDefault="00374E8E" w:rsidP="002027AB">
      <w:pPr>
        <w:pStyle w:val="ListParagraph"/>
        <w:spacing w:line="276" w:lineRule="auto"/>
        <w:ind w:left="360"/>
      </w:pPr>
    </w:p>
    <w:sectPr w:rsidR="00374E8E" w:rsidRPr="00C67F4E" w:rsidSect="00AA729E">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8FC" w:rsidRDefault="00A428FC">
      <w:r>
        <w:separator/>
      </w:r>
    </w:p>
  </w:endnote>
  <w:endnote w:type="continuationSeparator" w:id="0">
    <w:p w:rsidR="00A428FC" w:rsidRDefault="00A428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772" w:rsidRDefault="006247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8FC" w:rsidRPr="00CC6718" w:rsidRDefault="007728B9">
    <w:pPr>
      <w:pStyle w:val="Footer"/>
      <w:jc w:val="right"/>
      <w:rPr>
        <w:sz w:val="16"/>
        <w:szCs w:val="16"/>
      </w:rPr>
    </w:pPr>
    <w:fldSimple w:instr=" FILENAME  \p  \* MERGEFORMAT ">
      <w:r w:rsidR="00A428FC">
        <w:rPr>
          <w:noProof/>
          <w:sz w:val="16"/>
          <w:szCs w:val="16"/>
        </w:rPr>
        <w:t>L:\Lab\Lab\Procedures-Final\Phlebotomy\procedures\Accessioning Procedure 12.11.12.docx</w:t>
      </w:r>
    </w:fldSimple>
    <w:r w:rsidR="00A428FC">
      <w:rPr>
        <w:sz w:val="16"/>
        <w:szCs w:val="16"/>
      </w:rPr>
      <w:t xml:space="preserve">                                                                                                      </w:t>
    </w:r>
    <w:r w:rsidR="00A428FC" w:rsidRPr="00CC6718">
      <w:rPr>
        <w:sz w:val="16"/>
        <w:szCs w:val="16"/>
      </w:rPr>
      <w:t xml:space="preserve">Page </w:t>
    </w:r>
    <w:r w:rsidRPr="00CC6718">
      <w:rPr>
        <w:b/>
        <w:sz w:val="16"/>
        <w:szCs w:val="16"/>
      </w:rPr>
      <w:fldChar w:fldCharType="begin"/>
    </w:r>
    <w:r w:rsidR="00A428FC" w:rsidRPr="00CC6718">
      <w:rPr>
        <w:b/>
        <w:sz w:val="16"/>
        <w:szCs w:val="16"/>
      </w:rPr>
      <w:instrText xml:space="preserve"> PAGE </w:instrText>
    </w:r>
    <w:r w:rsidRPr="00CC6718">
      <w:rPr>
        <w:b/>
        <w:sz w:val="16"/>
        <w:szCs w:val="16"/>
      </w:rPr>
      <w:fldChar w:fldCharType="separate"/>
    </w:r>
    <w:r w:rsidR="00624772">
      <w:rPr>
        <w:b/>
        <w:noProof/>
        <w:sz w:val="16"/>
        <w:szCs w:val="16"/>
      </w:rPr>
      <w:t>1</w:t>
    </w:r>
    <w:r w:rsidRPr="00CC6718">
      <w:rPr>
        <w:b/>
        <w:sz w:val="16"/>
        <w:szCs w:val="16"/>
      </w:rPr>
      <w:fldChar w:fldCharType="end"/>
    </w:r>
    <w:r w:rsidR="00A428FC" w:rsidRPr="00CC6718">
      <w:rPr>
        <w:sz w:val="16"/>
        <w:szCs w:val="16"/>
      </w:rPr>
      <w:t xml:space="preserve"> of </w:t>
    </w:r>
    <w:r w:rsidRPr="00CC6718">
      <w:rPr>
        <w:b/>
        <w:sz w:val="16"/>
        <w:szCs w:val="16"/>
      </w:rPr>
      <w:fldChar w:fldCharType="begin"/>
    </w:r>
    <w:r w:rsidR="00A428FC" w:rsidRPr="00CC6718">
      <w:rPr>
        <w:b/>
        <w:sz w:val="16"/>
        <w:szCs w:val="16"/>
      </w:rPr>
      <w:instrText xml:space="preserve"> NUMPAGES  </w:instrText>
    </w:r>
    <w:r w:rsidRPr="00CC6718">
      <w:rPr>
        <w:b/>
        <w:sz w:val="16"/>
        <w:szCs w:val="16"/>
      </w:rPr>
      <w:fldChar w:fldCharType="separate"/>
    </w:r>
    <w:r w:rsidR="00624772">
      <w:rPr>
        <w:b/>
        <w:noProof/>
        <w:sz w:val="16"/>
        <w:szCs w:val="16"/>
      </w:rPr>
      <w:t>8</w:t>
    </w:r>
    <w:r w:rsidRPr="00CC6718">
      <w:rPr>
        <w:b/>
        <w:sz w:val="16"/>
        <w:szCs w:val="16"/>
      </w:rPr>
      <w:fldChar w:fldCharType="end"/>
    </w:r>
  </w:p>
  <w:p w:rsidR="00A428FC" w:rsidRDefault="00A428FC">
    <w:pPr>
      <w:pStyle w:val="Footer"/>
      <w:rPr>
        <w:sz w:val="16"/>
      </w:rPr>
    </w:pPr>
    <w:r>
      <w:rPr>
        <w:sz w:val="16"/>
      </w:rPr>
      <w:t>SOP#: ACC1.2</w:t>
    </w:r>
  </w:p>
  <w:p w:rsidR="00A428FC" w:rsidRDefault="00A428FC">
    <w:pPr>
      <w:pStyle w:val="Footer"/>
      <w:rPr>
        <w:sz w:val="16"/>
      </w:rPr>
    </w:pPr>
    <w:r>
      <w:rPr>
        <w:sz w:val="16"/>
      </w:rPr>
      <w:t>Date Printed: 12/11/12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772" w:rsidRDefault="006247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8FC" w:rsidRDefault="00A428FC">
      <w:r>
        <w:separator/>
      </w:r>
    </w:p>
  </w:footnote>
  <w:footnote w:type="continuationSeparator" w:id="0">
    <w:p w:rsidR="00A428FC" w:rsidRDefault="00A428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772" w:rsidRDefault="006247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24772">
    <w:r>
      <w:c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772" w:rsidRDefault="006247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0A28AF4"/>
    <w:lvl w:ilvl="0">
      <w:numFmt w:val="decimal"/>
      <w:lvlText w:val="*"/>
      <w:lvlJc w:val="left"/>
    </w:lvl>
  </w:abstractNum>
  <w:abstractNum w:abstractNumId="1">
    <w:nsid w:val="01E30FE7"/>
    <w:multiLevelType w:val="hybridMultilevel"/>
    <w:tmpl w:val="B4AA7CF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E72FA5"/>
    <w:multiLevelType w:val="hybridMultilevel"/>
    <w:tmpl w:val="F3328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7307F8"/>
    <w:multiLevelType w:val="hybridMultilevel"/>
    <w:tmpl w:val="B970B6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3DC2585"/>
    <w:multiLevelType w:val="hybridMultilevel"/>
    <w:tmpl w:val="C7E2DB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A1D0284"/>
    <w:multiLevelType w:val="hybridMultilevel"/>
    <w:tmpl w:val="39C47ECC"/>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AE45A41"/>
    <w:multiLevelType w:val="singleLevel"/>
    <w:tmpl w:val="4B9E3FDE"/>
    <w:lvl w:ilvl="0">
      <w:start w:val="1"/>
      <w:numFmt w:val="decimal"/>
      <w:lvlText w:val="%1."/>
      <w:legacy w:legacy="1" w:legacySpace="0" w:legacyIndent="360"/>
      <w:lvlJc w:val="left"/>
      <w:pPr>
        <w:ind w:left="360" w:hanging="360"/>
      </w:pPr>
    </w:lvl>
  </w:abstractNum>
  <w:abstractNum w:abstractNumId="7">
    <w:nsid w:val="1F2A3C8B"/>
    <w:multiLevelType w:val="hybridMultilevel"/>
    <w:tmpl w:val="BBBA5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687F06"/>
    <w:multiLevelType w:val="hybridMultilevel"/>
    <w:tmpl w:val="FF4CC84E"/>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5E91ADA"/>
    <w:multiLevelType w:val="hybridMultilevel"/>
    <w:tmpl w:val="C5C6B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E011A69"/>
    <w:multiLevelType w:val="hybridMultilevel"/>
    <w:tmpl w:val="BB80CF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4653426"/>
    <w:multiLevelType w:val="hybridMultilevel"/>
    <w:tmpl w:val="C3727EC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6837D1C"/>
    <w:multiLevelType w:val="hybridMultilevel"/>
    <w:tmpl w:val="C6D098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A673490"/>
    <w:multiLevelType w:val="hybridMultilevel"/>
    <w:tmpl w:val="68782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AEE7C73"/>
    <w:multiLevelType w:val="hybridMultilevel"/>
    <w:tmpl w:val="A26451D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D8B4FBA"/>
    <w:multiLevelType w:val="hybridMultilevel"/>
    <w:tmpl w:val="D7324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DAB1B0E"/>
    <w:multiLevelType w:val="singleLevel"/>
    <w:tmpl w:val="4B9E3FDE"/>
    <w:lvl w:ilvl="0">
      <w:start w:val="1"/>
      <w:numFmt w:val="decimal"/>
      <w:lvlText w:val="%1."/>
      <w:legacy w:legacy="1" w:legacySpace="0" w:legacyIndent="360"/>
      <w:lvlJc w:val="left"/>
      <w:pPr>
        <w:ind w:left="360" w:hanging="360"/>
      </w:pPr>
    </w:lvl>
  </w:abstractNum>
  <w:abstractNum w:abstractNumId="17">
    <w:nsid w:val="3FB23E68"/>
    <w:multiLevelType w:val="hybridMultilevel"/>
    <w:tmpl w:val="CB8E93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0AC4B02"/>
    <w:multiLevelType w:val="hybridMultilevel"/>
    <w:tmpl w:val="93DAB2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A136102"/>
    <w:multiLevelType w:val="hybridMultilevel"/>
    <w:tmpl w:val="C970596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BDA7740"/>
    <w:multiLevelType w:val="hybridMultilevel"/>
    <w:tmpl w:val="4080C3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C5B4BA7"/>
    <w:multiLevelType w:val="hybridMultilevel"/>
    <w:tmpl w:val="380A39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F8E0A3A"/>
    <w:multiLevelType w:val="hybridMultilevel"/>
    <w:tmpl w:val="3DFC6E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18E55DB"/>
    <w:multiLevelType w:val="hybridMultilevel"/>
    <w:tmpl w:val="ED34705C"/>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2F927E2"/>
    <w:multiLevelType w:val="hybridMultilevel"/>
    <w:tmpl w:val="737E4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4AD04B4"/>
    <w:multiLevelType w:val="hybridMultilevel"/>
    <w:tmpl w:val="4718FB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8280815"/>
    <w:multiLevelType w:val="hybridMultilevel"/>
    <w:tmpl w:val="39B8A0C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9AC3BA7"/>
    <w:multiLevelType w:val="hybridMultilevel"/>
    <w:tmpl w:val="59603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346074D"/>
    <w:multiLevelType w:val="hybridMultilevel"/>
    <w:tmpl w:val="85CEB9C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963190E"/>
    <w:multiLevelType w:val="hybridMultilevel"/>
    <w:tmpl w:val="AC76B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16"/>
  </w:num>
  <w:num w:numId="4">
    <w:abstractNumId w:val="7"/>
  </w:num>
  <w:num w:numId="5">
    <w:abstractNumId w:val="15"/>
  </w:num>
  <w:num w:numId="6">
    <w:abstractNumId w:val="19"/>
  </w:num>
  <w:num w:numId="7">
    <w:abstractNumId w:val="11"/>
  </w:num>
  <w:num w:numId="8">
    <w:abstractNumId w:val="1"/>
  </w:num>
  <w:num w:numId="9">
    <w:abstractNumId w:val="13"/>
  </w:num>
  <w:num w:numId="10">
    <w:abstractNumId w:val="0"/>
    <w:lvlOverride w:ilvl="0">
      <w:lvl w:ilvl="0">
        <w:numFmt w:val="bullet"/>
        <w:lvlText w:val=""/>
        <w:legacy w:legacy="1" w:legacySpace="0" w:legacyIndent="360"/>
        <w:lvlJc w:val="left"/>
        <w:pPr>
          <w:ind w:left="360" w:hanging="360"/>
        </w:pPr>
        <w:rPr>
          <w:rFonts w:ascii="Symbol" w:hAnsi="Symbol" w:hint="default"/>
        </w:rPr>
      </w:lvl>
    </w:lvlOverride>
  </w:num>
  <w:num w:numId="11">
    <w:abstractNumId w:val="2"/>
  </w:num>
  <w:num w:numId="12">
    <w:abstractNumId w:val="9"/>
  </w:num>
  <w:num w:numId="13">
    <w:abstractNumId w:val="21"/>
  </w:num>
  <w:num w:numId="14">
    <w:abstractNumId w:val="29"/>
  </w:num>
  <w:num w:numId="15">
    <w:abstractNumId w:val="23"/>
  </w:num>
  <w:num w:numId="16">
    <w:abstractNumId w:val="27"/>
  </w:num>
  <w:num w:numId="17">
    <w:abstractNumId w:val="4"/>
  </w:num>
  <w:num w:numId="18">
    <w:abstractNumId w:val="5"/>
  </w:num>
  <w:num w:numId="19">
    <w:abstractNumId w:val="14"/>
  </w:num>
  <w:num w:numId="20">
    <w:abstractNumId w:val="17"/>
  </w:num>
  <w:num w:numId="21">
    <w:abstractNumId w:val="10"/>
  </w:num>
  <w:num w:numId="22">
    <w:abstractNumId w:val="3"/>
  </w:num>
  <w:num w:numId="23">
    <w:abstractNumId w:val="20"/>
  </w:num>
  <w:num w:numId="24">
    <w:abstractNumId w:val="8"/>
  </w:num>
  <w:num w:numId="25">
    <w:abstractNumId w:val="18"/>
  </w:num>
  <w:num w:numId="26">
    <w:abstractNumId w:val="24"/>
  </w:num>
  <w:num w:numId="27">
    <w:abstractNumId w:val="28"/>
  </w:num>
  <w:num w:numId="28">
    <w:abstractNumId w:val="25"/>
  </w:num>
  <w:num w:numId="29">
    <w:abstractNumId w:val="26"/>
  </w:num>
  <w:num w:numId="30">
    <w:abstractNumId w:val="22"/>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oNotTrackFormatting/>
  <w:defaultTabStop w:val="720"/>
  <w:drawingGridHorizontalSpacing w:val="100"/>
  <w:drawingGridVerticalSpacing w:val="120"/>
  <w:displayHorizontalDrawingGridEvery w:val="2"/>
  <w:displayVerticalDrawingGridEvery w:val="0"/>
  <w:noPunctuationKerning/>
  <w:characterSpacingControl w:val="doNotCompress"/>
  <w:hdrShapeDefaults>
    <o:shapedefaults v:ext="edit" spidmax="15361">
      <o:colormenu v:ext="edit" strokecolor="none"/>
    </o:shapedefaults>
  </w:hdrShapeDefaults>
  <w:footnotePr>
    <w:footnote w:id="-1"/>
    <w:footnote w:id="0"/>
  </w:footnotePr>
  <w:endnotePr>
    <w:endnote w:id="-1"/>
    <w:endnote w:id="0"/>
  </w:endnotePr>
  <w:compat>
    <w:balanceSingleByteDoubleByteWidth/>
    <w:doNotLeaveBackslashAlone/>
    <w:ulTrailSpace/>
    <w:doNotExpandShiftReturn/>
  </w:compat>
  <w:rsids>
    <w:rsidRoot w:val="00B17B03"/>
    <w:rsid w:val="000017A1"/>
    <w:rsid w:val="00014C95"/>
    <w:rsid w:val="00026A3A"/>
    <w:rsid w:val="00027C49"/>
    <w:rsid w:val="00091425"/>
    <w:rsid w:val="000C7CD4"/>
    <w:rsid w:val="001221A5"/>
    <w:rsid w:val="00140890"/>
    <w:rsid w:val="00163756"/>
    <w:rsid w:val="00177B75"/>
    <w:rsid w:val="001A3B48"/>
    <w:rsid w:val="002027AB"/>
    <w:rsid w:val="00206AEB"/>
    <w:rsid w:val="00210E62"/>
    <w:rsid w:val="002260F4"/>
    <w:rsid w:val="00247410"/>
    <w:rsid w:val="0031626F"/>
    <w:rsid w:val="00332E90"/>
    <w:rsid w:val="00352508"/>
    <w:rsid w:val="00366C84"/>
    <w:rsid w:val="00373468"/>
    <w:rsid w:val="00374E8E"/>
    <w:rsid w:val="003A18BF"/>
    <w:rsid w:val="003B4A46"/>
    <w:rsid w:val="003F7635"/>
    <w:rsid w:val="004263AB"/>
    <w:rsid w:val="0048565C"/>
    <w:rsid w:val="0049046D"/>
    <w:rsid w:val="004911BC"/>
    <w:rsid w:val="00495963"/>
    <w:rsid w:val="004A69A7"/>
    <w:rsid w:val="00523BAE"/>
    <w:rsid w:val="005412C3"/>
    <w:rsid w:val="005442B0"/>
    <w:rsid w:val="0059297C"/>
    <w:rsid w:val="00596719"/>
    <w:rsid w:val="005A38B6"/>
    <w:rsid w:val="005A6034"/>
    <w:rsid w:val="005A74E4"/>
    <w:rsid w:val="005D022E"/>
    <w:rsid w:val="00600A0F"/>
    <w:rsid w:val="006026E0"/>
    <w:rsid w:val="00624772"/>
    <w:rsid w:val="006267B0"/>
    <w:rsid w:val="006600DD"/>
    <w:rsid w:val="00671CC5"/>
    <w:rsid w:val="006F12AB"/>
    <w:rsid w:val="00740303"/>
    <w:rsid w:val="00742DB1"/>
    <w:rsid w:val="00760320"/>
    <w:rsid w:val="007728B9"/>
    <w:rsid w:val="007D2430"/>
    <w:rsid w:val="00814857"/>
    <w:rsid w:val="00814C9C"/>
    <w:rsid w:val="0084477B"/>
    <w:rsid w:val="008A08B2"/>
    <w:rsid w:val="008C7ED6"/>
    <w:rsid w:val="008E2C01"/>
    <w:rsid w:val="008E33BC"/>
    <w:rsid w:val="00900E05"/>
    <w:rsid w:val="00932BAE"/>
    <w:rsid w:val="009348BB"/>
    <w:rsid w:val="009559F0"/>
    <w:rsid w:val="00967F7D"/>
    <w:rsid w:val="009824C4"/>
    <w:rsid w:val="00A428FC"/>
    <w:rsid w:val="00A574E2"/>
    <w:rsid w:val="00A57C31"/>
    <w:rsid w:val="00A63531"/>
    <w:rsid w:val="00A77583"/>
    <w:rsid w:val="00A80D98"/>
    <w:rsid w:val="00A9045C"/>
    <w:rsid w:val="00AA180E"/>
    <w:rsid w:val="00AA729E"/>
    <w:rsid w:val="00AF729E"/>
    <w:rsid w:val="00B17B03"/>
    <w:rsid w:val="00B349A0"/>
    <w:rsid w:val="00BA2A41"/>
    <w:rsid w:val="00BD0F02"/>
    <w:rsid w:val="00C01A65"/>
    <w:rsid w:val="00C2634C"/>
    <w:rsid w:val="00C67F4E"/>
    <w:rsid w:val="00C70932"/>
    <w:rsid w:val="00CA2435"/>
    <w:rsid w:val="00CC60DB"/>
    <w:rsid w:val="00CC6718"/>
    <w:rsid w:val="00CD33D2"/>
    <w:rsid w:val="00CD43B6"/>
    <w:rsid w:val="00CE30C6"/>
    <w:rsid w:val="00D26FD7"/>
    <w:rsid w:val="00D31967"/>
    <w:rsid w:val="00DC5B4D"/>
    <w:rsid w:val="00DE6D2D"/>
    <w:rsid w:val="00DF719D"/>
    <w:rsid w:val="00E20EBD"/>
    <w:rsid w:val="00E427F3"/>
    <w:rsid w:val="00EE5E42"/>
    <w:rsid w:val="00EE704F"/>
    <w:rsid w:val="00F57684"/>
    <w:rsid w:val="00FB73EE"/>
    <w:rsid w:val="00FC0F84"/>
    <w:rsid w:val="00FD1406"/>
    <w:rsid w:val="00FE129A"/>
    <w:rsid w:val="00FE1CB8"/>
    <w:rsid w:val="00FE6D54"/>
    <w:rsid w:val="00FF6D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colormenu v:ext="edit" strokecolor="none"/>
    </o:shapedefaults>
    <o:shapelayout v:ext="edit">
      <o:idmap v:ext="edit" data="1"/>
      <o:rules v:ext="edit">
        <o:r id="V:Rule3" type="connector" idref="#_x0000_s1026"/>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7635"/>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F7635"/>
    <w:pPr>
      <w:tabs>
        <w:tab w:val="center" w:pos="4320"/>
        <w:tab w:val="right" w:pos="8640"/>
      </w:tabs>
    </w:pPr>
  </w:style>
  <w:style w:type="paragraph" w:styleId="Footer">
    <w:name w:val="footer"/>
    <w:basedOn w:val="Normal"/>
    <w:link w:val="FooterChar"/>
    <w:uiPriority w:val="99"/>
    <w:rsid w:val="003F7635"/>
    <w:pPr>
      <w:tabs>
        <w:tab w:val="center" w:pos="4320"/>
        <w:tab w:val="right" w:pos="8640"/>
      </w:tabs>
    </w:pPr>
  </w:style>
  <w:style w:type="paragraph" w:styleId="BalloonText">
    <w:name w:val="Balloon Text"/>
    <w:basedOn w:val="Normal"/>
    <w:semiHidden/>
    <w:rsid w:val="004A69A7"/>
    <w:rPr>
      <w:rFonts w:ascii="Tahoma" w:hAnsi="Tahoma" w:cs="Tahoma"/>
      <w:sz w:val="16"/>
      <w:szCs w:val="16"/>
    </w:rPr>
  </w:style>
  <w:style w:type="paragraph" w:styleId="ListParagraph">
    <w:name w:val="List Paragraph"/>
    <w:basedOn w:val="Normal"/>
    <w:uiPriority w:val="34"/>
    <w:qFormat/>
    <w:rsid w:val="00A574E2"/>
    <w:pPr>
      <w:ind w:left="720"/>
    </w:pPr>
  </w:style>
  <w:style w:type="character" w:customStyle="1" w:styleId="FooterChar">
    <w:name w:val="Footer Char"/>
    <w:basedOn w:val="DefaultParagraphFont"/>
    <w:link w:val="Footer"/>
    <w:uiPriority w:val="99"/>
    <w:rsid w:val="00CC6718"/>
  </w:style>
  <w:style w:type="table" w:styleId="TableGrid">
    <w:name w:val="Table Grid"/>
    <w:basedOn w:val="TableNormal"/>
    <w:rsid w:val="00F576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811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1349</TotalTime>
  <Pages>8</Pages>
  <Words>2317</Words>
  <Characters>12130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Principle:  The purpose of this procedure is to standardize the order entry, receipt and distribution of specimens in the laboratory.</vt:lpstr>
    </vt:vector>
  </TitlesOfParts>
  <Company>Saratoga Care</Company>
  <LinksUpToDate>false</LinksUpToDate>
  <CharactersWithSpaces>14419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  The purpose of this procedure is to standardize the order entry, receipt and distribution of specimens in the laboratory.</dc:title>
  <dc:subject/>
  <dc:creator>Doug Shaver</dc:creator>
  <cp:keywords/>
  <cp:lastModifiedBy>TBaldwin8.17.11</cp:lastModifiedBy>
  <cp:revision>7</cp:revision>
  <cp:lastPrinted>2012-12-12T19:08:00Z</cp:lastPrinted>
  <dcterms:created xsi:type="dcterms:W3CDTF">2012-12-11T19:08:00Z</dcterms:created>
  <dcterms:modified xsi:type="dcterms:W3CDTF">2013-02-12T18:26:00Z</dcterms:modified>
  <cp:contentStatus/>
</cp:coreProperties>
</file>