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07" w:rsidRDefault="00DB1907" w:rsidP="006B6872">
      <w:pPr>
        <w:jc w:val="center"/>
        <w:rPr>
          <w:b/>
        </w:rPr>
      </w:pPr>
    </w:p>
    <w:tbl>
      <w:tblPr>
        <w:tblW w:w="0" w:type="auto"/>
        <w:tblInd w:w="675" w:type="dxa"/>
        <w:tblLook w:val="04A0"/>
      </w:tblPr>
      <w:tblGrid>
        <w:gridCol w:w="2892"/>
        <w:gridCol w:w="2543"/>
        <w:gridCol w:w="3268"/>
      </w:tblGrid>
      <w:tr w:rsidR="00DB1907" w:rsidRPr="001B140B" w:rsidTr="00135127">
        <w:trPr>
          <w:trHeight w:val="760"/>
        </w:trPr>
        <w:tc>
          <w:tcPr>
            <w:tcW w:w="2892" w:type="dxa"/>
          </w:tcPr>
          <w:p w:rsidR="00DB1907" w:rsidRPr="001B140B" w:rsidRDefault="00DB1907" w:rsidP="00567879">
            <w:pPr>
              <w:tabs>
                <w:tab w:val="center" w:pos="4320"/>
                <w:tab w:val="right" w:pos="8640"/>
              </w:tabs>
              <w:jc w:val="center"/>
              <w:rPr>
                <w:bCs/>
                <w:sz w:val="16"/>
                <w:szCs w:val="16"/>
              </w:rPr>
            </w:pPr>
            <w:r w:rsidRPr="001B140B">
              <w:rPr>
                <w:bCs/>
                <w:sz w:val="16"/>
                <w:szCs w:val="16"/>
              </w:rPr>
              <w:t>Saratoga Hospital Laboratory</w:t>
            </w:r>
          </w:p>
          <w:p w:rsidR="00DB1907" w:rsidRPr="001B140B" w:rsidRDefault="00DB1907" w:rsidP="00567879">
            <w:pPr>
              <w:tabs>
                <w:tab w:val="center" w:pos="4320"/>
                <w:tab w:val="right" w:pos="8640"/>
              </w:tabs>
              <w:jc w:val="center"/>
              <w:rPr>
                <w:bCs/>
                <w:sz w:val="16"/>
                <w:szCs w:val="16"/>
              </w:rPr>
            </w:pPr>
            <w:r w:rsidRPr="001B140B">
              <w:rPr>
                <w:bCs/>
                <w:sz w:val="16"/>
                <w:szCs w:val="16"/>
              </w:rPr>
              <w:t>211 Church Street, Saratoga Springs, NY 12866</w:t>
            </w:r>
          </w:p>
          <w:p w:rsidR="00DB1907" w:rsidRPr="001B140B" w:rsidRDefault="00DB1907" w:rsidP="00567879">
            <w:pPr>
              <w:tabs>
                <w:tab w:val="center" w:pos="4320"/>
                <w:tab w:val="right" w:pos="8640"/>
              </w:tabs>
              <w:jc w:val="center"/>
              <w:rPr>
                <w:sz w:val="16"/>
                <w:szCs w:val="16"/>
              </w:rPr>
            </w:pPr>
          </w:p>
        </w:tc>
        <w:tc>
          <w:tcPr>
            <w:tcW w:w="2543" w:type="dxa"/>
          </w:tcPr>
          <w:p w:rsidR="00DB1907" w:rsidRPr="001B140B" w:rsidRDefault="00DB1907" w:rsidP="004435AE">
            <w:pPr>
              <w:tabs>
                <w:tab w:val="center" w:pos="4320"/>
                <w:tab w:val="right" w:pos="8640"/>
              </w:tabs>
              <w:jc w:val="center"/>
              <w:rPr>
                <w:sz w:val="16"/>
                <w:szCs w:val="16"/>
              </w:rPr>
            </w:pPr>
          </w:p>
        </w:tc>
        <w:tc>
          <w:tcPr>
            <w:tcW w:w="3268" w:type="dxa"/>
            <w:hideMark/>
          </w:tcPr>
          <w:p w:rsidR="00DB1907" w:rsidRPr="001B140B" w:rsidRDefault="00DB1907" w:rsidP="00567879">
            <w:pPr>
              <w:tabs>
                <w:tab w:val="center" w:pos="4320"/>
                <w:tab w:val="right" w:pos="8640"/>
              </w:tabs>
              <w:jc w:val="center"/>
              <w:rPr>
                <w:sz w:val="16"/>
                <w:szCs w:val="16"/>
              </w:rPr>
            </w:pPr>
            <w:r w:rsidRPr="001B140B">
              <w:rPr>
                <w:sz w:val="16"/>
                <w:szCs w:val="16"/>
              </w:rPr>
              <w:t>Saratoga Hospital Lab-Wilton</w:t>
            </w:r>
          </w:p>
          <w:p w:rsidR="00DB1907" w:rsidRPr="001B140B" w:rsidRDefault="00DB1907" w:rsidP="00567879">
            <w:pPr>
              <w:tabs>
                <w:tab w:val="center" w:pos="4320"/>
                <w:tab w:val="right" w:pos="8640"/>
              </w:tabs>
              <w:jc w:val="center"/>
              <w:rPr>
                <w:sz w:val="16"/>
                <w:szCs w:val="16"/>
              </w:rPr>
            </w:pPr>
            <w:r w:rsidRPr="001B140B">
              <w:rPr>
                <w:sz w:val="16"/>
                <w:szCs w:val="16"/>
              </w:rPr>
              <w:t>3040 Route 50 North</w:t>
            </w:r>
          </w:p>
          <w:p w:rsidR="00DB1907" w:rsidRPr="001B140B" w:rsidRDefault="00DB1907" w:rsidP="00567879">
            <w:pPr>
              <w:tabs>
                <w:tab w:val="center" w:pos="4320"/>
                <w:tab w:val="right" w:pos="8640"/>
              </w:tabs>
              <w:jc w:val="center"/>
              <w:rPr>
                <w:sz w:val="16"/>
                <w:szCs w:val="16"/>
              </w:rPr>
            </w:pPr>
            <w:r w:rsidRPr="001B140B">
              <w:rPr>
                <w:sz w:val="16"/>
                <w:szCs w:val="16"/>
              </w:rPr>
              <w:t>Saratoga Springs, NY 12866</w:t>
            </w:r>
          </w:p>
        </w:tc>
      </w:tr>
    </w:tbl>
    <w:p w:rsidR="00DB1907" w:rsidRPr="00132A75" w:rsidRDefault="00DB1907" w:rsidP="00DB1907">
      <w:pPr>
        <w:jc w:val="center"/>
        <w:rPr>
          <w:b/>
          <w:sz w:val="22"/>
          <w:szCs w:val="22"/>
        </w:rPr>
      </w:pPr>
      <w:r w:rsidRPr="00132A75">
        <w:rPr>
          <w:b/>
          <w:sz w:val="22"/>
          <w:szCs w:val="22"/>
        </w:rPr>
        <w:t>Courier Transporting of Laboratory Specimens</w:t>
      </w:r>
      <w:r w:rsidR="00C00B0C" w:rsidRPr="00132A75">
        <w:rPr>
          <w:b/>
          <w:sz w:val="22"/>
          <w:szCs w:val="22"/>
        </w:rPr>
        <w:t xml:space="preserve"> </w:t>
      </w:r>
    </w:p>
    <w:p w:rsidR="00DB1907" w:rsidRPr="00132A75" w:rsidRDefault="00DB1907" w:rsidP="006B6872">
      <w:pPr>
        <w:jc w:val="center"/>
        <w:rPr>
          <w:b/>
          <w:sz w:val="22"/>
          <w:szCs w:val="22"/>
        </w:rPr>
      </w:pPr>
    </w:p>
    <w:p w:rsidR="004644A6" w:rsidRPr="00132A75" w:rsidRDefault="004644A6" w:rsidP="006B6872">
      <w:pPr>
        <w:rPr>
          <w:b/>
          <w:sz w:val="22"/>
          <w:szCs w:val="22"/>
        </w:rPr>
      </w:pPr>
      <w:r w:rsidRPr="00132A75">
        <w:rPr>
          <w:b/>
          <w:sz w:val="22"/>
          <w:szCs w:val="22"/>
        </w:rPr>
        <w:t>Purpose</w:t>
      </w:r>
    </w:p>
    <w:p w:rsidR="004644A6" w:rsidRPr="00132A75" w:rsidRDefault="004644A6" w:rsidP="006B6872">
      <w:pPr>
        <w:rPr>
          <w:b/>
          <w:sz w:val="22"/>
          <w:szCs w:val="22"/>
        </w:rPr>
      </w:pPr>
      <w:r w:rsidRPr="00132A75">
        <w:rPr>
          <w:sz w:val="22"/>
          <w:szCs w:val="22"/>
        </w:rPr>
        <w:t>This document provides instructions on the transport of specimens from outreach sites to the laboratory.</w:t>
      </w:r>
      <w:r w:rsidR="0017296C" w:rsidRPr="00132A75">
        <w:rPr>
          <w:b/>
          <w:sz w:val="22"/>
          <w:szCs w:val="22"/>
        </w:rPr>
        <w:t xml:space="preserve"> </w:t>
      </w:r>
    </w:p>
    <w:p w:rsidR="004644A6" w:rsidRPr="00132A75" w:rsidRDefault="004644A6" w:rsidP="006B6872">
      <w:pPr>
        <w:rPr>
          <w:b/>
          <w:sz w:val="22"/>
          <w:szCs w:val="22"/>
        </w:rPr>
      </w:pPr>
    </w:p>
    <w:p w:rsidR="00F40F96" w:rsidRPr="00132A75" w:rsidRDefault="0017296C" w:rsidP="006B6872">
      <w:pPr>
        <w:rPr>
          <w:sz w:val="22"/>
          <w:szCs w:val="22"/>
        </w:rPr>
      </w:pPr>
      <w:r w:rsidRPr="00132A75">
        <w:rPr>
          <w:b/>
          <w:sz w:val="22"/>
          <w:szCs w:val="22"/>
        </w:rPr>
        <w:t xml:space="preserve">Formal </w:t>
      </w:r>
      <w:r w:rsidR="006B6872" w:rsidRPr="00132A75">
        <w:rPr>
          <w:b/>
          <w:sz w:val="22"/>
          <w:szCs w:val="22"/>
        </w:rPr>
        <w:t>Policy Statement</w:t>
      </w:r>
      <w:r w:rsidR="006B6872" w:rsidRPr="00132A75">
        <w:rPr>
          <w:sz w:val="22"/>
          <w:szCs w:val="22"/>
        </w:rPr>
        <w:t xml:space="preserve">: </w:t>
      </w:r>
    </w:p>
    <w:p w:rsidR="006B6872" w:rsidRPr="00132A75" w:rsidRDefault="006B6872" w:rsidP="006B6872">
      <w:pPr>
        <w:rPr>
          <w:sz w:val="22"/>
          <w:szCs w:val="22"/>
        </w:rPr>
      </w:pPr>
      <w:r w:rsidRPr="00132A75">
        <w:rPr>
          <w:sz w:val="22"/>
          <w:szCs w:val="22"/>
        </w:rPr>
        <w:t xml:space="preserve">The Saratoga Hospital Couriers </w:t>
      </w:r>
      <w:r w:rsidR="0057374B" w:rsidRPr="00132A75">
        <w:rPr>
          <w:sz w:val="22"/>
          <w:szCs w:val="22"/>
        </w:rPr>
        <w:t>play a</w:t>
      </w:r>
      <w:r w:rsidRPr="00132A75">
        <w:rPr>
          <w:sz w:val="22"/>
          <w:szCs w:val="22"/>
        </w:rPr>
        <w:t>n important role in the laboratory and in patient care.</w:t>
      </w:r>
      <w:r w:rsidR="00F40F96" w:rsidRPr="00132A75">
        <w:rPr>
          <w:sz w:val="22"/>
          <w:szCs w:val="22"/>
        </w:rPr>
        <w:t xml:space="preserve"> They are responsible for transporting specimens,</w:t>
      </w:r>
      <w:r w:rsidR="00800F30" w:rsidRPr="00132A75">
        <w:rPr>
          <w:sz w:val="22"/>
          <w:szCs w:val="22"/>
        </w:rPr>
        <w:t xml:space="preserve"> </w:t>
      </w:r>
      <w:r w:rsidR="00F40F96" w:rsidRPr="00132A75">
        <w:rPr>
          <w:sz w:val="22"/>
          <w:szCs w:val="22"/>
        </w:rPr>
        <w:t>supplies and mail from</w:t>
      </w:r>
      <w:r w:rsidR="00800F30" w:rsidRPr="00132A75">
        <w:rPr>
          <w:sz w:val="22"/>
          <w:szCs w:val="22"/>
        </w:rPr>
        <w:t xml:space="preserve"> the laboratory to</w:t>
      </w:r>
      <w:r w:rsidR="00F40F96" w:rsidRPr="00132A75">
        <w:rPr>
          <w:sz w:val="22"/>
          <w:szCs w:val="22"/>
        </w:rPr>
        <w:t xml:space="preserve"> various medical offices, hospital off-sites and collection stations.</w:t>
      </w:r>
      <w:r w:rsidRPr="00132A75">
        <w:rPr>
          <w:sz w:val="22"/>
          <w:szCs w:val="22"/>
        </w:rPr>
        <w:t xml:space="preserve"> </w:t>
      </w:r>
      <w:r w:rsidR="0057374B" w:rsidRPr="00132A75">
        <w:rPr>
          <w:sz w:val="22"/>
          <w:szCs w:val="22"/>
        </w:rPr>
        <w:t>The</w:t>
      </w:r>
      <w:r w:rsidRPr="00132A75">
        <w:rPr>
          <w:sz w:val="22"/>
          <w:szCs w:val="22"/>
        </w:rPr>
        <w:t xml:space="preserve"> couriers become the human face of the </w:t>
      </w:r>
      <w:r w:rsidR="0057374B" w:rsidRPr="00132A75">
        <w:rPr>
          <w:sz w:val="22"/>
          <w:szCs w:val="22"/>
        </w:rPr>
        <w:t>Clinical Laboratory.</w:t>
      </w:r>
      <w:r w:rsidR="00F40F96" w:rsidRPr="00132A75">
        <w:rPr>
          <w:sz w:val="22"/>
          <w:szCs w:val="22"/>
        </w:rPr>
        <w:t xml:space="preserve"> </w:t>
      </w:r>
      <w:r w:rsidR="0057374B" w:rsidRPr="00132A75">
        <w:rPr>
          <w:sz w:val="22"/>
          <w:szCs w:val="22"/>
        </w:rPr>
        <w:t>T</w:t>
      </w:r>
      <w:r w:rsidR="00F40F96" w:rsidRPr="00132A75">
        <w:rPr>
          <w:sz w:val="22"/>
          <w:szCs w:val="22"/>
        </w:rPr>
        <w:t>he</w:t>
      </w:r>
      <w:r w:rsidR="0057374B" w:rsidRPr="00132A75">
        <w:rPr>
          <w:sz w:val="22"/>
          <w:szCs w:val="22"/>
        </w:rPr>
        <w:t>y are the</w:t>
      </w:r>
      <w:r w:rsidR="00F40F96" w:rsidRPr="00132A75">
        <w:rPr>
          <w:sz w:val="22"/>
          <w:szCs w:val="22"/>
        </w:rPr>
        <w:t xml:space="preserve"> only employee that makes a physical appearance on a daily basis in the clinics and doctors’ offices that we serve.</w:t>
      </w:r>
      <w:r w:rsidR="002F0F27" w:rsidRPr="00132A75">
        <w:rPr>
          <w:sz w:val="22"/>
          <w:szCs w:val="22"/>
        </w:rPr>
        <w:t xml:space="preserve"> </w:t>
      </w:r>
      <w:r w:rsidR="00C00B0C" w:rsidRPr="00132A75">
        <w:rPr>
          <w:sz w:val="22"/>
          <w:szCs w:val="22"/>
        </w:rPr>
        <w:t>All laboratory employees transporting specimens must adhere to this policy.</w:t>
      </w:r>
    </w:p>
    <w:p w:rsidR="004F36FB" w:rsidRPr="00132A75" w:rsidRDefault="004F36FB" w:rsidP="006B6872">
      <w:pPr>
        <w:rPr>
          <w:sz w:val="22"/>
          <w:szCs w:val="22"/>
        </w:rPr>
      </w:pPr>
    </w:p>
    <w:p w:rsidR="004435AE" w:rsidRPr="00132A75" w:rsidRDefault="00DA0B21" w:rsidP="006B6872">
      <w:pPr>
        <w:rPr>
          <w:b/>
          <w:sz w:val="22"/>
          <w:szCs w:val="22"/>
        </w:rPr>
      </w:pPr>
      <w:r w:rsidRPr="00132A75">
        <w:rPr>
          <w:b/>
          <w:sz w:val="22"/>
          <w:szCs w:val="22"/>
        </w:rPr>
        <w:t>U.S. Department of Transportation (DOT) Hazardous Materials Regulations:</w:t>
      </w:r>
    </w:p>
    <w:p w:rsidR="00736C17" w:rsidRPr="00132A75" w:rsidRDefault="00BA0905" w:rsidP="006B6872">
      <w:pPr>
        <w:rPr>
          <w:sz w:val="22"/>
          <w:szCs w:val="22"/>
        </w:rPr>
      </w:pPr>
      <w:r w:rsidRPr="00132A75">
        <w:rPr>
          <w:sz w:val="22"/>
          <w:szCs w:val="22"/>
        </w:rPr>
        <w:t>The Code of Federal Regulations 49 CFR 171-173 dictates how we package and transport specimens. Patient specimens are classified as Dangerous Goods, Infectious Substances, Class 6</w:t>
      </w:r>
      <w:r w:rsidRPr="00132A75">
        <w:rPr>
          <w:b/>
          <w:sz w:val="22"/>
          <w:szCs w:val="22"/>
        </w:rPr>
        <w:t>/ Division 6.2</w:t>
      </w:r>
      <w:r w:rsidRPr="00132A75">
        <w:rPr>
          <w:sz w:val="22"/>
          <w:szCs w:val="22"/>
        </w:rPr>
        <w:t xml:space="preserve">, under the regulations. Class 6 Infectious Substances can either be </w:t>
      </w:r>
      <w:r w:rsidRPr="00132A75">
        <w:rPr>
          <w:b/>
          <w:sz w:val="22"/>
          <w:szCs w:val="22"/>
        </w:rPr>
        <w:t>Category A</w:t>
      </w:r>
      <w:r w:rsidRPr="00132A75">
        <w:rPr>
          <w:sz w:val="22"/>
          <w:szCs w:val="22"/>
        </w:rPr>
        <w:t xml:space="preserve"> or </w:t>
      </w:r>
      <w:r w:rsidRPr="00132A75">
        <w:rPr>
          <w:b/>
          <w:sz w:val="22"/>
          <w:szCs w:val="22"/>
        </w:rPr>
        <w:t>Category B.</w:t>
      </w:r>
      <w:r w:rsidR="00736C17" w:rsidRPr="00132A75">
        <w:rPr>
          <w:b/>
          <w:sz w:val="22"/>
          <w:szCs w:val="22"/>
        </w:rPr>
        <w:t xml:space="preserve">  </w:t>
      </w:r>
      <w:r w:rsidR="00736C17" w:rsidRPr="00132A75">
        <w:rPr>
          <w:sz w:val="22"/>
          <w:szCs w:val="22"/>
        </w:rPr>
        <w:t>A proper shipping name and identification number is assigned to each Category. The following definitions apply:</w:t>
      </w:r>
    </w:p>
    <w:p w:rsidR="00F14A27" w:rsidRPr="00132A75" w:rsidRDefault="00736C17" w:rsidP="001B140B">
      <w:pPr>
        <w:rPr>
          <w:sz w:val="22"/>
          <w:szCs w:val="22"/>
        </w:rPr>
      </w:pPr>
      <w:r w:rsidRPr="00132A75">
        <w:rPr>
          <w:b/>
          <w:sz w:val="22"/>
          <w:szCs w:val="22"/>
          <w:u w:val="single"/>
        </w:rPr>
        <w:t>Division 6.2 (Infectious Substance):</w:t>
      </w:r>
      <w:r w:rsidRPr="00132A75">
        <w:rPr>
          <w:sz w:val="22"/>
          <w:szCs w:val="22"/>
        </w:rPr>
        <w:t xml:space="preserve"> A material known or reasonably expected to contain a pathogen. A pathogen is a micro-organism (including bacteria, viruses, rickettsiae, parasites, fungi) or other agent, such as a proteinaceous infectious particle</w:t>
      </w:r>
      <w:r w:rsidR="00EB5796" w:rsidRPr="00132A75">
        <w:rPr>
          <w:sz w:val="22"/>
          <w:szCs w:val="22"/>
        </w:rPr>
        <w:t xml:space="preserve"> (prion), that can cause disease in humans or animals.</w:t>
      </w:r>
    </w:p>
    <w:p w:rsidR="00F14A27" w:rsidRPr="00132A75" w:rsidRDefault="00EB5796" w:rsidP="001B140B">
      <w:pPr>
        <w:rPr>
          <w:b/>
          <w:sz w:val="22"/>
          <w:szCs w:val="22"/>
        </w:rPr>
      </w:pPr>
      <w:r w:rsidRPr="00132A75">
        <w:rPr>
          <w:b/>
          <w:sz w:val="22"/>
          <w:szCs w:val="22"/>
          <w:u w:val="single"/>
        </w:rPr>
        <w:t>Category A:</w:t>
      </w:r>
      <w:r w:rsidRPr="00132A75">
        <w:rPr>
          <w:sz w:val="22"/>
          <w:szCs w:val="22"/>
        </w:rPr>
        <w:t xml:space="preserve"> An infectious substance in a form capable of causing permanent disability or life-threatening or fatal disease in otherwise healthy humans or animals when exposure to it occurs. Proper shipping name and identification numbe</w:t>
      </w:r>
      <w:r w:rsidR="00031FCD" w:rsidRPr="00132A75">
        <w:rPr>
          <w:sz w:val="22"/>
          <w:szCs w:val="22"/>
        </w:rPr>
        <w:t xml:space="preserve">r, </w:t>
      </w:r>
      <w:r w:rsidR="00031FCD" w:rsidRPr="00132A75">
        <w:rPr>
          <w:i/>
          <w:sz w:val="22"/>
          <w:szCs w:val="22"/>
        </w:rPr>
        <w:t>Infectious substances, affecting Humans, UN2814</w:t>
      </w:r>
      <w:r w:rsidR="00031FCD" w:rsidRPr="00132A75">
        <w:rPr>
          <w:b/>
          <w:sz w:val="22"/>
          <w:szCs w:val="22"/>
        </w:rPr>
        <w:t>.</w:t>
      </w:r>
    </w:p>
    <w:p w:rsidR="00031FCD" w:rsidRPr="00132A75" w:rsidRDefault="00031FCD" w:rsidP="001B140B">
      <w:pPr>
        <w:rPr>
          <w:i/>
          <w:sz w:val="22"/>
          <w:szCs w:val="22"/>
        </w:rPr>
      </w:pPr>
      <w:r w:rsidRPr="00132A75">
        <w:rPr>
          <w:b/>
          <w:sz w:val="22"/>
          <w:szCs w:val="22"/>
          <w:u w:val="single"/>
        </w:rPr>
        <w:t xml:space="preserve">Category B: </w:t>
      </w:r>
      <w:r w:rsidRPr="00132A75">
        <w:rPr>
          <w:sz w:val="22"/>
          <w:szCs w:val="22"/>
        </w:rPr>
        <w:t>An infectious substance not in a form generally capable of causing permanent disability or life-threatening disease in otherwise health humans or animals when exposure to it occurs.</w:t>
      </w:r>
      <w:r w:rsidR="00E828E6" w:rsidRPr="00132A75">
        <w:rPr>
          <w:sz w:val="22"/>
          <w:szCs w:val="22"/>
        </w:rPr>
        <w:t xml:space="preserve"> Proper shipping name and identification number; </w:t>
      </w:r>
      <w:r w:rsidR="00E828E6" w:rsidRPr="00132A75">
        <w:rPr>
          <w:i/>
          <w:sz w:val="22"/>
          <w:szCs w:val="22"/>
        </w:rPr>
        <w:t>Biological substance, Category B, UN3373.</w:t>
      </w:r>
    </w:p>
    <w:p w:rsidR="00BA0905" w:rsidRPr="00132A75" w:rsidRDefault="00BA0905" w:rsidP="006B6872">
      <w:pPr>
        <w:rPr>
          <w:b/>
          <w:sz w:val="22"/>
          <w:szCs w:val="22"/>
        </w:rPr>
      </w:pPr>
    </w:p>
    <w:p w:rsidR="00D96D32" w:rsidRPr="00132A75" w:rsidRDefault="004A564C" w:rsidP="00D96D32">
      <w:pPr>
        <w:tabs>
          <w:tab w:val="left" w:pos="0"/>
        </w:tabs>
        <w:rPr>
          <w:b/>
          <w:sz w:val="22"/>
          <w:szCs w:val="22"/>
        </w:rPr>
      </w:pPr>
      <w:r w:rsidRPr="00132A75">
        <w:rPr>
          <w:b/>
          <w:sz w:val="22"/>
          <w:szCs w:val="22"/>
        </w:rPr>
        <w:t>Material</w:t>
      </w:r>
      <w:r w:rsidR="007627AA" w:rsidRPr="00132A75">
        <w:rPr>
          <w:b/>
          <w:sz w:val="22"/>
          <w:szCs w:val="22"/>
        </w:rPr>
        <w:t>s</w:t>
      </w:r>
      <w:r w:rsidRPr="00132A75">
        <w:rPr>
          <w:b/>
          <w:sz w:val="22"/>
          <w:szCs w:val="22"/>
        </w:rPr>
        <w:t xml:space="preserve"> of Trade Exce</w:t>
      </w:r>
      <w:r w:rsidR="00B520B8" w:rsidRPr="00132A75">
        <w:rPr>
          <w:b/>
          <w:sz w:val="22"/>
          <w:szCs w:val="22"/>
        </w:rPr>
        <w:t>ption, 49 CFR 173.6</w:t>
      </w:r>
    </w:p>
    <w:p w:rsidR="00B520B8" w:rsidRPr="00132A75" w:rsidRDefault="006F0F88" w:rsidP="00D96D32">
      <w:pPr>
        <w:tabs>
          <w:tab w:val="left" w:pos="90"/>
          <w:tab w:val="left" w:pos="180"/>
        </w:tabs>
        <w:rPr>
          <w:sz w:val="22"/>
          <w:szCs w:val="22"/>
        </w:rPr>
      </w:pPr>
      <w:r w:rsidRPr="00132A75">
        <w:rPr>
          <w:sz w:val="22"/>
          <w:szCs w:val="22"/>
        </w:rPr>
        <w:t xml:space="preserve"> </w:t>
      </w:r>
      <w:r w:rsidR="00325666" w:rsidRPr="00132A75">
        <w:rPr>
          <w:sz w:val="22"/>
          <w:szCs w:val="22"/>
        </w:rPr>
        <w:t xml:space="preserve"> </w:t>
      </w:r>
      <w:r w:rsidR="00090D56" w:rsidRPr="00132A75">
        <w:rPr>
          <w:sz w:val="22"/>
          <w:szCs w:val="22"/>
        </w:rPr>
        <w:t>“</w:t>
      </w:r>
      <w:r w:rsidR="00325666" w:rsidRPr="00132A75">
        <w:rPr>
          <w:sz w:val="22"/>
          <w:szCs w:val="22"/>
        </w:rPr>
        <w:t>are transported by private motor vehicles in direct support of a principle business that is other than transportation by motor vehicle</w:t>
      </w:r>
      <w:r w:rsidRPr="00132A75">
        <w:rPr>
          <w:sz w:val="22"/>
          <w:szCs w:val="22"/>
        </w:rPr>
        <w:t>”</w:t>
      </w:r>
      <w:r w:rsidR="0006079D" w:rsidRPr="00132A75">
        <w:rPr>
          <w:sz w:val="22"/>
          <w:szCs w:val="22"/>
        </w:rPr>
        <w:t xml:space="preserve">. </w:t>
      </w:r>
      <w:r w:rsidR="00325666" w:rsidRPr="00132A75">
        <w:rPr>
          <w:sz w:val="22"/>
          <w:szCs w:val="22"/>
        </w:rPr>
        <w:t>Hospitals qualify for th</w:t>
      </w:r>
      <w:r w:rsidR="009223C4" w:rsidRPr="00132A75">
        <w:rPr>
          <w:sz w:val="22"/>
          <w:szCs w:val="22"/>
        </w:rPr>
        <w:t>is</w:t>
      </w:r>
      <w:r w:rsidR="00325666" w:rsidRPr="00132A75">
        <w:rPr>
          <w:sz w:val="22"/>
          <w:szCs w:val="22"/>
        </w:rPr>
        <w:t xml:space="preserve"> Material o</w:t>
      </w:r>
      <w:r w:rsidR="004A564C" w:rsidRPr="00132A75">
        <w:rPr>
          <w:sz w:val="22"/>
          <w:szCs w:val="22"/>
        </w:rPr>
        <w:t xml:space="preserve">f Trade </w:t>
      </w:r>
      <w:r w:rsidR="00B520B8" w:rsidRPr="00132A75">
        <w:rPr>
          <w:sz w:val="22"/>
          <w:szCs w:val="22"/>
        </w:rPr>
        <w:t>Exception with the following guidelines:</w:t>
      </w:r>
    </w:p>
    <w:p w:rsidR="001B5E5A" w:rsidRPr="00132A75" w:rsidRDefault="00B520B8" w:rsidP="00B520B8">
      <w:pPr>
        <w:numPr>
          <w:ilvl w:val="0"/>
          <w:numId w:val="12"/>
        </w:numPr>
        <w:rPr>
          <w:sz w:val="22"/>
          <w:szCs w:val="22"/>
        </w:rPr>
      </w:pPr>
      <w:r w:rsidRPr="00132A75">
        <w:rPr>
          <w:sz w:val="22"/>
          <w:szCs w:val="22"/>
        </w:rPr>
        <w:t xml:space="preserve">A material of trade is limited to a division 6.2 material, other than a </w:t>
      </w:r>
      <w:r w:rsidRPr="00132A75">
        <w:rPr>
          <w:sz w:val="22"/>
          <w:szCs w:val="22"/>
          <w:u w:val="single"/>
        </w:rPr>
        <w:t>Category A</w:t>
      </w:r>
      <w:r w:rsidRPr="00132A75">
        <w:rPr>
          <w:sz w:val="22"/>
          <w:szCs w:val="22"/>
        </w:rPr>
        <w:t xml:space="preserve"> infectious substance being transported for diagnosis or disease prevention.</w:t>
      </w:r>
    </w:p>
    <w:p w:rsidR="00B520B8" w:rsidRPr="00132A75" w:rsidRDefault="00B520B8" w:rsidP="00B520B8">
      <w:pPr>
        <w:numPr>
          <w:ilvl w:val="0"/>
          <w:numId w:val="12"/>
        </w:numPr>
        <w:rPr>
          <w:sz w:val="22"/>
          <w:szCs w:val="22"/>
        </w:rPr>
      </w:pPr>
      <w:r w:rsidRPr="00132A75">
        <w:rPr>
          <w:b/>
          <w:sz w:val="22"/>
          <w:szCs w:val="22"/>
        </w:rPr>
        <w:t>Patient specimens from physicians’ offices and those transported between facilities for testing fall under Category B</w:t>
      </w:r>
      <w:r w:rsidR="000736DF" w:rsidRPr="00132A75">
        <w:rPr>
          <w:b/>
          <w:sz w:val="22"/>
          <w:szCs w:val="22"/>
        </w:rPr>
        <w:t xml:space="preserve"> and assigned </w:t>
      </w:r>
      <w:r w:rsidR="00A37C4A" w:rsidRPr="00132A75">
        <w:rPr>
          <w:b/>
          <w:sz w:val="22"/>
          <w:szCs w:val="22"/>
        </w:rPr>
        <w:t>UN3373.</w:t>
      </w:r>
    </w:p>
    <w:p w:rsidR="00D7265B" w:rsidRPr="00132A75" w:rsidRDefault="00D7265B" w:rsidP="00B520B8">
      <w:pPr>
        <w:numPr>
          <w:ilvl w:val="0"/>
          <w:numId w:val="12"/>
        </w:numPr>
        <w:rPr>
          <w:sz w:val="22"/>
          <w:szCs w:val="22"/>
        </w:rPr>
      </w:pPr>
      <w:r w:rsidRPr="00132A75">
        <w:rPr>
          <w:sz w:val="22"/>
          <w:szCs w:val="22"/>
        </w:rPr>
        <w:t xml:space="preserve">Combination packaging must be used, consisting of an inner and outer packaging and follow </w:t>
      </w:r>
      <w:r w:rsidRPr="00132A75">
        <w:rPr>
          <w:sz w:val="22"/>
          <w:szCs w:val="22"/>
          <w:u w:val="single"/>
        </w:rPr>
        <w:t xml:space="preserve">one </w:t>
      </w:r>
      <w:r w:rsidRPr="00132A75">
        <w:rPr>
          <w:sz w:val="22"/>
          <w:szCs w:val="22"/>
        </w:rPr>
        <w:t>of the amounts criteria listed below:</w:t>
      </w:r>
    </w:p>
    <w:p w:rsidR="00D7265B" w:rsidRPr="00132A75" w:rsidRDefault="00D7265B" w:rsidP="00D7265B">
      <w:pPr>
        <w:numPr>
          <w:ilvl w:val="0"/>
          <w:numId w:val="13"/>
        </w:numPr>
        <w:rPr>
          <w:sz w:val="22"/>
          <w:szCs w:val="22"/>
        </w:rPr>
      </w:pPr>
      <w:r w:rsidRPr="00132A75">
        <w:rPr>
          <w:sz w:val="22"/>
          <w:szCs w:val="22"/>
        </w:rPr>
        <w:t xml:space="preserve">One or more inner </w:t>
      </w:r>
      <w:r w:rsidR="004F36FB" w:rsidRPr="00132A75">
        <w:rPr>
          <w:sz w:val="22"/>
          <w:szCs w:val="22"/>
        </w:rPr>
        <w:t xml:space="preserve">packaging, </w:t>
      </w:r>
      <w:r w:rsidRPr="00132A75">
        <w:rPr>
          <w:sz w:val="22"/>
          <w:szCs w:val="22"/>
        </w:rPr>
        <w:t>each of which may not contain more than 1.1 lbs. or 17 ounces, and an outer packaging containing not more than 8.8lbs, or 1 gallon , or</w:t>
      </w:r>
    </w:p>
    <w:p w:rsidR="00D7265B" w:rsidRPr="00132A75" w:rsidRDefault="00D7265B" w:rsidP="00D7265B">
      <w:pPr>
        <w:numPr>
          <w:ilvl w:val="0"/>
          <w:numId w:val="13"/>
        </w:numPr>
        <w:rPr>
          <w:sz w:val="22"/>
          <w:szCs w:val="22"/>
        </w:rPr>
      </w:pPr>
      <w:r w:rsidRPr="00132A75">
        <w:rPr>
          <w:sz w:val="22"/>
          <w:szCs w:val="22"/>
        </w:rPr>
        <w:t>A single inner package containing not more than 35.2 lbs or 4.2 gallons in a single outer packaging.</w:t>
      </w:r>
    </w:p>
    <w:p w:rsidR="009223C4" w:rsidRPr="00132A75" w:rsidRDefault="009223C4" w:rsidP="0086518E">
      <w:pPr>
        <w:ind w:left="360"/>
        <w:rPr>
          <w:sz w:val="22"/>
          <w:szCs w:val="22"/>
        </w:rPr>
      </w:pPr>
    </w:p>
    <w:p w:rsidR="00D96D32" w:rsidRPr="00132A75" w:rsidRDefault="004F36FB" w:rsidP="009E5510">
      <w:pPr>
        <w:rPr>
          <w:b/>
          <w:sz w:val="22"/>
          <w:szCs w:val="22"/>
        </w:rPr>
      </w:pPr>
      <w:r w:rsidRPr="00132A75">
        <w:rPr>
          <w:sz w:val="22"/>
          <w:szCs w:val="22"/>
        </w:rPr>
        <w:t xml:space="preserve">For the safety of couriers transporting specimens and ensuring the integrity of those specimens the following procedures have been implemented in accordance with Federal and State guidelines. </w:t>
      </w:r>
      <w:r w:rsidRPr="00132A75">
        <w:rPr>
          <w:sz w:val="22"/>
          <w:szCs w:val="22"/>
        </w:rPr>
        <w:tab/>
      </w:r>
      <w:r w:rsidR="0078757E" w:rsidRPr="00132A75">
        <w:rPr>
          <w:b/>
          <w:sz w:val="22"/>
          <w:szCs w:val="22"/>
        </w:rPr>
        <w:tab/>
      </w:r>
    </w:p>
    <w:p w:rsidR="00A13396" w:rsidRPr="00132A75" w:rsidRDefault="00A13396" w:rsidP="009E5510">
      <w:pPr>
        <w:rPr>
          <w:sz w:val="22"/>
          <w:szCs w:val="22"/>
        </w:rPr>
      </w:pPr>
    </w:p>
    <w:p w:rsidR="00AE36E2" w:rsidRPr="00132A75" w:rsidRDefault="002F6FC2" w:rsidP="002F6FC2">
      <w:pPr>
        <w:pStyle w:val="ListParagraph"/>
        <w:numPr>
          <w:ilvl w:val="0"/>
          <w:numId w:val="17"/>
        </w:numPr>
        <w:ind w:left="360" w:hanging="360"/>
        <w:rPr>
          <w:b/>
          <w:sz w:val="22"/>
          <w:szCs w:val="22"/>
        </w:rPr>
      </w:pPr>
      <w:r w:rsidRPr="00132A75">
        <w:rPr>
          <w:b/>
          <w:sz w:val="22"/>
          <w:szCs w:val="22"/>
        </w:rPr>
        <w:t>Courier Transport Logs</w:t>
      </w:r>
    </w:p>
    <w:p w:rsidR="00DE1F39" w:rsidRPr="00132A75" w:rsidRDefault="00DE1F39" w:rsidP="00DE1F39">
      <w:pPr>
        <w:numPr>
          <w:ilvl w:val="0"/>
          <w:numId w:val="2"/>
        </w:numPr>
        <w:rPr>
          <w:sz w:val="22"/>
          <w:szCs w:val="22"/>
        </w:rPr>
      </w:pPr>
      <w:r w:rsidRPr="00132A75">
        <w:rPr>
          <w:sz w:val="22"/>
          <w:szCs w:val="22"/>
        </w:rPr>
        <w:t xml:space="preserve">Courier is responsible for filling out a </w:t>
      </w:r>
      <w:r w:rsidR="002F6FC2" w:rsidRPr="00132A75">
        <w:rPr>
          <w:sz w:val="22"/>
          <w:szCs w:val="22"/>
        </w:rPr>
        <w:t>Transport</w:t>
      </w:r>
      <w:r w:rsidRPr="00132A75">
        <w:rPr>
          <w:sz w:val="22"/>
          <w:szCs w:val="22"/>
        </w:rPr>
        <w:t xml:space="preserve"> Log specific for each route/run. Document the following:</w:t>
      </w:r>
    </w:p>
    <w:p w:rsidR="00DE1F39" w:rsidRPr="00132A75" w:rsidRDefault="0089190F" w:rsidP="00DE1F39">
      <w:pPr>
        <w:numPr>
          <w:ilvl w:val="1"/>
          <w:numId w:val="2"/>
        </w:numPr>
        <w:tabs>
          <w:tab w:val="left" w:pos="720"/>
        </w:tabs>
        <w:rPr>
          <w:sz w:val="22"/>
          <w:szCs w:val="22"/>
        </w:rPr>
      </w:pPr>
      <w:r w:rsidRPr="00132A75">
        <w:rPr>
          <w:sz w:val="22"/>
          <w:szCs w:val="22"/>
        </w:rPr>
        <w:t>Arrival time at customer</w:t>
      </w:r>
    </w:p>
    <w:p w:rsidR="0089190F" w:rsidRPr="00132A75" w:rsidRDefault="0089190F" w:rsidP="00DE1F39">
      <w:pPr>
        <w:numPr>
          <w:ilvl w:val="1"/>
          <w:numId w:val="2"/>
        </w:numPr>
        <w:tabs>
          <w:tab w:val="left" w:pos="720"/>
        </w:tabs>
        <w:rPr>
          <w:sz w:val="22"/>
          <w:szCs w:val="22"/>
        </w:rPr>
      </w:pPr>
      <w:r w:rsidRPr="00132A75">
        <w:rPr>
          <w:sz w:val="22"/>
          <w:szCs w:val="22"/>
        </w:rPr>
        <w:t>What is dropped off</w:t>
      </w:r>
    </w:p>
    <w:p w:rsidR="0089190F" w:rsidRPr="00132A75" w:rsidRDefault="0089190F" w:rsidP="00DE1F39">
      <w:pPr>
        <w:numPr>
          <w:ilvl w:val="1"/>
          <w:numId w:val="2"/>
        </w:numPr>
        <w:tabs>
          <w:tab w:val="left" w:pos="720"/>
        </w:tabs>
        <w:rPr>
          <w:sz w:val="22"/>
          <w:szCs w:val="22"/>
        </w:rPr>
      </w:pPr>
      <w:r w:rsidRPr="00132A75">
        <w:rPr>
          <w:sz w:val="22"/>
          <w:szCs w:val="22"/>
        </w:rPr>
        <w:t>What is picked up</w:t>
      </w:r>
    </w:p>
    <w:p w:rsidR="0089190F" w:rsidRPr="00132A75" w:rsidRDefault="0089190F" w:rsidP="00DE1F39">
      <w:pPr>
        <w:numPr>
          <w:ilvl w:val="1"/>
          <w:numId w:val="2"/>
        </w:numPr>
        <w:tabs>
          <w:tab w:val="left" w:pos="720"/>
        </w:tabs>
        <w:rPr>
          <w:sz w:val="22"/>
          <w:szCs w:val="22"/>
        </w:rPr>
      </w:pPr>
      <w:r w:rsidRPr="00132A75">
        <w:rPr>
          <w:sz w:val="22"/>
          <w:szCs w:val="22"/>
        </w:rPr>
        <w:t>Number of</w:t>
      </w:r>
      <w:r w:rsidR="002F6FC2" w:rsidRPr="00132A75">
        <w:rPr>
          <w:sz w:val="22"/>
          <w:szCs w:val="22"/>
        </w:rPr>
        <w:t xml:space="preserve"> specimen</w:t>
      </w:r>
      <w:r w:rsidRPr="00132A75">
        <w:rPr>
          <w:sz w:val="22"/>
          <w:szCs w:val="22"/>
        </w:rPr>
        <w:t xml:space="preserve"> bags picked up</w:t>
      </w:r>
    </w:p>
    <w:p w:rsidR="007F0A40" w:rsidRPr="00132A75" w:rsidRDefault="0089190F" w:rsidP="007F0A40">
      <w:pPr>
        <w:numPr>
          <w:ilvl w:val="1"/>
          <w:numId w:val="2"/>
        </w:numPr>
        <w:tabs>
          <w:tab w:val="left" w:pos="720"/>
        </w:tabs>
        <w:rPr>
          <w:sz w:val="22"/>
          <w:szCs w:val="22"/>
        </w:rPr>
      </w:pPr>
      <w:r w:rsidRPr="00132A75">
        <w:rPr>
          <w:sz w:val="22"/>
          <w:szCs w:val="22"/>
        </w:rPr>
        <w:t>Accessioning staff will verify # of bags</w:t>
      </w:r>
    </w:p>
    <w:p w:rsidR="007F0A40" w:rsidRPr="00132A75" w:rsidRDefault="007F0A40" w:rsidP="007F0A40">
      <w:pPr>
        <w:ind w:left="1440"/>
        <w:rPr>
          <w:sz w:val="22"/>
          <w:szCs w:val="22"/>
        </w:rPr>
      </w:pPr>
    </w:p>
    <w:p w:rsidR="00DE1F39" w:rsidRPr="00132A75" w:rsidRDefault="007F0A40" w:rsidP="007F0A40">
      <w:pPr>
        <w:numPr>
          <w:ilvl w:val="0"/>
          <w:numId w:val="2"/>
        </w:numPr>
        <w:rPr>
          <w:sz w:val="22"/>
          <w:szCs w:val="22"/>
        </w:rPr>
      </w:pPr>
      <w:r w:rsidRPr="00132A75">
        <w:rPr>
          <w:sz w:val="22"/>
          <w:szCs w:val="22"/>
        </w:rPr>
        <w:t xml:space="preserve">When picking up specimens </w:t>
      </w:r>
      <w:r w:rsidR="002F6FC2" w:rsidRPr="00132A75">
        <w:rPr>
          <w:sz w:val="22"/>
          <w:szCs w:val="22"/>
        </w:rPr>
        <w:t xml:space="preserve">at the Patient Service Centers, </w:t>
      </w:r>
      <w:r w:rsidRPr="00132A75">
        <w:rPr>
          <w:sz w:val="22"/>
          <w:szCs w:val="22"/>
        </w:rPr>
        <w:t>the courier must sign, date and time on the original log sheet kept at the sites.</w:t>
      </w:r>
    </w:p>
    <w:p w:rsidR="00AE36E2" w:rsidRPr="00132A75" w:rsidRDefault="00AE36E2" w:rsidP="00AE36E2">
      <w:pPr>
        <w:ind w:left="360" w:hanging="360"/>
        <w:rPr>
          <w:sz w:val="22"/>
          <w:szCs w:val="22"/>
        </w:rPr>
      </w:pPr>
    </w:p>
    <w:p w:rsidR="009818E5" w:rsidRPr="00132A75" w:rsidRDefault="002F6FC2" w:rsidP="009818E5">
      <w:pPr>
        <w:rPr>
          <w:b/>
          <w:sz w:val="22"/>
          <w:szCs w:val="22"/>
        </w:rPr>
      </w:pPr>
      <w:r w:rsidRPr="00132A75">
        <w:rPr>
          <w:b/>
          <w:sz w:val="22"/>
          <w:szCs w:val="22"/>
        </w:rPr>
        <w:t>II</w:t>
      </w:r>
      <w:r w:rsidR="009818E5" w:rsidRPr="00132A75">
        <w:rPr>
          <w:b/>
          <w:sz w:val="22"/>
          <w:szCs w:val="22"/>
        </w:rPr>
        <w:t>. Specimen Packaging</w:t>
      </w:r>
    </w:p>
    <w:p w:rsidR="007F0A40" w:rsidRPr="00132A75" w:rsidRDefault="009818E5" w:rsidP="007F0A40">
      <w:pPr>
        <w:ind w:left="420"/>
        <w:rPr>
          <w:sz w:val="22"/>
          <w:szCs w:val="22"/>
        </w:rPr>
      </w:pPr>
      <w:r w:rsidRPr="00132A75">
        <w:rPr>
          <w:sz w:val="22"/>
          <w:szCs w:val="22"/>
        </w:rPr>
        <w:t xml:space="preserve">All specimens are collected in a </w:t>
      </w:r>
      <w:r w:rsidRPr="00132A75">
        <w:rPr>
          <w:sz w:val="22"/>
          <w:szCs w:val="22"/>
          <w:u w:val="single"/>
        </w:rPr>
        <w:t>primary container</w:t>
      </w:r>
      <w:r w:rsidRPr="00132A75">
        <w:rPr>
          <w:sz w:val="22"/>
          <w:szCs w:val="22"/>
        </w:rPr>
        <w:t xml:space="preserve"> (tube, formalin bottle) and placed in an </w:t>
      </w:r>
      <w:r w:rsidRPr="00132A75">
        <w:rPr>
          <w:sz w:val="22"/>
          <w:szCs w:val="22"/>
          <w:u w:val="single"/>
        </w:rPr>
        <w:t>inner packaging</w:t>
      </w:r>
      <w:r w:rsidR="00A37C4A" w:rsidRPr="00132A75">
        <w:rPr>
          <w:sz w:val="22"/>
          <w:szCs w:val="22"/>
          <w:u w:val="single"/>
        </w:rPr>
        <w:t>, marked with a biohazard symbol, as mandated by OSHA,</w:t>
      </w:r>
      <w:r w:rsidRPr="00132A75">
        <w:rPr>
          <w:sz w:val="22"/>
          <w:szCs w:val="22"/>
        </w:rPr>
        <w:t xml:space="preserve"> (biohazard bag) ready for courier pick up. Do not accept specimens that</w:t>
      </w:r>
      <w:r w:rsidR="007F0A40" w:rsidRPr="00132A75">
        <w:rPr>
          <w:sz w:val="22"/>
          <w:szCs w:val="22"/>
        </w:rPr>
        <w:t xml:space="preserve"> are not in an inner packaging. </w:t>
      </w:r>
      <w:r w:rsidR="001900E0" w:rsidRPr="00132A75">
        <w:rPr>
          <w:sz w:val="22"/>
          <w:szCs w:val="22"/>
        </w:rPr>
        <w:t>Clients are responsible for the proper labeling of patient specimens as described in the Saratoga Hospital Laboratory Service Manual.</w:t>
      </w:r>
    </w:p>
    <w:p w:rsidR="001D1D8D" w:rsidRPr="00132A75" w:rsidRDefault="001D1D8D" w:rsidP="009818E5">
      <w:pPr>
        <w:ind w:left="420"/>
        <w:rPr>
          <w:sz w:val="22"/>
          <w:szCs w:val="22"/>
        </w:rPr>
      </w:pPr>
    </w:p>
    <w:p w:rsidR="001D1D8D" w:rsidRPr="00132A75" w:rsidRDefault="001D1D8D" w:rsidP="001D1D8D">
      <w:pPr>
        <w:ind w:firstLine="360"/>
        <w:rPr>
          <w:sz w:val="22"/>
          <w:szCs w:val="22"/>
        </w:rPr>
      </w:pPr>
      <w:r w:rsidRPr="00132A75">
        <w:rPr>
          <w:sz w:val="22"/>
          <w:szCs w:val="22"/>
        </w:rPr>
        <w:t xml:space="preserve"> Specimens are placed in an </w:t>
      </w:r>
      <w:r w:rsidRPr="00132A75">
        <w:rPr>
          <w:sz w:val="22"/>
          <w:szCs w:val="22"/>
          <w:u w:val="single"/>
        </w:rPr>
        <w:t xml:space="preserve">outer packaging </w:t>
      </w:r>
      <w:r w:rsidRPr="00132A75">
        <w:rPr>
          <w:sz w:val="22"/>
          <w:szCs w:val="22"/>
        </w:rPr>
        <w:t>(cooler). The outer packaging must:</w:t>
      </w:r>
    </w:p>
    <w:p w:rsidR="001D1D8D" w:rsidRPr="00132A75" w:rsidRDefault="001D1D8D" w:rsidP="001D1D8D">
      <w:pPr>
        <w:numPr>
          <w:ilvl w:val="0"/>
          <w:numId w:val="5"/>
        </w:numPr>
        <w:tabs>
          <w:tab w:val="clear" w:pos="2160"/>
          <w:tab w:val="left" w:pos="1620"/>
          <w:tab w:val="num" w:pos="1980"/>
        </w:tabs>
        <w:ind w:left="1620" w:hanging="180"/>
        <w:rPr>
          <w:sz w:val="22"/>
          <w:szCs w:val="22"/>
        </w:rPr>
      </w:pPr>
      <w:r w:rsidRPr="00132A75">
        <w:rPr>
          <w:sz w:val="22"/>
          <w:szCs w:val="22"/>
        </w:rPr>
        <w:t>contain sufficient absorbent material to absorb the entire contents of the inner packaging</w:t>
      </w:r>
    </w:p>
    <w:p w:rsidR="001D1D8D" w:rsidRPr="00132A75" w:rsidRDefault="00A76C97" w:rsidP="001D1D8D">
      <w:pPr>
        <w:numPr>
          <w:ilvl w:val="0"/>
          <w:numId w:val="5"/>
        </w:numPr>
        <w:tabs>
          <w:tab w:val="clear" w:pos="2160"/>
          <w:tab w:val="num" w:pos="1620"/>
        </w:tabs>
        <w:ind w:left="1620" w:hanging="180"/>
        <w:rPr>
          <w:sz w:val="22"/>
          <w:szCs w:val="22"/>
        </w:rPr>
      </w:pPr>
      <w:r w:rsidRPr="00132A75">
        <w:rPr>
          <w:sz w:val="22"/>
          <w:szCs w:val="22"/>
        </w:rPr>
        <w:t>Be</w:t>
      </w:r>
      <w:r w:rsidR="001D1D8D" w:rsidRPr="00132A75">
        <w:rPr>
          <w:sz w:val="22"/>
          <w:szCs w:val="22"/>
        </w:rPr>
        <w:t xml:space="preserve"> a strong, tight packaging securely closed and secured against shifting, including relative motion between packages, within the vehicle on which it is being transported.</w:t>
      </w:r>
    </w:p>
    <w:p w:rsidR="00DA7B24" w:rsidRPr="00132A75" w:rsidRDefault="00DA7B24" w:rsidP="00505215">
      <w:pPr>
        <w:rPr>
          <w:sz w:val="22"/>
          <w:szCs w:val="22"/>
        </w:rPr>
      </w:pPr>
    </w:p>
    <w:p w:rsidR="00DA7B24" w:rsidRPr="00132A75" w:rsidRDefault="00DA7B24" w:rsidP="00376773">
      <w:pPr>
        <w:ind w:hanging="180"/>
        <w:rPr>
          <w:b/>
          <w:sz w:val="22"/>
          <w:szCs w:val="22"/>
        </w:rPr>
      </w:pPr>
      <w:r w:rsidRPr="00132A75">
        <w:rPr>
          <w:b/>
          <w:sz w:val="22"/>
          <w:szCs w:val="22"/>
        </w:rPr>
        <w:t>III. Coolers</w:t>
      </w:r>
    </w:p>
    <w:p w:rsidR="00DA7B24" w:rsidRPr="00132A75" w:rsidRDefault="001D1D8D" w:rsidP="001D1D8D">
      <w:pPr>
        <w:rPr>
          <w:sz w:val="22"/>
          <w:szCs w:val="22"/>
        </w:rPr>
      </w:pPr>
      <w:r w:rsidRPr="00132A75">
        <w:rPr>
          <w:sz w:val="22"/>
          <w:szCs w:val="22"/>
        </w:rPr>
        <w:t xml:space="preserve">     </w:t>
      </w:r>
      <w:r w:rsidR="008261F8" w:rsidRPr="00132A75">
        <w:rPr>
          <w:sz w:val="22"/>
          <w:szCs w:val="22"/>
        </w:rPr>
        <w:t>A</w:t>
      </w:r>
      <w:r w:rsidR="008261F8" w:rsidRPr="00132A75">
        <w:rPr>
          <w:b/>
          <w:sz w:val="22"/>
          <w:szCs w:val="22"/>
        </w:rPr>
        <w:t xml:space="preserve">. </w:t>
      </w:r>
      <w:r w:rsidR="008261F8" w:rsidRPr="00132A75">
        <w:rPr>
          <w:sz w:val="22"/>
          <w:szCs w:val="22"/>
        </w:rPr>
        <w:t>Cool</w:t>
      </w:r>
      <w:r w:rsidR="004B203A" w:rsidRPr="00132A75">
        <w:rPr>
          <w:sz w:val="22"/>
          <w:szCs w:val="22"/>
        </w:rPr>
        <w:t>ers are provided for the safe transport of specimens. They must:</w:t>
      </w:r>
    </w:p>
    <w:p w:rsidR="00007DF4" w:rsidRPr="00132A75" w:rsidRDefault="00A37C4A" w:rsidP="004B203A">
      <w:pPr>
        <w:numPr>
          <w:ilvl w:val="0"/>
          <w:numId w:val="10"/>
        </w:numPr>
        <w:rPr>
          <w:sz w:val="22"/>
          <w:szCs w:val="22"/>
        </w:rPr>
      </w:pPr>
      <w:r w:rsidRPr="00132A75">
        <w:rPr>
          <w:sz w:val="22"/>
          <w:szCs w:val="22"/>
        </w:rPr>
        <w:t xml:space="preserve"> Have a “Biological Substance Category B, UN3373” sticker.”</w:t>
      </w:r>
    </w:p>
    <w:p w:rsidR="004A564C" w:rsidRPr="00132A75" w:rsidRDefault="004A564C" w:rsidP="004B203A">
      <w:pPr>
        <w:numPr>
          <w:ilvl w:val="0"/>
          <w:numId w:val="10"/>
        </w:numPr>
        <w:rPr>
          <w:sz w:val="22"/>
          <w:szCs w:val="22"/>
        </w:rPr>
      </w:pPr>
      <w:r w:rsidRPr="00132A75">
        <w:rPr>
          <w:sz w:val="22"/>
          <w:szCs w:val="22"/>
        </w:rPr>
        <w:t xml:space="preserve">Be lined with a Thermosafe </w:t>
      </w:r>
      <w:r w:rsidR="00A76C97" w:rsidRPr="00132A75">
        <w:rPr>
          <w:sz w:val="22"/>
          <w:szCs w:val="22"/>
        </w:rPr>
        <w:t>Absorbent</w:t>
      </w:r>
      <w:r w:rsidRPr="00132A75">
        <w:rPr>
          <w:sz w:val="22"/>
          <w:szCs w:val="22"/>
        </w:rPr>
        <w:t xml:space="preserve"> Sheet </w:t>
      </w:r>
    </w:p>
    <w:p w:rsidR="004B203A" w:rsidRPr="00132A75" w:rsidRDefault="004B203A" w:rsidP="004B203A">
      <w:pPr>
        <w:numPr>
          <w:ilvl w:val="0"/>
          <w:numId w:val="10"/>
        </w:numPr>
        <w:rPr>
          <w:sz w:val="22"/>
          <w:szCs w:val="22"/>
        </w:rPr>
      </w:pPr>
      <w:r w:rsidRPr="00132A75">
        <w:rPr>
          <w:sz w:val="22"/>
          <w:szCs w:val="22"/>
        </w:rPr>
        <w:t>Be cleaned daily with a disinfectant wipe. Wear gloves when cleaning and</w:t>
      </w:r>
      <w:r w:rsidR="008261F8" w:rsidRPr="00132A75">
        <w:rPr>
          <w:sz w:val="22"/>
          <w:szCs w:val="22"/>
        </w:rPr>
        <w:t xml:space="preserve"> record on the specimen pick-up log.</w:t>
      </w:r>
    </w:p>
    <w:p w:rsidR="00786D97" w:rsidRPr="00132A75" w:rsidRDefault="00786D97" w:rsidP="004B203A">
      <w:pPr>
        <w:numPr>
          <w:ilvl w:val="0"/>
          <w:numId w:val="10"/>
        </w:numPr>
        <w:rPr>
          <w:sz w:val="22"/>
          <w:szCs w:val="22"/>
        </w:rPr>
      </w:pPr>
      <w:r w:rsidRPr="00132A75">
        <w:rPr>
          <w:sz w:val="22"/>
          <w:szCs w:val="22"/>
        </w:rPr>
        <w:t>Contain a blood spill kit</w:t>
      </w:r>
      <w:r w:rsidR="00A37C4A" w:rsidRPr="00132A75">
        <w:rPr>
          <w:sz w:val="22"/>
          <w:szCs w:val="22"/>
        </w:rPr>
        <w:t xml:space="preserve"> (required by OSHA)</w:t>
      </w:r>
    </w:p>
    <w:p w:rsidR="008261F8" w:rsidRPr="00132A75" w:rsidRDefault="008261F8" w:rsidP="004B203A">
      <w:pPr>
        <w:numPr>
          <w:ilvl w:val="0"/>
          <w:numId w:val="10"/>
        </w:numPr>
        <w:rPr>
          <w:sz w:val="22"/>
          <w:szCs w:val="22"/>
        </w:rPr>
      </w:pPr>
      <w:r w:rsidRPr="00132A75">
        <w:rPr>
          <w:sz w:val="22"/>
          <w:szCs w:val="22"/>
        </w:rPr>
        <w:t>Close tightly</w:t>
      </w:r>
    </w:p>
    <w:p w:rsidR="008261F8" w:rsidRPr="00132A75" w:rsidRDefault="008261F8" w:rsidP="004B203A">
      <w:pPr>
        <w:numPr>
          <w:ilvl w:val="0"/>
          <w:numId w:val="10"/>
        </w:numPr>
        <w:rPr>
          <w:sz w:val="22"/>
          <w:szCs w:val="22"/>
        </w:rPr>
      </w:pPr>
      <w:r w:rsidRPr="00132A75">
        <w:rPr>
          <w:sz w:val="22"/>
          <w:szCs w:val="22"/>
        </w:rPr>
        <w:t>Be secured against any movement while in the vehicle.</w:t>
      </w:r>
    </w:p>
    <w:p w:rsidR="008261F8" w:rsidRPr="00132A75" w:rsidRDefault="001900E0" w:rsidP="001900E0">
      <w:pPr>
        <w:ind w:left="360"/>
        <w:rPr>
          <w:sz w:val="22"/>
          <w:szCs w:val="22"/>
        </w:rPr>
      </w:pPr>
      <w:r w:rsidRPr="00132A75">
        <w:rPr>
          <w:sz w:val="22"/>
          <w:szCs w:val="22"/>
        </w:rPr>
        <w:t xml:space="preserve">B. </w:t>
      </w:r>
      <w:r w:rsidR="008261F8" w:rsidRPr="00132A75">
        <w:rPr>
          <w:sz w:val="22"/>
          <w:szCs w:val="22"/>
        </w:rPr>
        <w:t>Do not store food or drin</w:t>
      </w:r>
      <w:r w:rsidRPr="00132A75">
        <w:rPr>
          <w:sz w:val="22"/>
          <w:szCs w:val="22"/>
        </w:rPr>
        <w:t>k in specimen transport coolers.</w:t>
      </w:r>
    </w:p>
    <w:p w:rsidR="001900E0" w:rsidRPr="00132A75" w:rsidRDefault="001900E0" w:rsidP="001900E0">
      <w:pPr>
        <w:pStyle w:val="ListParagraph"/>
        <w:rPr>
          <w:sz w:val="22"/>
          <w:szCs w:val="22"/>
        </w:rPr>
      </w:pPr>
    </w:p>
    <w:p w:rsidR="001900E0" w:rsidRPr="00132A75" w:rsidRDefault="001900E0" w:rsidP="001900E0">
      <w:pPr>
        <w:ind w:left="360" w:hanging="360"/>
        <w:rPr>
          <w:b/>
          <w:sz w:val="22"/>
          <w:szCs w:val="22"/>
        </w:rPr>
      </w:pPr>
      <w:r w:rsidRPr="00132A75">
        <w:rPr>
          <w:b/>
          <w:sz w:val="22"/>
          <w:szCs w:val="22"/>
        </w:rPr>
        <w:t>IV. STATS</w:t>
      </w:r>
    </w:p>
    <w:p w:rsidR="001900E0" w:rsidRPr="00132A75" w:rsidRDefault="001900E0" w:rsidP="001900E0">
      <w:pPr>
        <w:ind w:left="360" w:hanging="360"/>
        <w:rPr>
          <w:sz w:val="22"/>
          <w:szCs w:val="22"/>
        </w:rPr>
      </w:pPr>
      <w:r w:rsidRPr="00132A75">
        <w:rPr>
          <w:sz w:val="22"/>
          <w:szCs w:val="22"/>
        </w:rPr>
        <w:tab/>
        <w:t xml:space="preserve">If a physician’s office gives you a STAT and you know you will not be back to the laboratory within one hour, you </w:t>
      </w:r>
      <w:r w:rsidRPr="00132A75">
        <w:rPr>
          <w:sz w:val="22"/>
          <w:szCs w:val="22"/>
          <w:u w:val="single"/>
        </w:rPr>
        <w:t>must</w:t>
      </w:r>
      <w:r w:rsidRPr="00132A75">
        <w:rPr>
          <w:sz w:val="22"/>
          <w:szCs w:val="22"/>
        </w:rPr>
        <w:t xml:space="preserve"> contact the phlebotomy supervisor or charge person for instructions.</w:t>
      </w:r>
    </w:p>
    <w:p w:rsidR="001900E0" w:rsidRPr="00132A75" w:rsidRDefault="001900E0" w:rsidP="001900E0">
      <w:pPr>
        <w:ind w:left="360" w:hanging="360"/>
        <w:rPr>
          <w:sz w:val="22"/>
          <w:szCs w:val="22"/>
        </w:rPr>
      </w:pPr>
    </w:p>
    <w:p w:rsidR="001900E0" w:rsidRPr="00132A75" w:rsidRDefault="001900E0" w:rsidP="001900E0">
      <w:pPr>
        <w:ind w:left="360" w:hanging="360"/>
        <w:rPr>
          <w:b/>
          <w:sz w:val="22"/>
          <w:szCs w:val="22"/>
        </w:rPr>
      </w:pPr>
      <w:r w:rsidRPr="00132A75">
        <w:rPr>
          <w:b/>
          <w:sz w:val="22"/>
          <w:szCs w:val="22"/>
        </w:rPr>
        <w:t>V. Frozen Specimens</w:t>
      </w:r>
    </w:p>
    <w:p w:rsidR="001900E0" w:rsidRPr="00132A75" w:rsidRDefault="001900E0" w:rsidP="00ED2441">
      <w:pPr>
        <w:tabs>
          <w:tab w:val="left" w:pos="270"/>
        </w:tabs>
        <w:ind w:left="270" w:hanging="270"/>
        <w:rPr>
          <w:sz w:val="22"/>
          <w:szCs w:val="22"/>
        </w:rPr>
      </w:pPr>
      <w:r w:rsidRPr="00132A75">
        <w:rPr>
          <w:b/>
          <w:sz w:val="22"/>
          <w:szCs w:val="22"/>
        </w:rPr>
        <w:t xml:space="preserve">     </w:t>
      </w:r>
      <w:r w:rsidRPr="00132A75">
        <w:rPr>
          <w:sz w:val="22"/>
          <w:szCs w:val="22"/>
        </w:rPr>
        <w:t>Frozen specimens will be placed in a separate cooler on a froz</w:t>
      </w:r>
      <w:r w:rsidR="00ED2441" w:rsidRPr="00132A75">
        <w:rPr>
          <w:sz w:val="22"/>
          <w:szCs w:val="22"/>
        </w:rPr>
        <w:t>en gel pa</w:t>
      </w:r>
      <w:r w:rsidR="004644A6" w:rsidRPr="00132A75">
        <w:rPr>
          <w:sz w:val="22"/>
          <w:szCs w:val="22"/>
        </w:rPr>
        <w:t>c</w:t>
      </w:r>
      <w:r w:rsidR="00ED2441" w:rsidRPr="00132A75">
        <w:rPr>
          <w:sz w:val="22"/>
          <w:szCs w:val="22"/>
        </w:rPr>
        <w:t xml:space="preserve">k and delivered to the </w:t>
      </w:r>
      <w:r w:rsidRPr="00132A75">
        <w:rPr>
          <w:sz w:val="22"/>
          <w:szCs w:val="22"/>
        </w:rPr>
        <w:t>laboratory immediately</w:t>
      </w:r>
      <w:r w:rsidR="00ED2441" w:rsidRPr="00132A75">
        <w:rPr>
          <w:sz w:val="22"/>
          <w:szCs w:val="22"/>
        </w:rPr>
        <w:t>.</w:t>
      </w:r>
      <w:r w:rsidRPr="00132A75">
        <w:rPr>
          <w:b/>
          <w:sz w:val="22"/>
          <w:szCs w:val="22"/>
        </w:rPr>
        <w:tab/>
      </w:r>
    </w:p>
    <w:p w:rsidR="004D2155" w:rsidRPr="00132A75" w:rsidRDefault="004D2155" w:rsidP="00786D97">
      <w:pPr>
        <w:ind w:left="540" w:hanging="360"/>
        <w:rPr>
          <w:b/>
          <w:sz w:val="22"/>
          <w:szCs w:val="22"/>
        </w:rPr>
      </w:pPr>
    </w:p>
    <w:p w:rsidR="00B53501" w:rsidRPr="00132A75" w:rsidRDefault="00135127" w:rsidP="00B53501">
      <w:pPr>
        <w:rPr>
          <w:b/>
          <w:sz w:val="22"/>
          <w:szCs w:val="22"/>
        </w:rPr>
      </w:pPr>
      <w:r w:rsidRPr="00132A75">
        <w:rPr>
          <w:b/>
          <w:sz w:val="22"/>
          <w:szCs w:val="22"/>
        </w:rPr>
        <w:t>VI</w:t>
      </w:r>
      <w:r w:rsidR="00B53501" w:rsidRPr="00132A75">
        <w:rPr>
          <w:b/>
          <w:sz w:val="22"/>
          <w:szCs w:val="22"/>
        </w:rPr>
        <w:t>. Spill or Leakage of Specimens</w:t>
      </w:r>
    </w:p>
    <w:p w:rsidR="008A5CE3" w:rsidRPr="00132A75" w:rsidRDefault="006D15D1" w:rsidP="006D15D1">
      <w:pPr>
        <w:ind w:left="630" w:hanging="270"/>
        <w:rPr>
          <w:sz w:val="22"/>
          <w:szCs w:val="22"/>
        </w:rPr>
      </w:pPr>
      <w:r w:rsidRPr="00132A75">
        <w:rPr>
          <w:sz w:val="22"/>
          <w:szCs w:val="22"/>
        </w:rPr>
        <w:t xml:space="preserve">A. </w:t>
      </w:r>
      <w:r w:rsidR="00DB36D8" w:rsidRPr="00132A75">
        <w:rPr>
          <w:sz w:val="22"/>
          <w:szCs w:val="22"/>
        </w:rPr>
        <w:t>In case of</w:t>
      </w:r>
      <w:r w:rsidR="008A5CE3" w:rsidRPr="00132A75">
        <w:rPr>
          <w:sz w:val="22"/>
          <w:szCs w:val="22"/>
        </w:rPr>
        <w:t xml:space="preserve"> small</w:t>
      </w:r>
      <w:r w:rsidR="00DB36D8" w:rsidRPr="00132A75">
        <w:rPr>
          <w:sz w:val="22"/>
          <w:szCs w:val="22"/>
        </w:rPr>
        <w:t xml:space="preserve"> spills during transport</w:t>
      </w:r>
      <w:r w:rsidR="008A5CE3" w:rsidRPr="00132A75">
        <w:rPr>
          <w:sz w:val="22"/>
          <w:szCs w:val="22"/>
        </w:rPr>
        <w:t>,</w:t>
      </w:r>
      <w:r w:rsidR="00DB36D8" w:rsidRPr="00132A75">
        <w:rPr>
          <w:sz w:val="22"/>
          <w:szCs w:val="22"/>
        </w:rPr>
        <w:t xml:space="preserve"> immediately begin containment and clean up with appropriate spill kit</w:t>
      </w:r>
      <w:r w:rsidR="008A5CE3" w:rsidRPr="00132A75">
        <w:rPr>
          <w:sz w:val="22"/>
          <w:szCs w:val="22"/>
        </w:rPr>
        <w:t xml:space="preserve"> as follows:</w:t>
      </w:r>
    </w:p>
    <w:p w:rsidR="008A5CE3" w:rsidRPr="00132A75" w:rsidRDefault="008A5CE3" w:rsidP="006D15D1">
      <w:pPr>
        <w:pStyle w:val="ListParagraph"/>
        <w:numPr>
          <w:ilvl w:val="0"/>
          <w:numId w:val="28"/>
        </w:numPr>
        <w:rPr>
          <w:sz w:val="22"/>
          <w:szCs w:val="22"/>
        </w:rPr>
      </w:pPr>
      <w:r w:rsidRPr="00132A75">
        <w:rPr>
          <w:sz w:val="22"/>
          <w:szCs w:val="22"/>
        </w:rPr>
        <w:t>Put on disposable gloves, (if applicable; goggles, lab coat and face mask)</w:t>
      </w:r>
      <w:r w:rsidR="00C5025C" w:rsidRPr="00132A75">
        <w:rPr>
          <w:sz w:val="22"/>
          <w:szCs w:val="22"/>
        </w:rPr>
        <w:t>.</w:t>
      </w:r>
    </w:p>
    <w:p w:rsidR="00C5025C" w:rsidRPr="00132A75" w:rsidRDefault="00A44A09" w:rsidP="006D15D1">
      <w:pPr>
        <w:pStyle w:val="ListParagraph"/>
        <w:numPr>
          <w:ilvl w:val="0"/>
          <w:numId w:val="28"/>
        </w:numPr>
        <w:rPr>
          <w:sz w:val="22"/>
          <w:szCs w:val="22"/>
        </w:rPr>
      </w:pPr>
      <w:r w:rsidRPr="00132A75">
        <w:rPr>
          <w:sz w:val="22"/>
          <w:szCs w:val="22"/>
        </w:rPr>
        <w:t>Contain the spill with the absorbent (RED-Z), surrounding in circular motion from the outside in, completely covering the spill.</w:t>
      </w:r>
    </w:p>
    <w:p w:rsidR="00A44A09" w:rsidRPr="00132A75" w:rsidRDefault="00A44A09" w:rsidP="006D15D1">
      <w:pPr>
        <w:pStyle w:val="ListParagraph"/>
        <w:numPr>
          <w:ilvl w:val="0"/>
          <w:numId w:val="28"/>
        </w:numPr>
        <w:rPr>
          <w:sz w:val="22"/>
          <w:szCs w:val="22"/>
        </w:rPr>
      </w:pPr>
      <w:r w:rsidRPr="00132A75">
        <w:rPr>
          <w:sz w:val="22"/>
          <w:szCs w:val="22"/>
        </w:rPr>
        <w:t>Once the spill is solidified, immediately pick it up with the shovel and dispose of in red bag.</w:t>
      </w:r>
    </w:p>
    <w:p w:rsidR="006D15D1" w:rsidRPr="00132A75" w:rsidRDefault="00A44A09" w:rsidP="006D15D1">
      <w:pPr>
        <w:pStyle w:val="ListParagraph"/>
        <w:numPr>
          <w:ilvl w:val="0"/>
          <w:numId w:val="28"/>
        </w:numPr>
        <w:rPr>
          <w:sz w:val="22"/>
          <w:szCs w:val="22"/>
        </w:rPr>
      </w:pPr>
      <w:r w:rsidRPr="00132A75">
        <w:rPr>
          <w:sz w:val="22"/>
          <w:szCs w:val="22"/>
        </w:rPr>
        <w:t>Wipe the pre-cleaned area with the germ</w:t>
      </w:r>
      <w:r w:rsidR="006D15D1" w:rsidRPr="00132A75">
        <w:rPr>
          <w:sz w:val="22"/>
          <w:szCs w:val="22"/>
        </w:rPr>
        <w:t>i</w:t>
      </w:r>
      <w:r w:rsidRPr="00132A75">
        <w:rPr>
          <w:sz w:val="22"/>
          <w:szCs w:val="22"/>
        </w:rPr>
        <w:t>cidal</w:t>
      </w:r>
      <w:r w:rsidR="006D15D1" w:rsidRPr="00132A75">
        <w:rPr>
          <w:sz w:val="22"/>
          <w:szCs w:val="22"/>
        </w:rPr>
        <w:t xml:space="preserve"> solution.</w:t>
      </w:r>
    </w:p>
    <w:p w:rsidR="006D15D1" w:rsidRPr="00132A75" w:rsidRDefault="006D15D1" w:rsidP="006D15D1">
      <w:pPr>
        <w:pStyle w:val="ListParagraph"/>
        <w:numPr>
          <w:ilvl w:val="0"/>
          <w:numId w:val="28"/>
        </w:numPr>
        <w:rPr>
          <w:sz w:val="22"/>
          <w:szCs w:val="22"/>
        </w:rPr>
      </w:pPr>
      <w:r w:rsidRPr="00132A75">
        <w:rPr>
          <w:sz w:val="22"/>
          <w:szCs w:val="22"/>
        </w:rPr>
        <w:t>Dispose all the material including gloves, in the red plastic bag and secure with tie.</w:t>
      </w:r>
    </w:p>
    <w:p w:rsidR="006D15D1" w:rsidRPr="00132A75" w:rsidRDefault="006D15D1" w:rsidP="006D15D1">
      <w:pPr>
        <w:pStyle w:val="ListParagraph"/>
        <w:numPr>
          <w:ilvl w:val="0"/>
          <w:numId w:val="28"/>
        </w:numPr>
        <w:rPr>
          <w:sz w:val="22"/>
          <w:szCs w:val="22"/>
        </w:rPr>
      </w:pPr>
      <w:r w:rsidRPr="00132A75">
        <w:rPr>
          <w:sz w:val="22"/>
          <w:szCs w:val="22"/>
        </w:rPr>
        <w:t>Discard red bag in an appropriate container for infectious waste.</w:t>
      </w:r>
    </w:p>
    <w:p w:rsidR="00A44A09" w:rsidRPr="00132A75" w:rsidRDefault="006D15D1" w:rsidP="006D15D1">
      <w:pPr>
        <w:pStyle w:val="ListParagraph"/>
        <w:numPr>
          <w:ilvl w:val="0"/>
          <w:numId w:val="28"/>
        </w:numPr>
        <w:rPr>
          <w:sz w:val="22"/>
          <w:szCs w:val="22"/>
        </w:rPr>
      </w:pPr>
      <w:r w:rsidRPr="00132A75">
        <w:rPr>
          <w:sz w:val="22"/>
          <w:szCs w:val="22"/>
        </w:rPr>
        <w:t xml:space="preserve">Wipe hands with the antiseptic wipe. Air Dry. </w:t>
      </w:r>
    </w:p>
    <w:p w:rsidR="003A2FCF" w:rsidRPr="00132A75"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l</w:t>
      </w:r>
      <w:r w:rsidRPr="00132A75">
        <w:rPr>
          <w:sz w:val="22"/>
          <w:szCs w:val="22"/>
        </w:rPr>
        <w:t>aboratory if specimen is compromised.</w:t>
      </w:r>
    </w:p>
    <w:p w:rsidR="003A2FCF"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c</w:t>
      </w:r>
      <w:r w:rsidRPr="00132A75">
        <w:rPr>
          <w:sz w:val="22"/>
          <w:szCs w:val="22"/>
        </w:rPr>
        <w:t>ourier supervisor</w:t>
      </w:r>
      <w:r w:rsidR="001B140B" w:rsidRPr="00132A75">
        <w:rPr>
          <w:sz w:val="22"/>
          <w:szCs w:val="22"/>
        </w:rPr>
        <w:t>.</w:t>
      </w:r>
    </w:p>
    <w:p w:rsidR="006A6567" w:rsidRPr="006941D3" w:rsidRDefault="006A6567" w:rsidP="006941D3">
      <w:pPr>
        <w:ind w:left="720"/>
        <w:rPr>
          <w:sz w:val="22"/>
          <w:szCs w:val="22"/>
        </w:rPr>
      </w:pPr>
    </w:p>
    <w:p w:rsidR="006D15D1" w:rsidRPr="00132A75" w:rsidRDefault="006D15D1" w:rsidP="006D15D1">
      <w:pPr>
        <w:pStyle w:val="ListParagraph"/>
        <w:ind w:left="1260"/>
        <w:rPr>
          <w:sz w:val="22"/>
          <w:szCs w:val="22"/>
        </w:rPr>
      </w:pPr>
    </w:p>
    <w:p w:rsidR="00F921AD" w:rsidRPr="00132A75" w:rsidRDefault="00061408" w:rsidP="00135127">
      <w:pPr>
        <w:pStyle w:val="ListParagraph"/>
        <w:numPr>
          <w:ilvl w:val="0"/>
          <w:numId w:val="30"/>
        </w:numPr>
        <w:rPr>
          <w:sz w:val="22"/>
          <w:szCs w:val="22"/>
        </w:rPr>
      </w:pPr>
      <w:r w:rsidRPr="00132A75">
        <w:rPr>
          <w:sz w:val="22"/>
          <w:szCs w:val="22"/>
        </w:rPr>
        <w:t>In the event of a large spill resulting from an auto accident:</w:t>
      </w:r>
    </w:p>
    <w:p w:rsidR="00397FEF" w:rsidRPr="00132A75" w:rsidRDefault="00397FEF" w:rsidP="00A45227">
      <w:pPr>
        <w:pStyle w:val="ListParagraph"/>
        <w:numPr>
          <w:ilvl w:val="0"/>
          <w:numId w:val="29"/>
        </w:numPr>
        <w:ind w:left="1080"/>
        <w:rPr>
          <w:sz w:val="22"/>
          <w:szCs w:val="22"/>
        </w:rPr>
      </w:pPr>
      <w:r w:rsidRPr="00132A75">
        <w:rPr>
          <w:sz w:val="22"/>
          <w:szCs w:val="22"/>
        </w:rPr>
        <w:t>Call 911</w:t>
      </w:r>
    </w:p>
    <w:p w:rsidR="00061408" w:rsidRPr="00132A75" w:rsidRDefault="00A45227" w:rsidP="00A45227">
      <w:pPr>
        <w:pStyle w:val="ListParagraph"/>
        <w:numPr>
          <w:ilvl w:val="0"/>
          <w:numId w:val="29"/>
        </w:numPr>
        <w:ind w:left="1080"/>
        <w:rPr>
          <w:sz w:val="22"/>
          <w:szCs w:val="22"/>
        </w:rPr>
      </w:pPr>
      <w:r w:rsidRPr="00132A75">
        <w:rPr>
          <w:sz w:val="22"/>
          <w:szCs w:val="22"/>
        </w:rPr>
        <w:t>Do not touch or walk thru spilled material.</w:t>
      </w:r>
    </w:p>
    <w:p w:rsidR="00A45227" w:rsidRPr="00132A75" w:rsidRDefault="00A45227" w:rsidP="00A45227">
      <w:pPr>
        <w:pStyle w:val="ListParagraph"/>
        <w:numPr>
          <w:ilvl w:val="0"/>
          <w:numId w:val="29"/>
        </w:numPr>
        <w:ind w:left="1080"/>
        <w:rPr>
          <w:sz w:val="22"/>
          <w:szCs w:val="22"/>
        </w:rPr>
      </w:pPr>
      <w:r w:rsidRPr="00132A75">
        <w:rPr>
          <w:sz w:val="22"/>
          <w:szCs w:val="22"/>
        </w:rPr>
        <w:t>Do not touch damaged containers or spilled material unless wearing appropriate protective clothing.</w:t>
      </w:r>
    </w:p>
    <w:p w:rsidR="00397FEF" w:rsidRPr="00132A75" w:rsidRDefault="00397FEF" w:rsidP="00A45227">
      <w:pPr>
        <w:pStyle w:val="ListParagraph"/>
        <w:numPr>
          <w:ilvl w:val="0"/>
          <w:numId w:val="29"/>
        </w:numPr>
        <w:ind w:left="1080"/>
        <w:rPr>
          <w:sz w:val="22"/>
          <w:szCs w:val="22"/>
        </w:rPr>
      </w:pPr>
      <w:r w:rsidRPr="00132A75">
        <w:rPr>
          <w:sz w:val="22"/>
          <w:szCs w:val="22"/>
        </w:rPr>
        <w:t>Do not clean-up or dispose of, except under supervision of a specialist.</w:t>
      </w:r>
    </w:p>
    <w:p w:rsidR="00397FEF" w:rsidRPr="00132A75" w:rsidRDefault="00397FEF" w:rsidP="00A45227">
      <w:pPr>
        <w:pStyle w:val="ListParagraph"/>
        <w:numPr>
          <w:ilvl w:val="0"/>
          <w:numId w:val="29"/>
        </w:numPr>
        <w:ind w:left="1080"/>
        <w:rPr>
          <w:sz w:val="22"/>
          <w:szCs w:val="22"/>
        </w:rPr>
      </w:pPr>
      <w:r w:rsidRPr="00132A75">
        <w:rPr>
          <w:sz w:val="22"/>
          <w:szCs w:val="22"/>
        </w:rPr>
        <w:t>Notify laboratory</w:t>
      </w:r>
      <w:r w:rsidR="00481BD6" w:rsidRPr="00132A75">
        <w:rPr>
          <w:sz w:val="22"/>
          <w:szCs w:val="22"/>
        </w:rPr>
        <w:t xml:space="preserve"> and courier supervisor,</w:t>
      </w:r>
    </w:p>
    <w:p w:rsidR="00B90EEE" w:rsidRPr="00132A75" w:rsidRDefault="00B90EEE" w:rsidP="00A45227">
      <w:pPr>
        <w:pStyle w:val="ListParagraph"/>
        <w:numPr>
          <w:ilvl w:val="0"/>
          <w:numId w:val="29"/>
        </w:numPr>
        <w:ind w:left="1080"/>
        <w:rPr>
          <w:sz w:val="22"/>
          <w:szCs w:val="22"/>
        </w:rPr>
      </w:pPr>
      <w:r w:rsidRPr="00132A75">
        <w:rPr>
          <w:sz w:val="22"/>
          <w:szCs w:val="22"/>
        </w:rPr>
        <w:lastRenderedPageBreak/>
        <w:t>Notify the DOT. CFR171.15</w:t>
      </w:r>
      <w:r w:rsidR="00AC319F" w:rsidRPr="00132A75">
        <w:rPr>
          <w:sz w:val="22"/>
          <w:szCs w:val="22"/>
        </w:rPr>
        <w:t xml:space="preserve"> </w:t>
      </w:r>
    </w:p>
    <w:p w:rsidR="00AC319F" w:rsidRPr="00132A75" w:rsidRDefault="00AC319F" w:rsidP="00AC319F">
      <w:pPr>
        <w:pStyle w:val="ListParagraph"/>
        <w:ind w:left="1080"/>
        <w:rPr>
          <w:sz w:val="22"/>
          <w:szCs w:val="22"/>
        </w:rPr>
      </w:pPr>
      <w:r w:rsidRPr="00132A75">
        <w:rPr>
          <w:sz w:val="22"/>
          <w:szCs w:val="22"/>
        </w:rPr>
        <w:t xml:space="preserve">As soon as practical but no later than 12 hours after the incident the person in physical possession of the hazardous material must provide notice by telephone to the National Response Center (NRC) either by phone; 800-424-8802  /  202-267-2675 or online at </w:t>
      </w:r>
      <w:hyperlink r:id="rId8" w:history="1">
        <w:r w:rsidRPr="00132A75">
          <w:rPr>
            <w:rStyle w:val="Hyperlink"/>
            <w:sz w:val="22"/>
            <w:szCs w:val="22"/>
          </w:rPr>
          <w:t>http://www.nrc.uscg.mil</w:t>
        </w:r>
      </w:hyperlink>
      <w:r w:rsidRPr="00132A75">
        <w:rPr>
          <w:sz w:val="22"/>
          <w:szCs w:val="22"/>
        </w:rPr>
        <w:t>.  Each notice must include the following information:</w:t>
      </w:r>
    </w:p>
    <w:p w:rsidR="00AC319F" w:rsidRPr="00132A75" w:rsidRDefault="00AC319F" w:rsidP="00AC319F">
      <w:pPr>
        <w:pStyle w:val="ListParagraph"/>
        <w:numPr>
          <w:ilvl w:val="0"/>
          <w:numId w:val="31"/>
        </w:numPr>
        <w:rPr>
          <w:sz w:val="22"/>
          <w:szCs w:val="22"/>
        </w:rPr>
      </w:pPr>
      <w:r w:rsidRPr="00132A75">
        <w:rPr>
          <w:sz w:val="22"/>
          <w:szCs w:val="22"/>
        </w:rPr>
        <w:t>Name of reporter;</w:t>
      </w:r>
    </w:p>
    <w:p w:rsidR="00AC319F" w:rsidRPr="00132A75" w:rsidRDefault="00AC319F" w:rsidP="00AC319F">
      <w:pPr>
        <w:pStyle w:val="ListParagraph"/>
        <w:numPr>
          <w:ilvl w:val="0"/>
          <w:numId w:val="31"/>
        </w:numPr>
        <w:rPr>
          <w:sz w:val="22"/>
          <w:szCs w:val="22"/>
        </w:rPr>
      </w:pPr>
      <w:r w:rsidRPr="00132A75">
        <w:rPr>
          <w:sz w:val="22"/>
          <w:szCs w:val="22"/>
        </w:rPr>
        <w:t>Name and</w:t>
      </w:r>
      <w:r w:rsidR="00761C7F" w:rsidRPr="00132A75">
        <w:rPr>
          <w:sz w:val="22"/>
          <w:szCs w:val="22"/>
        </w:rPr>
        <w:t xml:space="preserve"> address of person represented by reporter;</w:t>
      </w:r>
    </w:p>
    <w:p w:rsidR="00761C7F" w:rsidRPr="00132A75" w:rsidRDefault="00761C7F" w:rsidP="00AC319F">
      <w:pPr>
        <w:pStyle w:val="ListParagraph"/>
        <w:numPr>
          <w:ilvl w:val="0"/>
          <w:numId w:val="31"/>
        </w:numPr>
        <w:rPr>
          <w:sz w:val="22"/>
          <w:szCs w:val="22"/>
        </w:rPr>
      </w:pPr>
      <w:r w:rsidRPr="00132A75">
        <w:rPr>
          <w:sz w:val="22"/>
          <w:szCs w:val="22"/>
        </w:rPr>
        <w:t>Phone number where reporter can be contacted;</w:t>
      </w:r>
    </w:p>
    <w:p w:rsidR="00761C7F" w:rsidRPr="00132A75" w:rsidRDefault="00761C7F" w:rsidP="00AC319F">
      <w:pPr>
        <w:pStyle w:val="ListParagraph"/>
        <w:numPr>
          <w:ilvl w:val="0"/>
          <w:numId w:val="31"/>
        </w:numPr>
        <w:rPr>
          <w:sz w:val="22"/>
          <w:szCs w:val="22"/>
        </w:rPr>
      </w:pPr>
      <w:r w:rsidRPr="00132A75">
        <w:rPr>
          <w:sz w:val="22"/>
          <w:szCs w:val="22"/>
        </w:rPr>
        <w:t>Date, time and location of incident;</w:t>
      </w:r>
    </w:p>
    <w:p w:rsidR="00761C7F" w:rsidRPr="00132A75" w:rsidRDefault="00761C7F" w:rsidP="00AC319F">
      <w:pPr>
        <w:pStyle w:val="ListParagraph"/>
        <w:numPr>
          <w:ilvl w:val="0"/>
          <w:numId w:val="31"/>
        </w:numPr>
        <w:rPr>
          <w:sz w:val="22"/>
          <w:szCs w:val="22"/>
        </w:rPr>
      </w:pPr>
      <w:r w:rsidRPr="00132A75">
        <w:rPr>
          <w:sz w:val="22"/>
          <w:szCs w:val="22"/>
        </w:rPr>
        <w:t>The extent of injury, if any;</w:t>
      </w:r>
    </w:p>
    <w:p w:rsidR="00761C7F" w:rsidRPr="00132A75" w:rsidRDefault="00761C7F" w:rsidP="00AC319F">
      <w:pPr>
        <w:pStyle w:val="ListParagraph"/>
        <w:numPr>
          <w:ilvl w:val="0"/>
          <w:numId w:val="31"/>
        </w:numPr>
        <w:rPr>
          <w:sz w:val="22"/>
          <w:szCs w:val="22"/>
        </w:rPr>
      </w:pPr>
      <w:r w:rsidRPr="00132A75">
        <w:rPr>
          <w:sz w:val="22"/>
          <w:szCs w:val="22"/>
        </w:rPr>
        <w:t>Class or division, proper shipping name, and quantity of hazardous materials involved, if such information is available; and</w:t>
      </w:r>
    </w:p>
    <w:p w:rsidR="00761C7F" w:rsidRPr="00132A75" w:rsidRDefault="00761C7F" w:rsidP="00AC319F">
      <w:pPr>
        <w:pStyle w:val="ListParagraph"/>
        <w:numPr>
          <w:ilvl w:val="0"/>
          <w:numId w:val="31"/>
        </w:numPr>
        <w:rPr>
          <w:sz w:val="22"/>
          <w:szCs w:val="22"/>
        </w:rPr>
      </w:pPr>
      <w:r w:rsidRPr="00132A75">
        <w:rPr>
          <w:sz w:val="22"/>
          <w:szCs w:val="22"/>
        </w:rPr>
        <w:t>Type of incident and nature of hazardous material involvement and whether a continuing danger to life exists at the scene.</w:t>
      </w:r>
    </w:p>
    <w:p w:rsidR="00EE3660" w:rsidRPr="00132A75" w:rsidRDefault="00EE3660" w:rsidP="00AC319F">
      <w:pPr>
        <w:pStyle w:val="ListParagraph"/>
        <w:numPr>
          <w:ilvl w:val="0"/>
          <w:numId w:val="31"/>
        </w:numPr>
        <w:rPr>
          <w:sz w:val="22"/>
          <w:szCs w:val="22"/>
        </w:rPr>
      </w:pPr>
      <w:r w:rsidRPr="00132A75">
        <w:rPr>
          <w:sz w:val="22"/>
          <w:szCs w:val="22"/>
        </w:rPr>
        <w:t>The NRC will make the determination if the incident is recordable.</w:t>
      </w:r>
    </w:p>
    <w:p w:rsidR="00DB36D8" w:rsidRPr="00132A75" w:rsidRDefault="00135127" w:rsidP="00DB36D8">
      <w:pPr>
        <w:rPr>
          <w:b/>
          <w:sz w:val="22"/>
          <w:szCs w:val="22"/>
        </w:rPr>
      </w:pPr>
      <w:r w:rsidRPr="00132A75">
        <w:rPr>
          <w:b/>
          <w:sz w:val="22"/>
          <w:szCs w:val="22"/>
        </w:rPr>
        <w:t>VII</w:t>
      </w:r>
      <w:r w:rsidR="000B43A4" w:rsidRPr="00132A75">
        <w:rPr>
          <w:b/>
          <w:sz w:val="22"/>
          <w:szCs w:val="22"/>
        </w:rPr>
        <w:t>. Training</w:t>
      </w:r>
    </w:p>
    <w:p w:rsidR="000B43A4" w:rsidRPr="00132A75" w:rsidRDefault="000B43A4" w:rsidP="000B7E44">
      <w:pPr>
        <w:ind w:left="270"/>
        <w:rPr>
          <w:sz w:val="22"/>
          <w:szCs w:val="22"/>
        </w:rPr>
      </w:pPr>
      <w:r w:rsidRPr="00132A75">
        <w:rPr>
          <w:sz w:val="22"/>
          <w:szCs w:val="22"/>
        </w:rPr>
        <w:t>Courier Awareness Training</w:t>
      </w:r>
      <w:r w:rsidR="000B7E44" w:rsidRPr="00132A75">
        <w:rPr>
          <w:sz w:val="22"/>
          <w:szCs w:val="22"/>
        </w:rPr>
        <w:t xml:space="preserve"> </w:t>
      </w:r>
      <w:r w:rsidRPr="00132A75">
        <w:rPr>
          <w:sz w:val="22"/>
          <w:szCs w:val="22"/>
        </w:rPr>
        <w:t xml:space="preserve"> is required</w:t>
      </w:r>
      <w:r w:rsidR="00761C7F" w:rsidRPr="00132A75">
        <w:rPr>
          <w:sz w:val="22"/>
          <w:szCs w:val="22"/>
        </w:rPr>
        <w:t xml:space="preserve"> for employees</w:t>
      </w:r>
      <w:r w:rsidR="00E852C9" w:rsidRPr="00132A75">
        <w:rPr>
          <w:sz w:val="22"/>
          <w:szCs w:val="22"/>
        </w:rPr>
        <w:t xml:space="preserve"> before they are able to</w:t>
      </w:r>
      <w:r w:rsidR="00EE3660" w:rsidRPr="00132A75">
        <w:rPr>
          <w:sz w:val="22"/>
          <w:szCs w:val="22"/>
        </w:rPr>
        <w:t xml:space="preserve"> transport laboratory specimens.</w:t>
      </w:r>
      <w:r w:rsidR="00E852C9" w:rsidRPr="00132A75">
        <w:rPr>
          <w:sz w:val="22"/>
          <w:szCs w:val="22"/>
        </w:rPr>
        <w:t xml:space="preserve"> This includes a</w:t>
      </w:r>
      <w:r w:rsidRPr="00132A75">
        <w:rPr>
          <w:sz w:val="22"/>
          <w:szCs w:val="22"/>
        </w:rPr>
        <w:t xml:space="preserve"> Competency / Compliance</w:t>
      </w:r>
      <w:r w:rsidR="00F745A9" w:rsidRPr="00132A75">
        <w:rPr>
          <w:sz w:val="22"/>
          <w:szCs w:val="22"/>
        </w:rPr>
        <w:t xml:space="preserve"> Test. Certificates are issued for</w:t>
      </w:r>
      <w:r w:rsidR="00096E1A" w:rsidRPr="00132A75">
        <w:rPr>
          <w:sz w:val="22"/>
          <w:szCs w:val="22"/>
        </w:rPr>
        <w:t xml:space="preserve"> transporting specimens under the Material of Trade Exception 49 CFR 171-173.</w:t>
      </w:r>
      <w:r w:rsidR="00EE3660" w:rsidRPr="00132A75">
        <w:rPr>
          <w:sz w:val="22"/>
          <w:szCs w:val="22"/>
        </w:rPr>
        <w:t xml:space="preserve">  Rec</w:t>
      </w:r>
      <w:r w:rsidR="00E2785C" w:rsidRPr="00132A75">
        <w:rPr>
          <w:sz w:val="22"/>
          <w:szCs w:val="22"/>
        </w:rPr>
        <w:t>ertification is</w:t>
      </w:r>
      <w:r w:rsidR="00EE3660" w:rsidRPr="00132A75">
        <w:rPr>
          <w:sz w:val="22"/>
          <w:szCs w:val="22"/>
        </w:rPr>
        <w:t xml:space="preserve"> required every 3 years</w:t>
      </w:r>
    </w:p>
    <w:p w:rsidR="00894A30" w:rsidRPr="00132A75" w:rsidRDefault="00894A30" w:rsidP="000B43A4">
      <w:pPr>
        <w:ind w:left="360"/>
        <w:rPr>
          <w:sz w:val="22"/>
          <w:szCs w:val="22"/>
        </w:rPr>
      </w:pPr>
    </w:p>
    <w:p w:rsidR="00894A30" w:rsidRPr="00132A75" w:rsidRDefault="00894A30" w:rsidP="000B43A4">
      <w:pPr>
        <w:ind w:left="360"/>
        <w:rPr>
          <w:sz w:val="22"/>
          <w:szCs w:val="22"/>
        </w:rPr>
      </w:pPr>
      <w:r w:rsidRPr="00132A75">
        <w:rPr>
          <w:sz w:val="22"/>
          <w:szCs w:val="22"/>
        </w:rPr>
        <w:t>Couriers must also participate</w:t>
      </w:r>
      <w:r w:rsidR="00D969B4" w:rsidRPr="00132A75">
        <w:rPr>
          <w:sz w:val="22"/>
          <w:szCs w:val="22"/>
        </w:rPr>
        <w:t xml:space="preserve"> in all other hospital/laboratory mandated training.</w:t>
      </w:r>
    </w:p>
    <w:p w:rsidR="00DB36D8" w:rsidRPr="00132A75" w:rsidRDefault="00C50617" w:rsidP="00DB36D8">
      <w:pPr>
        <w:ind w:left="360"/>
        <w:rPr>
          <w:sz w:val="22"/>
          <w:szCs w:val="22"/>
        </w:rPr>
      </w:pPr>
      <w:r w:rsidRPr="00132A75">
        <w:rPr>
          <w:b/>
          <w:sz w:val="22"/>
          <w:szCs w:val="22"/>
        </w:rPr>
        <w:tab/>
      </w:r>
    </w:p>
    <w:p w:rsidR="00DB36D8" w:rsidRPr="00132A75" w:rsidRDefault="002D25CA" w:rsidP="002D25CA">
      <w:pPr>
        <w:ind w:left="360" w:hanging="360"/>
        <w:rPr>
          <w:b/>
          <w:sz w:val="22"/>
          <w:szCs w:val="22"/>
        </w:rPr>
      </w:pPr>
      <w:r w:rsidRPr="00132A75">
        <w:rPr>
          <w:b/>
          <w:sz w:val="22"/>
          <w:szCs w:val="22"/>
        </w:rPr>
        <w:t>References:</w:t>
      </w:r>
    </w:p>
    <w:p w:rsidR="002D25CA" w:rsidRPr="00132A75" w:rsidRDefault="002D25CA" w:rsidP="002D25CA">
      <w:pPr>
        <w:numPr>
          <w:ilvl w:val="0"/>
          <w:numId w:val="15"/>
        </w:numPr>
        <w:rPr>
          <w:sz w:val="22"/>
          <w:szCs w:val="22"/>
        </w:rPr>
      </w:pPr>
      <w:r w:rsidRPr="00132A75">
        <w:rPr>
          <w:sz w:val="22"/>
          <w:szCs w:val="22"/>
        </w:rPr>
        <w:t>The Code of Federal Regulations 49 CFR 171- 173.</w:t>
      </w:r>
    </w:p>
    <w:p w:rsidR="002D25CA" w:rsidRPr="00132A75" w:rsidRDefault="002D25CA" w:rsidP="002D25CA">
      <w:pPr>
        <w:numPr>
          <w:ilvl w:val="0"/>
          <w:numId w:val="15"/>
        </w:numPr>
        <w:rPr>
          <w:sz w:val="22"/>
          <w:szCs w:val="22"/>
        </w:rPr>
      </w:pPr>
      <w:r w:rsidRPr="00132A75">
        <w:rPr>
          <w:sz w:val="22"/>
          <w:szCs w:val="22"/>
        </w:rPr>
        <w:t xml:space="preserve">High Q, Premier and Consulting Company for the Medical Industry, </w:t>
      </w:r>
      <w:hyperlink r:id="rId9" w:history="1">
        <w:r w:rsidR="008D208E" w:rsidRPr="00132A75">
          <w:rPr>
            <w:rStyle w:val="Hyperlink"/>
            <w:sz w:val="22"/>
            <w:szCs w:val="22"/>
          </w:rPr>
          <w:t>http://highqllc.com</w:t>
        </w:r>
      </w:hyperlink>
    </w:p>
    <w:p w:rsidR="006057A9" w:rsidRPr="00132A75" w:rsidRDefault="006057A9" w:rsidP="002D25CA">
      <w:pPr>
        <w:numPr>
          <w:ilvl w:val="0"/>
          <w:numId w:val="15"/>
        </w:numPr>
        <w:rPr>
          <w:sz w:val="22"/>
          <w:szCs w:val="22"/>
        </w:rPr>
      </w:pPr>
      <w:r w:rsidRPr="00132A75">
        <w:rPr>
          <w:sz w:val="22"/>
          <w:szCs w:val="22"/>
        </w:rPr>
        <w:t xml:space="preserve">Econo Kit Instructions - Medegen Medical Products </w:t>
      </w:r>
    </w:p>
    <w:p w:rsidR="00DE038E" w:rsidRPr="00132A75" w:rsidRDefault="00DE038E" w:rsidP="002D25CA">
      <w:pPr>
        <w:numPr>
          <w:ilvl w:val="0"/>
          <w:numId w:val="15"/>
        </w:numPr>
        <w:rPr>
          <w:sz w:val="22"/>
          <w:szCs w:val="22"/>
        </w:rPr>
      </w:pPr>
      <w:r w:rsidRPr="00132A75">
        <w:rPr>
          <w:sz w:val="22"/>
          <w:szCs w:val="22"/>
        </w:rPr>
        <w:t>Transporting Infectious Substances Safely – U.S. Department of Transportation Pipeline and Hazardous Materials Safety Administration.</w:t>
      </w:r>
    </w:p>
    <w:p w:rsidR="00DE038E" w:rsidRPr="00132A75" w:rsidRDefault="00DE038E" w:rsidP="002D25CA">
      <w:pPr>
        <w:numPr>
          <w:ilvl w:val="0"/>
          <w:numId w:val="15"/>
        </w:numPr>
        <w:rPr>
          <w:sz w:val="22"/>
          <w:szCs w:val="22"/>
        </w:rPr>
      </w:pPr>
      <w:r w:rsidRPr="00132A75">
        <w:rPr>
          <w:sz w:val="22"/>
          <w:szCs w:val="22"/>
        </w:rPr>
        <w:t>Laboratory General Checklist – College of American Pathologists</w:t>
      </w:r>
    </w:p>
    <w:p w:rsidR="008D208E" w:rsidRPr="007400B5" w:rsidRDefault="008D208E" w:rsidP="008D208E">
      <w:pPr>
        <w:ind w:left="720"/>
        <w:rPr>
          <w:sz w:val="20"/>
          <w:szCs w:val="20"/>
        </w:rPr>
      </w:pPr>
    </w:p>
    <w:p w:rsidR="008D208E" w:rsidRPr="007400B5" w:rsidRDefault="008D208E" w:rsidP="007E40B1">
      <w:pPr>
        <w:ind w:left="1080" w:hanging="540"/>
        <w:rPr>
          <w:sz w:val="20"/>
          <w:szCs w:val="20"/>
        </w:rPr>
      </w:pPr>
      <w:r w:rsidRPr="007400B5">
        <w:rPr>
          <w:sz w:val="20"/>
          <w:szCs w:val="20"/>
        </w:rPr>
        <w:t>Date of origin: 7/17/08</w:t>
      </w:r>
      <w:r w:rsidRPr="007400B5">
        <w:rPr>
          <w:sz w:val="20"/>
          <w:szCs w:val="20"/>
        </w:rPr>
        <w:tab/>
      </w:r>
      <w:r w:rsidRPr="007400B5">
        <w:rPr>
          <w:sz w:val="20"/>
          <w:szCs w:val="20"/>
        </w:rPr>
        <w:tab/>
      </w:r>
      <w:r w:rsidRPr="007400B5">
        <w:rPr>
          <w:sz w:val="20"/>
          <w:szCs w:val="20"/>
        </w:rPr>
        <w:tab/>
        <w:t>Prepared by: Sue Ellen Ware</w:t>
      </w:r>
    </w:p>
    <w:p w:rsidR="00DE038E" w:rsidRPr="007400B5" w:rsidRDefault="007F0A40" w:rsidP="007E40B1">
      <w:pPr>
        <w:ind w:firstLine="540"/>
        <w:rPr>
          <w:sz w:val="20"/>
          <w:szCs w:val="20"/>
        </w:rPr>
      </w:pPr>
      <w:r w:rsidRPr="007400B5">
        <w:rPr>
          <w:sz w:val="20"/>
          <w:szCs w:val="20"/>
        </w:rPr>
        <w:t>Revised</w:t>
      </w:r>
      <w:r w:rsidR="003C28A3" w:rsidRPr="007400B5">
        <w:rPr>
          <w:sz w:val="20"/>
          <w:szCs w:val="20"/>
        </w:rPr>
        <w:t>:</w:t>
      </w:r>
      <w:r w:rsidRPr="007400B5">
        <w:rPr>
          <w:sz w:val="20"/>
          <w:szCs w:val="20"/>
        </w:rPr>
        <w:t xml:space="preserve"> 06/03/09</w:t>
      </w:r>
      <w:r w:rsidR="000B7E44" w:rsidRPr="007400B5">
        <w:rPr>
          <w:sz w:val="20"/>
          <w:szCs w:val="20"/>
        </w:rPr>
        <w:t>, 4/26/12</w:t>
      </w:r>
      <w:r w:rsidR="007400B5">
        <w:rPr>
          <w:sz w:val="20"/>
          <w:szCs w:val="20"/>
        </w:rPr>
        <w:t>, 1/21/14</w:t>
      </w:r>
      <w:r w:rsidR="000B7E44" w:rsidRPr="007400B5">
        <w:rPr>
          <w:sz w:val="20"/>
          <w:szCs w:val="20"/>
        </w:rPr>
        <w:t xml:space="preserve"> </w:t>
      </w:r>
      <w:r w:rsidRPr="007400B5">
        <w:rPr>
          <w:sz w:val="20"/>
          <w:szCs w:val="20"/>
        </w:rPr>
        <w:t xml:space="preserve">                 </w:t>
      </w:r>
      <w:r w:rsidR="00DF5265" w:rsidRPr="007400B5">
        <w:rPr>
          <w:sz w:val="20"/>
          <w:szCs w:val="20"/>
        </w:rPr>
        <w:t>Revised by: Sue Ellen Ware</w:t>
      </w:r>
    </w:p>
    <w:p w:rsidR="003D1E24" w:rsidRPr="007400B5" w:rsidRDefault="003D1E24" w:rsidP="003C1CA6">
      <w:pPr>
        <w:ind w:left="4320" w:hanging="4320"/>
        <w:rPr>
          <w:b/>
          <w:sz w:val="20"/>
          <w:szCs w:val="20"/>
        </w:rPr>
      </w:pPr>
    </w:p>
    <w:p w:rsidR="003D1E24" w:rsidRPr="00132A75" w:rsidRDefault="003D1E24" w:rsidP="003C1CA6">
      <w:pPr>
        <w:ind w:left="4320" w:hanging="4320"/>
        <w:rPr>
          <w:b/>
          <w:sz w:val="22"/>
          <w:szCs w:val="22"/>
        </w:rPr>
      </w:pPr>
    </w:p>
    <w:p w:rsidR="003D1E24" w:rsidRPr="00132A75" w:rsidRDefault="003D1E24" w:rsidP="003C1CA6">
      <w:pPr>
        <w:ind w:left="4320" w:hanging="4320"/>
        <w:rPr>
          <w:b/>
          <w:sz w:val="22"/>
          <w:szCs w:val="22"/>
        </w:rPr>
      </w:pPr>
    </w:p>
    <w:p w:rsidR="003C1CA6" w:rsidRPr="00132A75" w:rsidRDefault="003C1CA6" w:rsidP="003C1CA6">
      <w:pPr>
        <w:ind w:left="4320" w:hanging="4320"/>
        <w:rPr>
          <w:b/>
          <w:sz w:val="20"/>
          <w:szCs w:val="20"/>
        </w:rPr>
      </w:pPr>
      <w:r w:rsidRPr="00132A75">
        <w:rPr>
          <w:b/>
          <w:sz w:val="20"/>
          <w:szCs w:val="20"/>
        </w:rPr>
        <w:t>Date Placed in Service:</w:t>
      </w:r>
      <w:r w:rsidR="00F93D77">
        <w:rPr>
          <w:b/>
          <w:sz w:val="20"/>
          <w:szCs w:val="20"/>
        </w:rPr>
        <w:t xml:space="preserve"> </w:t>
      </w:r>
      <w:r w:rsidRPr="00132A75">
        <w:rPr>
          <w:b/>
          <w:sz w:val="20"/>
          <w:szCs w:val="20"/>
        </w:rPr>
        <w:t xml:space="preserve">_____________ </w:t>
      </w:r>
    </w:p>
    <w:p w:rsidR="00A30993" w:rsidRPr="00132A75" w:rsidRDefault="00A30993" w:rsidP="003C1CA6">
      <w:pPr>
        <w:ind w:left="4320" w:hanging="4320"/>
        <w:rPr>
          <w:b/>
          <w:sz w:val="20"/>
          <w:szCs w:val="20"/>
        </w:rPr>
      </w:pPr>
    </w:p>
    <w:p w:rsidR="003C1CA6" w:rsidRPr="00132A75" w:rsidRDefault="003C1CA6" w:rsidP="003C1CA6">
      <w:pPr>
        <w:rPr>
          <w:b/>
          <w:sz w:val="20"/>
          <w:szCs w:val="20"/>
        </w:rPr>
      </w:pPr>
    </w:p>
    <w:p w:rsidR="003C1CA6" w:rsidRPr="00132A75" w:rsidRDefault="003C1CA6" w:rsidP="003C1CA6">
      <w:pPr>
        <w:tabs>
          <w:tab w:val="left" w:pos="0"/>
        </w:tabs>
        <w:rPr>
          <w:b/>
          <w:sz w:val="20"/>
          <w:szCs w:val="20"/>
        </w:rPr>
      </w:pPr>
      <w:r w:rsidRPr="00132A75">
        <w:rPr>
          <w:b/>
          <w:sz w:val="20"/>
          <w:szCs w:val="20"/>
        </w:rPr>
        <w:t xml:space="preserve">Approved by:  ________________________ </w:t>
      </w:r>
      <w:r w:rsidR="00132A75">
        <w:rPr>
          <w:b/>
          <w:sz w:val="20"/>
          <w:szCs w:val="20"/>
        </w:rPr>
        <w:tab/>
      </w:r>
      <w:r w:rsidRPr="00132A75">
        <w:rPr>
          <w:b/>
          <w:sz w:val="20"/>
          <w:szCs w:val="20"/>
        </w:rPr>
        <w:t xml:space="preserve">______     </w:t>
      </w:r>
      <w:r w:rsidRPr="00132A75">
        <w:rPr>
          <w:b/>
          <w:sz w:val="20"/>
          <w:szCs w:val="20"/>
        </w:rPr>
        <w:tab/>
        <w:t xml:space="preserve"> _________________________</w:t>
      </w:r>
      <w:r w:rsidR="00D55137" w:rsidRPr="00132A75">
        <w:rPr>
          <w:b/>
          <w:sz w:val="20"/>
          <w:szCs w:val="20"/>
        </w:rPr>
        <w:tab/>
      </w:r>
      <w:r w:rsidRPr="00132A75">
        <w:rPr>
          <w:b/>
          <w:sz w:val="20"/>
          <w:szCs w:val="20"/>
        </w:rPr>
        <w:t xml:space="preserve"> ______</w:t>
      </w:r>
      <w:r w:rsidR="00A30993" w:rsidRPr="00132A75">
        <w:rPr>
          <w:b/>
          <w:sz w:val="20"/>
          <w:szCs w:val="20"/>
        </w:rPr>
        <w:t>_____</w:t>
      </w:r>
      <w:r w:rsidRPr="00132A75">
        <w:rPr>
          <w:b/>
          <w:sz w:val="20"/>
          <w:szCs w:val="20"/>
        </w:rPr>
        <w:t>_</w:t>
      </w:r>
    </w:p>
    <w:p w:rsidR="003C1CA6" w:rsidRPr="00132A75" w:rsidRDefault="003C1CA6" w:rsidP="003C1CA6">
      <w:pPr>
        <w:rPr>
          <w:b/>
          <w:sz w:val="20"/>
          <w:szCs w:val="20"/>
        </w:rPr>
      </w:pPr>
      <w:r w:rsidRPr="00132A75">
        <w:rPr>
          <w:b/>
          <w:sz w:val="20"/>
          <w:szCs w:val="20"/>
        </w:rPr>
        <w:t xml:space="preserve">                         Laboratory Safety Specialist  </w:t>
      </w:r>
      <w:r w:rsidR="00132A75">
        <w:rPr>
          <w:b/>
          <w:sz w:val="20"/>
          <w:szCs w:val="20"/>
        </w:rPr>
        <w:tab/>
      </w:r>
      <w:r w:rsidRPr="00132A75">
        <w:rPr>
          <w:b/>
          <w:sz w:val="20"/>
          <w:szCs w:val="20"/>
        </w:rPr>
        <w:t xml:space="preserve">  Date</w:t>
      </w:r>
      <w:r w:rsidRPr="00132A75">
        <w:rPr>
          <w:b/>
          <w:sz w:val="20"/>
          <w:szCs w:val="20"/>
        </w:rPr>
        <w:tab/>
        <w:t xml:space="preserve">      </w:t>
      </w:r>
      <w:r w:rsidRPr="00132A75">
        <w:rPr>
          <w:b/>
          <w:sz w:val="20"/>
          <w:szCs w:val="20"/>
        </w:rPr>
        <w:tab/>
        <w:t xml:space="preserve">   Laboratory</w:t>
      </w:r>
      <w:r w:rsidR="00D55137" w:rsidRPr="00132A75">
        <w:rPr>
          <w:b/>
          <w:sz w:val="20"/>
          <w:szCs w:val="20"/>
        </w:rPr>
        <w:t xml:space="preserve"> Medica</w:t>
      </w:r>
      <w:r w:rsidR="00A30993" w:rsidRPr="00132A75">
        <w:rPr>
          <w:b/>
          <w:sz w:val="20"/>
          <w:szCs w:val="20"/>
        </w:rPr>
        <w:t>l</w:t>
      </w:r>
      <w:r w:rsidRPr="00132A75">
        <w:rPr>
          <w:b/>
          <w:sz w:val="20"/>
          <w:szCs w:val="20"/>
        </w:rPr>
        <w:t xml:space="preserve"> Director              Date</w:t>
      </w:r>
    </w:p>
    <w:p w:rsidR="003C1CA6" w:rsidRPr="00132A75" w:rsidRDefault="003C1CA6" w:rsidP="003C1CA6">
      <w:pPr>
        <w:rPr>
          <w:b/>
          <w:sz w:val="20"/>
          <w:szCs w:val="20"/>
        </w:rPr>
      </w:pPr>
    </w:p>
    <w:p w:rsidR="00A30993" w:rsidRPr="00132A75" w:rsidRDefault="00A30993" w:rsidP="003C1CA6">
      <w:pPr>
        <w:rPr>
          <w:b/>
          <w:sz w:val="20"/>
          <w:szCs w:val="20"/>
        </w:rPr>
      </w:pPr>
    </w:p>
    <w:p w:rsidR="003C1CA6" w:rsidRPr="00132A75" w:rsidRDefault="003C1CA6" w:rsidP="003C1CA6">
      <w:pPr>
        <w:rPr>
          <w:b/>
          <w:sz w:val="20"/>
          <w:szCs w:val="20"/>
        </w:rPr>
      </w:pPr>
      <w:r w:rsidRPr="00132A75">
        <w:rPr>
          <w:b/>
          <w:sz w:val="20"/>
          <w:szCs w:val="20"/>
        </w:rPr>
        <w:t xml:space="preserve">Acknowledged by:  _____________________  </w:t>
      </w:r>
      <w:r w:rsidR="00132A75">
        <w:rPr>
          <w:b/>
          <w:sz w:val="20"/>
          <w:szCs w:val="20"/>
        </w:rPr>
        <w:tab/>
      </w:r>
      <w:r w:rsidRPr="00132A75">
        <w:rPr>
          <w:b/>
          <w:sz w:val="20"/>
          <w:szCs w:val="20"/>
        </w:rPr>
        <w:t xml:space="preserve"> ______</w:t>
      </w:r>
      <w:r w:rsidR="00C00B0C" w:rsidRPr="00132A75">
        <w:rPr>
          <w:b/>
          <w:sz w:val="20"/>
          <w:szCs w:val="20"/>
        </w:rPr>
        <w:tab/>
      </w:r>
      <w:r w:rsidR="00132A75">
        <w:rPr>
          <w:b/>
          <w:sz w:val="20"/>
          <w:szCs w:val="20"/>
        </w:rPr>
        <w:tab/>
      </w:r>
      <w:r w:rsidR="00C00B0C" w:rsidRPr="00132A75">
        <w:rPr>
          <w:b/>
          <w:sz w:val="20"/>
          <w:szCs w:val="20"/>
        </w:rPr>
        <w:t>__________________________ _______</w:t>
      </w:r>
    </w:p>
    <w:p w:rsidR="003C1CA6" w:rsidRPr="00132A75" w:rsidRDefault="003C1CA6" w:rsidP="003C1CA6">
      <w:pPr>
        <w:rPr>
          <w:b/>
          <w:sz w:val="20"/>
          <w:szCs w:val="20"/>
        </w:rPr>
      </w:pPr>
      <w:r w:rsidRPr="00132A75">
        <w:rPr>
          <w:b/>
          <w:sz w:val="20"/>
          <w:szCs w:val="20"/>
        </w:rPr>
        <w:t xml:space="preserve">                    </w:t>
      </w:r>
      <w:r w:rsidR="00132A75">
        <w:rPr>
          <w:b/>
          <w:sz w:val="20"/>
          <w:szCs w:val="20"/>
        </w:rPr>
        <w:t>L</w:t>
      </w:r>
      <w:r w:rsidRPr="00132A75">
        <w:rPr>
          <w:b/>
          <w:sz w:val="20"/>
          <w:szCs w:val="20"/>
        </w:rPr>
        <w:t>aboratory</w:t>
      </w:r>
      <w:r w:rsidR="00D55137" w:rsidRPr="00132A75">
        <w:rPr>
          <w:b/>
          <w:sz w:val="20"/>
          <w:szCs w:val="20"/>
        </w:rPr>
        <w:t xml:space="preserve"> Admin</w:t>
      </w:r>
      <w:r w:rsidR="00132A75">
        <w:rPr>
          <w:b/>
          <w:sz w:val="20"/>
          <w:szCs w:val="20"/>
        </w:rPr>
        <w:t>i</w:t>
      </w:r>
      <w:r w:rsidR="00D55137" w:rsidRPr="00132A75">
        <w:rPr>
          <w:b/>
          <w:sz w:val="20"/>
          <w:szCs w:val="20"/>
        </w:rPr>
        <w:t>strative</w:t>
      </w:r>
      <w:r w:rsidR="00132A75">
        <w:rPr>
          <w:b/>
          <w:sz w:val="20"/>
          <w:szCs w:val="20"/>
        </w:rPr>
        <w:t xml:space="preserve"> </w:t>
      </w:r>
      <w:r w:rsidRPr="00132A75">
        <w:rPr>
          <w:b/>
          <w:sz w:val="20"/>
          <w:szCs w:val="20"/>
        </w:rPr>
        <w:t>Director     Date</w:t>
      </w:r>
      <w:r w:rsidR="00C00B0C" w:rsidRPr="00132A75">
        <w:rPr>
          <w:b/>
          <w:sz w:val="20"/>
          <w:szCs w:val="20"/>
        </w:rPr>
        <w:tab/>
      </w:r>
      <w:r w:rsidR="00132A75">
        <w:rPr>
          <w:b/>
          <w:sz w:val="20"/>
          <w:szCs w:val="20"/>
        </w:rPr>
        <w:tab/>
      </w:r>
      <w:r w:rsidR="00C00B0C" w:rsidRPr="00132A75">
        <w:rPr>
          <w:b/>
          <w:sz w:val="20"/>
          <w:szCs w:val="20"/>
        </w:rPr>
        <w:t xml:space="preserve">   Courier Supervisor</w:t>
      </w:r>
      <w:r w:rsidR="00C00B0C" w:rsidRPr="00132A75">
        <w:rPr>
          <w:b/>
          <w:sz w:val="20"/>
          <w:szCs w:val="20"/>
        </w:rPr>
        <w:tab/>
      </w:r>
      <w:r w:rsidR="00C00B0C" w:rsidRPr="00132A75">
        <w:rPr>
          <w:b/>
          <w:sz w:val="20"/>
          <w:szCs w:val="20"/>
        </w:rPr>
        <w:tab/>
        <w:t>Date</w:t>
      </w:r>
    </w:p>
    <w:p w:rsidR="003C1CA6" w:rsidRDefault="003C1CA6"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Pr="00132A75" w:rsidRDefault="00AB5E2F" w:rsidP="007F0A40">
      <w:pPr>
        <w:ind w:hanging="540"/>
        <w:rPr>
          <w:sz w:val="20"/>
          <w:szCs w:val="20"/>
        </w:rPr>
      </w:pPr>
    </w:p>
    <w:sectPr w:rsidR="00AB5E2F" w:rsidRPr="00132A75" w:rsidSect="006D1E68">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15" w:rsidRDefault="00535315">
      <w:r>
        <w:separator/>
      </w:r>
    </w:p>
  </w:endnote>
  <w:endnote w:type="continuationSeparator" w:id="0">
    <w:p w:rsidR="00535315" w:rsidRDefault="0053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85554267"/>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535315" w:rsidRDefault="00D56E0B" w:rsidP="00AB5E2F">
            <w:pPr>
              <w:pStyle w:val="Footer"/>
              <w:rPr>
                <w:sz w:val="16"/>
                <w:szCs w:val="16"/>
              </w:rPr>
            </w:pPr>
            <w:fldSimple w:instr=" FILENAME  \* FirstCap \p  \* MERGEFORMAT ">
              <w:r w:rsidR="00500CA7" w:rsidRPr="00500CA7">
                <w:rPr>
                  <w:noProof/>
                  <w:sz w:val="16"/>
                  <w:szCs w:val="16"/>
                </w:rPr>
                <w:t>L:\Lab\Lab\Procedures-Final\Safety Procedures\Courier Transporting of Laboratory Specimens.docx</w:t>
              </w:r>
            </w:fldSimple>
          </w:p>
          <w:p w:rsidR="00535315" w:rsidRPr="00AB5E2F" w:rsidRDefault="00535315" w:rsidP="00AB5E2F">
            <w:pPr>
              <w:pStyle w:val="Footer"/>
              <w:rPr>
                <w:sz w:val="16"/>
                <w:szCs w:val="16"/>
              </w:rPr>
            </w:pPr>
            <w:r>
              <w:rPr>
                <w:sz w:val="16"/>
                <w:szCs w:val="16"/>
              </w:rPr>
              <w:t>SOP# S.6</w:t>
            </w:r>
            <w:r>
              <w:rPr>
                <w:sz w:val="16"/>
                <w:szCs w:val="16"/>
              </w:rPr>
              <w:tab/>
            </w:r>
            <w:r>
              <w:rPr>
                <w:sz w:val="16"/>
                <w:szCs w:val="16"/>
              </w:rPr>
              <w:tab/>
            </w:r>
            <w:r w:rsidRPr="00AB5E2F">
              <w:rPr>
                <w:sz w:val="16"/>
                <w:szCs w:val="16"/>
              </w:rPr>
              <w:t xml:space="preserve">Page </w:t>
            </w:r>
            <w:r w:rsidR="00D56E0B" w:rsidRPr="00AB5E2F">
              <w:rPr>
                <w:b/>
                <w:sz w:val="16"/>
                <w:szCs w:val="16"/>
              </w:rPr>
              <w:fldChar w:fldCharType="begin"/>
            </w:r>
            <w:r w:rsidRPr="00AB5E2F">
              <w:rPr>
                <w:b/>
                <w:sz w:val="16"/>
                <w:szCs w:val="16"/>
              </w:rPr>
              <w:instrText xml:space="preserve"> PAGE </w:instrText>
            </w:r>
            <w:r w:rsidR="00D56E0B" w:rsidRPr="00AB5E2F">
              <w:rPr>
                <w:b/>
                <w:sz w:val="16"/>
                <w:szCs w:val="16"/>
              </w:rPr>
              <w:fldChar w:fldCharType="separate"/>
            </w:r>
            <w:r w:rsidR="00500CA7">
              <w:rPr>
                <w:b/>
                <w:noProof/>
                <w:sz w:val="16"/>
                <w:szCs w:val="16"/>
              </w:rPr>
              <w:t>1</w:t>
            </w:r>
            <w:r w:rsidR="00D56E0B" w:rsidRPr="00AB5E2F">
              <w:rPr>
                <w:b/>
                <w:sz w:val="16"/>
                <w:szCs w:val="16"/>
              </w:rPr>
              <w:fldChar w:fldCharType="end"/>
            </w:r>
            <w:r w:rsidRPr="00AB5E2F">
              <w:rPr>
                <w:sz w:val="16"/>
                <w:szCs w:val="16"/>
              </w:rPr>
              <w:t xml:space="preserve"> of </w:t>
            </w:r>
            <w:r w:rsidR="00D56E0B" w:rsidRPr="00AB5E2F">
              <w:rPr>
                <w:b/>
                <w:sz w:val="16"/>
                <w:szCs w:val="16"/>
              </w:rPr>
              <w:fldChar w:fldCharType="begin"/>
            </w:r>
            <w:r w:rsidRPr="00AB5E2F">
              <w:rPr>
                <w:b/>
                <w:sz w:val="16"/>
                <w:szCs w:val="16"/>
              </w:rPr>
              <w:instrText xml:space="preserve"> NUMPAGES  </w:instrText>
            </w:r>
            <w:r w:rsidR="00D56E0B" w:rsidRPr="00AB5E2F">
              <w:rPr>
                <w:b/>
                <w:sz w:val="16"/>
                <w:szCs w:val="16"/>
              </w:rPr>
              <w:fldChar w:fldCharType="separate"/>
            </w:r>
            <w:r w:rsidR="00500CA7">
              <w:rPr>
                <w:b/>
                <w:noProof/>
                <w:sz w:val="16"/>
                <w:szCs w:val="16"/>
              </w:rPr>
              <w:t>3</w:t>
            </w:r>
            <w:r w:rsidR="00D56E0B" w:rsidRPr="00AB5E2F">
              <w:rPr>
                <w:b/>
                <w:sz w:val="16"/>
                <w:szCs w:val="16"/>
              </w:rPr>
              <w:fldChar w:fldCharType="end"/>
            </w:r>
          </w:p>
        </w:sdtContent>
      </w:sdt>
    </w:sdtContent>
  </w:sdt>
  <w:p w:rsidR="00CE4F5A" w:rsidRDefault="00535315">
    <w:r w:rsidRPr="003D126D">
      <w:rPr>
        <w:sz w:val="16"/>
        <w:szCs w:val="16"/>
      </w:rPr>
      <w:t>Date 1/21/14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15" w:rsidRDefault="00535315">
      <w:r>
        <w:separator/>
      </w:r>
    </w:p>
  </w:footnote>
  <w:footnote w:type="continuationSeparator" w:id="0">
    <w:p w:rsidR="00535315" w:rsidRDefault="0053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15" w:rsidRPr="00CF091C" w:rsidRDefault="00535315" w:rsidP="00CF091C">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954"/>
    <w:multiLevelType w:val="hybridMultilevel"/>
    <w:tmpl w:val="2C8C86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3127D"/>
    <w:multiLevelType w:val="hybridMultilevel"/>
    <w:tmpl w:val="B22481CC"/>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E73EC"/>
    <w:multiLevelType w:val="hybridMultilevel"/>
    <w:tmpl w:val="0FEA0B3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844FF1"/>
    <w:multiLevelType w:val="hybridMultilevel"/>
    <w:tmpl w:val="B2FCE03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E7015A"/>
    <w:multiLevelType w:val="hybridMultilevel"/>
    <w:tmpl w:val="FCE8E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056888"/>
    <w:multiLevelType w:val="hybridMultilevel"/>
    <w:tmpl w:val="D76AAA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16941"/>
    <w:multiLevelType w:val="hybridMultilevel"/>
    <w:tmpl w:val="60343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B92091"/>
    <w:multiLevelType w:val="hybridMultilevel"/>
    <w:tmpl w:val="4ABC877C"/>
    <w:lvl w:ilvl="0" w:tplc="6262E1B0">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312CEE"/>
    <w:multiLevelType w:val="hybridMultilevel"/>
    <w:tmpl w:val="CFBC0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0721D1"/>
    <w:multiLevelType w:val="hybridMultilevel"/>
    <w:tmpl w:val="2550C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6042D"/>
    <w:multiLevelType w:val="hybridMultilevel"/>
    <w:tmpl w:val="D06C51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95B46"/>
    <w:multiLevelType w:val="hybridMultilevel"/>
    <w:tmpl w:val="BDDE7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096732"/>
    <w:multiLevelType w:val="hybridMultilevel"/>
    <w:tmpl w:val="11C4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92F2F"/>
    <w:multiLevelType w:val="hybridMultilevel"/>
    <w:tmpl w:val="FEA21D0E"/>
    <w:lvl w:ilvl="0" w:tplc="6E14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01350"/>
    <w:multiLevelType w:val="hybridMultilevel"/>
    <w:tmpl w:val="0CD836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70804"/>
    <w:multiLevelType w:val="hybridMultilevel"/>
    <w:tmpl w:val="410A83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55AAC"/>
    <w:multiLevelType w:val="hybridMultilevel"/>
    <w:tmpl w:val="6150D7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1053A4B"/>
    <w:multiLevelType w:val="hybridMultilevel"/>
    <w:tmpl w:val="9824141A"/>
    <w:lvl w:ilvl="0" w:tplc="FD52EFB6">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1293905"/>
    <w:multiLevelType w:val="hybridMultilevel"/>
    <w:tmpl w:val="77D45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3352D24"/>
    <w:multiLevelType w:val="multilevel"/>
    <w:tmpl w:val="8D7EA2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3AE5026"/>
    <w:multiLevelType w:val="hybridMultilevel"/>
    <w:tmpl w:val="0DAA7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5161D5"/>
    <w:multiLevelType w:val="hybridMultilevel"/>
    <w:tmpl w:val="0CF463D8"/>
    <w:lvl w:ilvl="0" w:tplc="26ACF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033AE"/>
    <w:multiLevelType w:val="hybridMultilevel"/>
    <w:tmpl w:val="819A54F4"/>
    <w:lvl w:ilvl="0" w:tplc="9476DB02">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070ED"/>
    <w:multiLevelType w:val="hybridMultilevel"/>
    <w:tmpl w:val="183635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F26CB1"/>
    <w:multiLevelType w:val="hybridMultilevel"/>
    <w:tmpl w:val="2FA2AA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2DF7870"/>
    <w:multiLevelType w:val="hybridMultilevel"/>
    <w:tmpl w:val="44480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5C73AD"/>
    <w:multiLevelType w:val="hybridMultilevel"/>
    <w:tmpl w:val="FC4EC2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CC6EE1"/>
    <w:multiLevelType w:val="hybridMultilevel"/>
    <w:tmpl w:val="F06CEE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7B030F"/>
    <w:multiLevelType w:val="hybridMultilevel"/>
    <w:tmpl w:val="2F3463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E1E14C2"/>
    <w:multiLevelType w:val="hybridMultilevel"/>
    <w:tmpl w:val="37D0A7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EF12795"/>
    <w:multiLevelType w:val="hybridMultilevel"/>
    <w:tmpl w:val="8D7EA2A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2"/>
  </w:num>
  <w:num w:numId="3">
    <w:abstractNumId w:val="2"/>
  </w:num>
  <w:num w:numId="4">
    <w:abstractNumId w:val="24"/>
  </w:num>
  <w:num w:numId="5">
    <w:abstractNumId w:val="18"/>
  </w:num>
  <w:num w:numId="6">
    <w:abstractNumId w:val="29"/>
  </w:num>
  <w:num w:numId="7">
    <w:abstractNumId w:val="30"/>
  </w:num>
  <w:num w:numId="8">
    <w:abstractNumId w:val="19"/>
  </w:num>
  <w:num w:numId="9">
    <w:abstractNumId w:val="28"/>
  </w:num>
  <w:num w:numId="10">
    <w:abstractNumId w:val="6"/>
  </w:num>
  <w:num w:numId="11">
    <w:abstractNumId w:val="26"/>
  </w:num>
  <w:num w:numId="12">
    <w:abstractNumId w:val="3"/>
  </w:num>
  <w:num w:numId="13">
    <w:abstractNumId w:val="16"/>
  </w:num>
  <w:num w:numId="14">
    <w:abstractNumId w:val="8"/>
  </w:num>
  <w:num w:numId="15">
    <w:abstractNumId w:val="11"/>
  </w:num>
  <w:num w:numId="16">
    <w:abstractNumId w:val="21"/>
  </w:num>
  <w:num w:numId="17">
    <w:abstractNumId w:val="13"/>
  </w:num>
  <w:num w:numId="18">
    <w:abstractNumId w:val="4"/>
  </w:num>
  <w:num w:numId="19">
    <w:abstractNumId w:val="20"/>
  </w:num>
  <w:num w:numId="20">
    <w:abstractNumId w:val="1"/>
  </w:num>
  <w:num w:numId="21">
    <w:abstractNumId w:val="7"/>
  </w:num>
  <w:num w:numId="22">
    <w:abstractNumId w:val="15"/>
  </w:num>
  <w:num w:numId="23">
    <w:abstractNumId w:val="10"/>
  </w:num>
  <w:num w:numId="24">
    <w:abstractNumId w:val="25"/>
  </w:num>
  <w:num w:numId="25">
    <w:abstractNumId w:val="12"/>
  </w:num>
  <w:num w:numId="26">
    <w:abstractNumId w:val="0"/>
  </w:num>
  <w:num w:numId="27">
    <w:abstractNumId w:val="23"/>
  </w:num>
  <w:num w:numId="28">
    <w:abstractNumId w:val="5"/>
  </w:num>
  <w:num w:numId="29">
    <w:abstractNumId w:val="9"/>
  </w:num>
  <w:num w:numId="30">
    <w:abstractNumId w:val="1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Formatting/>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rsids>
    <w:rsidRoot w:val="006B6872"/>
    <w:rsid w:val="00007DF4"/>
    <w:rsid w:val="00010DB4"/>
    <w:rsid w:val="00023C25"/>
    <w:rsid w:val="00030E48"/>
    <w:rsid w:val="00031FCD"/>
    <w:rsid w:val="0006079D"/>
    <w:rsid w:val="00061408"/>
    <w:rsid w:val="000736DF"/>
    <w:rsid w:val="00090D56"/>
    <w:rsid w:val="00095F6E"/>
    <w:rsid w:val="00096E1A"/>
    <w:rsid w:val="000B43A4"/>
    <w:rsid w:val="000B7E44"/>
    <w:rsid w:val="000E7B51"/>
    <w:rsid w:val="000F1B41"/>
    <w:rsid w:val="00100E66"/>
    <w:rsid w:val="00105D4B"/>
    <w:rsid w:val="00132A75"/>
    <w:rsid w:val="00135127"/>
    <w:rsid w:val="00164E8E"/>
    <w:rsid w:val="0017114E"/>
    <w:rsid w:val="0017296C"/>
    <w:rsid w:val="001900E0"/>
    <w:rsid w:val="001A4B93"/>
    <w:rsid w:val="001B140B"/>
    <w:rsid w:val="001B5E5A"/>
    <w:rsid w:val="001D1D8D"/>
    <w:rsid w:val="001E4FB9"/>
    <w:rsid w:val="00221067"/>
    <w:rsid w:val="002778A4"/>
    <w:rsid w:val="002B2DCD"/>
    <w:rsid w:val="002C6197"/>
    <w:rsid w:val="002D25CA"/>
    <w:rsid w:val="002E1713"/>
    <w:rsid w:val="002F0F27"/>
    <w:rsid w:val="002F5B08"/>
    <w:rsid w:val="002F6FC2"/>
    <w:rsid w:val="00325666"/>
    <w:rsid w:val="00326DDA"/>
    <w:rsid w:val="00332482"/>
    <w:rsid w:val="00332CBD"/>
    <w:rsid w:val="003461E0"/>
    <w:rsid w:val="00376773"/>
    <w:rsid w:val="00376A8E"/>
    <w:rsid w:val="00397FEF"/>
    <w:rsid w:val="003A2FCF"/>
    <w:rsid w:val="003C1CA6"/>
    <w:rsid w:val="003C28A3"/>
    <w:rsid w:val="003C7AB9"/>
    <w:rsid w:val="003D126D"/>
    <w:rsid w:val="003D1E24"/>
    <w:rsid w:val="003D3A27"/>
    <w:rsid w:val="004435AE"/>
    <w:rsid w:val="004466EB"/>
    <w:rsid w:val="00450944"/>
    <w:rsid w:val="0045199B"/>
    <w:rsid w:val="004644A6"/>
    <w:rsid w:val="00481BD6"/>
    <w:rsid w:val="00494C8A"/>
    <w:rsid w:val="004A48D2"/>
    <w:rsid w:val="004A564C"/>
    <w:rsid w:val="004B203A"/>
    <w:rsid w:val="004D2155"/>
    <w:rsid w:val="004D4575"/>
    <w:rsid w:val="004E6F75"/>
    <w:rsid w:val="004F36FB"/>
    <w:rsid w:val="00500CA7"/>
    <w:rsid w:val="00505215"/>
    <w:rsid w:val="005202F2"/>
    <w:rsid w:val="00535315"/>
    <w:rsid w:val="0056016A"/>
    <w:rsid w:val="00567879"/>
    <w:rsid w:val="0057374B"/>
    <w:rsid w:val="00592E8A"/>
    <w:rsid w:val="005A0E4C"/>
    <w:rsid w:val="005B3315"/>
    <w:rsid w:val="005C7377"/>
    <w:rsid w:val="005E21A5"/>
    <w:rsid w:val="005E4A18"/>
    <w:rsid w:val="005E7F9A"/>
    <w:rsid w:val="006057A9"/>
    <w:rsid w:val="00614AB0"/>
    <w:rsid w:val="006160A0"/>
    <w:rsid w:val="0063622C"/>
    <w:rsid w:val="00657574"/>
    <w:rsid w:val="006643EC"/>
    <w:rsid w:val="0066462B"/>
    <w:rsid w:val="00670E7E"/>
    <w:rsid w:val="00682BEE"/>
    <w:rsid w:val="006941D3"/>
    <w:rsid w:val="006A0808"/>
    <w:rsid w:val="006A6567"/>
    <w:rsid w:val="006B6872"/>
    <w:rsid w:val="006D15D1"/>
    <w:rsid w:val="006D1E68"/>
    <w:rsid w:val="006F0F88"/>
    <w:rsid w:val="006F7A91"/>
    <w:rsid w:val="007055E3"/>
    <w:rsid w:val="0071029F"/>
    <w:rsid w:val="00736C17"/>
    <w:rsid w:val="007400B5"/>
    <w:rsid w:val="007509EC"/>
    <w:rsid w:val="00756157"/>
    <w:rsid w:val="0075778A"/>
    <w:rsid w:val="00761C7F"/>
    <w:rsid w:val="007627AA"/>
    <w:rsid w:val="00764743"/>
    <w:rsid w:val="00782FE4"/>
    <w:rsid w:val="00786D97"/>
    <w:rsid w:val="0078757E"/>
    <w:rsid w:val="007959D5"/>
    <w:rsid w:val="007B4A52"/>
    <w:rsid w:val="007E24ED"/>
    <w:rsid w:val="007E2E00"/>
    <w:rsid w:val="007E40B1"/>
    <w:rsid w:val="007F0A40"/>
    <w:rsid w:val="007F1BD5"/>
    <w:rsid w:val="007F1C30"/>
    <w:rsid w:val="00800F30"/>
    <w:rsid w:val="00825C2C"/>
    <w:rsid w:val="008261F8"/>
    <w:rsid w:val="00833DAB"/>
    <w:rsid w:val="0084081A"/>
    <w:rsid w:val="00846AF2"/>
    <w:rsid w:val="0086518E"/>
    <w:rsid w:val="00885031"/>
    <w:rsid w:val="0089190F"/>
    <w:rsid w:val="00894A30"/>
    <w:rsid w:val="008A5CE3"/>
    <w:rsid w:val="008C6E72"/>
    <w:rsid w:val="008D208E"/>
    <w:rsid w:val="008F1733"/>
    <w:rsid w:val="009223C4"/>
    <w:rsid w:val="00927DF3"/>
    <w:rsid w:val="00943E14"/>
    <w:rsid w:val="00950ABE"/>
    <w:rsid w:val="009818E5"/>
    <w:rsid w:val="00984886"/>
    <w:rsid w:val="009C7A09"/>
    <w:rsid w:val="009E0945"/>
    <w:rsid w:val="009E5510"/>
    <w:rsid w:val="009E7E8D"/>
    <w:rsid w:val="009F4D1D"/>
    <w:rsid w:val="00A13396"/>
    <w:rsid w:val="00A15372"/>
    <w:rsid w:val="00A30993"/>
    <w:rsid w:val="00A37C4A"/>
    <w:rsid w:val="00A44A09"/>
    <w:rsid w:val="00A45227"/>
    <w:rsid w:val="00A531D2"/>
    <w:rsid w:val="00A76C97"/>
    <w:rsid w:val="00AA1628"/>
    <w:rsid w:val="00AB104B"/>
    <w:rsid w:val="00AB5E2F"/>
    <w:rsid w:val="00AC0216"/>
    <w:rsid w:val="00AC319F"/>
    <w:rsid w:val="00AD6EA4"/>
    <w:rsid w:val="00AE36E2"/>
    <w:rsid w:val="00B01D61"/>
    <w:rsid w:val="00B05A55"/>
    <w:rsid w:val="00B07A12"/>
    <w:rsid w:val="00B21A94"/>
    <w:rsid w:val="00B2338F"/>
    <w:rsid w:val="00B520B8"/>
    <w:rsid w:val="00B53501"/>
    <w:rsid w:val="00B634B2"/>
    <w:rsid w:val="00B90EEE"/>
    <w:rsid w:val="00BA0905"/>
    <w:rsid w:val="00C00B0C"/>
    <w:rsid w:val="00C235B9"/>
    <w:rsid w:val="00C5025C"/>
    <w:rsid w:val="00C50617"/>
    <w:rsid w:val="00C51AE0"/>
    <w:rsid w:val="00C96145"/>
    <w:rsid w:val="00CE4F5A"/>
    <w:rsid w:val="00CF091C"/>
    <w:rsid w:val="00D47F8A"/>
    <w:rsid w:val="00D55137"/>
    <w:rsid w:val="00D56E0B"/>
    <w:rsid w:val="00D7265B"/>
    <w:rsid w:val="00D969B4"/>
    <w:rsid w:val="00D96D32"/>
    <w:rsid w:val="00DA0B21"/>
    <w:rsid w:val="00DA7B24"/>
    <w:rsid w:val="00DB1907"/>
    <w:rsid w:val="00DB36D8"/>
    <w:rsid w:val="00DC28C1"/>
    <w:rsid w:val="00DD660A"/>
    <w:rsid w:val="00DE038E"/>
    <w:rsid w:val="00DE1F39"/>
    <w:rsid w:val="00DF5265"/>
    <w:rsid w:val="00E06FE9"/>
    <w:rsid w:val="00E2785C"/>
    <w:rsid w:val="00E454B7"/>
    <w:rsid w:val="00E64686"/>
    <w:rsid w:val="00E828E6"/>
    <w:rsid w:val="00E852C9"/>
    <w:rsid w:val="00EB5796"/>
    <w:rsid w:val="00EB7C6B"/>
    <w:rsid w:val="00ED1656"/>
    <w:rsid w:val="00ED2441"/>
    <w:rsid w:val="00ED2580"/>
    <w:rsid w:val="00EE0100"/>
    <w:rsid w:val="00EE3660"/>
    <w:rsid w:val="00EF08A0"/>
    <w:rsid w:val="00EF586B"/>
    <w:rsid w:val="00F14A27"/>
    <w:rsid w:val="00F1712F"/>
    <w:rsid w:val="00F23ABF"/>
    <w:rsid w:val="00F310F0"/>
    <w:rsid w:val="00F40F96"/>
    <w:rsid w:val="00F46203"/>
    <w:rsid w:val="00F50B07"/>
    <w:rsid w:val="00F745A9"/>
    <w:rsid w:val="00F8601A"/>
    <w:rsid w:val="00F921AD"/>
    <w:rsid w:val="00F93D77"/>
    <w:rsid w:val="00FE5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3C4"/>
    <w:pPr>
      <w:tabs>
        <w:tab w:val="center" w:pos="4320"/>
        <w:tab w:val="right" w:pos="8640"/>
      </w:tabs>
    </w:pPr>
  </w:style>
  <w:style w:type="paragraph" w:styleId="Footer">
    <w:name w:val="footer"/>
    <w:basedOn w:val="Normal"/>
    <w:link w:val="FooterChar"/>
    <w:uiPriority w:val="99"/>
    <w:rsid w:val="009223C4"/>
    <w:pPr>
      <w:tabs>
        <w:tab w:val="center" w:pos="4320"/>
        <w:tab w:val="right" w:pos="8640"/>
      </w:tabs>
    </w:pPr>
  </w:style>
  <w:style w:type="character" w:styleId="Hyperlink">
    <w:name w:val="Hyperlink"/>
    <w:basedOn w:val="DefaultParagraphFont"/>
    <w:rsid w:val="008D208E"/>
    <w:rPr>
      <w:color w:val="0000FF"/>
      <w:u w:val="single"/>
    </w:rPr>
  </w:style>
  <w:style w:type="paragraph" w:styleId="ListParagraph">
    <w:name w:val="List Paragraph"/>
    <w:basedOn w:val="Normal"/>
    <w:uiPriority w:val="34"/>
    <w:qFormat/>
    <w:rsid w:val="004F36FB"/>
    <w:pPr>
      <w:ind w:left="720"/>
      <w:contextualSpacing/>
    </w:pPr>
  </w:style>
  <w:style w:type="character" w:customStyle="1" w:styleId="FooterChar">
    <w:name w:val="Footer Char"/>
    <w:basedOn w:val="DefaultParagraphFont"/>
    <w:link w:val="Footer"/>
    <w:uiPriority w:val="99"/>
    <w:rsid w:val="00567879"/>
    <w:rPr>
      <w:sz w:val="24"/>
      <w:szCs w:val="24"/>
    </w:rPr>
  </w:style>
  <w:style w:type="paragraph" w:styleId="BalloonText">
    <w:name w:val="Balloon Text"/>
    <w:basedOn w:val="Normal"/>
    <w:link w:val="BalloonTextChar"/>
    <w:rsid w:val="00BA0905"/>
    <w:rPr>
      <w:rFonts w:ascii="Tahoma" w:hAnsi="Tahoma" w:cs="Tahoma"/>
      <w:sz w:val="16"/>
      <w:szCs w:val="16"/>
    </w:rPr>
  </w:style>
  <w:style w:type="character" w:customStyle="1" w:styleId="BalloonTextChar">
    <w:name w:val="Balloon Text Char"/>
    <w:basedOn w:val="DefaultParagraphFont"/>
    <w:link w:val="BalloonText"/>
    <w:rsid w:val="00BA0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c.uscg.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q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0FD69-0110-4B77-909E-85F0C28B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Pages>
  <Words>1330</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Courier Policy</vt:lpstr>
    </vt:vector>
  </TitlesOfParts>
  <Company>Saratoga Care</Company>
  <LinksUpToDate>false</LinksUpToDate>
  <CharactersWithSpaces>8801</CharactersWithSpaces>
  <SharedDoc>false</SharedDoc>
  <HLinks>
    <vt:vector size="6" baseType="variant">
      <vt:variant>
        <vt:i4>5701641</vt:i4>
      </vt:variant>
      <vt:variant>
        <vt:i4>0</vt:i4>
      </vt:variant>
      <vt:variant>
        <vt:i4>0</vt:i4>
      </vt:variant>
      <vt:variant>
        <vt:i4>5</vt:i4>
      </vt:variant>
      <vt:variant>
        <vt:lpwstr>http://highqllc.com/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Courier Policy</dc:title>
  <dc:subject/>
  <dc:creator>dpercio</dc:creator>
  <cp:keywords/>
  <dc:description/>
  <cp:lastModifiedBy>TBaldwin8.17.11</cp:lastModifiedBy>
  <cp:revision>71</cp:revision>
  <cp:lastPrinted>2014-02-04T19:21:00Z</cp:lastPrinted>
  <dcterms:created xsi:type="dcterms:W3CDTF">2009-06-03T20:37:00Z</dcterms:created>
  <dcterms:modified xsi:type="dcterms:W3CDTF">2014-02-04T19:24:00Z</dcterms:modified>
</cp:coreProperties>
</file>