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BF" w:rsidRDefault="004C3BBF" w:rsidP="003B5751">
      <w:pPr>
        <w:pStyle w:val="Header"/>
        <w:pBdr>
          <w:top w:val="single" w:sz="6" w:space="1" w:color="auto"/>
          <w:left w:val="single" w:sz="6" w:space="1" w:color="auto"/>
          <w:bottom w:val="single" w:sz="36" w:space="1" w:color="auto"/>
          <w:right w:val="single" w:sz="36" w:space="1" w:color="auto"/>
        </w:pBdr>
        <w:rPr>
          <w:rFonts w:ascii="Arial" w:hAnsi="Arial" w:cs="Arial"/>
          <w:b w:val="0"/>
        </w:rPr>
      </w:pPr>
      <w:r w:rsidRPr="004C3BBF">
        <w:rPr>
          <w:rFonts w:ascii="Arial" w:hAnsi="Arial" w:cs="Arial"/>
        </w:rPr>
        <w:t>TITLE</w:t>
      </w:r>
      <w:r w:rsidR="003A6D1A">
        <w:rPr>
          <w:rFonts w:ascii="Arial" w:hAnsi="Arial" w:cs="Arial"/>
        </w:rPr>
        <w:t xml:space="preserve">: </w:t>
      </w:r>
      <w:r w:rsidR="003B5751">
        <w:rPr>
          <w:rFonts w:ascii="Arial" w:hAnsi="Arial" w:cs="Arial"/>
        </w:rPr>
        <w:t>ImmunoCard STAT Campy</w:t>
      </w:r>
    </w:p>
    <w:p w:rsidR="003C3289" w:rsidRPr="004C3BBF" w:rsidRDefault="003C3289">
      <w:pPr>
        <w:jc w:val="both"/>
        <w:rPr>
          <w:rFonts w:ascii="Arial" w:hAnsi="Arial" w:cs="Arial"/>
        </w:rPr>
      </w:pPr>
    </w:p>
    <w:p w:rsidR="008366E8" w:rsidRDefault="008366E8">
      <w:pPr>
        <w:jc w:val="both"/>
        <w:rPr>
          <w:rFonts w:ascii="Arial" w:hAnsi="Arial" w:cs="Arial"/>
        </w:rPr>
      </w:pPr>
      <w:r>
        <w:rPr>
          <w:rFonts w:ascii="Arial" w:hAnsi="Arial" w:cs="Arial"/>
        </w:rPr>
        <w:t>PRINCIPLE / PURPOSE:</w:t>
      </w:r>
    </w:p>
    <w:p w:rsidR="00C71750" w:rsidRDefault="00C71750" w:rsidP="00C71750">
      <w:pPr>
        <w:jc w:val="both"/>
        <w:rPr>
          <w:b w:val="0"/>
        </w:rPr>
      </w:pPr>
    </w:p>
    <w:p w:rsidR="00C71750" w:rsidRPr="00E3047F" w:rsidRDefault="00C71750" w:rsidP="00C71750">
      <w:pPr>
        <w:rPr>
          <w:rFonts w:ascii="Arial" w:hAnsi="Arial" w:cs="Arial"/>
          <w:b w:val="0"/>
          <w:color w:val="000000"/>
          <w:szCs w:val="14"/>
        </w:rPr>
      </w:pPr>
      <w:r w:rsidRPr="00E3047F">
        <w:rPr>
          <w:rFonts w:ascii="Arial" w:hAnsi="Arial" w:cs="Arial"/>
          <w:b w:val="0"/>
          <w:color w:val="000000"/>
          <w:szCs w:val="14"/>
        </w:rPr>
        <w:t>Immuno</w:t>
      </w:r>
      <w:r w:rsidRPr="00E3047F">
        <w:rPr>
          <w:rFonts w:ascii="Arial" w:hAnsi="Arial" w:cs="Arial"/>
          <w:b w:val="0"/>
          <w:i/>
          <w:iCs/>
          <w:color w:val="000000"/>
          <w:szCs w:val="14"/>
        </w:rPr>
        <w:t xml:space="preserve">Card </w:t>
      </w:r>
      <w:r w:rsidRPr="00E3047F">
        <w:rPr>
          <w:rFonts w:ascii="Arial" w:hAnsi="Arial" w:cs="Arial"/>
          <w:b w:val="0"/>
          <w:color w:val="000000"/>
          <w:szCs w:val="14"/>
        </w:rPr>
        <w:t xml:space="preserve">STAT! CAMPY is a lateral flow-based immunoassay for the direct detection of </w:t>
      </w:r>
      <w:r w:rsidRPr="00E3047F">
        <w:rPr>
          <w:rFonts w:ascii="Arial" w:hAnsi="Arial" w:cs="Arial"/>
          <w:b w:val="0"/>
          <w:i/>
          <w:iCs/>
          <w:color w:val="000000"/>
          <w:szCs w:val="14"/>
        </w:rPr>
        <w:t xml:space="preserve">Campylobacter </w:t>
      </w:r>
      <w:r w:rsidRPr="00E3047F">
        <w:rPr>
          <w:rFonts w:ascii="Arial" w:hAnsi="Arial" w:cs="Arial"/>
          <w:b w:val="0"/>
          <w:color w:val="000000"/>
          <w:szCs w:val="14"/>
        </w:rPr>
        <w:t>antigen in stool. Immuno</w:t>
      </w:r>
      <w:r w:rsidRPr="00E3047F">
        <w:rPr>
          <w:rFonts w:ascii="Arial" w:hAnsi="Arial" w:cs="Arial"/>
          <w:b w:val="0"/>
          <w:i/>
          <w:iCs/>
          <w:color w:val="000000"/>
          <w:szCs w:val="14"/>
        </w:rPr>
        <w:t xml:space="preserve">Card </w:t>
      </w:r>
      <w:r w:rsidRPr="00E3047F">
        <w:rPr>
          <w:rFonts w:ascii="Arial" w:hAnsi="Arial" w:cs="Arial"/>
          <w:b w:val="0"/>
          <w:color w:val="000000"/>
          <w:szCs w:val="14"/>
        </w:rPr>
        <w:t>STAT! CAMPY assay uses monoclonal</w:t>
      </w:r>
      <w:r w:rsidR="00671E15" w:rsidRPr="00E3047F">
        <w:rPr>
          <w:rFonts w:ascii="Arial" w:hAnsi="Arial" w:cs="Arial"/>
          <w:b w:val="0"/>
          <w:color w:val="000000"/>
          <w:szCs w:val="14"/>
        </w:rPr>
        <w:t xml:space="preserve"> </w:t>
      </w:r>
      <w:r w:rsidRPr="00E3047F">
        <w:rPr>
          <w:rFonts w:ascii="Arial" w:hAnsi="Arial" w:cs="Arial"/>
          <w:b w:val="0"/>
          <w:color w:val="000000"/>
          <w:szCs w:val="14"/>
        </w:rPr>
        <w:t xml:space="preserve">antibodies specific for an antigen common to </w:t>
      </w:r>
      <w:r w:rsidRPr="00E3047F">
        <w:rPr>
          <w:rFonts w:ascii="Arial" w:hAnsi="Arial" w:cs="Arial"/>
          <w:b w:val="0"/>
          <w:i/>
          <w:iCs/>
          <w:color w:val="000000"/>
          <w:szCs w:val="14"/>
        </w:rPr>
        <w:t xml:space="preserve">C. jejuni </w:t>
      </w:r>
      <w:r w:rsidRPr="00E3047F">
        <w:rPr>
          <w:rFonts w:ascii="Arial" w:hAnsi="Arial" w:cs="Arial"/>
          <w:b w:val="0"/>
          <w:color w:val="000000"/>
          <w:szCs w:val="14"/>
        </w:rPr>
        <w:t xml:space="preserve">and </w:t>
      </w:r>
      <w:r w:rsidRPr="00E3047F">
        <w:rPr>
          <w:rFonts w:ascii="Arial" w:hAnsi="Arial" w:cs="Arial"/>
          <w:b w:val="0"/>
          <w:i/>
          <w:iCs/>
          <w:color w:val="000000"/>
          <w:szCs w:val="14"/>
        </w:rPr>
        <w:t>C. coli</w:t>
      </w:r>
      <w:r w:rsidRPr="00E3047F">
        <w:rPr>
          <w:rFonts w:ascii="Arial" w:hAnsi="Arial" w:cs="Arial"/>
          <w:b w:val="0"/>
          <w:color w:val="000000"/>
          <w:szCs w:val="14"/>
        </w:rPr>
        <w:t xml:space="preserve">. Stool sample is added to Sample Diluent buffer using the transfer pipette provided with the kit. The diluted sample is added to the sample port of the device. </w:t>
      </w:r>
      <w:r w:rsidRPr="00E3047F">
        <w:rPr>
          <w:rFonts w:ascii="Arial" w:hAnsi="Arial" w:cs="Arial"/>
          <w:b w:val="0"/>
          <w:i/>
          <w:iCs/>
          <w:color w:val="000000"/>
          <w:szCs w:val="14"/>
        </w:rPr>
        <w:t xml:space="preserve">Campylobacter </w:t>
      </w:r>
      <w:r w:rsidRPr="00E3047F">
        <w:rPr>
          <w:rFonts w:ascii="Arial" w:hAnsi="Arial" w:cs="Arial"/>
          <w:b w:val="0"/>
          <w:color w:val="000000"/>
          <w:szCs w:val="14"/>
        </w:rPr>
        <w:t xml:space="preserve">antigen in the diluted sample binds to the monoclonal antibody-colloidal gold conjugate as the sample moves through the device. The </w:t>
      </w:r>
      <w:r w:rsidRPr="00E3047F">
        <w:rPr>
          <w:rFonts w:ascii="Arial" w:hAnsi="Arial" w:cs="Arial"/>
          <w:b w:val="0"/>
          <w:i/>
          <w:iCs/>
          <w:color w:val="000000"/>
          <w:szCs w:val="14"/>
        </w:rPr>
        <w:t>Campylobacter-</w:t>
      </w:r>
      <w:r w:rsidRPr="00E3047F">
        <w:rPr>
          <w:rFonts w:ascii="Arial" w:hAnsi="Arial" w:cs="Arial"/>
          <w:b w:val="0"/>
          <w:color w:val="000000"/>
          <w:szCs w:val="14"/>
        </w:rPr>
        <w:t>capture monoclonal antibody bound to the assay membrane at the Test position of the device central window binds antigen-</w:t>
      </w:r>
      <w:r w:rsidRPr="00E3047F">
        <w:rPr>
          <w:rFonts w:ascii="Arial" w:hAnsi="Arial" w:cs="Arial"/>
          <w:b w:val="0"/>
          <w:i/>
          <w:iCs/>
          <w:color w:val="000000"/>
          <w:szCs w:val="14"/>
        </w:rPr>
        <w:t>Campylobacter</w:t>
      </w:r>
      <w:r w:rsidRPr="00E3047F">
        <w:rPr>
          <w:rFonts w:ascii="Arial" w:hAnsi="Arial" w:cs="Arial"/>
          <w:b w:val="0"/>
          <w:color w:val="000000"/>
          <w:szCs w:val="14"/>
        </w:rPr>
        <w:t xml:space="preserve"> antibody-colloidal gold complex and yields a visible pink-red line. When no antigen is present, no complex is formed and no pink-red line will appear at the Test position of the</w:t>
      </w:r>
    </w:p>
    <w:p w:rsidR="00C71750" w:rsidRPr="00E3047F" w:rsidRDefault="00C71750" w:rsidP="00C71750">
      <w:pPr>
        <w:rPr>
          <w:rFonts w:ascii="Arial" w:hAnsi="Arial" w:cs="Arial"/>
          <w:b w:val="0"/>
          <w:color w:val="000000"/>
          <w:szCs w:val="14"/>
        </w:rPr>
      </w:pPr>
      <w:r w:rsidRPr="00E3047F">
        <w:rPr>
          <w:rFonts w:ascii="Arial" w:hAnsi="Arial" w:cs="Arial"/>
          <w:b w:val="0"/>
          <w:color w:val="000000"/>
          <w:szCs w:val="14"/>
        </w:rPr>
        <w:t>device central window. The Control Line serves as the assay control by showing</w:t>
      </w:r>
    </w:p>
    <w:p w:rsidR="00C71750" w:rsidRPr="00E3047F" w:rsidRDefault="00C71750" w:rsidP="00C71750">
      <w:pPr>
        <w:rPr>
          <w:rFonts w:ascii="Arial" w:hAnsi="Arial" w:cs="Arial"/>
          <w:b w:val="0"/>
          <w:color w:val="000000"/>
          <w:szCs w:val="14"/>
        </w:rPr>
      </w:pPr>
      <w:r w:rsidRPr="00E3047F">
        <w:rPr>
          <w:rFonts w:ascii="Arial" w:hAnsi="Arial" w:cs="Arial"/>
          <w:b w:val="0"/>
          <w:color w:val="000000"/>
          <w:szCs w:val="14"/>
        </w:rPr>
        <w:t>adequate flow of diluted sample through the test device, improper assay execution, and/or deterioration of test reagents. The Control Line is a goat anti-mouse antibody bound at the Control position of the reading window. A visible pink-red line at the Control position of the device central window should be present each time a sample or control is tested. If no pink-red Control Line is seen, adequate sample flow has not occurred and the test is considered invalid.</w:t>
      </w:r>
    </w:p>
    <w:p w:rsidR="00C71750" w:rsidRPr="00E3047F" w:rsidRDefault="00C71750">
      <w:pPr>
        <w:jc w:val="both"/>
        <w:rPr>
          <w:rFonts w:ascii="Arial" w:hAnsi="Arial" w:cs="Arial"/>
        </w:rPr>
      </w:pPr>
    </w:p>
    <w:p w:rsidR="00FB3070" w:rsidRPr="00E3047F" w:rsidRDefault="00FB3070">
      <w:pPr>
        <w:jc w:val="both"/>
        <w:rPr>
          <w:rFonts w:ascii="Arial" w:hAnsi="Arial" w:cs="Arial"/>
        </w:rPr>
      </w:pPr>
      <w:r w:rsidRPr="00E3047F">
        <w:rPr>
          <w:rFonts w:ascii="Arial" w:hAnsi="Arial" w:cs="Arial"/>
        </w:rPr>
        <w:t>SCOPE:</w:t>
      </w:r>
    </w:p>
    <w:p w:rsidR="00E3047F" w:rsidRPr="00E3047F" w:rsidRDefault="00E3047F">
      <w:pPr>
        <w:jc w:val="both"/>
        <w:rPr>
          <w:rFonts w:ascii="Arial" w:hAnsi="Arial" w:cs="Arial"/>
        </w:rPr>
      </w:pPr>
    </w:p>
    <w:p w:rsidR="00E3047F" w:rsidRPr="00AE6BE7" w:rsidRDefault="00AE6BE7" w:rsidP="00E3047F">
      <w:pPr>
        <w:rPr>
          <w:rFonts w:ascii="Arial" w:hAnsi="Arial" w:cs="Arial"/>
          <w:b w:val="0"/>
          <w:color w:val="000000"/>
          <w:szCs w:val="14"/>
        </w:rPr>
      </w:pPr>
      <w:r>
        <w:rPr>
          <w:rFonts w:ascii="Arial" w:hAnsi="Arial" w:cs="Arial"/>
          <w:b w:val="0"/>
          <w:color w:val="000000"/>
          <w:szCs w:val="14"/>
        </w:rPr>
        <w:t xml:space="preserve">This procedure applies to all tests ordered for </w:t>
      </w:r>
      <w:r>
        <w:rPr>
          <w:rFonts w:ascii="Arial" w:hAnsi="Arial" w:cs="Arial"/>
          <w:b w:val="0"/>
          <w:i/>
          <w:color w:val="000000"/>
          <w:szCs w:val="14"/>
        </w:rPr>
        <w:t>Campylobacter</w:t>
      </w:r>
      <w:r>
        <w:rPr>
          <w:rFonts w:ascii="Arial" w:hAnsi="Arial" w:cs="Arial"/>
          <w:b w:val="0"/>
          <w:color w:val="000000"/>
          <w:szCs w:val="14"/>
        </w:rPr>
        <w:t xml:space="preserve"> antigen testing in stool.</w:t>
      </w:r>
    </w:p>
    <w:p w:rsidR="00E466DA" w:rsidRPr="00E3047F" w:rsidRDefault="00E466DA">
      <w:pPr>
        <w:jc w:val="both"/>
        <w:rPr>
          <w:rFonts w:ascii="Arial" w:hAnsi="Arial" w:cs="Arial"/>
        </w:rPr>
      </w:pPr>
    </w:p>
    <w:p w:rsidR="00E466DA" w:rsidRPr="00E3047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E3047F">
        <w:rPr>
          <w:rFonts w:ascii="Arial" w:hAnsi="Arial" w:cs="Arial"/>
        </w:rPr>
        <w:t>SPECIMEN:</w:t>
      </w:r>
    </w:p>
    <w:p w:rsidR="00C71750" w:rsidRPr="00E3047F" w:rsidRDefault="00C7175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C71750" w:rsidRPr="00E3047F" w:rsidRDefault="00C71750" w:rsidP="00C71750">
      <w:pPr>
        <w:rPr>
          <w:rFonts w:ascii="Arial" w:hAnsi="Arial" w:cs="Arial"/>
          <w:b w:val="0"/>
          <w:color w:val="000000"/>
          <w:szCs w:val="14"/>
        </w:rPr>
      </w:pPr>
      <w:r w:rsidRPr="00E3047F">
        <w:rPr>
          <w:rFonts w:ascii="Arial" w:hAnsi="Arial" w:cs="Arial"/>
          <w:bCs/>
          <w:color w:val="000000"/>
          <w:szCs w:val="14"/>
        </w:rPr>
        <w:t>Human stool specimens, unpreserved:</w:t>
      </w:r>
      <w:r w:rsidRPr="00E3047F">
        <w:rPr>
          <w:rFonts w:ascii="Arial" w:hAnsi="Arial" w:cs="Arial"/>
          <w:b w:val="0"/>
          <w:bCs/>
          <w:color w:val="000000"/>
          <w:szCs w:val="14"/>
        </w:rPr>
        <w:t xml:space="preserve"> </w:t>
      </w:r>
      <w:r w:rsidRPr="00E3047F">
        <w:rPr>
          <w:rFonts w:ascii="Arial" w:hAnsi="Arial" w:cs="Arial"/>
          <w:b w:val="0"/>
          <w:color w:val="000000"/>
          <w:szCs w:val="14"/>
        </w:rPr>
        <w:t>Specimens should be received in an air-tight</w:t>
      </w:r>
    </w:p>
    <w:p w:rsidR="00C71750" w:rsidRPr="00E3047F" w:rsidRDefault="00C71750" w:rsidP="00C71750">
      <w:pPr>
        <w:rPr>
          <w:rFonts w:ascii="Arial" w:hAnsi="Arial" w:cs="Arial"/>
          <w:b w:val="0"/>
          <w:color w:val="000000"/>
          <w:szCs w:val="14"/>
        </w:rPr>
      </w:pPr>
      <w:r w:rsidRPr="00E3047F">
        <w:rPr>
          <w:rFonts w:ascii="Arial" w:hAnsi="Arial" w:cs="Arial"/>
          <w:b w:val="0"/>
          <w:color w:val="000000"/>
          <w:szCs w:val="14"/>
        </w:rPr>
        <w:t>transport container and stored at 2-8° C prior to testing. Specimens may be held at 2-8° C for up to 96 hours. Specimens that will not be tested within 96 hours should be frozen immediately upon receipt and stored at ≤ -20° C. Specimens may be frozen and thawed twice.</w:t>
      </w:r>
    </w:p>
    <w:p w:rsidR="00C71750" w:rsidRPr="00E3047F" w:rsidRDefault="00C71750" w:rsidP="00C71750">
      <w:pPr>
        <w:rPr>
          <w:rFonts w:ascii="Arial" w:hAnsi="Arial" w:cs="Arial"/>
          <w:b w:val="0"/>
          <w:color w:val="000000"/>
          <w:szCs w:val="14"/>
        </w:rPr>
      </w:pPr>
      <w:r w:rsidRPr="00E3047F">
        <w:rPr>
          <w:rFonts w:ascii="Arial" w:hAnsi="Arial" w:cs="Arial"/>
          <w:bCs/>
          <w:color w:val="000000"/>
          <w:szCs w:val="14"/>
        </w:rPr>
        <w:t>Human stool specimens, preserved in Cary-Blair-based media:</w:t>
      </w:r>
      <w:r w:rsidRPr="00E3047F">
        <w:rPr>
          <w:rFonts w:ascii="Arial" w:hAnsi="Arial" w:cs="Arial"/>
          <w:b w:val="0"/>
          <w:bCs/>
          <w:color w:val="000000"/>
          <w:szCs w:val="14"/>
        </w:rPr>
        <w:t xml:space="preserve"> </w:t>
      </w:r>
      <w:r w:rsidRPr="00E3047F">
        <w:rPr>
          <w:rFonts w:ascii="Arial" w:hAnsi="Arial" w:cs="Arial"/>
          <w:b w:val="0"/>
          <w:color w:val="000000"/>
          <w:szCs w:val="14"/>
        </w:rPr>
        <w:t>Specimens should be</w:t>
      </w:r>
      <w:r w:rsidR="006E6BE5">
        <w:rPr>
          <w:rFonts w:ascii="Arial" w:hAnsi="Arial" w:cs="Arial"/>
          <w:b w:val="0"/>
          <w:color w:val="000000"/>
          <w:szCs w:val="14"/>
        </w:rPr>
        <w:t xml:space="preserve"> </w:t>
      </w:r>
      <w:r w:rsidRPr="00E3047F">
        <w:rPr>
          <w:rFonts w:ascii="Arial" w:hAnsi="Arial" w:cs="Arial"/>
          <w:b w:val="0"/>
          <w:color w:val="000000"/>
          <w:szCs w:val="14"/>
        </w:rPr>
        <w:t>stored at 2-8° C prior to testing. Specimens may be held at 2-8° C for up to 96 hours.</w:t>
      </w:r>
    </w:p>
    <w:p w:rsidR="00C71750" w:rsidRDefault="00C71750" w:rsidP="00C71750">
      <w:pPr>
        <w:rPr>
          <w:rFonts w:ascii="Arial" w:hAnsi="Arial" w:cs="Arial"/>
          <w:b w:val="0"/>
          <w:color w:val="000000"/>
          <w:szCs w:val="14"/>
        </w:rPr>
      </w:pPr>
      <w:r w:rsidRPr="00E3047F">
        <w:rPr>
          <w:rFonts w:ascii="Arial" w:hAnsi="Arial" w:cs="Arial"/>
          <w:b w:val="0"/>
          <w:color w:val="000000"/>
          <w:szCs w:val="14"/>
        </w:rPr>
        <w:t>Specimens that will not be tested within 96 hours should be frozen immediately upon receipt and stored at ≤ -20° C. Specimens may be frozen and thawed twice.</w:t>
      </w:r>
    </w:p>
    <w:p w:rsidR="00AE6BE7" w:rsidRDefault="00AE6BE7" w:rsidP="00C71750">
      <w:pPr>
        <w:rPr>
          <w:rFonts w:ascii="Arial" w:hAnsi="Arial" w:cs="Arial"/>
          <w:b w:val="0"/>
          <w:color w:val="000000"/>
          <w:szCs w:val="14"/>
        </w:rPr>
      </w:pPr>
    </w:p>
    <w:p w:rsidR="00C71750" w:rsidRPr="00AE6BE7" w:rsidRDefault="00C71750" w:rsidP="00C71750">
      <w:pPr>
        <w:rPr>
          <w:rFonts w:ascii="Arial" w:hAnsi="Arial" w:cs="Arial"/>
          <w:bCs/>
          <w:color w:val="000000"/>
          <w:szCs w:val="14"/>
        </w:rPr>
      </w:pPr>
      <w:r w:rsidRPr="00AE6BE7">
        <w:rPr>
          <w:rFonts w:ascii="Arial" w:hAnsi="Arial" w:cs="Arial"/>
          <w:bCs/>
          <w:color w:val="000000"/>
          <w:szCs w:val="14"/>
        </w:rPr>
        <w:t>SPECIMEN PREPARATION</w:t>
      </w:r>
    </w:p>
    <w:p w:rsidR="00C71750" w:rsidRDefault="00C71750" w:rsidP="00C71750">
      <w:pPr>
        <w:rPr>
          <w:rFonts w:ascii="Century" w:hAnsi="Century" w:cs="Arial"/>
          <w:bCs/>
          <w:color w:val="000000"/>
          <w:szCs w:val="14"/>
        </w:rPr>
      </w:pPr>
    </w:p>
    <w:p w:rsidR="00E466DA" w:rsidRPr="004C3BBF" w:rsidRDefault="00C71750" w:rsidP="00C7175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Century" w:hAnsi="Century" w:cs="Arial"/>
          <w:bCs/>
          <w:noProof/>
          <w:color w:val="000000"/>
          <w:szCs w:val="14"/>
        </w:rPr>
        <w:drawing>
          <wp:inline distT="0" distB="0" distL="0" distR="0">
            <wp:extent cx="1409700" cy="1524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09700" cy="1524000"/>
                    </a:xfrm>
                    <a:prstGeom prst="rect">
                      <a:avLst/>
                    </a:prstGeom>
                    <a:noFill/>
                    <a:ln w="9525">
                      <a:noFill/>
                      <a:miter lim="800000"/>
                      <a:headEnd/>
                      <a:tailEnd/>
                    </a:ln>
                  </pic:spPr>
                </pic:pic>
              </a:graphicData>
            </a:graphic>
          </wp:inline>
        </w:drawing>
      </w:r>
      <w:r>
        <w:rPr>
          <w:rFonts w:ascii="Century" w:hAnsi="Century" w:cs="ArialMT"/>
          <w:b w:val="0"/>
          <w:noProof/>
          <w:color w:val="000000"/>
          <w:szCs w:val="14"/>
        </w:rPr>
        <w:drawing>
          <wp:inline distT="0" distB="0" distL="0" distR="0">
            <wp:extent cx="1304925" cy="15144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304925" cy="1514475"/>
                    </a:xfrm>
                    <a:prstGeom prst="rect">
                      <a:avLst/>
                    </a:prstGeom>
                    <a:noFill/>
                    <a:ln w="9525">
                      <a:noFill/>
                      <a:miter lim="800000"/>
                      <a:headEnd/>
                      <a:tailEnd/>
                    </a:ln>
                  </pic:spPr>
                </pic:pic>
              </a:graphicData>
            </a:graphic>
          </wp:inline>
        </w:drawing>
      </w:r>
      <w:r>
        <w:rPr>
          <w:rFonts w:ascii="Century" w:hAnsi="Century" w:cs="ArialMT"/>
          <w:b w:val="0"/>
          <w:noProof/>
          <w:color w:val="000000"/>
          <w:szCs w:val="14"/>
        </w:rPr>
        <w:drawing>
          <wp:inline distT="0" distB="0" distL="0" distR="0">
            <wp:extent cx="1438275" cy="15144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438275" cy="1514475"/>
                    </a:xfrm>
                    <a:prstGeom prst="rect">
                      <a:avLst/>
                    </a:prstGeom>
                    <a:noFill/>
                    <a:ln w="9525">
                      <a:noFill/>
                      <a:miter lim="800000"/>
                      <a:headEnd/>
                      <a:tailEnd/>
                    </a:ln>
                  </pic:spPr>
                </pic:pic>
              </a:graphicData>
            </a:graphic>
          </wp:inline>
        </w:drawing>
      </w:r>
    </w:p>
    <w:p w:rsidR="00E466DA" w:rsidRPr="004C3BBF" w:rsidRDefault="00E466DA" w:rsidP="00C7175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rPr>
          <w:rFonts w:ascii="Arial" w:hAnsi="Arial" w:cs="Arial"/>
        </w:rPr>
      </w:pPr>
      <w:r w:rsidRPr="004C3BBF">
        <w:rPr>
          <w:rFonts w:ascii="Arial" w:hAnsi="Arial" w:cs="Arial"/>
        </w:rPr>
        <w:tab/>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Bring specimens to 20-25° C. Mix stool as thoroughly as possible prior to pipetting.</w:t>
      </w:r>
    </w:p>
    <w:p w:rsidR="00C71750" w:rsidRPr="003B585E" w:rsidRDefault="00C71750" w:rsidP="00C71750">
      <w:pPr>
        <w:rPr>
          <w:rFonts w:ascii="Arial" w:hAnsi="Arial" w:cs="Arial"/>
          <w:bCs/>
          <w:color w:val="000000"/>
          <w:szCs w:val="14"/>
        </w:rPr>
      </w:pPr>
      <w:r w:rsidRPr="003B585E">
        <w:rPr>
          <w:rFonts w:ascii="Arial" w:hAnsi="Arial" w:cs="Arial"/>
          <w:b w:val="0"/>
          <w:color w:val="000000"/>
          <w:szCs w:val="14"/>
        </w:rPr>
        <w:t xml:space="preserve">1. </w:t>
      </w:r>
      <w:r w:rsidRPr="003B585E">
        <w:rPr>
          <w:rFonts w:ascii="Arial" w:hAnsi="Arial" w:cs="Arial"/>
          <w:bCs/>
          <w:color w:val="000000"/>
          <w:szCs w:val="14"/>
        </w:rPr>
        <w:t>Human stool specimens, unpreserved:</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 xml:space="preserve">a. </w:t>
      </w:r>
      <w:r w:rsidRPr="003B585E">
        <w:rPr>
          <w:rFonts w:ascii="Arial" w:hAnsi="Arial" w:cs="Arial"/>
          <w:b w:val="0"/>
          <w:bCs/>
          <w:color w:val="000000"/>
          <w:szCs w:val="14"/>
        </w:rPr>
        <w:t xml:space="preserve">Mix Sample Diluent/Negative Control thoroughly prior to use. </w:t>
      </w:r>
      <w:r w:rsidRPr="003B585E">
        <w:rPr>
          <w:rFonts w:ascii="Arial" w:hAnsi="Arial" w:cs="Arial"/>
          <w:b w:val="0"/>
          <w:color w:val="000000"/>
          <w:szCs w:val="14"/>
        </w:rPr>
        <w:t>Using the</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dropper assembly provided with the Sample Diluent/Negative Control, add</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1400 μL (1.4 mL) of Sample Diluent to a test tube. The 1400 μL is equivalent</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to 700 μL (second mark from the tip of the dropper assembly barrel) x 2 (times</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 xml:space="preserve">two). </w:t>
      </w:r>
    </w:p>
    <w:p w:rsidR="00C71750" w:rsidRPr="003B585E" w:rsidRDefault="00C71750" w:rsidP="00C71750">
      <w:pPr>
        <w:rPr>
          <w:rFonts w:ascii="Arial" w:hAnsi="Arial" w:cs="Arial"/>
          <w:b w:val="0"/>
          <w:color w:val="000000"/>
          <w:szCs w:val="14"/>
        </w:rPr>
      </w:pPr>
    </w:p>
    <w:p w:rsidR="00C71750" w:rsidRPr="003B585E" w:rsidRDefault="00C71750" w:rsidP="00C71750">
      <w:pPr>
        <w:rPr>
          <w:rFonts w:ascii="Arial" w:hAnsi="Arial" w:cs="Arial"/>
          <w:bCs/>
          <w:color w:val="000000"/>
          <w:szCs w:val="14"/>
        </w:rPr>
      </w:pPr>
      <w:r w:rsidRPr="003B585E">
        <w:rPr>
          <w:rFonts w:ascii="Arial" w:hAnsi="Arial" w:cs="Arial"/>
          <w:b w:val="0"/>
          <w:color w:val="000000"/>
          <w:szCs w:val="14"/>
        </w:rPr>
        <w:t xml:space="preserve">b. </w:t>
      </w:r>
      <w:r w:rsidRPr="003B585E">
        <w:rPr>
          <w:rFonts w:ascii="Arial" w:hAnsi="Arial" w:cs="Arial"/>
          <w:bCs/>
          <w:color w:val="000000"/>
          <w:szCs w:val="14"/>
        </w:rPr>
        <w:t>Formed/Solid stools:</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i. Add a small portion (3-4 mm diameter) of thoroughly mixed stool to the</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Sample Diluent test tube.</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ii. Emulsify the stool using the wooden applicator stick.</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iii. Vortex for a minimum of 15 seconds.</w:t>
      </w:r>
    </w:p>
    <w:p w:rsidR="00C71750" w:rsidRPr="003B585E" w:rsidRDefault="00C71750" w:rsidP="00C71750">
      <w:pPr>
        <w:rPr>
          <w:rFonts w:ascii="Arial" w:hAnsi="Arial" w:cs="Arial"/>
          <w:b w:val="0"/>
          <w:color w:val="000000"/>
          <w:szCs w:val="14"/>
        </w:rPr>
      </w:pPr>
    </w:p>
    <w:p w:rsidR="00C71750" w:rsidRPr="003B585E" w:rsidRDefault="00C71750" w:rsidP="00C71750">
      <w:pPr>
        <w:rPr>
          <w:rFonts w:ascii="Arial" w:hAnsi="Arial" w:cs="Arial"/>
          <w:bCs/>
          <w:color w:val="000000"/>
          <w:szCs w:val="14"/>
        </w:rPr>
      </w:pPr>
      <w:r w:rsidRPr="003B585E">
        <w:rPr>
          <w:rFonts w:ascii="Arial" w:hAnsi="Arial" w:cs="Arial"/>
          <w:b w:val="0"/>
          <w:color w:val="000000"/>
          <w:szCs w:val="14"/>
        </w:rPr>
        <w:t xml:space="preserve">c. </w:t>
      </w:r>
      <w:r w:rsidRPr="003B585E">
        <w:rPr>
          <w:rFonts w:ascii="Arial" w:hAnsi="Arial" w:cs="Arial"/>
          <w:bCs/>
          <w:color w:val="000000"/>
          <w:szCs w:val="14"/>
        </w:rPr>
        <w:t>Liquid/Semi-Solid stools:</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i. Using a transfer pipette provided with the kit, add 50 μL of thoroughly</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mixed stool (first mark from pipette tip) to the Sample Diluent test tube.</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ii. Vortex for a minimum of 15 seconds.</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iii. Save the transfer pipette in the sample for later use.</w:t>
      </w:r>
    </w:p>
    <w:p w:rsidR="00C71750" w:rsidRPr="003B585E" w:rsidRDefault="00C71750" w:rsidP="00C71750">
      <w:pPr>
        <w:rPr>
          <w:rFonts w:ascii="Arial" w:hAnsi="Arial" w:cs="Arial"/>
          <w:b w:val="0"/>
          <w:color w:val="000000"/>
          <w:szCs w:val="14"/>
        </w:rPr>
      </w:pPr>
    </w:p>
    <w:p w:rsidR="00C71750" w:rsidRPr="003B585E" w:rsidRDefault="00C71750" w:rsidP="00C71750">
      <w:pPr>
        <w:rPr>
          <w:rFonts w:ascii="Arial" w:hAnsi="Arial" w:cs="Arial"/>
          <w:bCs/>
          <w:color w:val="000000"/>
          <w:szCs w:val="14"/>
        </w:rPr>
      </w:pPr>
      <w:r w:rsidRPr="003B585E">
        <w:rPr>
          <w:rFonts w:ascii="Arial" w:hAnsi="Arial" w:cs="Arial"/>
          <w:b w:val="0"/>
          <w:color w:val="000000"/>
          <w:szCs w:val="14"/>
        </w:rPr>
        <w:t>2</w:t>
      </w:r>
      <w:r w:rsidRPr="003B585E">
        <w:rPr>
          <w:rFonts w:ascii="Arial" w:hAnsi="Arial" w:cs="Arial"/>
          <w:color w:val="000000"/>
          <w:szCs w:val="14"/>
        </w:rPr>
        <w:t xml:space="preserve">. </w:t>
      </w:r>
      <w:r w:rsidRPr="003B585E">
        <w:rPr>
          <w:rFonts w:ascii="Arial" w:hAnsi="Arial" w:cs="Arial"/>
          <w:bCs/>
          <w:color w:val="000000"/>
          <w:szCs w:val="14"/>
        </w:rPr>
        <w:t>Human stool specimens, preserved in Cary-Blair-based media:</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 xml:space="preserve">a. </w:t>
      </w:r>
      <w:r w:rsidRPr="003B585E">
        <w:rPr>
          <w:rFonts w:ascii="Arial" w:hAnsi="Arial" w:cs="Arial"/>
          <w:b w:val="0"/>
          <w:bCs/>
          <w:color w:val="000000"/>
          <w:szCs w:val="14"/>
        </w:rPr>
        <w:t xml:space="preserve">Mix Sample Diluent/Negative Control thoroughly prior to use. </w:t>
      </w:r>
      <w:r w:rsidRPr="003B585E">
        <w:rPr>
          <w:rFonts w:ascii="Arial" w:hAnsi="Arial" w:cs="Arial"/>
          <w:b w:val="0"/>
          <w:color w:val="000000"/>
          <w:szCs w:val="14"/>
        </w:rPr>
        <w:t>Using the</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dropper assembly provided with the Sample Diluent/Negative Control, add</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 xml:space="preserve">350 μL of Sample Diluent to test tube. </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b. Using a transfer pipette provided with the kit, add 50 μL of thoroughly mixed</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stool (first mark from pipette tip).</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c. Vortex for a minimum of 15 seconds.</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d. Save the transfer pipette in the sample for later use.</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 xml:space="preserve">3. </w:t>
      </w:r>
      <w:r w:rsidRPr="003B585E">
        <w:rPr>
          <w:rFonts w:ascii="Arial" w:hAnsi="Arial" w:cs="Arial"/>
          <w:b w:val="0"/>
          <w:bCs/>
          <w:color w:val="000000"/>
          <w:szCs w:val="14"/>
        </w:rPr>
        <w:t xml:space="preserve">Stool diluted in Sample Diluent: </w:t>
      </w:r>
      <w:r w:rsidRPr="003B585E">
        <w:rPr>
          <w:rFonts w:ascii="Arial" w:hAnsi="Arial" w:cs="Arial"/>
          <w:b w:val="0"/>
          <w:color w:val="000000"/>
          <w:szCs w:val="14"/>
        </w:rPr>
        <w:t>If needed, stool diluted in Sample Diluent can be</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held at 2-8 C for up to 24 hours before testing provided the tube is sealed.</w:t>
      </w:r>
    </w:p>
    <w:p w:rsidR="00C71750" w:rsidRDefault="00C7175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EQUIPMENT AND MATERIALS: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71750" w:rsidRPr="003B585E" w:rsidRDefault="00C71750" w:rsidP="00C71750">
      <w:pPr>
        <w:rPr>
          <w:rFonts w:ascii="Arial" w:hAnsi="Arial" w:cs="Arial"/>
          <w:bCs/>
          <w:color w:val="000000"/>
          <w:szCs w:val="14"/>
        </w:rPr>
      </w:pPr>
      <w:r w:rsidRPr="003B585E">
        <w:rPr>
          <w:rFonts w:ascii="Arial" w:hAnsi="Arial" w:cs="Arial"/>
          <w:bCs/>
          <w:color w:val="000000"/>
          <w:szCs w:val="14"/>
        </w:rPr>
        <w:t>REAGENTS/MATERIALS PROVIDED</w:t>
      </w:r>
    </w:p>
    <w:p w:rsidR="00C71750" w:rsidRPr="003B585E" w:rsidRDefault="00C71750" w:rsidP="00C71750">
      <w:pPr>
        <w:rPr>
          <w:rFonts w:ascii="Arial" w:hAnsi="Arial" w:cs="Arial"/>
          <w:bCs/>
          <w:color w:val="000000"/>
          <w:szCs w:val="14"/>
        </w:rPr>
      </w:pP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 xml:space="preserve">1. </w:t>
      </w:r>
      <w:r w:rsidRPr="003B585E">
        <w:rPr>
          <w:rFonts w:ascii="Arial" w:hAnsi="Arial" w:cs="Arial"/>
          <w:b w:val="0"/>
          <w:bCs/>
          <w:color w:val="000000"/>
          <w:szCs w:val="14"/>
        </w:rPr>
        <w:t>Immuno</w:t>
      </w:r>
      <w:r w:rsidRPr="003B585E">
        <w:rPr>
          <w:rFonts w:ascii="Arial" w:hAnsi="Arial" w:cs="Arial"/>
          <w:b w:val="0"/>
          <w:bCs/>
          <w:i/>
          <w:iCs/>
          <w:color w:val="000000"/>
          <w:szCs w:val="14"/>
        </w:rPr>
        <w:t xml:space="preserve">Card </w:t>
      </w:r>
      <w:r w:rsidRPr="003B585E">
        <w:rPr>
          <w:rFonts w:ascii="Arial" w:hAnsi="Arial" w:cs="Arial"/>
          <w:b w:val="0"/>
          <w:bCs/>
          <w:color w:val="000000"/>
          <w:szCs w:val="14"/>
        </w:rPr>
        <w:t xml:space="preserve">STAT! CAMPY Test Device: </w:t>
      </w:r>
      <w:r w:rsidRPr="003B585E">
        <w:rPr>
          <w:rFonts w:ascii="Arial" w:hAnsi="Arial" w:cs="Arial"/>
          <w:b w:val="0"/>
          <w:color w:val="000000"/>
          <w:szCs w:val="14"/>
        </w:rPr>
        <w:t>Plastic cassette containing a test strip</w:t>
      </w:r>
    </w:p>
    <w:p w:rsidR="00C71750" w:rsidRDefault="00C71750" w:rsidP="00C71750">
      <w:pPr>
        <w:rPr>
          <w:rFonts w:ascii="Arial" w:hAnsi="Arial" w:cs="Arial"/>
          <w:b w:val="0"/>
          <w:color w:val="000000"/>
          <w:szCs w:val="14"/>
        </w:rPr>
      </w:pPr>
      <w:r w:rsidRPr="003B585E">
        <w:rPr>
          <w:rFonts w:ascii="Arial" w:hAnsi="Arial" w:cs="Arial"/>
          <w:b w:val="0"/>
          <w:color w:val="000000"/>
          <w:szCs w:val="14"/>
        </w:rPr>
        <w:t xml:space="preserve">with an immobilized monoclonal antibody specific to </w:t>
      </w:r>
      <w:r w:rsidRPr="003B585E">
        <w:rPr>
          <w:rFonts w:ascii="Arial" w:hAnsi="Arial" w:cs="Arial"/>
          <w:b w:val="0"/>
          <w:i/>
          <w:iCs/>
          <w:color w:val="000000"/>
          <w:szCs w:val="14"/>
        </w:rPr>
        <w:t xml:space="preserve">C. jejuni </w:t>
      </w:r>
      <w:r w:rsidRPr="003B585E">
        <w:rPr>
          <w:rFonts w:ascii="Arial" w:hAnsi="Arial" w:cs="Arial"/>
          <w:b w:val="0"/>
          <w:color w:val="000000"/>
          <w:szCs w:val="14"/>
        </w:rPr>
        <w:t xml:space="preserve">and </w:t>
      </w:r>
      <w:r w:rsidRPr="003B585E">
        <w:rPr>
          <w:rFonts w:ascii="Arial" w:hAnsi="Arial" w:cs="Arial"/>
          <w:b w:val="0"/>
          <w:i/>
          <w:iCs/>
          <w:color w:val="000000"/>
          <w:szCs w:val="14"/>
        </w:rPr>
        <w:t xml:space="preserve">C. coli. </w:t>
      </w:r>
    </w:p>
    <w:p w:rsidR="003B585E" w:rsidRPr="003B585E" w:rsidRDefault="003B585E" w:rsidP="00C71750">
      <w:pPr>
        <w:rPr>
          <w:rFonts w:ascii="Arial" w:hAnsi="Arial" w:cs="Arial"/>
          <w:b w:val="0"/>
          <w:color w:val="000000"/>
          <w:szCs w:val="14"/>
        </w:rPr>
      </w:pP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 xml:space="preserve">2. </w:t>
      </w:r>
      <w:r w:rsidRPr="003B585E">
        <w:rPr>
          <w:rFonts w:ascii="Arial" w:hAnsi="Arial" w:cs="Arial"/>
          <w:b w:val="0"/>
          <w:bCs/>
          <w:color w:val="000000"/>
          <w:szCs w:val="14"/>
        </w:rPr>
        <w:t>Immuno</w:t>
      </w:r>
      <w:r w:rsidRPr="003B585E">
        <w:rPr>
          <w:rFonts w:ascii="Arial" w:hAnsi="Arial" w:cs="Arial"/>
          <w:b w:val="0"/>
          <w:bCs/>
          <w:i/>
          <w:iCs/>
          <w:color w:val="000000"/>
          <w:szCs w:val="14"/>
        </w:rPr>
        <w:t xml:space="preserve">Card </w:t>
      </w:r>
      <w:r w:rsidRPr="003B585E">
        <w:rPr>
          <w:rFonts w:ascii="Arial" w:hAnsi="Arial" w:cs="Arial"/>
          <w:b w:val="0"/>
          <w:bCs/>
          <w:color w:val="000000"/>
          <w:szCs w:val="14"/>
        </w:rPr>
        <w:t xml:space="preserve">STAT! CAMPY Sample Diluent/Negative Control: </w:t>
      </w:r>
      <w:r w:rsidRPr="003B585E">
        <w:rPr>
          <w:rFonts w:ascii="Arial" w:hAnsi="Arial" w:cs="Arial"/>
          <w:b w:val="0"/>
          <w:color w:val="000000"/>
          <w:szCs w:val="14"/>
        </w:rPr>
        <w:t>A buffered</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protein solution containing 0.094% sodium azide and 0.03% gentamicin as</w:t>
      </w:r>
    </w:p>
    <w:p w:rsidR="00C71750" w:rsidRDefault="00C71750" w:rsidP="00C71750">
      <w:pPr>
        <w:rPr>
          <w:rFonts w:ascii="Arial" w:hAnsi="Arial" w:cs="Arial"/>
          <w:b w:val="0"/>
          <w:color w:val="000000"/>
          <w:szCs w:val="14"/>
        </w:rPr>
      </w:pPr>
      <w:r w:rsidRPr="003B585E">
        <w:rPr>
          <w:rFonts w:ascii="Arial" w:hAnsi="Arial" w:cs="Arial"/>
          <w:b w:val="0"/>
          <w:color w:val="000000"/>
          <w:szCs w:val="14"/>
        </w:rPr>
        <w:t>preservatives</w:t>
      </w:r>
      <w:r w:rsidR="003B585E">
        <w:rPr>
          <w:rFonts w:ascii="Arial" w:hAnsi="Arial" w:cs="Arial"/>
          <w:b w:val="0"/>
          <w:color w:val="000000"/>
          <w:szCs w:val="14"/>
        </w:rPr>
        <w:t>.</w:t>
      </w:r>
    </w:p>
    <w:p w:rsidR="003B585E" w:rsidRPr="003B585E" w:rsidRDefault="003B585E" w:rsidP="00C71750">
      <w:pPr>
        <w:rPr>
          <w:rFonts w:ascii="Arial" w:hAnsi="Arial" w:cs="Arial"/>
          <w:b w:val="0"/>
          <w:color w:val="000000"/>
          <w:szCs w:val="14"/>
        </w:rPr>
      </w:pPr>
    </w:p>
    <w:p w:rsidR="00C71750" w:rsidRPr="003B585E" w:rsidRDefault="00C71750" w:rsidP="00C71750">
      <w:pPr>
        <w:rPr>
          <w:rFonts w:ascii="Arial" w:hAnsi="Arial" w:cs="Arial"/>
          <w:b w:val="0"/>
          <w:i/>
          <w:iCs/>
          <w:color w:val="000000"/>
          <w:szCs w:val="14"/>
        </w:rPr>
      </w:pPr>
      <w:r w:rsidRPr="003B585E">
        <w:rPr>
          <w:rFonts w:ascii="Arial" w:hAnsi="Arial" w:cs="Arial"/>
          <w:b w:val="0"/>
          <w:color w:val="000000"/>
          <w:szCs w:val="14"/>
        </w:rPr>
        <w:t xml:space="preserve">3. </w:t>
      </w:r>
      <w:r w:rsidRPr="003B585E">
        <w:rPr>
          <w:rFonts w:ascii="Arial" w:hAnsi="Arial" w:cs="Arial"/>
          <w:b w:val="0"/>
          <w:bCs/>
          <w:color w:val="000000"/>
          <w:szCs w:val="14"/>
        </w:rPr>
        <w:t>Immuno</w:t>
      </w:r>
      <w:r w:rsidRPr="003B585E">
        <w:rPr>
          <w:rFonts w:ascii="Arial" w:hAnsi="Arial" w:cs="Arial"/>
          <w:b w:val="0"/>
          <w:bCs/>
          <w:i/>
          <w:iCs/>
          <w:color w:val="000000"/>
          <w:szCs w:val="14"/>
        </w:rPr>
        <w:t xml:space="preserve">Card </w:t>
      </w:r>
      <w:r w:rsidRPr="003B585E">
        <w:rPr>
          <w:rFonts w:ascii="Arial" w:hAnsi="Arial" w:cs="Arial"/>
          <w:b w:val="0"/>
          <w:bCs/>
          <w:color w:val="000000"/>
          <w:szCs w:val="14"/>
        </w:rPr>
        <w:t xml:space="preserve">STAT! CAMPY Positive Control: </w:t>
      </w:r>
      <w:r w:rsidRPr="003B585E">
        <w:rPr>
          <w:rFonts w:ascii="Arial" w:hAnsi="Arial" w:cs="Arial"/>
          <w:b w:val="0"/>
          <w:color w:val="000000"/>
          <w:szCs w:val="14"/>
        </w:rPr>
        <w:t xml:space="preserve">Inactivated </w:t>
      </w:r>
      <w:r w:rsidRPr="003B585E">
        <w:rPr>
          <w:rFonts w:ascii="Arial" w:hAnsi="Arial" w:cs="Arial"/>
          <w:b w:val="0"/>
          <w:i/>
          <w:iCs/>
          <w:color w:val="000000"/>
          <w:szCs w:val="14"/>
        </w:rPr>
        <w:t>Campylobacter jejuni</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in a buffered protein solution containing 0.094% sodium azide and 0.03%</w:t>
      </w:r>
    </w:p>
    <w:p w:rsidR="00C71750" w:rsidRDefault="00C71750" w:rsidP="00C71750">
      <w:pPr>
        <w:rPr>
          <w:rFonts w:ascii="Arial" w:hAnsi="Arial" w:cs="Arial"/>
          <w:b w:val="0"/>
          <w:color w:val="000000"/>
          <w:szCs w:val="14"/>
        </w:rPr>
      </w:pPr>
      <w:r w:rsidRPr="003B585E">
        <w:rPr>
          <w:rFonts w:ascii="Arial" w:hAnsi="Arial" w:cs="Arial"/>
          <w:b w:val="0"/>
          <w:color w:val="000000"/>
          <w:szCs w:val="14"/>
        </w:rPr>
        <w:t>gentamicin as preservatives</w:t>
      </w:r>
    </w:p>
    <w:p w:rsidR="003B585E" w:rsidRPr="003B585E" w:rsidRDefault="003B585E" w:rsidP="00C71750">
      <w:pPr>
        <w:rPr>
          <w:rFonts w:ascii="Arial" w:hAnsi="Arial" w:cs="Arial"/>
          <w:b w:val="0"/>
          <w:color w:val="000000"/>
          <w:szCs w:val="14"/>
        </w:rPr>
      </w:pP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lastRenderedPageBreak/>
        <w:t>4. Transfer pipettes</w:t>
      </w:r>
    </w:p>
    <w:p w:rsidR="00C71750" w:rsidRPr="003B585E" w:rsidRDefault="00C71750" w:rsidP="00C71750">
      <w:pPr>
        <w:rPr>
          <w:rFonts w:ascii="Arial" w:hAnsi="Arial" w:cs="Arial"/>
          <w:b w:val="0"/>
          <w:bCs/>
          <w:color w:val="000000"/>
          <w:szCs w:val="14"/>
        </w:rPr>
      </w:pPr>
    </w:p>
    <w:p w:rsidR="00C71750" w:rsidRPr="003B585E" w:rsidRDefault="00C71750" w:rsidP="00C71750">
      <w:pPr>
        <w:rPr>
          <w:rFonts w:ascii="Arial" w:hAnsi="Arial" w:cs="Arial"/>
          <w:bCs/>
          <w:color w:val="000000"/>
          <w:szCs w:val="14"/>
        </w:rPr>
      </w:pPr>
      <w:r w:rsidRPr="003B585E">
        <w:rPr>
          <w:rFonts w:ascii="Arial" w:hAnsi="Arial" w:cs="Arial"/>
          <w:bCs/>
          <w:color w:val="000000"/>
          <w:szCs w:val="14"/>
        </w:rPr>
        <w:t>MATERIALS NOT PROVIDED</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1. Disposable latex gloves</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2. Test tubes (eg, 10 x 75 mm or 12 x 75 mm)</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3. Wooden applicator sticks</w:t>
      </w:r>
    </w:p>
    <w:p w:rsidR="00C71750" w:rsidRPr="003B585E" w:rsidRDefault="00C71750" w:rsidP="00C71750">
      <w:pPr>
        <w:rPr>
          <w:rFonts w:ascii="Arial" w:hAnsi="Arial" w:cs="Arial"/>
          <w:b w:val="0"/>
          <w:bCs/>
          <w:color w:val="000000"/>
          <w:szCs w:val="14"/>
        </w:rPr>
      </w:pPr>
    </w:p>
    <w:p w:rsidR="00C71750" w:rsidRPr="003B585E" w:rsidRDefault="00C71750" w:rsidP="00C71750">
      <w:pPr>
        <w:rPr>
          <w:rFonts w:ascii="Arial" w:hAnsi="Arial" w:cs="Arial"/>
          <w:bCs/>
          <w:color w:val="000000"/>
          <w:szCs w:val="14"/>
        </w:rPr>
      </w:pPr>
      <w:r w:rsidRPr="003B585E">
        <w:rPr>
          <w:rFonts w:ascii="Arial" w:hAnsi="Arial" w:cs="Arial"/>
          <w:bCs/>
          <w:color w:val="000000"/>
          <w:szCs w:val="14"/>
        </w:rPr>
        <w:t>EQUIPMENT NOT PROVIDED</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1. Vortex mixer</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2. Interval timer</w:t>
      </w:r>
    </w:p>
    <w:p w:rsidR="00C71750" w:rsidRPr="003B585E" w:rsidRDefault="00C71750" w:rsidP="00C71750">
      <w:pPr>
        <w:rPr>
          <w:rFonts w:ascii="Arial" w:hAnsi="Arial" w:cs="Arial"/>
          <w:b w:val="0"/>
          <w:color w:val="000000"/>
          <w:szCs w:val="14"/>
        </w:rPr>
      </w:pPr>
    </w:p>
    <w:p w:rsidR="00C71750" w:rsidRPr="003B585E" w:rsidRDefault="00C71750" w:rsidP="00C71750">
      <w:pPr>
        <w:rPr>
          <w:rFonts w:ascii="Arial" w:hAnsi="Arial" w:cs="Arial"/>
        </w:rPr>
      </w:pPr>
      <w:r w:rsidRPr="003B585E">
        <w:rPr>
          <w:rFonts w:ascii="Arial" w:hAnsi="Arial" w:cs="Arial"/>
        </w:rPr>
        <w:t>Storage Requirements:</w:t>
      </w:r>
    </w:p>
    <w:p w:rsidR="00C71750" w:rsidRPr="003B585E" w:rsidRDefault="00C71750" w:rsidP="00C7175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color w:val="000000"/>
          <w:szCs w:val="14"/>
        </w:rPr>
      </w:pP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Expiration date is provided on the kit box. Store the kit at 2-8 C and return the kit</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promptly to the intended storage condition after use.</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3B585E"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C3BBF">
        <w:rPr>
          <w:rFonts w:ascii="Arial" w:hAnsi="Arial" w:cs="Arial"/>
        </w:rPr>
        <w:t>CALIBRATION</w:t>
      </w:r>
      <w:r w:rsidR="003B585E">
        <w:rPr>
          <w:rFonts w:ascii="Arial" w:hAnsi="Arial" w:cs="Arial"/>
        </w:rPr>
        <w:t xml:space="preserve">:  </w:t>
      </w:r>
      <w:r w:rsidR="003B585E">
        <w:rPr>
          <w:rFonts w:ascii="Arial" w:hAnsi="Arial" w:cs="Arial"/>
          <w:b w:val="0"/>
        </w:rPr>
        <w:t>None</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QUALITY CONTROL:</w:t>
      </w:r>
    </w:p>
    <w:p w:rsidR="00C71750" w:rsidRPr="00E5440F" w:rsidRDefault="00C71750" w:rsidP="00C71750">
      <w:pPr>
        <w:rPr>
          <w:rFonts w:ascii="Century" w:hAnsi="Century" w:cs="ArialMT"/>
          <w:b w:val="0"/>
          <w:color w:val="000000"/>
          <w:szCs w:val="14"/>
        </w:rPr>
      </w:pPr>
    </w:p>
    <w:p w:rsidR="00C71750" w:rsidRDefault="00C71750" w:rsidP="00C71750">
      <w:pPr>
        <w:rPr>
          <w:rFonts w:ascii="Arial" w:hAnsi="Arial" w:cs="Arial"/>
          <w:b w:val="0"/>
          <w:bCs/>
          <w:color w:val="000000"/>
          <w:szCs w:val="14"/>
        </w:rPr>
      </w:pPr>
      <w:r w:rsidRPr="003B585E">
        <w:rPr>
          <w:rFonts w:ascii="Arial" w:hAnsi="Arial" w:cs="Arial"/>
          <w:bCs/>
          <w:color w:val="000000"/>
          <w:szCs w:val="14"/>
        </w:rPr>
        <w:t>Internal controls:</w:t>
      </w:r>
      <w:r w:rsidR="003B585E">
        <w:rPr>
          <w:rFonts w:ascii="Arial" w:hAnsi="Arial" w:cs="Arial"/>
          <w:bCs/>
          <w:color w:val="000000"/>
          <w:szCs w:val="14"/>
        </w:rPr>
        <w:t xml:space="preserve"> </w:t>
      </w:r>
      <w:r w:rsidR="003B585E">
        <w:rPr>
          <w:rFonts w:ascii="Arial" w:hAnsi="Arial" w:cs="Arial"/>
          <w:b w:val="0"/>
          <w:bCs/>
          <w:color w:val="000000"/>
          <w:szCs w:val="14"/>
        </w:rPr>
        <w:t>(</w:t>
      </w:r>
      <w:r w:rsidRPr="003B585E">
        <w:rPr>
          <w:rFonts w:ascii="Arial" w:hAnsi="Arial" w:cs="Arial"/>
          <w:b w:val="0"/>
          <w:bCs/>
          <w:color w:val="000000"/>
          <w:szCs w:val="14"/>
        </w:rPr>
        <w:t>Internal controls are contained within the test strip and therefore are evaluated with each test.</w:t>
      </w:r>
      <w:r w:rsidR="003B585E">
        <w:rPr>
          <w:rFonts w:ascii="Arial" w:hAnsi="Arial" w:cs="Arial"/>
          <w:b w:val="0"/>
          <w:bCs/>
          <w:color w:val="000000"/>
          <w:szCs w:val="14"/>
        </w:rPr>
        <w:t>)</w:t>
      </w:r>
    </w:p>
    <w:p w:rsidR="003B585E" w:rsidRPr="003B585E" w:rsidRDefault="003B585E" w:rsidP="00C71750">
      <w:pPr>
        <w:rPr>
          <w:rFonts w:ascii="Arial" w:hAnsi="Arial" w:cs="Arial"/>
          <w:b w:val="0"/>
          <w:bCs/>
          <w:color w:val="000000"/>
          <w:szCs w:val="14"/>
        </w:rPr>
      </w:pP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1. A PINK-RED band appearing at the Control Line serves as an internal positive</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control and indicates the test has been performed correctly, that sample flowed</w:t>
      </w:r>
    </w:p>
    <w:p w:rsidR="00C71750" w:rsidRDefault="00C71750" w:rsidP="00C71750">
      <w:pPr>
        <w:rPr>
          <w:rFonts w:ascii="Arial" w:hAnsi="Arial" w:cs="Arial"/>
          <w:b w:val="0"/>
          <w:color w:val="000000"/>
          <w:szCs w:val="14"/>
        </w:rPr>
      </w:pPr>
      <w:r w:rsidRPr="003B585E">
        <w:rPr>
          <w:rFonts w:ascii="Arial" w:hAnsi="Arial" w:cs="Arial"/>
          <w:b w:val="0"/>
          <w:color w:val="000000"/>
          <w:szCs w:val="14"/>
        </w:rPr>
        <w:t>properly and that test reagents were active at the time of use.</w:t>
      </w:r>
    </w:p>
    <w:p w:rsidR="003B585E" w:rsidRPr="003B585E" w:rsidRDefault="003B585E" w:rsidP="00C71750">
      <w:pPr>
        <w:rPr>
          <w:rFonts w:ascii="Arial" w:hAnsi="Arial" w:cs="Arial"/>
          <w:b w:val="0"/>
          <w:color w:val="000000"/>
          <w:szCs w:val="14"/>
        </w:rPr>
      </w:pP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2. A colorless background around the Control or Test Lines serves as a negative</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procedural control. Control or Test Lines that are obscured by heavy background</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color may invalidate the test and may be an indication of reagent deterioration, use</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of an inappropriate sample or improper test performance.</w:t>
      </w:r>
    </w:p>
    <w:p w:rsidR="00C71750" w:rsidRPr="003B585E" w:rsidRDefault="00C71750" w:rsidP="00C71750">
      <w:pPr>
        <w:rPr>
          <w:rFonts w:ascii="Arial" w:hAnsi="Arial" w:cs="Arial"/>
          <w:b w:val="0"/>
          <w:color w:val="000000"/>
          <w:szCs w:val="14"/>
        </w:rPr>
      </w:pPr>
    </w:p>
    <w:p w:rsidR="003B585E" w:rsidRDefault="00C71750" w:rsidP="003B585E">
      <w:pPr>
        <w:rPr>
          <w:rFonts w:ascii="Arial" w:hAnsi="Arial" w:cs="Arial"/>
          <w:b w:val="0"/>
          <w:color w:val="000000"/>
        </w:rPr>
      </w:pPr>
      <w:r w:rsidRPr="003B585E">
        <w:rPr>
          <w:rFonts w:ascii="Arial" w:hAnsi="Arial" w:cs="Arial"/>
          <w:bCs/>
          <w:color w:val="000000"/>
          <w:szCs w:val="14"/>
        </w:rPr>
        <w:t>External controls:</w:t>
      </w:r>
      <w:r w:rsidR="003B585E">
        <w:rPr>
          <w:rFonts w:ascii="Arial" w:hAnsi="Arial" w:cs="Arial"/>
          <w:bCs/>
          <w:color w:val="000000"/>
          <w:szCs w:val="14"/>
        </w:rPr>
        <w:t xml:space="preserve">  </w:t>
      </w:r>
      <w:r w:rsidR="003B585E">
        <w:rPr>
          <w:rFonts w:ascii="Arial" w:hAnsi="Arial" w:cs="Arial"/>
          <w:bCs/>
          <w:color w:val="000000"/>
        </w:rPr>
        <w:t>-</w:t>
      </w:r>
      <w:r w:rsidR="003B585E" w:rsidRPr="004A5CD0">
        <w:rPr>
          <w:rFonts w:ascii="Cambria" w:hAnsi="Cambria" w:cs="ArialMT"/>
          <w:b w:val="0"/>
          <w:color w:val="000000"/>
        </w:rPr>
        <w:t xml:space="preserve"> </w:t>
      </w:r>
      <w:r w:rsidR="003B585E" w:rsidRPr="004A5CD0">
        <w:rPr>
          <w:rFonts w:ascii="Arial" w:hAnsi="Arial" w:cs="Arial"/>
          <w:b w:val="0"/>
          <w:color w:val="000000"/>
        </w:rPr>
        <w:t>used to monitor reagent reactivity and test performance</w:t>
      </w:r>
    </w:p>
    <w:p w:rsidR="00C71750" w:rsidRDefault="00C71750" w:rsidP="00C71750">
      <w:pPr>
        <w:rPr>
          <w:rFonts w:ascii="Arial" w:hAnsi="Arial" w:cs="Arial"/>
          <w:bCs/>
          <w:color w:val="000000"/>
          <w:szCs w:val="14"/>
        </w:rPr>
      </w:pPr>
    </w:p>
    <w:p w:rsidR="003B585E" w:rsidRDefault="003B585E" w:rsidP="003B585E">
      <w:pPr>
        <w:rPr>
          <w:rFonts w:ascii="Arial" w:hAnsi="Arial" w:cs="Arial"/>
          <w:b w:val="0"/>
          <w:color w:val="000000"/>
        </w:rPr>
      </w:pPr>
      <w:r w:rsidRPr="004A5CD0">
        <w:rPr>
          <w:rFonts w:ascii="Arial" w:hAnsi="Arial" w:cs="Arial"/>
          <w:b w:val="0"/>
          <w:bCs/>
          <w:color w:val="000000"/>
        </w:rPr>
        <w:t xml:space="preserve">External controls: External control reagents should be </w:t>
      </w:r>
      <w:r w:rsidRPr="004A5CD0">
        <w:rPr>
          <w:rFonts w:ascii="Arial" w:hAnsi="Arial" w:cs="Arial"/>
          <w:b w:val="0"/>
          <w:color w:val="000000"/>
        </w:rPr>
        <w:t>run on opening</w:t>
      </w:r>
      <w:r w:rsidR="008A3802">
        <w:rPr>
          <w:rFonts w:ascii="Arial" w:hAnsi="Arial" w:cs="Arial"/>
          <w:b w:val="0"/>
          <w:color w:val="000000"/>
        </w:rPr>
        <w:t xml:space="preserve"> a kit from</w:t>
      </w:r>
      <w:r w:rsidRPr="004A5CD0">
        <w:rPr>
          <w:rFonts w:ascii="Arial" w:hAnsi="Arial" w:cs="Arial"/>
          <w:b w:val="0"/>
          <w:color w:val="000000"/>
        </w:rPr>
        <w:t xml:space="preserve"> each</w:t>
      </w:r>
      <w:r w:rsidR="008A3802">
        <w:rPr>
          <w:rFonts w:ascii="Arial" w:hAnsi="Arial" w:cs="Arial"/>
          <w:b w:val="0"/>
          <w:color w:val="000000"/>
        </w:rPr>
        <w:t xml:space="preserve"> new lot number and/or shipment.</w:t>
      </w:r>
      <w:r w:rsidRPr="004A5CD0">
        <w:rPr>
          <w:rFonts w:ascii="Arial" w:hAnsi="Arial" w:cs="Arial"/>
          <w:b w:val="0"/>
          <w:color w:val="000000"/>
        </w:rPr>
        <w:t xml:space="preserve"> </w:t>
      </w:r>
      <w:r w:rsidR="008A3802">
        <w:rPr>
          <w:rFonts w:ascii="Arial" w:hAnsi="Arial" w:cs="Arial"/>
          <w:b w:val="0"/>
          <w:color w:val="000000"/>
        </w:rPr>
        <w:t xml:space="preserve"> If the kit is open for &gt;30 days, external QC must be performed.</w:t>
      </w:r>
    </w:p>
    <w:p w:rsidR="008A3802" w:rsidRDefault="008A3802" w:rsidP="003B585E">
      <w:pPr>
        <w:rPr>
          <w:rFonts w:ascii="Arial" w:hAnsi="Arial" w:cs="Arial"/>
          <w:b w:val="0"/>
          <w:color w:val="000000"/>
        </w:rPr>
      </w:pPr>
    </w:p>
    <w:p w:rsidR="003B585E" w:rsidRPr="004A5CD0" w:rsidRDefault="003B585E" w:rsidP="003B585E">
      <w:pPr>
        <w:rPr>
          <w:rFonts w:ascii="Arial" w:hAnsi="Arial" w:cs="Arial"/>
          <w:b w:val="0"/>
          <w:color w:val="000000"/>
        </w:rPr>
      </w:pPr>
      <w:r w:rsidRPr="004A5CD0">
        <w:rPr>
          <w:rFonts w:ascii="Arial" w:hAnsi="Arial" w:cs="Arial"/>
          <w:b w:val="0"/>
          <w:color w:val="000000"/>
        </w:rPr>
        <w:t>The results expected with the controls are described in the INTERPRETATION OF</w:t>
      </w:r>
    </w:p>
    <w:p w:rsidR="003B585E" w:rsidRDefault="003B585E" w:rsidP="003B585E">
      <w:pPr>
        <w:rPr>
          <w:rFonts w:ascii="Arial" w:hAnsi="Arial" w:cs="Arial"/>
          <w:b w:val="0"/>
          <w:color w:val="000000"/>
        </w:rPr>
      </w:pPr>
      <w:r w:rsidRPr="004A5CD0">
        <w:rPr>
          <w:rFonts w:ascii="Arial" w:hAnsi="Arial" w:cs="Arial"/>
          <w:b w:val="0"/>
          <w:color w:val="000000"/>
        </w:rPr>
        <w:t>RESULTS.</w:t>
      </w:r>
    </w:p>
    <w:p w:rsidR="008A3802" w:rsidRDefault="008A3802" w:rsidP="003B585E">
      <w:pPr>
        <w:rPr>
          <w:rFonts w:ascii="Arial" w:hAnsi="Arial" w:cs="Arial"/>
          <w:b w:val="0"/>
          <w:color w:val="000000"/>
        </w:rPr>
      </w:pPr>
    </w:p>
    <w:p w:rsidR="00C71750" w:rsidRPr="008A3802" w:rsidRDefault="008A3802" w:rsidP="00C71750">
      <w:pPr>
        <w:rPr>
          <w:rFonts w:ascii="Arial" w:hAnsi="Arial" w:cs="Arial"/>
          <w:b w:val="0"/>
          <w:color w:val="000000"/>
        </w:rPr>
      </w:pPr>
      <w:r>
        <w:rPr>
          <w:rFonts w:ascii="Arial" w:hAnsi="Arial" w:cs="Arial"/>
          <w:b w:val="0"/>
          <w:color w:val="000000"/>
        </w:rPr>
        <w:t xml:space="preserve"> </w:t>
      </w:r>
      <w:r w:rsidR="00C71750" w:rsidRPr="003B585E">
        <w:rPr>
          <w:rFonts w:ascii="Arial" w:hAnsi="Arial" w:cs="Arial"/>
          <w:b w:val="0"/>
          <w:color w:val="000000"/>
          <w:szCs w:val="14"/>
        </w:rPr>
        <w:t xml:space="preserve"> Failure of the controls to produce the expected results can mean that one of the</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reagents or components is no longer reactive at the time of use, the test was not</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performed correctly or that reagents were not added.</w:t>
      </w:r>
    </w:p>
    <w:p w:rsidR="00C71750" w:rsidRPr="003B585E" w:rsidRDefault="00C71750" w:rsidP="00C71750">
      <w:pPr>
        <w:rPr>
          <w:rFonts w:ascii="Arial" w:hAnsi="Arial" w:cs="Arial"/>
          <w:b w:val="0"/>
          <w:color w:val="000000"/>
          <w:szCs w:val="14"/>
        </w:rPr>
      </w:pPr>
      <w:r w:rsidRPr="003B585E">
        <w:rPr>
          <w:rFonts w:ascii="Arial" w:hAnsi="Arial" w:cs="Arial"/>
          <w:b w:val="0"/>
          <w:color w:val="000000"/>
          <w:szCs w:val="14"/>
        </w:rPr>
        <w:t>The kit should not be used if control tests do not produce the correct results. Repeat the control tests as the first step in determining the root cause of the failure.</w:t>
      </w:r>
    </w:p>
    <w:p w:rsidR="00C71750" w:rsidRPr="003B585E" w:rsidRDefault="00C71750" w:rsidP="00C71750">
      <w:pPr>
        <w:rPr>
          <w:rFonts w:ascii="Arial" w:hAnsi="Arial" w:cs="Arial"/>
          <w:b w:val="0"/>
          <w:color w:val="000000"/>
          <w:szCs w:val="14"/>
        </w:rPr>
      </w:pPr>
    </w:p>
    <w:p w:rsidR="001F4024" w:rsidRDefault="00C71750" w:rsidP="001F4024">
      <w:pPr>
        <w:rPr>
          <w:rFonts w:ascii="Arial" w:hAnsi="Arial" w:cs="Arial"/>
          <w:b w:val="0"/>
          <w:color w:val="000000"/>
        </w:rPr>
      </w:pPr>
      <w:r w:rsidRPr="003B585E">
        <w:rPr>
          <w:rFonts w:ascii="Arial" w:hAnsi="Arial" w:cs="Arial"/>
          <w:b w:val="0"/>
          <w:color w:val="000000"/>
          <w:szCs w:val="14"/>
        </w:rPr>
        <w:t>1</w:t>
      </w:r>
      <w:r w:rsidR="001F4024">
        <w:rPr>
          <w:rFonts w:ascii="Arial" w:hAnsi="Arial" w:cs="Arial"/>
          <w:b w:val="0"/>
          <w:color w:val="000000"/>
          <w:szCs w:val="14"/>
        </w:rPr>
        <w:t xml:space="preserve">. </w:t>
      </w:r>
      <w:r w:rsidR="001F4024" w:rsidRPr="00E7566A">
        <w:rPr>
          <w:rFonts w:ascii="Arial" w:hAnsi="Arial" w:cs="Arial"/>
          <w:b w:val="0"/>
          <w:color w:val="000000"/>
        </w:rPr>
        <w:t>Bring all Test Devices and reagents to (20-25 C) before testing.</w:t>
      </w:r>
    </w:p>
    <w:p w:rsidR="001F4024" w:rsidRDefault="001F4024" w:rsidP="001F4024">
      <w:pPr>
        <w:rPr>
          <w:rFonts w:ascii="Arial" w:hAnsi="Arial" w:cs="Arial"/>
          <w:b w:val="0"/>
          <w:color w:val="000000"/>
        </w:rPr>
      </w:pPr>
    </w:p>
    <w:p w:rsidR="001F4024" w:rsidRDefault="001F4024" w:rsidP="001F4024">
      <w:pPr>
        <w:rPr>
          <w:rFonts w:ascii="Cambria" w:hAnsi="Cambria" w:cs="ArialMT"/>
          <w:b w:val="0"/>
          <w:color w:val="000000"/>
        </w:rPr>
      </w:pPr>
      <w:r>
        <w:rPr>
          <w:rFonts w:ascii="Arial" w:hAnsi="Arial" w:cs="Arial"/>
          <w:b w:val="0"/>
          <w:color w:val="000000"/>
        </w:rPr>
        <w:t xml:space="preserve">2.  </w:t>
      </w:r>
      <w:r w:rsidRPr="00E7566A">
        <w:rPr>
          <w:rFonts w:ascii="Arial" w:hAnsi="Arial" w:cs="Arial"/>
          <w:b w:val="0"/>
          <w:color w:val="000000"/>
        </w:rPr>
        <w:t>At the time of each use, kit components should be visually examined for obvious signs of</w:t>
      </w:r>
      <w:r>
        <w:rPr>
          <w:rFonts w:ascii="Arial" w:hAnsi="Arial" w:cs="Arial"/>
          <w:b w:val="0"/>
          <w:color w:val="000000"/>
        </w:rPr>
        <w:t xml:space="preserve"> </w:t>
      </w:r>
      <w:r w:rsidRPr="00E7566A">
        <w:rPr>
          <w:rFonts w:ascii="Arial" w:hAnsi="Arial" w:cs="Arial"/>
          <w:b w:val="0"/>
          <w:color w:val="000000"/>
        </w:rPr>
        <w:t>microbial contamination, freezing, or leakage. Do not use contaminated or suspect</w:t>
      </w:r>
      <w:r>
        <w:rPr>
          <w:rFonts w:ascii="Arial" w:hAnsi="Arial" w:cs="Arial"/>
          <w:b w:val="0"/>
          <w:color w:val="000000"/>
        </w:rPr>
        <w:t xml:space="preserve"> </w:t>
      </w:r>
      <w:r w:rsidRPr="00E7566A">
        <w:rPr>
          <w:rFonts w:ascii="Arial" w:hAnsi="Arial" w:cs="Arial"/>
          <w:b w:val="0"/>
          <w:color w:val="000000"/>
        </w:rPr>
        <w:t>reagents.</w:t>
      </w:r>
    </w:p>
    <w:p w:rsidR="001F4024" w:rsidRDefault="001F4024" w:rsidP="001F4024">
      <w:pPr>
        <w:rPr>
          <w:rFonts w:ascii="Arial" w:hAnsi="Arial" w:cs="Arial"/>
          <w:b w:val="0"/>
          <w:color w:val="000000"/>
        </w:rPr>
      </w:pPr>
    </w:p>
    <w:p w:rsidR="00C71750" w:rsidRDefault="001F4024" w:rsidP="00C71750">
      <w:pPr>
        <w:rPr>
          <w:rFonts w:ascii="Arial" w:hAnsi="Arial" w:cs="Arial"/>
          <w:b w:val="0"/>
          <w:color w:val="000000"/>
          <w:szCs w:val="14"/>
        </w:rPr>
      </w:pPr>
      <w:r>
        <w:rPr>
          <w:rFonts w:ascii="Arial" w:hAnsi="Arial" w:cs="Arial"/>
          <w:b w:val="0"/>
          <w:color w:val="000000"/>
          <w:szCs w:val="14"/>
        </w:rPr>
        <w:t xml:space="preserve">3. </w:t>
      </w:r>
      <w:r w:rsidR="00C71750" w:rsidRPr="003B585E">
        <w:rPr>
          <w:rFonts w:ascii="Arial" w:hAnsi="Arial" w:cs="Arial"/>
          <w:b w:val="0"/>
          <w:color w:val="000000"/>
          <w:szCs w:val="14"/>
        </w:rPr>
        <w:t>Remove the Immuno</w:t>
      </w:r>
      <w:r w:rsidR="00C71750" w:rsidRPr="003B585E">
        <w:rPr>
          <w:rFonts w:ascii="Arial" w:hAnsi="Arial" w:cs="Arial"/>
          <w:b w:val="0"/>
          <w:i/>
          <w:iCs/>
          <w:color w:val="000000"/>
          <w:szCs w:val="14"/>
        </w:rPr>
        <w:t xml:space="preserve">Card </w:t>
      </w:r>
      <w:r w:rsidR="00C71750" w:rsidRPr="003B585E">
        <w:rPr>
          <w:rFonts w:ascii="Arial" w:hAnsi="Arial" w:cs="Arial"/>
          <w:b w:val="0"/>
          <w:color w:val="000000"/>
          <w:szCs w:val="14"/>
        </w:rPr>
        <w:t>STAT! CAMPY test device from its foil pouch. Label the device with the control to be tested.</w:t>
      </w:r>
    </w:p>
    <w:p w:rsidR="001F4024" w:rsidRPr="003B585E" w:rsidRDefault="001F4024" w:rsidP="00C71750">
      <w:pPr>
        <w:rPr>
          <w:rFonts w:ascii="Arial" w:hAnsi="Arial" w:cs="Arial"/>
          <w:b w:val="0"/>
          <w:color w:val="000000"/>
          <w:szCs w:val="14"/>
        </w:rPr>
      </w:pPr>
    </w:p>
    <w:p w:rsidR="00C71750" w:rsidRPr="003B585E" w:rsidRDefault="001F4024" w:rsidP="00C71750">
      <w:pPr>
        <w:rPr>
          <w:rFonts w:ascii="Arial" w:hAnsi="Arial" w:cs="Arial"/>
          <w:b w:val="0"/>
          <w:color w:val="000000"/>
          <w:szCs w:val="14"/>
        </w:rPr>
      </w:pPr>
      <w:r>
        <w:rPr>
          <w:rFonts w:ascii="Arial" w:hAnsi="Arial" w:cs="Arial"/>
          <w:b w:val="0"/>
          <w:color w:val="000000"/>
          <w:szCs w:val="14"/>
        </w:rPr>
        <w:t>4</w:t>
      </w:r>
      <w:r w:rsidR="00C71750" w:rsidRPr="003B585E">
        <w:rPr>
          <w:rFonts w:ascii="Arial" w:hAnsi="Arial" w:cs="Arial"/>
          <w:b w:val="0"/>
          <w:color w:val="000000"/>
          <w:szCs w:val="14"/>
        </w:rPr>
        <w:t>. Add exactly 6 drops of the Immuno</w:t>
      </w:r>
      <w:r w:rsidR="00C71750" w:rsidRPr="003B585E">
        <w:rPr>
          <w:rFonts w:ascii="Arial" w:hAnsi="Arial" w:cs="Arial"/>
          <w:b w:val="0"/>
          <w:i/>
          <w:iCs/>
          <w:color w:val="000000"/>
          <w:szCs w:val="14"/>
        </w:rPr>
        <w:t xml:space="preserve">Card </w:t>
      </w:r>
      <w:r w:rsidR="00C71750" w:rsidRPr="003B585E">
        <w:rPr>
          <w:rFonts w:ascii="Arial" w:hAnsi="Arial" w:cs="Arial"/>
          <w:b w:val="0"/>
          <w:color w:val="000000"/>
          <w:szCs w:val="14"/>
        </w:rPr>
        <w:t>STAT! CAMPY Positive Control to the</w:t>
      </w:r>
    </w:p>
    <w:p w:rsidR="00C71750" w:rsidRDefault="00C71750" w:rsidP="00C71750">
      <w:pPr>
        <w:rPr>
          <w:rFonts w:ascii="Arial" w:hAnsi="Arial" w:cs="Arial"/>
          <w:b w:val="0"/>
          <w:color w:val="000000"/>
          <w:szCs w:val="14"/>
        </w:rPr>
      </w:pPr>
      <w:r w:rsidRPr="003B585E">
        <w:rPr>
          <w:rFonts w:ascii="Arial" w:hAnsi="Arial" w:cs="Arial"/>
          <w:b w:val="0"/>
          <w:color w:val="000000"/>
          <w:szCs w:val="14"/>
        </w:rPr>
        <w:t>sample port of the device marked for the Positive Control.</w:t>
      </w:r>
    </w:p>
    <w:p w:rsidR="001F4024" w:rsidRPr="003B585E" w:rsidRDefault="001F4024" w:rsidP="00C71750">
      <w:pPr>
        <w:rPr>
          <w:rFonts w:ascii="Arial" w:hAnsi="Arial" w:cs="Arial"/>
          <w:b w:val="0"/>
          <w:color w:val="000000"/>
          <w:szCs w:val="14"/>
        </w:rPr>
      </w:pPr>
    </w:p>
    <w:p w:rsidR="00C71750" w:rsidRDefault="001F4024" w:rsidP="00C71750">
      <w:pPr>
        <w:rPr>
          <w:rFonts w:ascii="Arial" w:hAnsi="Arial" w:cs="Arial"/>
          <w:b w:val="0"/>
          <w:color w:val="000000"/>
          <w:szCs w:val="14"/>
        </w:rPr>
      </w:pPr>
      <w:r>
        <w:rPr>
          <w:rFonts w:ascii="Arial" w:hAnsi="Arial" w:cs="Arial"/>
          <w:b w:val="0"/>
          <w:color w:val="000000"/>
          <w:szCs w:val="14"/>
        </w:rPr>
        <w:t>5</w:t>
      </w:r>
      <w:r w:rsidR="00C71750" w:rsidRPr="003B585E">
        <w:rPr>
          <w:rFonts w:ascii="Arial" w:hAnsi="Arial" w:cs="Arial"/>
          <w:b w:val="0"/>
          <w:color w:val="000000"/>
          <w:szCs w:val="14"/>
        </w:rPr>
        <w:t>. With the transfer pipette provided in the kit add 175 μL of the Immuno</w:t>
      </w:r>
      <w:r w:rsidR="00C71750" w:rsidRPr="003B585E">
        <w:rPr>
          <w:rFonts w:ascii="Arial" w:hAnsi="Arial" w:cs="Arial"/>
          <w:b w:val="0"/>
          <w:i/>
          <w:iCs/>
          <w:color w:val="000000"/>
          <w:szCs w:val="14"/>
        </w:rPr>
        <w:t xml:space="preserve">Card </w:t>
      </w:r>
      <w:r w:rsidR="00C71750" w:rsidRPr="003B585E">
        <w:rPr>
          <w:rFonts w:ascii="Arial" w:hAnsi="Arial" w:cs="Arial"/>
          <w:b w:val="0"/>
          <w:color w:val="000000"/>
          <w:szCs w:val="14"/>
        </w:rPr>
        <w:t>STAT! CAMPY Sample Diluent/Negative Control (second mark from tip of pipette) to the sample port of a device marked for the Negative Control.</w:t>
      </w:r>
    </w:p>
    <w:p w:rsidR="001F4024" w:rsidRPr="003B585E" w:rsidRDefault="001F4024" w:rsidP="00C71750">
      <w:pPr>
        <w:rPr>
          <w:rFonts w:ascii="Arial" w:hAnsi="Arial" w:cs="Arial"/>
          <w:b w:val="0"/>
          <w:color w:val="000000"/>
          <w:szCs w:val="14"/>
        </w:rPr>
      </w:pPr>
    </w:p>
    <w:p w:rsidR="00C71750" w:rsidRDefault="001F4024" w:rsidP="00C71750">
      <w:pPr>
        <w:rPr>
          <w:rFonts w:ascii="Arial" w:hAnsi="Arial" w:cs="Arial"/>
          <w:b w:val="0"/>
          <w:color w:val="000000"/>
          <w:szCs w:val="14"/>
        </w:rPr>
      </w:pPr>
      <w:r>
        <w:rPr>
          <w:rFonts w:ascii="Arial" w:hAnsi="Arial" w:cs="Arial"/>
          <w:b w:val="0"/>
          <w:color w:val="000000"/>
          <w:szCs w:val="14"/>
        </w:rPr>
        <w:t>6</w:t>
      </w:r>
      <w:r w:rsidR="00C71750" w:rsidRPr="003B585E">
        <w:rPr>
          <w:rFonts w:ascii="Arial" w:hAnsi="Arial" w:cs="Arial"/>
          <w:b w:val="0"/>
          <w:color w:val="000000"/>
          <w:szCs w:val="14"/>
        </w:rPr>
        <w:t>. Incubate the test at 20-25 C for 20 minutes.</w:t>
      </w:r>
    </w:p>
    <w:p w:rsidR="001F4024" w:rsidRPr="003B585E" w:rsidRDefault="001F4024" w:rsidP="00C71750">
      <w:pPr>
        <w:rPr>
          <w:rFonts w:ascii="Arial" w:hAnsi="Arial" w:cs="Arial"/>
          <w:b w:val="0"/>
          <w:color w:val="000000"/>
          <w:szCs w:val="14"/>
        </w:rPr>
      </w:pPr>
    </w:p>
    <w:p w:rsidR="00C71750" w:rsidRPr="003B585E" w:rsidRDefault="001F4024" w:rsidP="00C71750">
      <w:pPr>
        <w:rPr>
          <w:rFonts w:ascii="Arial" w:hAnsi="Arial" w:cs="Arial"/>
          <w:b w:val="0"/>
          <w:color w:val="000000"/>
          <w:szCs w:val="14"/>
        </w:rPr>
      </w:pPr>
      <w:r>
        <w:rPr>
          <w:rFonts w:ascii="Arial" w:hAnsi="Arial" w:cs="Arial"/>
          <w:b w:val="0"/>
          <w:color w:val="000000"/>
          <w:szCs w:val="14"/>
        </w:rPr>
        <w:t>7</w:t>
      </w:r>
      <w:r w:rsidR="00C71750" w:rsidRPr="003B585E">
        <w:rPr>
          <w:rFonts w:ascii="Arial" w:hAnsi="Arial" w:cs="Arial"/>
          <w:b w:val="0"/>
          <w:color w:val="000000"/>
          <w:szCs w:val="14"/>
        </w:rPr>
        <w:t>. Read the results within 1 minute of the end of incubation.</w:t>
      </w:r>
    </w:p>
    <w:p w:rsidR="00C71750" w:rsidRPr="003B585E" w:rsidRDefault="00C71750" w:rsidP="00C71750">
      <w:pPr>
        <w:rPr>
          <w:rFonts w:ascii="Arial" w:hAnsi="Arial" w:cs="Arial"/>
          <w:b w:val="0"/>
          <w:color w:val="000000"/>
          <w:szCs w:val="14"/>
        </w:rPr>
      </w:pPr>
    </w:p>
    <w:p w:rsidR="00C71750" w:rsidRPr="003B585E" w:rsidRDefault="00C71750" w:rsidP="00C7175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3B585E">
        <w:rPr>
          <w:rFonts w:ascii="Arial" w:hAnsi="Arial" w:cs="Arial"/>
        </w:rPr>
        <w:t xml:space="preserve">                                                                                           </w:t>
      </w:r>
      <w:r w:rsidRPr="003B585E">
        <w:rPr>
          <w:rFonts w:ascii="Arial" w:hAnsi="Arial" w:cs="Arial"/>
          <w:noProof/>
        </w:rPr>
        <w:drawing>
          <wp:inline distT="0" distB="0" distL="0" distR="0">
            <wp:extent cx="2571750" cy="160972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cstate="print"/>
                    <a:srcRect/>
                    <a:stretch>
                      <a:fillRect/>
                    </a:stretch>
                  </pic:blipFill>
                  <pic:spPr bwMode="auto">
                    <a:xfrm>
                      <a:off x="0" y="0"/>
                      <a:ext cx="2571750" cy="1609725"/>
                    </a:xfrm>
                    <a:prstGeom prst="rect">
                      <a:avLst/>
                    </a:prstGeom>
                    <a:noFill/>
                    <a:ln w="9525">
                      <a:noFill/>
                      <a:miter lim="800000"/>
                      <a:headEnd/>
                      <a:tailEnd/>
                    </a:ln>
                  </pic:spPr>
                </pic:pic>
              </a:graphicData>
            </a:graphic>
          </wp:inline>
        </w:drawing>
      </w:r>
      <w:r w:rsidRPr="003B585E">
        <w:rPr>
          <w:rFonts w:ascii="Arial" w:hAnsi="Arial" w:cs="Arial"/>
          <w:noProof/>
        </w:rPr>
        <w:drawing>
          <wp:inline distT="0" distB="0" distL="0" distR="0">
            <wp:extent cx="1352550" cy="1600200"/>
            <wp:effectExtent l="19050" t="0" r="0" b="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srcRect/>
                    <a:stretch>
                      <a:fillRect/>
                    </a:stretch>
                  </pic:blipFill>
                  <pic:spPr bwMode="auto">
                    <a:xfrm>
                      <a:off x="0" y="0"/>
                      <a:ext cx="1352550" cy="1600200"/>
                    </a:xfrm>
                    <a:prstGeom prst="rect">
                      <a:avLst/>
                    </a:prstGeom>
                    <a:noFill/>
                    <a:ln w="9525">
                      <a:noFill/>
                      <a:miter lim="800000"/>
                      <a:headEnd/>
                      <a:tailEnd/>
                    </a:ln>
                  </pic:spPr>
                </pic:pic>
              </a:graphicData>
            </a:graphic>
          </wp:inline>
        </w:drawing>
      </w:r>
    </w:p>
    <w:p w:rsidR="00C71750" w:rsidRPr="003B585E" w:rsidRDefault="00C71750" w:rsidP="00C71750">
      <w:pPr>
        <w:rPr>
          <w:rFonts w:ascii="Arial" w:hAnsi="Arial" w:cs="Arial"/>
          <w:bCs/>
          <w:color w:val="000000"/>
          <w:szCs w:val="14"/>
        </w:rPr>
      </w:pPr>
    </w:p>
    <w:p w:rsidR="00C71750" w:rsidRPr="003B585E" w:rsidRDefault="00C7175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3B585E"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1646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F4024">
        <w:rPr>
          <w:rFonts w:ascii="Arial" w:hAnsi="Arial" w:cs="Arial"/>
        </w:rPr>
        <w:t>PROCEDURE</w:t>
      </w:r>
      <w:r w:rsidR="00E466DA" w:rsidRPr="001F4024">
        <w:rPr>
          <w:rFonts w:ascii="Arial" w:hAnsi="Arial" w:cs="Arial"/>
        </w:rPr>
        <w:t>:</w:t>
      </w:r>
    </w:p>
    <w:p w:rsidR="001F4024" w:rsidRDefault="001F40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F4024" w:rsidRPr="00AF0299" w:rsidRDefault="001F4024" w:rsidP="001F4024">
      <w:pPr>
        <w:rPr>
          <w:rFonts w:ascii="Arial" w:hAnsi="Arial" w:cs="Arial"/>
          <w:b w:val="0"/>
          <w:color w:val="000000"/>
        </w:rPr>
      </w:pPr>
      <w:r>
        <w:rPr>
          <w:rFonts w:ascii="Arial" w:hAnsi="Arial" w:cs="Arial"/>
          <w:b w:val="0"/>
        </w:rPr>
        <w:t xml:space="preserve">1.  </w:t>
      </w:r>
      <w:r w:rsidRPr="00AF0299">
        <w:rPr>
          <w:rFonts w:ascii="Arial" w:hAnsi="Arial" w:cs="Arial"/>
          <w:b w:val="0"/>
          <w:color w:val="000000"/>
        </w:rPr>
        <w:t>Bring all Test Devices, reagents and samples to room temperature (20-25 C) before</w:t>
      </w:r>
    </w:p>
    <w:p w:rsidR="001F4024" w:rsidRDefault="001F4024" w:rsidP="001F4024">
      <w:pPr>
        <w:rPr>
          <w:rFonts w:ascii="Arial" w:hAnsi="Arial" w:cs="Arial"/>
          <w:b w:val="0"/>
          <w:color w:val="000000"/>
        </w:rPr>
      </w:pPr>
      <w:r>
        <w:rPr>
          <w:rFonts w:ascii="Arial" w:hAnsi="Arial" w:cs="Arial"/>
          <w:b w:val="0"/>
          <w:color w:val="000000"/>
        </w:rPr>
        <w:t xml:space="preserve">    testing, approximately one hour.</w:t>
      </w:r>
    </w:p>
    <w:p w:rsidR="001F4024" w:rsidRPr="001F4024" w:rsidRDefault="001F40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415CC0" w:rsidRPr="001F4024" w:rsidRDefault="001F4024" w:rsidP="00415CC0">
      <w:pPr>
        <w:rPr>
          <w:rFonts w:ascii="Arial" w:hAnsi="Arial" w:cs="Arial"/>
          <w:b w:val="0"/>
          <w:color w:val="000000"/>
          <w:szCs w:val="14"/>
        </w:rPr>
      </w:pPr>
      <w:r>
        <w:rPr>
          <w:rFonts w:ascii="Arial" w:hAnsi="Arial" w:cs="Arial"/>
          <w:b w:val="0"/>
          <w:color w:val="000000"/>
          <w:szCs w:val="14"/>
        </w:rPr>
        <w:t>2</w:t>
      </w:r>
      <w:r w:rsidR="00415CC0" w:rsidRPr="001F4024">
        <w:rPr>
          <w:rFonts w:ascii="Arial" w:hAnsi="Arial" w:cs="Arial"/>
          <w:b w:val="0"/>
          <w:color w:val="000000"/>
          <w:szCs w:val="14"/>
        </w:rPr>
        <w:t>. Remove the Immuno</w:t>
      </w:r>
      <w:r w:rsidR="00415CC0" w:rsidRPr="001F4024">
        <w:rPr>
          <w:rFonts w:ascii="Arial" w:hAnsi="Arial" w:cs="Arial"/>
          <w:b w:val="0"/>
          <w:i/>
          <w:iCs/>
          <w:color w:val="000000"/>
          <w:szCs w:val="14"/>
        </w:rPr>
        <w:t xml:space="preserve">Card </w:t>
      </w:r>
      <w:r w:rsidR="00415CC0" w:rsidRPr="001F4024">
        <w:rPr>
          <w:rFonts w:ascii="Arial" w:hAnsi="Arial" w:cs="Arial"/>
          <w:b w:val="0"/>
          <w:color w:val="000000"/>
          <w:szCs w:val="14"/>
        </w:rPr>
        <w:t>STAT! CAMPY test device from its foil pouch and label</w:t>
      </w:r>
    </w:p>
    <w:p w:rsidR="00415CC0" w:rsidRDefault="00415CC0" w:rsidP="00415CC0">
      <w:pPr>
        <w:rPr>
          <w:rFonts w:ascii="Arial" w:hAnsi="Arial" w:cs="Arial"/>
          <w:b w:val="0"/>
          <w:color w:val="000000"/>
          <w:szCs w:val="14"/>
        </w:rPr>
      </w:pPr>
      <w:r w:rsidRPr="001F4024">
        <w:rPr>
          <w:rFonts w:ascii="Arial" w:hAnsi="Arial" w:cs="Arial"/>
          <w:b w:val="0"/>
          <w:color w:val="000000"/>
          <w:szCs w:val="14"/>
        </w:rPr>
        <w:t>with the patient identification.</w:t>
      </w:r>
    </w:p>
    <w:p w:rsidR="001F4024" w:rsidRPr="001F4024" w:rsidRDefault="001F4024" w:rsidP="00415CC0">
      <w:pPr>
        <w:rPr>
          <w:rFonts w:ascii="Arial" w:hAnsi="Arial" w:cs="Arial"/>
          <w:b w:val="0"/>
          <w:color w:val="000000"/>
          <w:szCs w:val="14"/>
        </w:rPr>
      </w:pPr>
    </w:p>
    <w:p w:rsidR="00415CC0" w:rsidRPr="001F4024" w:rsidRDefault="001F4024" w:rsidP="00415CC0">
      <w:pPr>
        <w:rPr>
          <w:rFonts w:ascii="Arial" w:hAnsi="Arial" w:cs="Arial"/>
          <w:b w:val="0"/>
          <w:color w:val="000000"/>
          <w:szCs w:val="14"/>
        </w:rPr>
      </w:pPr>
      <w:r>
        <w:rPr>
          <w:rFonts w:ascii="Arial" w:hAnsi="Arial" w:cs="Arial"/>
          <w:b w:val="0"/>
          <w:color w:val="000000"/>
          <w:szCs w:val="14"/>
        </w:rPr>
        <w:lastRenderedPageBreak/>
        <w:t>3</w:t>
      </w:r>
      <w:r w:rsidR="00415CC0" w:rsidRPr="001F4024">
        <w:rPr>
          <w:rFonts w:ascii="Arial" w:hAnsi="Arial" w:cs="Arial"/>
          <w:b w:val="0"/>
          <w:color w:val="000000"/>
          <w:szCs w:val="14"/>
        </w:rPr>
        <w:t>. Using the transfer pipette provided in the kit, add 175 μL of the diluted specimen</w:t>
      </w:r>
    </w:p>
    <w:p w:rsidR="00415CC0" w:rsidRDefault="00415CC0" w:rsidP="00415CC0">
      <w:pPr>
        <w:rPr>
          <w:rFonts w:ascii="Arial" w:hAnsi="Arial" w:cs="Arial"/>
          <w:b w:val="0"/>
          <w:color w:val="000000"/>
          <w:szCs w:val="14"/>
        </w:rPr>
      </w:pPr>
      <w:r w:rsidRPr="001F4024">
        <w:rPr>
          <w:rFonts w:ascii="Arial" w:hAnsi="Arial" w:cs="Arial"/>
          <w:b w:val="0"/>
          <w:color w:val="000000"/>
          <w:szCs w:val="14"/>
        </w:rPr>
        <w:t>(second mark from tip of pipette) to the sample port of the device.</w:t>
      </w:r>
    </w:p>
    <w:p w:rsidR="001F4024" w:rsidRPr="001F4024" w:rsidRDefault="001F4024" w:rsidP="00415CC0">
      <w:pPr>
        <w:rPr>
          <w:rFonts w:ascii="Arial" w:hAnsi="Arial" w:cs="Arial"/>
          <w:b w:val="0"/>
          <w:color w:val="000000"/>
          <w:szCs w:val="14"/>
        </w:rPr>
      </w:pPr>
    </w:p>
    <w:p w:rsidR="00415CC0" w:rsidRDefault="001F4024" w:rsidP="00415CC0">
      <w:pPr>
        <w:rPr>
          <w:rFonts w:ascii="Arial" w:hAnsi="Arial" w:cs="Arial"/>
          <w:b w:val="0"/>
          <w:color w:val="000000"/>
          <w:szCs w:val="14"/>
        </w:rPr>
      </w:pPr>
      <w:r>
        <w:rPr>
          <w:rFonts w:ascii="Arial" w:hAnsi="Arial" w:cs="Arial"/>
          <w:b w:val="0"/>
          <w:color w:val="000000"/>
          <w:szCs w:val="14"/>
        </w:rPr>
        <w:t>4</w:t>
      </w:r>
      <w:r w:rsidR="00415CC0" w:rsidRPr="001F4024">
        <w:rPr>
          <w:rFonts w:ascii="Arial" w:hAnsi="Arial" w:cs="Arial"/>
          <w:b w:val="0"/>
          <w:color w:val="000000"/>
          <w:szCs w:val="14"/>
        </w:rPr>
        <w:t>. Incubate the test at 20-25 C for 20 minutes.</w:t>
      </w:r>
    </w:p>
    <w:p w:rsidR="001F4024" w:rsidRPr="001F4024" w:rsidRDefault="001F4024" w:rsidP="00415CC0">
      <w:pPr>
        <w:rPr>
          <w:rFonts w:ascii="Arial" w:hAnsi="Arial" w:cs="Arial"/>
          <w:b w:val="0"/>
          <w:color w:val="000000"/>
          <w:szCs w:val="14"/>
        </w:rPr>
      </w:pPr>
    </w:p>
    <w:p w:rsidR="00415CC0" w:rsidRPr="001F4024" w:rsidRDefault="001F4024" w:rsidP="00415CC0">
      <w:pPr>
        <w:rPr>
          <w:rFonts w:ascii="Arial" w:hAnsi="Arial" w:cs="Arial"/>
          <w:b w:val="0"/>
          <w:color w:val="000000"/>
          <w:szCs w:val="14"/>
        </w:rPr>
      </w:pPr>
      <w:r>
        <w:rPr>
          <w:rFonts w:ascii="Arial" w:hAnsi="Arial" w:cs="Arial"/>
          <w:b w:val="0"/>
          <w:color w:val="000000"/>
          <w:szCs w:val="14"/>
        </w:rPr>
        <w:t>5</w:t>
      </w:r>
      <w:r w:rsidR="00415CC0" w:rsidRPr="001F4024">
        <w:rPr>
          <w:rFonts w:ascii="Arial" w:hAnsi="Arial" w:cs="Arial"/>
          <w:b w:val="0"/>
          <w:color w:val="000000"/>
          <w:szCs w:val="14"/>
        </w:rPr>
        <w:t>. Read the results within 1 minute of the end of incubation.</w:t>
      </w:r>
    </w:p>
    <w:p w:rsidR="00415CC0" w:rsidRDefault="00415CC0" w:rsidP="00415CC0">
      <w:pPr>
        <w:rPr>
          <w:rFonts w:ascii="Century" w:hAnsi="Century" w:cs="ArialMT"/>
          <w:b w:val="0"/>
          <w:color w:val="000000"/>
          <w:szCs w:val="14"/>
        </w:rPr>
      </w:pPr>
    </w:p>
    <w:p w:rsidR="00415CC0" w:rsidRDefault="00415CC0" w:rsidP="00415C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entury" w:hAnsi="Century" w:cs="ArialMT"/>
          <w:b w:val="0"/>
          <w:color w:val="000000"/>
          <w:szCs w:val="14"/>
        </w:rPr>
      </w:pPr>
    </w:p>
    <w:p w:rsidR="00415CC0" w:rsidRDefault="001F4024" w:rsidP="00415C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Arial" w:hAnsi="Arial" w:cs="Arial"/>
        </w:rPr>
        <w:t>INTERPRETATION OF RESULTS</w:t>
      </w:r>
      <w:r w:rsidR="00415CC0" w:rsidRPr="00163138">
        <w:t>:</w:t>
      </w:r>
    </w:p>
    <w:p w:rsidR="00415CC0" w:rsidRDefault="00415CC0" w:rsidP="00415C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15CC0" w:rsidRPr="00163138" w:rsidRDefault="00415CC0" w:rsidP="00415C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noProof/>
        </w:rPr>
        <w:drawing>
          <wp:inline distT="0" distB="0" distL="0" distR="0">
            <wp:extent cx="4333875" cy="1771650"/>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cstate="print"/>
                    <a:srcRect/>
                    <a:stretch>
                      <a:fillRect/>
                    </a:stretch>
                  </pic:blipFill>
                  <pic:spPr bwMode="auto">
                    <a:xfrm>
                      <a:off x="0" y="0"/>
                      <a:ext cx="4333875" cy="1771650"/>
                    </a:xfrm>
                    <a:prstGeom prst="rect">
                      <a:avLst/>
                    </a:prstGeom>
                    <a:noFill/>
                    <a:ln w="9525">
                      <a:noFill/>
                      <a:miter lim="800000"/>
                      <a:headEnd/>
                      <a:tailEnd/>
                    </a:ln>
                  </pic:spPr>
                </pic:pic>
              </a:graphicData>
            </a:graphic>
          </wp:inline>
        </w:drawing>
      </w:r>
    </w:p>
    <w:p w:rsidR="00415CC0" w:rsidRDefault="00415CC0" w:rsidP="00415CC0">
      <w:pPr>
        <w:rPr>
          <w:rFonts w:ascii="Arial" w:hAnsi="Arial" w:cs="Arial"/>
          <w:bCs/>
          <w:color w:val="000000"/>
          <w:szCs w:val="14"/>
        </w:rPr>
      </w:pPr>
      <w:r w:rsidRPr="001F4024">
        <w:rPr>
          <w:rFonts w:ascii="Arial" w:hAnsi="Arial" w:cs="Arial"/>
          <w:bCs/>
          <w:color w:val="000000"/>
          <w:szCs w:val="14"/>
        </w:rPr>
        <w:t xml:space="preserve">Positive test for </w:t>
      </w:r>
      <w:r w:rsidRPr="001F4024">
        <w:rPr>
          <w:rFonts w:ascii="Arial" w:hAnsi="Arial" w:cs="Arial"/>
          <w:bCs/>
          <w:i/>
          <w:iCs/>
          <w:color w:val="000000"/>
          <w:szCs w:val="14"/>
        </w:rPr>
        <w:t>Campylobacter</w:t>
      </w:r>
      <w:r w:rsidRPr="001F4024">
        <w:rPr>
          <w:rFonts w:ascii="Arial" w:hAnsi="Arial" w:cs="Arial"/>
          <w:bCs/>
          <w:color w:val="000000"/>
          <w:szCs w:val="14"/>
        </w:rPr>
        <w:t>:</w:t>
      </w:r>
    </w:p>
    <w:p w:rsidR="001F4024" w:rsidRPr="001F4024" w:rsidRDefault="001F4024" w:rsidP="00415CC0">
      <w:pPr>
        <w:rPr>
          <w:rFonts w:ascii="Arial" w:hAnsi="Arial" w:cs="Arial"/>
          <w:bCs/>
          <w:color w:val="000000"/>
          <w:szCs w:val="14"/>
        </w:rPr>
      </w:pPr>
    </w:p>
    <w:p w:rsidR="00415CC0" w:rsidRDefault="00415CC0" w:rsidP="00415CC0">
      <w:pPr>
        <w:rPr>
          <w:rFonts w:ascii="Arial" w:hAnsi="Arial" w:cs="Arial"/>
          <w:b w:val="0"/>
          <w:color w:val="000000"/>
          <w:szCs w:val="14"/>
        </w:rPr>
      </w:pPr>
      <w:r w:rsidRPr="001F4024">
        <w:rPr>
          <w:rFonts w:ascii="Arial" w:hAnsi="Arial" w:cs="Arial"/>
          <w:b w:val="0"/>
          <w:color w:val="000000"/>
          <w:szCs w:val="14"/>
        </w:rPr>
        <w:t xml:space="preserve">PINK-RED bands at the Control and Test Line positions. The appearance of a Test Line, even if very weak, indicates the presence of </w:t>
      </w:r>
      <w:r w:rsidRPr="001F4024">
        <w:rPr>
          <w:rFonts w:ascii="Arial" w:hAnsi="Arial" w:cs="Arial"/>
          <w:b w:val="0"/>
          <w:i/>
          <w:iCs/>
          <w:color w:val="000000"/>
          <w:szCs w:val="14"/>
        </w:rPr>
        <w:t xml:space="preserve">Campylobacter </w:t>
      </w:r>
      <w:r w:rsidRPr="001F4024">
        <w:rPr>
          <w:rFonts w:ascii="Arial" w:hAnsi="Arial" w:cs="Arial"/>
          <w:b w:val="0"/>
          <w:color w:val="000000"/>
          <w:szCs w:val="14"/>
        </w:rPr>
        <w:t>antigen. The intensity of the Test Line can be less than that of the Control Line.</w:t>
      </w:r>
    </w:p>
    <w:p w:rsidR="001F4024" w:rsidRPr="001F4024" w:rsidRDefault="001F4024" w:rsidP="00415CC0">
      <w:pPr>
        <w:rPr>
          <w:rFonts w:ascii="Arial" w:hAnsi="Arial" w:cs="Arial"/>
          <w:b w:val="0"/>
          <w:color w:val="000000"/>
          <w:szCs w:val="14"/>
        </w:rPr>
      </w:pPr>
    </w:p>
    <w:p w:rsidR="00415CC0" w:rsidRPr="001F4024" w:rsidRDefault="00415CC0" w:rsidP="00415CC0">
      <w:pPr>
        <w:rPr>
          <w:rFonts w:ascii="Arial" w:hAnsi="Arial" w:cs="Arial"/>
          <w:bCs/>
          <w:color w:val="000000"/>
          <w:szCs w:val="14"/>
        </w:rPr>
      </w:pPr>
      <w:r w:rsidRPr="001F4024">
        <w:rPr>
          <w:rFonts w:ascii="Arial" w:hAnsi="Arial" w:cs="Arial"/>
          <w:bCs/>
          <w:color w:val="000000"/>
          <w:szCs w:val="14"/>
        </w:rPr>
        <w:t>Negative test:</w:t>
      </w:r>
    </w:p>
    <w:p w:rsidR="00415CC0" w:rsidRDefault="00415CC0" w:rsidP="00415CC0">
      <w:pPr>
        <w:rPr>
          <w:rFonts w:ascii="Arial" w:hAnsi="Arial" w:cs="Arial"/>
          <w:b w:val="0"/>
          <w:color w:val="000000"/>
          <w:szCs w:val="14"/>
        </w:rPr>
      </w:pPr>
      <w:r w:rsidRPr="001F4024">
        <w:rPr>
          <w:rFonts w:ascii="Arial" w:hAnsi="Arial" w:cs="Arial"/>
          <w:b w:val="0"/>
          <w:color w:val="000000"/>
          <w:szCs w:val="14"/>
        </w:rPr>
        <w:t>PINK-RED band at the Control Line position. No other bands are present.</w:t>
      </w:r>
    </w:p>
    <w:p w:rsidR="001F4024" w:rsidRPr="001F4024" w:rsidRDefault="001F4024" w:rsidP="00415CC0">
      <w:pPr>
        <w:rPr>
          <w:rFonts w:ascii="Arial" w:hAnsi="Arial" w:cs="Arial"/>
          <w:b w:val="0"/>
          <w:color w:val="000000"/>
          <w:szCs w:val="14"/>
        </w:rPr>
      </w:pPr>
    </w:p>
    <w:p w:rsidR="00415CC0" w:rsidRPr="001F4024" w:rsidRDefault="00415CC0" w:rsidP="00415CC0">
      <w:pPr>
        <w:rPr>
          <w:rFonts w:ascii="Arial" w:hAnsi="Arial" w:cs="Arial"/>
          <w:bCs/>
          <w:color w:val="000000"/>
          <w:szCs w:val="14"/>
        </w:rPr>
      </w:pPr>
      <w:r w:rsidRPr="001F4024">
        <w:rPr>
          <w:rFonts w:ascii="Arial" w:hAnsi="Arial" w:cs="Arial"/>
          <w:bCs/>
          <w:color w:val="000000"/>
          <w:szCs w:val="14"/>
        </w:rPr>
        <w:t>Invalid Test Results:</w:t>
      </w:r>
    </w:p>
    <w:p w:rsidR="00415CC0" w:rsidRPr="001F4024" w:rsidRDefault="00415CC0" w:rsidP="00415CC0">
      <w:pPr>
        <w:rPr>
          <w:rFonts w:ascii="Arial" w:hAnsi="Arial" w:cs="Arial"/>
          <w:b w:val="0"/>
          <w:color w:val="000000"/>
          <w:szCs w:val="14"/>
        </w:rPr>
      </w:pPr>
      <w:r w:rsidRPr="001F4024">
        <w:rPr>
          <w:rFonts w:ascii="Arial" w:hAnsi="Arial" w:cs="Arial"/>
          <w:b w:val="0"/>
          <w:color w:val="000000"/>
          <w:szCs w:val="14"/>
        </w:rPr>
        <w:t>1. No band at the designated position for the Control Line. The test is invalid as the</w:t>
      </w:r>
    </w:p>
    <w:p w:rsidR="00415CC0" w:rsidRPr="001F4024" w:rsidRDefault="00415CC0" w:rsidP="00415CC0">
      <w:pPr>
        <w:rPr>
          <w:rFonts w:ascii="Arial" w:hAnsi="Arial" w:cs="Arial"/>
          <w:b w:val="0"/>
          <w:color w:val="000000"/>
          <w:szCs w:val="14"/>
        </w:rPr>
      </w:pPr>
      <w:r w:rsidRPr="001F4024">
        <w:rPr>
          <w:rFonts w:ascii="Arial" w:hAnsi="Arial" w:cs="Arial"/>
          <w:b w:val="0"/>
          <w:color w:val="000000"/>
          <w:szCs w:val="14"/>
        </w:rPr>
        <w:t>absence of a control band indicates the test procedure was performed improperly or</w:t>
      </w:r>
    </w:p>
    <w:p w:rsidR="00415CC0" w:rsidRDefault="00415CC0" w:rsidP="00415CC0">
      <w:pPr>
        <w:rPr>
          <w:rFonts w:ascii="Arial" w:hAnsi="Arial" w:cs="Arial"/>
          <w:b w:val="0"/>
          <w:color w:val="000000"/>
          <w:szCs w:val="14"/>
        </w:rPr>
      </w:pPr>
      <w:r w:rsidRPr="001F4024">
        <w:rPr>
          <w:rFonts w:ascii="Arial" w:hAnsi="Arial" w:cs="Arial"/>
          <w:b w:val="0"/>
          <w:color w:val="000000"/>
          <w:szCs w:val="14"/>
        </w:rPr>
        <w:t>that deterioration of reagents has occurred.</w:t>
      </w:r>
    </w:p>
    <w:p w:rsidR="001F4024" w:rsidRPr="001F4024" w:rsidRDefault="001F4024" w:rsidP="00415CC0">
      <w:pPr>
        <w:rPr>
          <w:rFonts w:ascii="Arial" w:hAnsi="Arial" w:cs="Arial"/>
          <w:b w:val="0"/>
          <w:color w:val="000000"/>
          <w:szCs w:val="14"/>
        </w:rPr>
      </w:pPr>
    </w:p>
    <w:p w:rsidR="00415CC0" w:rsidRPr="001F4024" w:rsidRDefault="00415CC0" w:rsidP="00415CC0">
      <w:pPr>
        <w:rPr>
          <w:rFonts w:ascii="Arial" w:hAnsi="Arial" w:cs="Arial"/>
          <w:b w:val="0"/>
          <w:color w:val="000000"/>
          <w:szCs w:val="14"/>
        </w:rPr>
      </w:pPr>
      <w:r w:rsidRPr="001F4024">
        <w:rPr>
          <w:rFonts w:ascii="Arial" w:hAnsi="Arial" w:cs="Arial"/>
          <w:b w:val="0"/>
          <w:color w:val="000000"/>
          <w:szCs w:val="14"/>
        </w:rPr>
        <w:t>2. PINK-RED band appearing at the Test Line position of the device after the defined incubation limit. Falsely positive results may occur if tests are incubated too long.</w:t>
      </w:r>
    </w:p>
    <w:p w:rsidR="00415CC0" w:rsidRDefault="00415CC0" w:rsidP="00415CC0">
      <w:pPr>
        <w:rPr>
          <w:rFonts w:ascii="Arial" w:hAnsi="Arial" w:cs="Arial"/>
          <w:b w:val="0"/>
          <w:color w:val="000000"/>
          <w:szCs w:val="14"/>
        </w:rPr>
      </w:pPr>
      <w:r w:rsidRPr="001F4024">
        <w:rPr>
          <w:rFonts w:ascii="Arial" w:hAnsi="Arial" w:cs="Arial"/>
          <w:b w:val="0"/>
          <w:color w:val="000000"/>
          <w:szCs w:val="14"/>
        </w:rPr>
        <w:t>3. Band of any color other than PINK-RED. Bands with colors other than PINK-RED may indicate reagent deterioration.</w:t>
      </w:r>
    </w:p>
    <w:p w:rsidR="001F4024" w:rsidRPr="001F4024" w:rsidRDefault="001F4024" w:rsidP="00415CC0">
      <w:pPr>
        <w:rPr>
          <w:rFonts w:ascii="Arial" w:hAnsi="Arial" w:cs="Arial"/>
          <w:b w:val="0"/>
          <w:color w:val="000000"/>
          <w:szCs w:val="14"/>
        </w:rPr>
      </w:pPr>
    </w:p>
    <w:p w:rsidR="00415CC0" w:rsidRPr="001F4024" w:rsidRDefault="00415CC0" w:rsidP="00415CC0">
      <w:pPr>
        <w:rPr>
          <w:rFonts w:ascii="Arial" w:hAnsi="Arial" w:cs="Arial"/>
          <w:b w:val="0"/>
          <w:i/>
          <w:iCs/>
          <w:color w:val="000000"/>
          <w:szCs w:val="14"/>
        </w:rPr>
      </w:pPr>
      <w:r w:rsidRPr="001F4024">
        <w:rPr>
          <w:rFonts w:ascii="Arial" w:hAnsi="Arial" w:cs="Arial"/>
          <w:b w:val="0"/>
          <w:i/>
          <w:iCs/>
          <w:color w:val="000000"/>
          <w:szCs w:val="14"/>
        </w:rPr>
        <w:t>If any result is difficult to interpret, the test should be repeated with the same sample to eliminate the potential for error. Obtain a new sample and retest when the original sample repeatedly produces unreadable results.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REPORTING RESULTS: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r w:rsidRPr="004C3BBF">
        <w:rPr>
          <w:rFonts w:ascii="Arial" w:hAnsi="Arial" w:cs="Arial"/>
        </w:rPr>
        <w:tab/>
        <w:t>Reference Ranges:</w:t>
      </w: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8138ED" w:rsidRPr="008138ED" w:rsidRDefault="008138E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138ED">
        <w:rPr>
          <w:rFonts w:ascii="Arial" w:hAnsi="Arial" w:cs="Arial"/>
          <w:b w:val="0"/>
        </w:rPr>
        <w:lastRenderedPageBreak/>
        <w:t>Negative</w:t>
      </w:r>
    </w:p>
    <w:p w:rsidR="008138ED" w:rsidRPr="004C3BBF" w:rsidRDefault="008138E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Procedures for Abnormal Results:</w:t>
      </w: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8138ED" w:rsidRPr="008138ED" w:rsidRDefault="006E6BE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Positive Campy results must be called to the physician or RN. If the patient is in-house, notify infection control, and report to the Alamance County Health Department.</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0F55B9">
        <w:rPr>
          <w:rFonts w:ascii="Arial" w:hAnsi="Arial" w:cs="Arial"/>
        </w:rPr>
        <w:t>Reporting  Format:</w:t>
      </w:r>
    </w:p>
    <w:p w:rsidR="000F55B9" w:rsidRP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AA139A" w:rsidRPr="000F55B9" w:rsidRDefault="00AA139A" w:rsidP="00AA139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0F55B9">
        <w:rPr>
          <w:rFonts w:ascii="Arial" w:hAnsi="Arial" w:cs="Arial"/>
        </w:rPr>
        <w:tab/>
      </w:r>
      <w:r w:rsidRPr="000F55B9">
        <w:rPr>
          <w:rFonts w:ascii="Arial" w:hAnsi="Arial" w:cs="Arial"/>
        </w:rPr>
        <w:tab/>
        <w:t>NEG - Negative - Campylobacter antigen NOT dectected.</w:t>
      </w:r>
    </w:p>
    <w:p w:rsidR="00AA139A" w:rsidRPr="000F55B9" w:rsidRDefault="00AA139A" w:rsidP="00AA139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0F55B9">
        <w:rPr>
          <w:rFonts w:ascii="Arial" w:hAnsi="Arial" w:cs="Arial"/>
        </w:rPr>
        <w:tab/>
      </w:r>
      <w:r w:rsidRPr="000F55B9">
        <w:rPr>
          <w:rFonts w:ascii="Arial" w:hAnsi="Arial" w:cs="Arial"/>
        </w:rPr>
        <w:tab/>
        <w:t>POS -  Positive - Campylobacter antigen DETECTED.</w:t>
      </w:r>
    </w:p>
    <w:p w:rsidR="00AA139A" w:rsidRPr="000F55B9" w:rsidRDefault="00AA139A" w:rsidP="00AA139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0F55B9">
        <w:rPr>
          <w:rFonts w:ascii="Arial" w:hAnsi="Arial" w:cs="Arial"/>
        </w:rPr>
        <w:tab/>
      </w:r>
      <w:r w:rsidRPr="000F55B9">
        <w:rPr>
          <w:rFonts w:ascii="Arial" w:hAnsi="Arial" w:cs="Arial"/>
        </w:rPr>
        <w:tab/>
        <w:t xml:space="preserve">INV - Invalid </w:t>
      </w:r>
    </w:p>
    <w:p w:rsidR="00AA139A" w:rsidRDefault="00AA139A" w:rsidP="00AA139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0F55B9">
        <w:rPr>
          <w:rFonts w:ascii="Arial" w:hAnsi="Arial" w:cs="Arial"/>
        </w:rPr>
        <w:t>PROCEDURE NOTES:</w:t>
      </w:r>
    </w:p>
    <w:p w:rsidR="000F55B9" w:rsidRP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138ED" w:rsidRDefault="008138ED" w:rsidP="008138ED">
      <w:pPr>
        <w:rPr>
          <w:rFonts w:ascii="Arial" w:hAnsi="Arial" w:cs="Arial"/>
          <w:b w:val="0"/>
          <w:color w:val="000000"/>
          <w:szCs w:val="14"/>
        </w:rPr>
      </w:pPr>
      <w:r w:rsidRPr="000F55B9">
        <w:rPr>
          <w:rFonts w:ascii="Arial" w:hAnsi="Arial" w:cs="Arial"/>
          <w:b w:val="0"/>
          <w:color w:val="000000"/>
          <w:szCs w:val="14"/>
        </w:rPr>
        <w:t>1. Directions should be read and followed carefully.</w:t>
      </w:r>
    </w:p>
    <w:p w:rsidR="000F55B9" w:rsidRPr="000F55B9" w:rsidRDefault="000F55B9" w:rsidP="008138ED">
      <w:pPr>
        <w:rPr>
          <w:rFonts w:ascii="Arial" w:hAnsi="Arial" w:cs="Arial"/>
          <w:b w:val="0"/>
          <w:color w:val="000000"/>
          <w:szCs w:val="14"/>
        </w:rPr>
      </w:pPr>
    </w:p>
    <w:p w:rsidR="008138ED" w:rsidRPr="000F55B9" w:rsidRDefault="008138ED" w:rsidP="008138ED">
      <w:pPr>
        <w:rPr>
          <w:rFonts w:ascii="Arial" w:hAnsi="Arial" w:cs="Arial"/>
          <w:b w:val="0"/>
          <w:color w:val="000000"/>
          <w:szCs w:val="14"/>
        </w:rPr>
      </w:pPr>
      <w:r w:rsidRPr="000F55B9">
        <w:rPr>
          <w:rFonts w:ascii="Arial" w:hAnsi="Arial" w:cs="Arial"/>
          <w:b w:val="0"/>
          <w:color w:val="000000"/>
          <w:szCs w:val="14"/>
        </w:rPr>
        <w:t>2. Test devices are packaged in foil pouches that exclude moisture during storage.</w:t>
      </w:r>
    </w:p>
    <w:p w:rsidR="008138ED" w:rsidRPr="000F55B9" w:rsidRDefault="008138ED" w:rsidP="008138ED">
      <w:pPr>
        <w:rPr>
          <w:rFonts w:ascii="Arial" w:hAnsi="Arial" w:cs="Arial"/>
          <w:b w:val="0"/>
          <w:color w:val="000000"/>
          <w:szCs w:val="14"/>
        </w:rPr>
      </w:pPr>
      <w:r w:rsidRPr="000F55B9">
        <w:rPr>
          <w:rFonts w:ascii="Arial" w:hAnsi="Arial" w:cs="Arial"/>
          <w:b w:val="0"/>
          <w:color w:val="000000"/>
          <w:szCs w:val="14"/>
        </w:rPr>
        <w:t>Inspect each foil pouch before opening. Do not use test devices from pouches that</w:t>
      </w:r>
    </w:p>
    <w:p w:rsidR="008138ED" w:rsidRPr="000F55B9" w:rsidRDefault="008138ED" w:rsidP="008138ED">
      <w:pPr>
        <w:rPr>
          <w:rFonts w:ascii="Arial" w:hAnsi="Arial" w:cs="Arial"/>
          <w:b w:val="0"/>
          <w:color w:val="000000"/>
          <w:szCs w:val="14"/>
        </w:rPr>
      </w:pPr>
      <w:r w:rsidRPr="000F55B9">
        <w:rPr>
          <w:rFonts w:ascii="Arial" w:hAnsi="Arial" w:cs="Arial"/>
          <w:b w:val="0"/>
          <w:color w:val="000000"/>
          <w:szCs w:val="14"/>
        </w:rPr>
        <w:t>have holes in the foil or where the pouch has not been completely sealed. False</w:t>
      </w:r>
    </w:p>
    <w:p w:rsidR="008138ED" w:rsidRPr="000F55B9" w:rsidRDefault="008138ED" w:rsidP="008138ED">
      <w:pPr>
        <w:rPr>
          <w:rFonts w:ascii="Arial" w:hAnsi="Arial" w:cs="Arial"/>
          <w:b w:val="0"/>
          <w:color w:val="000000"/>
          <w:szCs w:val="14"/>
        </w:rPr>
      </w:pPr>
      <w:r w:rsidRPr="000F55B9">
        <w:rPr>
          <w:rFonts w:ascii="Arial" w:hAnsi="Arial" w:cs="Arial"/>
          <w:b w:val="0"/>
          <w:color w:val="000000"/>
          <w:szCs w:val="14"/>
        </w:rPr>
        <w:t>negative reactions may result if test components and reagents are improperly</w:t>
      </w:r>
    </w:p>
    <w:p w:rsidR="008138ED" w:rsidRDefault="008138ED" w:rsidP="008138ED">
      <w:pPr>
        <w:rPr>
          <w:rFonts w:ascii="Arial" w:hAnsi="Arial" w:cs="Arial"/>
          <w:b w:val="0"/>
          <w:color w:val="000000"/>
          <w:szCs w:val="14"/>
        </w:rPr>
      </w:pPr>
      <w:r w:rsidRPr="000F55B9">
        <w:rPr>
          <w:rFonts w:ascii="Arial" w:hAnsi="Arial" w:cs="Arial"/>
          <w:b w:val="0"/>
          <w:color w:val="000000"/>
          <w:szCs w:val="14"/>
        </w:rPr>
        <w:t>stored.</w:t>
      </w:r>
    </w:p>
    <w:p w:rsidR="000F55B9" w:rsidRPr="000F55B9" w:rsidRDefault="000F55B9" w:rsidP="008138ED">
      <w:pPr>
        <w:rPr>
          <w:rFonts w:ascii="Arial" w:hAnsi="Arial" w:cs="Arial"/>
          <w:b w:val="0"/>
          <w:color w:val="000000"/>
          <w:szCs w:val="14"/>
        </w:rPr>
      </w:pPr>
    </w:p>
    <w:p w:rsidR="008138ED" w:rsidRPr="000F55B9" w:rsidRDefault="008138ED" w:rsidP="008138ED">
      <w:pPr>
        <w:rPr>
          <w:rFonts w:ascii="Arial" w:hAnsi="Arial" w:cs="Arial"/>
          <w:b w:val="0"/>
          <w:color w:val="000000"/>
          <w:szCs w:val="14"/>
        </w:rPr>
      </w:pPr>
      <w:r w:rsidRPr="000F55B9">
        <w:rPr>
          <w:rFonts w:ascii="Arial" w:hAnsi="Arial" w:cs="Arial"/>
          <w:b w:val="0"/>
          <w:color w:val="000000"/>
          <w:szCs w:val="14"/>
        </w:rPr>
        <w:t>3. Do not use reagents that are discolored or precipitated. Discoloration or</w:t>
      </w:r>
    </w:p>
    <w:p w:rsidR="008138ED" w:rsidRDefault="008138ED" w:rsidP="008138ED">
      <w:pPr>
        <w:rPr>
          <w:rFonts w:ascii="Arial" w:hAnsi="Arial" w:cs="Arial"/>
          <w:b w:val="0"/>
          <w:color w:val="000000"/>
          <w:szCs w:val="14"/>
        </w:rPr>
      </w:pPr>
      <w:r w:rsidRPr="000F55B9">
        <w:rPr>
          <w:rFonts w:ascii="Arial" w:hAnsi="Arial" w:cs="Arial"/>
          <w:b w:val="0"/>
          <w:color w:val="000000"/>
          <w:szCs w:val="14"/>
        </w:rPr>
        <w:t>precipitation may be a sign of microbial contamination.</w:t>
      </w:r>
    </w:p>
    <w:p w:rsidR="000F55B9" w:rsidRPr="000F55B9" w:rsidRDefault="000F55B9" w:rsidP="008138ED">
      <w:pPr>
        <w:rPr>
          <w:rFonts w:ascii="Arial" w:hAnsi="Arial" w:cs="Arial"/>
          <w:b w:val="0"/>
          <w:color w:val="000000"/>
          <w:szCs w:val="14"/>
        </w:rPr>
      </w:pPr>
    </w:p>
    <w:p w:rsidR="008138ED" w:rsidRPr="000F55B9" w:rsidRDefault="008138ED" w:rsidP="008138ED">
      <w:pPr>
        <w:rPr>
          <w:rFonts w:ascii="Arial" w:hAnsi="Arial" w:cs="Arial"/>
          <w:b w:val="0"/>
          <w:color w:val="000000"/>
          <w:szCs w:val="14"/>
        </w:rPr>
      </w:pPr>
      <w:r w:rsidRPr="000F55B9">
        <w:rPr>
          <w:rFonts w:ascii="Arial" w:hAnsi="Arial" w:cs="Arial"/>
          <w:b w:val="0"/>
          <w:color w:val="000000"/>
          <w:szCs w:val="14"/>
        </w:rPr>
        <w:t>4. Stool must be mixed thoroughly, regardless of consistency, to ensure a</w:t>
      </w:r>
    </w:p>
    <w:p w:rsidR="008138ED" w:rsidRDefault="008138ED" w:rsidP="008138ED">
      <w:pPr>
        <w:rPr>
          <w:rFonts w:ascii="Arial" w:hAnsi="Arial" w:cs="Arial"/>
          <w:b w:val="0"/>
          <w:color w:val="000000"/>
          <w:szCs w:val="14"/>
        </w:rPr>
      </w:pPr>
      <w:r w:rsidRPr="000F55B9">
        <w:rPr>
          <w:rFonts w:ascii="Arial" w:hAnsi="Arial" w:cs="Arial"/>
          <w:b w:val="0"/>
          <w:color w:val="000000"/>
          <w:szCs w:val="14"/>
        </w:rPr>
        <w:t>representative sample prior to pipetting.</w:t>
      </w:r>
    </w:p>
    <w:p w:rsidR="000F55B9" w:rsidRPr="000F55B9" w:rsidRDefault="000F55B9" w:rsidP="008138ED">
      <w:pPr>
        <w:rPr>
          <w:rFonts w:ascii="Arial" w:hAnsi="Arial" w:cs="Arial"/>
          <w:b w:val="0"/>
          <w:color w:val="000000"/>
          <w:szCs w:val="14"/>
        </w:rPr>
      </w:pPr>
    </w:p>
    <w:p w:rsidR="008138ED" w:rsidRDefault="008138ED" w:rsidP="008138ED">
      <w:pPr>
        <w:rPr>
          <w:rFonts w:ascii="Arial" w:hAnsi="Arial" w:cs="Arial"/>
          <w:b w:val="0"/>
          <w:color w:val="000000"/>
          <w:szCs w:val="14"/>
        </w:rPr>
      </w:pPr>
      <w:r w:rsidRPr="000F55B9">
        <w:rPr>
          <w:rFonts w:ascii="Arial" w:hAnsi="Arial" w:cs="Arial"/>
          <w:b w:val="0"/>
          <w:color w:val="000000"/>
          <w:szCs w:val="14"/>
        </w:rPr>
        <w:t>5. Do not use kit components beyond labeled expiration date.</w:t>
      </w:r>
    </w:p>
    <w:p w:rsidR="000F55B9" w:rsidRPr="000F55B9" w:rsidRDefault="000F55B9" w:rsidP="008138ED">
      <w:pPr>
        <w:rPr>
          <w:rFonts w:ascii="Arial" w:hAnsi="Arial" w:cs="Arial"/>
          <w:b w:val="0"/>
          <w:color w:val="000000"/>
          <w:szCs w:val="14"/>
        </w:rPr>
      </w:pPr>
    </w:p>
    <w:p w:rsidR="008138ED" w:rsidRDefault="008138ED" w:rsidP="008138ED">
      <w:pPr>
        <w:rPr>
          <w:rFonts w:ascii="Arial" w:hAnsi="Arial" w:cs="Arial"/>
          <w:b w:val="0"/>
          <w:color w:val="000000"/>
          <w:szCs w:val="14"/>
        </w:rPr>
      </w:pPr>
      <w:r w:rsidRPr="000F55B9">
        <w:rPr>
          <w:rFonts w:ascii="Arial" w:hAnsi="Arial" w:cs="Arial"/>
          <w:b w:val="0"/>
          <w:color w:val="000000"/>
          <w:szCs w:val="14"/>
        </w:rPr>
        <w:t>6. Do not use vials that lack a label, a lot number, or an expiration date.</w:t>
      </w:r>
    </w:p>
    <w:p w:rsidR="000F55B9" w:rsidRPr="000F55B9" w:rsidRDefault="000F55B9" w:rsidP="008138ED">
      <w:pPr>
        <w:rPr>
          <w:rFonts w:ascii="Arial" w:hAnsi="Arial" w:cs="Arial"/>
          <w:b w:val="0"/>
          <w:color w:val="000000"/>
          <w:szCs w:val="14"/>
        </w:rPr>
      </w:pPr>
    </w:p>
    <w:p w:rsidR="008138ED" w:rsidRDefault="008138ED" w:rsidP="008138ED">
      <w:pPr>
        <w:rPr>
          <w:rFonts w:ascii="Arial" w:hAnsi="Arial" w:cs="Arial"/>
          <w:b w:val="0"/>
          <w:color w:val="000000"/>
          <w:szCs w:val="14"/>
        </w:rPr>
      </w:pPr>
      <w:r w:rsidRPr="000F55B9">
        <w:rPr>
          <w:rFonts w:ascii="Arial" w:hAnsi="Arial" w:cs="Arial"/>
          <w:b w:val="0"/>
          <w:color w:val="000000"/>
          <w:szCs w:val="14"/>
        </w:rPr>
        <w:t>7. Allow reagents and samples to warm to 20–25 C before use.</w:t>
      </w:r>
    </w:p>
    <w:p w:rsidR="000F55B9" w:rsidRPr="000F55B9" w:rsidRDefault="000F55B9" w:rsidP="008138ED">
      <w:pPr>
        <w:rPr>
          <w:rFonts w:ascii="Arial" w:hAnsi="Arial" w:cs="Arial"/>
          <w:b w:val="0"/>
          <w:color w:val="000000"/>
          <w:szCs w:val="14"/>
        </w:rPr>
      </w:pPr>
    </w:p>
    <w:p w:rsidR="008138ED" w:rsidRPr="000F55B9" w:rsidRDefault="008138ED" w:rsidP="008138ED">
      <w:pPr>
        <w:rPr>
          <w:rFonts w:ascii="Arial" w:hAnsi="Arial" w:cs="Arial"/>
          <w:b w:val="0"/>
          <w:color w:val="000000"/>
          <w:szCs w:val="14"/>
        </w:rPr>
      </w:pPr>
      <w:r w:rsidRPr="000F55B9">
        <w:rPr>
          <w:rFonts w:ascii="Arial" w:hAnsi="Arial" w:cs="Arial"/>
          <w:b w:val="0"/>
          <w:color w:val="000000"/>
          <w:szCs w:val="14"/>
        </w:rPr>
        <w:t>8. All reagents should be mixed gently and thoroughly before use.</w:t>
      </w:r>
    </w:p>
    <w:p w:rsidR="008138ED" w:rsidRPr="000F55B9" w:rsidRDefault="008138ED" w:rsidP="008138ED">
      <w:pPr>
        <w:rPr>
          <w:rFonts w:ascii="Arial" w:hAnsi="Arial" w:cs="Arial"/>
          <w:b w:val="0"/>
          <w:color w:val="000000"/>
          <w:szCs w:val="14"/>
        </w:rPr>
      </w:pPr>
      <w:r w:rsidRPr="000F55B9">
        <w:rPr>
          <w:rFonts w:ascii="Arial" w:hAnsi="Arial" w:cs="Arial"/>
          <w:b w:val="0"/>
          <w:color w:val="000000"/>
          <w:szCs w:val="14"/>
        </w:rPr>
        <w:t>9. The transfer pipettes provided with this kit must be used for specimen preparation</w:t>
      </w:r>
    </w:p>
    <w:p w:rsidR="008138ED" w:rsidRDefault="008138ED" w:rsidP="008138ED">
      <w:pPr>
        <w:rPr>
          <w:rFonts w:ascii="Arial" w:hAnsi="Arial" w:cs="Arial"/>
          <w:b w:val="0"/>
          <w:color w:val="000000"/>
          <w:szCs w:val="14"/>
        </w:rPr>
      </w:pPr>
      <w:r w:rsidRPr="000F55B9">
        <w:rPr>
          <w:rFonts w:ascii="Arial" w:hAnsi="Arial" w:cs="Arial"/>
          <w:b w:val="0"/>
          <w:color w:val="000000"/>
          <w:szCs w:val="14"/>
        </w:rPr>
        <w:t>and transfer. Use one per specimen.</w:t>
      </w:r>
    </w:p>
    <w:p w:rsidR="000F55B9" w:rsidRPr="000F55B9" w:rsidRDefault="000F55B9" w:rsidP="008138ED">
      <w:pPr>
        <w:rPr>
          <w:rFonts w:ascii="Arial" w:hAnsi="Arial" w:cs="Arial"/>
          <w:b w:val="0"/>
          <w:color w:val="000000"/>
          <w:szCs w:val="14"/>
        </w:rPr>
      </w:pPr>
    </w:p>
    <w:p w:rsidR="008138ED" w:rsidRPr="000F55B9" w:rsidRDefault="008138ED" w:rsidP="008138ED">
      <w:pPr>
        <w:rPr>
          <w:rFonts w:ascii="Arial" w:hAnsi="Arial" w:cs="Arial"/>
          <w:b w:val="0"/>
          <w:color w:val="000000"/>
          <w:szCs w:val="14"/>
        </w:rPr>
      </w:pPr>
      <w:r w:rsidRPr="000F55B9">
        <w:rPr>
          <w:rFonts w:ascii="Arial" w:hAnsi="Arial" w:cs="Arial"/>
          <w:b w:val="0"/>
          <w:color w:val="000000"/>
          <w:szCs w:val="14"/>
        </w:rPr>
        <w:t>10. Any deviation below or above set incubation times may affect sensitivity and</w:t>
      </w:r>
    </w:p>
    <w:p w:rsidR="008138ED" w:rsidRPr="000F55B9" w:rsidRDefault="008138ED" w:rsidP="008138ED">
      <w:pPr>
        <w:rPr>
          <w:rFonts w:ascii="Arial" w:hAnsi="Arial" w:cs="Arial"/>
          <w:b w:val="0"/>
          <w:color w:val="000000"/>
          <w:szCs w:val="14"/>
        </w:rPr>
      </w:pPr>
      <w:r w:rsidRPr="000F55B9">
        <w:rPr>
          <w:rFonts w:ascii="Arial" w:hAnsi="Arial" w:cs="Arial"/>
          <w:b w:val="0"/>
          <w:color w:val="000000"/>
          <w:szCs w:val="14"/>
        </w:rPr>
        <w:t>specificity and should be avoided.</w:t>
      </w:r>
    </w:p>
    <w:p w:rsidR="003C3289" w:rsidRPr="004C3BBF"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LIMITATIONS OF THE  PROCEDURE:</w:t>
      </w:r>
    </w:p>
    <w:p w:rsidR="008138ED" w:rsidRDefault="008138E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138ED" w:rsidRDefault="008138ED" w:rsidP="008138ED">
      <w:pPr>
        <w:rPr>
          <w:rFonts w:ascii="Arial" w:hAnsi="Arial" w:cs="Arial"/>
          <w:b w:val="0"/>
          <w:color w:val="000000"/>
          <w:szCs w:val="14"/>
        </w:rPr>
      </w:pPr>
      <w:r w:rsidRPr="000F55B9">
        <w:rPr>
          <w:rFonts w:ascii="Arial" w:hAnsi="Arial" w:cs="Arial"/>
          <w:b w:val="0"/>
          <w:color w:val="000000"/>
          <w:szCs w:val="14"/>
        </w:rPr>
        <w:t>1. The test is qualitative and no quantitative interpretation should be made with respect to the intensity of the positive line when reporting the result.</w:t>
      </w:r>
    </w:p>
    <w:p w:rsidR="000F55B9" w:rsidRPr="000F55B9" w:rsidRDefault="000F55B9" w:rsidP="008138ED">
      <w:pPr>
        <w:rPr>
          <w:rFonts w:ascii="Arial" w:hAnsi="Arial" w:cs="Arial"/>
          <w:b w:val="0"/>
          <w:color w:val="000000"/>
          <w:szCs w:val="14"/>
        </w:rPr>
      </w:pPr>
    </w:p>
    <w:p w:rsidR="008138ED" w:rsidRPr="000F55B9" w:rsidRDefault="008138ED" w:rsidP="008138ED">
      <w:pPr>
        <w:rPr>
          <w:rFonts w:ascii="Arial" w:hAnsi="Arial" w:cs="Arial"/>
          <w:b w:val="0"/>
          <w:color w:val="000000"/>
          <w:szCs w:val="14"/>
        </w:rPr>
      </w:pPr>
      <w:r w:rsidRPr="000F55B9">
        <w:rPr>
          <w:rFonts w:ascii="Arial" w:hAnsi="Arial" w:cs="Arial"/>
          <w:b w:val="0"/>
          <w:color w:val="000000"/>
          <w:szCs w:val="14"/>
        </w:rPr>
        <w:lastRenderedPageBreak/>
        <w:t>2. Test results are to be used in conjunction with information available from the patient clinical evaluation and other diagnostic procedures.</w:t>
      </w:r>
    </w:p>
    <w:p w:rsidR="008138ED" w:rsidRPr="00197C76" w:rsidRDefault="008138ED" w:rsidP="008138E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val="0"/>
        </w:rPr>
      </w:pPr>
    </w:p>
    <w:p w:rsidR="003C3289" w:rsidRPr="004C3BBF"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REFERENCES:</w:t>
      </w: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rsidP="000F55B9">
      <w:pPr>
        <w:pStyle w:val="ListParagraph"/>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Coker, AO; Isokpehi, RD; Thomas, BN, et. al.  Human Campylobacteriosis in developing countries.  EID 2002; 8:237-43.</w:t>
      </w:r>
    </w:p>
    <w:p w:rsidR="009E6889" w:rsidRPr="009E6889" w:rsidRDefault="009E6889" w:rsidP="009E68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0F55B9" w:rsidRPr="000F55B9" w:rsidRDefault="000F55B9" w:rsidP="000F55B9">
      <w:pPr>
        <w:pStyle w:val="ListParagraph"/>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Friedman, CR; Hoekstra, RM; Samuel, M. et. al.  Risk factors for sporadic </w:t>
      </w:r>
      <w:r>
        <w:rPr>
          <w:rFonts w:ascii="Arial" w:hAnsi="Arial" w:cs="Arial"/>
          <w:b w:val="0"/>
          <w:i/>
        </w:rPr>
        <w:t>Campylobacter</w:t>
      </w:r>
      <w:r>
        <w:rPr>
          <w:rFonts w:ascii="Arial" w:hAnsi="Arial" w:cs="Arial"/>
          <w:b w:val="0"/>
        </w:rPr>
        <w:t xml:space="preserve"> infection in the United States:  A case-controlled study in FoodNet sites.  CID 2004; 38:</w:t>
      </w:r>
      <w:r w:rsidR="009E6889">
        <w:rPr>
          <w:rFonts w:ascii="Arial" w:hAnsi="Arial" w:cs="Arial"/>
          <w:b w:val="0"/>
        </w:rPr>
        <w:t>S285-96.</w:t>
      </w: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9E6889" w:rsidRDefault="009E68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95789" w:rsidRDefault="007957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95789" w:rsidRDefault="007957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95789" w:rsidRDefault="007957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95789" w:rsidRDefault="007957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95789" w:rsidRDefault="007957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95789" w:rsidRDefault="007957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95789" w:rsidRDefault="007957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95789" w:rsidRDefault="007957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95789" w:rsidRDefault="007957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95789" w:rsidRDefault="007957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95789" w:rsidRDefault="007957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95789" w:rsidRDefault="007957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F55B9" w:rsidRDefault="000F55B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138ED" w:rsidRDefault="008138E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tblPr>
      <w:tblGrid>
        <w:gridCol w:w="2320"/>
        <w:gridCol w:w="3900"/>
        <w:gridCol w:w="1340"/>
        <w:gridCol w:w="1340"/>
      </w:tblGrid>
      <w:tr w:rsidR="00B20224" w:rsidRPr="00B20224"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224" w:rsidRPr="008138ED" w:rsidRDefault="000F55B9" w:rsidP="00B20224">
            <w:pPr>
              <w:overflowPunct/>
              <w:autoSpaceDE/>
              <w:autoSpaceDN/>
              <w:adjustRightInd/>
              <w:jc w:val="center"/>
              <w:textAlignment w:val="auto"/>
              <w:rPr>
                <w:rFonts w:ascii="Arial" w:hAnsi="Arial" w:cs="Arial"/>
                <w:bCs/>
                <w:color w:val="000000"/>
              </w:rPr>
            </w:pPr>
            <w:r>
              <w:rPr>
                <w:rFonts w:ascii="Arial" w:hAnsi="Arial" w:cs="Arial"/>
                <w:b w:val="0"/>
              </w:rPr>
              <w:lastRenderedPageBreak/>
              <w:t xml:space="preserve"> </w:t>
            </w:r>
            <w:r w:rsidR="00B20224" w:rsidRPr="008138ED">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jc w:val="center"/>
              <w:textAlignment w:val="auto"/>
              <w:rPr>
                <w:rFonts w:ascii="Arial" w:hAnsi="Arial" w:cs="Arial"/>
                <w:bCs/>
                <w:color w:val="000000"/>
              </w:rPr>
            </w:pPr>
            <w:r w:rsidRPr="008138ED">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8138ED" w:rsidRDefault="00B20224" w:rsidP="00B20224">
            <w:pPr>
              <w:overflowPunct/>
              <w:autoSpaceDE/>
              <w:autoSpaceDN/>
              <w:adjustRightInd/>
              <w:textAlignment w:val="auto"/>
              <w:rPr>
                <w:rFonts w:ascii="Calibri" w:hAnsi="Calibri" w:cs="Calibri"/>
                <w:b w:val="0"/>
                <w:color w:val="000000"/>
                <w:sz w:val="22"/>
                <w:szCs w:val="22"/>
              </w:rPr>
            </w:pPr>
            <w:r w:rsidRPr="008138ED">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9E6889" w:rsidRDefault="009E68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9E6889" w:rsidRDefault="009E68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9E6889" w:rsidRDefault="009E68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E6BE7" w:rsidRDefault="00AE6BE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E6BE5" w:rsidRDefault="006E6BE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E6BE5" w:rsidRDefault="006E6BE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E6BE5" w:rsidRDefault="006E6BE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E6BE5" w:rsidRDefault="006E6BE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E6BE5" w:rsidRDefault="006E6BE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E6BE5" w:rsidRDefault="006E6BE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9E6889" w:rsidRPr="00820A95" w:rsidRDefault="009E6889" w:rsidP="009E6889">
      <w:pPr>
        <w:jc w:val="center"/>
        <w:rPr>
          <w:rFonts w:ascii="Arial" w:hAnsi="Arial" w:cs="Arial"/>
          <w:sz w:val="28"/>
          <w:szCs w:val="28"/>
        </w:rPr>
      </w:pPr>
      <w:r w:rsidRPr="00820A95">
        <w:rPr>
          <w:rFonts w:ascii="Arial" w:hAnsi="Arial" w:cs="Arial"/>
          <w:sz w:val="28"/>
          <w:szCs w:val="28"/>
        </w:rPr>
        <w:t>SOP HISTORY PAGE</w:t>
      </w:r>
    </w:p>
    <w:p w:rsidR="009E6889" w:rsidRPr="00820A95" w:rsidRDefault="009E6889" w:rsidP="009E6889">
      <w:pPr>
        <w:jc w:val="center"/>
        <w:rPr>
          <w:rFonts w:ascii="Arial" w:hAnsi="Arial" w:cs="Arial"/>
        </w:rPr>
      </w:pPr>
    </w:p>
    <w:p w:rsidR="009E6889" w:rsidRPr="00820A95" w:rsidRDefault="009E6889" w:rsidP="009E6889">
      <w:pPr>
        <w:rPr>
          <w:rFonts w:ascii="Arial" w:hAnsi="Arial" w:cs="Arial"/>
        </w:rPr>
      </w:pPr>
      <w:r w:rsidRPr="00820A95">
        <w:rPr>
          <w:rFonts w:ascii="Arial" w:hAnsi="Arial" w:cs="Arial"/>
        </w:rPr>
        <w:t xml:space="preserve">SOP Number: </w:t>
      </w:r>
      <w:r>
        <w:rPr>
          <w:rFonts w:ascii="Arial" w:hAnsi="Arial" w:cs="Arial"/>
        </w:rPr>
        <w:t>MIC-706</w:t>
      </w:r>
    </w:p>
    <w:p w:rsidR="009E6889" w:rsidRDefault="009E6889" w:rsidP="009E6889">
      <w:pPr>
        <w:rPr>
          <w:rFonts w:ascii="Arial" w:hAnsi="Arial" w:cs="Arial"/>
        </w:rPr>
      </w:pPr>
      <w:r w:rsidRPr="00820A95">
        <w:rPr>
          <w:rFonts w:ascii="Arial" w:hAnsi="Arial" w:cs="Arial"/>
        </w:rPr>
        <w:t xml:space="preserve">SOP Title: </w:t>
      </w:r>
      <w:r>
        <w:rPr>
          <w:rFonts w:ascii="Arial" w:hAnsi="Arial" w:cs="Arial"/>
        </w:rPr>
        <w:t>ImmunoCard STAT! Campy</w:t>
      </w:r>
    </w:p>
    <w:p w:rsidR="009E6889" w:rsidRPr="00820A95" w:rsidRDefault="009E6889" w:rsidP="009E6889">
      <w:pPr>
        <w:rPr>
          <w:rFonts w:ascii="Arial" w:hAnsi="Arial" w:cs="Arial"/>
        </w:rPr>
      </w:pPr>
      <w:r w:rsidRPr="00820A95">
        <w:rPr>
          <w:rFonts w:ascii="Arial" w:hAnsi="Arial" w:cs="Arial"/>
        </w:rPr>
        <w:t xml:space="preserve">Written By: </w:t>
      </w:r>
      <w:r>
        <w:rPr>
          <w:rFonts w:ascii="Arial" w:hAnsi="Arial" w:cs="Arial"/>
        </w:rPr>
        <w:t>Jacee Farmer</w:t>
      </w:r>
    </w:p>
    <w:p w:rsidR="009E6889" w:rsidRPr="00820A95" w:rsidRDefault="009E6889" w:rsidP="009E6889">
      <w:pPr>
        <w:rPr>
          <w:rFonts w:ascii="Arial" w:hAnsi="Arial" w:cs="Arial"/>
          <w:b w:val="0"/>
        </w:rPr>
      </w:pPr>
      <w:r w:rsidRPr="00820A95">
        <w:rPr>
          <w:rFonts w:ascii="Arial" w:hAnsi="Arial" w:cs="Arial"/>
        </w:rPr>
        <w:t xml:space="preserve">Manual in which Hard Copy of this SOP is located: </w:t>
      </w:r>
    </w:p>
    <w:p w:rsidR="009E6889" w:rsidRPr="00820A95" w:rsidRDefault="009E6889" w:rsidP="009E6889">
      <w:pPr>
        <w:rPr>
          <w:rFonts w:ascii="Arial" w:hAnsi="Arial" w:cs="Arial"/>
          <w:b w:val="0"/>
        </w:rPr>
      </w:pPr>
      <w:r w:rsidRPr="00820A95">
        <w:rPr>
          <w:rFonts w:ascii="Arial" w:hAnsi="Arial" w:cs="Arial"/>
        </w:rPr>
        <w:t>Distribution:</w:t>
      </w:r>
      <w:r w:rsidRPr="00820A95">
        <w:rPr>
          <w:rFonts w:ascii="Arial" w:hAnsi="Arial" w:cs="Arial"/>
          <w:b w:val="0"/>
        </w:rPr>
        <w:t xml:space="preserve"> </w:t>
      </w:r>
    </w:p>
    <w:p w:rsidR="009E6889" w:rsidRDefault="009E6889" w:rsidP="009E6889">
      <w:pPr>
        <w:rPr>
          <w:rFonts w:ascii="Arial" w:hAnsi="Arial" w:cs="Arial"/>
        </w:rPr>
      </w:pPr>
      <w:r w:rsidRPr="00820A95">
        <w:rPr>
          <w:rFonts w:ascii="Arial" w:hAnsi="Arial" w:cs="Arial"/>
        </w:rPr>
        <w:t>Supersedes Procedure:</w:t>
      </w:r>
      <w:r>
        <w:rPr>
          <w:rFonts w:ascii="Arial" w:hAnsi="Arial" w:cs="Arial"/>
        </w:rPr>
        <w:t xml:space="preserve"> </w:t>
      </w:r>
    </w:p>
    <w:p w:rsidR="009E6889" w:rsidRPr="00820A95" w:rsidRDefault="009E6889" w:rsidP="009E6889">
      <w:pPr>
        <w:rPr>
          <w:rFonts w:ascii="Arial" w:hAnsi="Arial" w:cs="Arial"/>
          <w:b w:val="0"/>
        </w:rPr>
      </w:pPr>
    </w:p>
    <w:p w:rsidR="009E6889" w:rsidRPr="00820A95" w:rsidRDefault="009E6889" w:rsidP="009E6889">
      <w:pPr>
        <w:rPr>
          <w:rFonts w:ascii="Arial" w:hAnsi="Arial" w:cs="Arial"/>
        </w:rPr>
      </w:pPr>
    </w:p>
    <w:p w:rsidR="009E6889" w:rsidRPr="00820A95" w:rsidRDefault="009E6889" w:rsidP="009E6889">
      <w:pPr>
        <w:jc w:val="center"/>
        <w:rPr>
          <w:rFonts w:ascii="Arial" w:hAnsi="Arial" w:cs="Arial"/>
        </w:rPr>
      </w:pPr>
      <w:r w:rsidRPr="00820A95">
        <w:rPr>
          <w:rFonts w:ascii="Arial" w:hAnsi="Arial" w:cs="Arial"/>
        </w:rPr>
        <w:t>SOP CHANGE CONTROL</w:t>
      </w:r>
    </w:p>
    <w:tbl>
      <w:tblPr>
        <w:tblW w:w="10959" w:type="dxa"/>
        <w:tblInd w:w="93" w:type="dxa"/>
        <w:tblLook w:val="04A0"/>
      </w:tblPr>
      <w:tblGrid>
        <w:gridCol w:w="1005"/>
        <w:gridCol w:w="1552"/>
        <w:gridCol w:w="1492"/>
        <w:gridCol w:w="960"/>
        <w:gridCol w:w="4820"/>
        <w:gridCol w:w="1130"/>
      </w:tblGrid>
      <w:tr w:rsidR="009E6889" w:rsidRPr="00820A95" w:rsidTr="006E6BE5">
        <w:trPr>
          <w:trHeight w:val="402"/>
        </w:trPr>
        <w:tc>
          <w:tcPr>
            <w:tcW w:w="1005" w:type="dxa"/>
            <w:tcBorders>
              <w:top w:val="single" w:sz="4" w:space="0" w:color="auto"/>
              <w:left w:val="single" w:sz="4" w:space="0" w:color="auto"/>
              <w:bottom w:val="single" w:sz="4" w:space="0" w:color="auto"/>
              <w:right w:val="nil"/>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3044" w:type="dxa"/>
            <w:gridSpan w:val="2"/>
            <w:tcBorders>
              <w:top w:val="single" w:sz="4" w:space="0" w:color="auto"/>
              <w:left w:val="nil"/>
              <w:bottom w:val="single" w:sz="4" w:space="0" w:color="auto"/>
              <w:right w:val="nil"/>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Approvals</w:t>
            </w:r>
          </w:p>
        </w:tc>
        <w:tc>
          <w:tcPr>
            <w:tcW w:w="960" w:type="dxa"/>
            <w:tcBorders>
              <w:top w:val="single" w:sz="4" w:space="0" w:color="auto"/>
              <w:left w:val="nil"/>
              <w:bottom w:val="single" w:sz="4" w:space="0" w:color="auto"/>
              <w:right w:val="nil"/>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4820" w:type="dxa"/>
            <w:tcBorders>
              <w:top w:val="single" w:sz="4" w:space="0" w:color="auto"/>
              <w:left w:val="single" w:sz="4" w:space="0" w:color="auto"/>
              <w:bottom w:val="nil"/>
              <w:right w:val="nil"/>
            </w:tcBorders>
            <w:noWrap/>
            <w:vAlign w:val="bottom"/>
            <w:hideMark/>
          </w:tcPr>
          <w:p w:rsidR="009E6889" w:rsidRPr="00820A95" w:rsidRDefault="009E6889" w:rsidP="0080247D">
            <w:pPr>
              <w:jc w:val="center"/>
              <w:rPr>
                <w:rFonts w:ascii="Arial" w:hAnsi="Arial" w:cs="Arial"/>
                <w:bCs/>
                <w:color w:val="000000"/>
              </w:rPr>
            </w:pPr>
            <w:r w:rsidRPr="00820A95">
              <w:rPr>
                <w:rFonts w:ascii="Arial" w:hAnsi="Arial" w:cs="Arial"/>
                <w:bCs/>
                <w:color w:val="000000"/>
              </w:rPr>
              <w:t>Action</w:t>
            </w:r>
          </w:p>
        </w:tc>
        <w:tc>
          <w:tcPr>
            <w:tcW w:w="1130" w:type="dxa"/>
            <w:tcBorders>
              <w:top w:val="single" w:sz="4" w:space="0" w:color="auto"/>
              <w:left w:val="single" w:sz="4" w:space="0" w:color="auto"/>
              <w:bottom w:val="nil"/>
              <w:right w:val="single" w:sz="4" w:space="0" w:color="auto"/>
            </w:tcBorders>
            <w:noWrap/>
            <w:vAlign w:val="bottom"/>
            <w:hideMark/>
          </w:tcPr>
          <w:p w:rsidR="009E6889" w:rsidRPr="00820A95" w:rsidRDefault="009E6889" w:rsidP="0080247D">
            <w:pPr>
              <w:jc w:val="center"/>
              <w:rPr>
                <w:rFonts w:ascii="Arial" w:hAnsi="Arial" w:cs="Arial"/>
                <w:bCs/>
                <w:color w:val="000000"/>
              </w:rPr>
            </w:pPr>
            <w:r w:rsidRPr="00820A95">
              <w:rPr>
                <w:rFonts w:ascii="Arial" w:hAnsi="Arial" w:cs="Arial"/>
                <w:bCs/>
                <w:color w:val="000000"/>
              </w:rPr>
              <w:t>In</w:t>
            </w:r>
          </w:p>
        </w:tc>
      </w:tr>
      <w:tr w:rsidR="009E6889" w:rsidRPr="00820A95" w:rsidTr="006E6BE5">
        <w:trPr>
          <w:trHeight w:val="402"/>
        </w:trPr>
        <w:tc>
          <w:tcPr>
            <w:tcW w:w="1005" w:type="dxa"/>
            <w:tcBorders>
              <w:top w:val="nil"/>
              <w:left w:val="single" w:sz="4" w:space="0" w:color="auto"/>
              <w:bottom w:val="single" w:sz="4" w:space="0" w:color="auto"/>
              <w:right w:val="single" w:sz="4" w:space="0" w:color="auto"/>
            </w:tcBorders>
            <w:noWrap/>
            <w:vAlign w:val="bottom"/>
            <w:hideMark/>
          </w:tcPr>
          <w:p w:rsidR="009E6889" w:rsidRPr="00820A95" w:rsidRDefault="009E6889" w:rsidP="0080247D">
            <w:pPr>
              <w:jc w:val="center"/>
              <w:rPr>
                <w:rFonts w:ascii="Arial" w:hAnsi="Arial" w:cs="Arial"/>
                <w:bCs/>
                <w:color w:val="000000"/>
              </w:rPr>
            </w:pPr>
            <w:r w:rsidRPr="00820A95">
              <w:rPr>
                <w:rFonts w:ascii="Arial" w:hAnsi="Arial" w:cs="Arial"/>
                <w:bCs/>
                <w:color w:val="000000"/>
              </w:rPr>
              <w:t>Mgmt.</w:t>
            </w:r>
          </w:p>
        </w:tc>
        <w:tc>
          <w:tcPr>
            <w:tcW w:w="1552" w:type="dxa"/>
            <w:tcBorders>
              <w:top w:val="nil"/>
              <w:left w:val="nil"/>
              <w:bottom w:val="single" w:sz="4" w:space="0" w:color="auto"/>
              <w:right w:val="single" w:sz="4" w:space="0" w:color="auto"/>
            </w:tcBorders>
            <w:noWrap/>
            <w:vAlign w:val="bottom"/>
            <w:hideMark/>
          </w:tcPr>
          <w:p w:rsidR="009E6889" w:rsidRPr="00820A95" w:rsidRDefault="009E6889" w:rsidP="0080247D">
            <w:pPr>
              <w:jc w:val="center"/>
              <w:rPr>
                <w:rFonts w:ascii="Arial" w:hAnsi="Arial" w:cs="Arial"/>
                <w:bCs/>
                <w:color w:val="000000"/>
              </w:rPr>
            </w:pPr>
            <w:r w:rsidRPr="00820A95">
              <w:rPr>
                <w:rFonts w:ascii="Arial" w:hAnsi="Arial" w:cs="Arial"/>
                <w:bCs/>
                <w:color w:val="000000"/>
              </w:rPr>
              <w:t>Date</w:t>
            </w:r>
          </w:p>
        </w:tc>
        <w:tc>
          <w:tcPr>
            <w:tcW w:w="1492" w:type="dxa"/>
            <w:tcBorders>
              <w:top w:val="nil"/>
              <w:left w:val="nil"/>
              <w:bottom w:val="single" w:sz="4" w:space="0" w:color="auto"/>
              <w:right w:val="single" w:sz="4" w:space="0" w:color="auto"/>
            </w:tcBorders>
            <w:noWrap/>
            <w:vAlign w:val="bottom"/>
            <w:hideMark/>
          </w:tcPr>
          <w:p w:rsidR="009E6889" w:rsidRPr="00820A95" w:rsidRDefault="009E6889" w:rsidP="0080247D">
            <w:pPr>
              <w:jc w:val="center"/>
              <w:rPr>
                <w:rFonts w:ascii="Arial" w:hAnsi="Arial" w:cs="Arial"/>
                <w:bCs/>
                <w:color w:val="000000"/>
              </w:rPr>
            </w:pPr>
            <w:r w:rsidRPr="00820A95">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noWrap/>
            <w:vAlign w:val="bottom"/>
            <w:hideMark/>
          </w:tcPr>
          <w:p w:rsidR="009E6889" w:rsidRPr="00820A95" w:rsidRDefault="009E6889" w:rsidP="0080247D">
            <w:pPr>
              <w:jc w:val="center"/>
              <w:rPr>
                <w:rFonts w:ascii="Arial" w:hAnsi="Arial" w:cs="Arial"/>
                <w:bCs/>
                <w:color w:val="000000"/>
              </w:rPr>
            </w:pPr>
            <w:r w:rsidRPr="00820A95">
              <w:rPr>
                <w:rFonts w:ascii="Arial" w:hAnsi="Arial" w:cs="Arial"/>
                <w:bCs/>
                <w:color w:val="000000"/>
              </w:rPr>
              <w:t>Date</w:t>
            </w:r>
          </w:p>
        </w:tc>
        <w:tc>
          <w:tcPr>
            <w:tcW w:w="4820" w:type="dxa"/>
            <w:tcBorders>
              <w:top w:val="nil"/>
              <w:left w:val="nil"/>
              <w:bottom w:val="single" w:sz="4" w:space="0" w:color="auto"/>
              <w:right w:val="nil"/>
            </w:tcBorders>
            <w:noWrap/>
            <w:vAlign w:val="bottom"/>
            <w:hideMark/>
          </w:tcPr>
          <w:p w:rsidR="009E6889" w:rsidRPr="00820A95" w:rsidRDefault="009E6889" w:rsidP="0080247D">
            <w:pPr>
              <w:jc w:val="center"/>
              <w:rPr>
                <w:rFonts w:ascii="Arial" w:hAnsi="Arial" w:cs="Arial"/>
                <w:bCs/>
                <w:color w:val="000000"/>
              </w:rPr>
            </w:pPr>
            <w:r w:rsidRPr="00820A95">
              <w:rPr>
                <w:rFonts w:ascii="Arial" w:hAnsi="Arial" w:cs="Arial"/>
                <w:bCs/>
                <w:color w:val="000000"/>
              </w:rPr>
              <w:t> </w:t>
            </w:r>
          </w:p>
        </w:tc>
        <w:tc>
          <w:tcPr>
            <w:tcW w:w="1130" w:type="dxa"/>
            <w:tcBorders>
              <w:top w:val="nil"/>
              <w:left w:val="single" w:sz="4" w:space="0" w:color="auto"/>
              <w:bottom w:val="single" w:sz="4" w:space="0" w:color="auto"/>
              <w:right w:val="single" w:sz="4" w:space="0" w:color="auto"/>
            </w:tcBorders>
            <w:noWrap/>
            <w:vAlign w:val="bottom"/>
            <w:hideMark/>
          </w:tcPr>
          <w:p w:rsidR="009E6889" w:rsidRPr="00820A95" w:rsidRDefault="009E6889" w:rsidP="0080247D">
            <w:pPr>
              <w:jc w:val="center"/>
              <w:rPr>
                <w:rFonts w:ascii="Arial" w:hAnsi="Arial" w:cs="Arial"/>
                <w:bCs/>
                <w:color w:val="000000"/>
              </w:rPr>
            </w:pPr>
            <w:r w:rsidRPr="00820A95">
              <w:rPr>
                <w:rFonts w:ascii="Arial" w:hAnsi="Arial" w:cs="Arial"/>
                <w:bCs/>
                <w:color w:val="000000"/>
              </w:rPr>
              <w:t>Effect</w:t>
            </w:r>
          </w:p>
        </w:tc>
      </w:tr>
      <w:tr w:rsidR="009E6889" w:rsidRPr="00820A95" w:rsidTr="006E6BE5">
        <w:trPr>
          <w:trHeight w:val="402"/>
        </w:trPr>
        <w:tc>
          <w:tcPr>
            <w:tcW w:w="1005" w:type="dxa"/>
            <w:tcBorders>
              <w:top w:val="nil"/>
              <w:left w:val="single" w:sz="4" w:space="0" w:color="auto"/>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r w:rsidR="0057256B">
              <w:rPr>
                <w:rFonts w:ascii="Arial" w:hAnsi="Arial" w:cs="Arial"/>
                <w:bCs/>
                <w:color w:val="000000"/>
              </w:rPr>
              <w:t>√</w:t>
            </w:r>
          </w:p>
        </w:tc>
        <w:tc>
          <w:tcPr>
            <w:tcW w:w="1552" w:type="dxa"/>
            <w:tcBorders>
              <w:top w:val="nil"/>
              <w:left w:val="nil"/>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r w:rsidR="0057256B">
              <w:rPr>
                <w:rFonts w:ascii="Arial" w:hAnsi="Arial" w:cs="Arial"/>
                <w:bCs/>
                <w:color w:val="000000"/>
              </w:rPr>
              <w:t>11/26/14</w:t>
            </w:r>
          </w:p>
        </w:tc>
        <w:tc>
          <w:tcPr>
            <w:tcW w:w="1492" w:type="dxa"/>
            <w:tcBorders>
              <w:top w:val="nil"/>
              <w:left w:val="nil"/>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9E6889" w:rsidRPr="00820A95" w:rsidRDefault="0057256B" w:rsidP="0080247D">
            <w:pPr>
              <w:jc w:val="center"/>
              <w:rPr>
                <w:rFonts w:ascii="Arial" w:hAnsi="Arial" w:cs="Arial"/>
                <w:bCs/>
                <w:color w:val="000000"/>
              </w:rPr>
            </w:pPr>
            <w:r>
              <w:rPr>
                <w:rFonts w:ascii="Arial" w:hAnsi="Arial" w:cs="Arial"/>
                <w:bCs/>
                <w:color w:val="000000"/>
              </w:rPr>
              <w:t>Added QC requirement  for kits open for &gt;30 days.</w:t>
            </w:r>
            <w:r w:rsidR="009E6889" w:rsidRPr="00820A95">
              <w:rPr>
                <w:rFonts w:ascii="Arial" w:hAnsi="Arial" w:cs="Arial"/>
                <w:bCs/>
                <w:color w:val="000000"/>
              </w:rPr>
              <w:t> </w:t>
            </w:r>
          </w:p>
        </w:tc>
        <w:tc>
          <w:tcPr>
            <w:tcW w:w="1130" w:type="dxa"/>
            <w:tcBorders>
              <w:top w:val="nil"/>
              <w:left w:val="nil"/>
              <w:bottom w:val="nil"/>
              <w:right w:val="single" w:sz="4" w:space="0" w:color="auto"/>
            </w:tcBorders>
            <w:noWrap/>
            <w:vAlign w:val="bottom"/>
            <w:hideMark/>
          </w:tcPr>
          <w:p w:rsidR="009E6889" w:rsidRPr="00820A95" w:rsidRDefault="009E6889" w:rsidP="0080247D">
            <w:pPr>
              <w:rPr>
                <w:rFonts w:cs="Calibri"/>
                <w:color w:val="000000"/>
                <w:sz w:val="22"/>
                <w:szCs w:val="22"/>
              </w:rPr>
            </w:pPr>
            <w:r w:rsidRPr="00820A95">
              <w:rPr>
                <w:rFonts w:cs="Calibri"/>
                <w:color w:val="000000"/>
              </w:rPr>
              <w:t> </w:t>
            </w:r>
            <w:r w:rsidR="0057256B">
              <w:rPr>
                <w:rFonts w:cs="Calibri"/>
                <w:color w:val="000000"/>
              </w:rPr>
              <w:t>11/26/14</w:t>
            </w:r>
          </w:p>
        </w:tc>
      </w:tr>
      <w:tr w:rsidR="009E6889" w:rsidRPr="00820A95" w:rsidTr="006E6BE5">
        <w:trPr>
          <w:trHeight w:val="402"/>
        </w:trPr>
        <w:tc>
          <w:tcPr>
            <w:tcW w:w="1005" w:type="dxa"/>
            <w:tcBorders>
              <w:top w:val="nil"/>
              <w:left w:val="single" w:sz="4" w:space="0" w:color="auto"/>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1552" w:type="dxa"/>
            <w:tcBorders>
              <w:top w:val="nil"/>
              <w:left w:val="nil"/>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9E6889" w:rsidRPr="00820A95" w:rsidRDefault="009E6889" w:rsidP="0080247D">
            <w:pPr>
              <w:jc w:val="center"/>
              <w:rPr>
                <w:rFonts w:ascii="Arial" w:hAnsi="Arial" w:cs="Arial"/>
                <w:bCs/>
                <w:color w:val="000000"/>
              </w:rPr>
            </w:pPr>
            <w:r w:rsidRPr="00820A95">
              <w:rPr>
                <w:rFonts w:ascii="Arial" w:hAnsi="Arial" w:cs="Arial"/>
                <w:bCs/>
                <w:color w:val="000000"/>
              </w:rPr>
              <w:t> </w:t>
            </w:r>
          </w:p>
        </w:tc>
        <w:tc>
          <w:tcPr>
            <w:tcW w:w="1130" w:type="dxa"/>
            <w:tcBorders>
              <w:top w:val="nil"/>
              <w:left w:val="nil"/>
              <w:bottom w:val="single" w:sz="4" w:space="0" w:color="auto"/>
              <w:right w:val="single" w:sz="4" w:space="0" w:color="auto"/>
            </w:tcBorders>
            <w:noWrap/>
            <w:vAlign w:val="bottom"/>
            <w:hideMark/>
          </w:tcPr>
          <w:p w:rsidR="009E6889" w:rsidRPr="00820A95" w:rsidRDefault="009E6889" w:rsidP="0080247D">
            <w:pPr>
              <w:rPr>
                <w:rFonts w:cs="Calibri"/>
                <w:color w:val="000000"/>
                <w:sz w:val="22"/>
                <w:szCs w:val="22"/>
              </w:rPr>
            </w:pPr>
            <w:r w:rsidRPr="00820A95">
              <w:rPr>
                <w:rFonts w:cs="Calibri"/>
                <w:color w:val="000000"/>
              </w:rPr>
              <w:t> </w:t>
            </w:r>
          </w:p>
        </w:tc>
      </w:tr>
      <w:tr w:rsidR="009E6889" w:rsidRPr="00820A95" w:rsidTr="006E6BE5">
        <w:trPr>
          <w:trHeight w:val="402"/>
        </w:trPr>
        <w:tc>
          <w:tcPr>
            <w:tcW w:w="1005" w:type="dxa"/>
            <w:tcBorders>
              <w:top w:val="nil"/>
              <w:left w:val="single" w:sz="4" w:space="0" w:color="auto"/>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1552" w:type="dxa"/>
            <w:tcBorders>
              <w:top w:val="nil"/>
              <w:left w:val="nil"/>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9E6889" w:rsidRPr="00820A95" w:rsidRDefault="009E6889" w:rsidP="0080247D">
            <w:pPr>
              <w:jc w:val="center"/>
              <w:rPr>
                <w:rFonts w:ascii="Arial" w:hAnsi="Arial" w:cs="Arial"/>
                <w:bCs/>
                <w:color w:val="000000"/>
              </w:rPr>
            </w:pPr>
            <w:r w:rsidRPr="00820A95">
              <w:rPr>
                <w:rFonts w:ascii="Arial" w:hAnsi="Arial" w:cs="Arial"/>
                <w:bCs/>
                <w:color w:val="000000"/>
              </w:rPr>
              <w:t> </w:t>
            </w:r>
          </w:p>
        </w:tc>
        <w:tc>
          <w:tcPr>
            <w:tcW w:w="1130" w:type="dxa"/>
            <w:tcBorders>
              <w:top w:val="nil"/>
              <w:left w:val="nil"/>
              <w:bottom w:val="nil"/>
              <w:right w:val="single" w:sz="4" w:space="0" w:color="auto"/>
            </w:tcBorders>
            <w:noWrap/>
            <w:vAlign w:val="bottom"/>
            <w:hideMark/>
          </w:tcPr>
          <w:p w:rsidR="009E6889" w:rsidRPr="00820A95" w:rsidRDefault="009E6889" w:rsidP="0080247D">
            <w:pPr>
              <w:rPr>
                <w:rFonts w:cs="Calibri"/>
                <w:color w:val="000000"/>
                <w:sz w:val="22"/>
                <w:szCs w:val="22"/>
              </w:rPr>
            </w:pPr>
            <w:r w:rsidRPr="00820A95">
              <w:rPr>
                <w:rFonts w:cs="Calibri"/>
                <w:color w:val="000000"/>
              </w:rPr>
              <w:t> </w:t>
            </w:r>
          </w:p>
        </w:tc>
      </w:tr>
      <w:tr w:rsidR="009E6889" w:rsidRPr="00820A95" w:rsidTr="006E6BE5">
        <w:trPr>
          <w:trHeight w:val="402"/>
        </w:trPr>
        <w:tc>
          <w:tcPr>
            <w:tcW w:w="1005" w:type="dxa"/>
            <w:tcBorders>
              <w:top w:val="nil"/>
              <w:left w:val="single" w:sz="4" w:space="0" w:color="auto"/>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1552" w:type="dxa"/>
            <w:tcBorders>
              <w:top w:val="nil"/>
              <w:left w:val="nil"/>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9E6889" w:rsidRPr="00820A95" w:rsidRDefault="009E6889" w:rsidP="0080247D">
            <w:pPr>
              <w:jc w:val="center"/>
              <w:rPr>
                <w:rFonts w:ascii="Arial" w:hAnsi="Arial" w:cs="Arial"/>
                <w:bCs/>
                <w:color w:val="000000"/>
              </w:rPr>
            </w:pPr>
            <w:r w:rsidRPr="00820A95">
              <w:rPr>
                <w:rFonts w:ascii="Arial" w:hAnsi="Arial" w:cs="Arial"/>
                <w:bCs/>
                <w:color w:val="000000"/>
              </w:rPr>
              <w:t> </w:t>
            </w:r>
          </w:p>
        </w:tc>
        <w:tc>
          <w:tcPr>
            <w:tcW w:w="1130" w:type="dxa"/>
            <w:tcBorders>
              <w:top w:val="nil"/>
              <w:left w:val="nil"/>
              <w:bottom w:val="single" w:sz="4" w:space="0" w:color="auto"/>
              <w:right w:val="single" w:sz="4" w:space="0" w:color="auto"/>
            </w:tcBorders>
            <w:noWrap/>
            <w:vAlign w:val="bottom"/>
            <w:hideMark/>
          </w:tcPr>
          <w:p w:rsidR="009E6889" w:rsidRPr="00820A95" w:rsidRDefault="009E6889" w:rsidP="0080247D">
            <w:pPr>
              <w:rPr>
                <w:rFonts w:cs="Calibri"/>
                <w:color w:val="000000"/>
                <w:sz w:val="22"/>
                <w:szCs w:val="22"/>
              </w:rPr>
            </w:pPr>
            <w:r w:rsidRPr="00820A95">
              <w:rPr>
                <w:rFonts w:cs="Calibri"/>
                <w:color w:val="000000"/>
              </w:rPr>
              <w:t> </w:t>
            </w:r>
          </w:p>
        </w:tc>
      </w:tr>
      <w:tr w:rsidR="009E6889" w:rsidRPr="00820A95" w:rsidTr="006E6BE5">
        <w:trPr>
          <w:trHeight w:val="402"/>
        </w:trPr>
        <w:tc>
          <w:tcPr>
            <w:tcW w:w="1005" w:type="dxa"/>
            <w:tcBorders>
              <w:top w:val="nil"/>
              <w:left w:val="single" w:sz="4" w:space="0" w:color="auto"/>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1552" w:type="dxa"/>
            <w:tcBorders>
              <w:top w:val="nil"/>
              <w:left w:val="nil"/>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9E6889" w:rsidRPr="00820A95" w:rsidRDefault="009E6889" w:rsidP="0080247D">
            <w:pPr>
              <w:jc w:val="center"/>
              <w:rPr>
                <w:rFonts w:ascii="Arial" w:hAnsi="Arial" w:cs="Arial"/>
                <w:bCs/>
                <w:color w:val="000000"/>
              </w:rPr>
            </w:pPr>
            <w:r w:rsidRPr="00820A95">
              <w:rPr>
                <w:rFonts w:ascii="Arial" w:hAnsi="Arial" w:cs="Arial"/>
                <w:bCs/>
                <w:color w:val="000000"/>
              </w:rPr>
              <w:t> </w:t>
            </w:r>
          </w:p>
        </w:tc>
        <w:tc>
          <w:tcPr>
            <w:tcW w:w="1130" w:type="dxa"/>
            <w:tcBorders>
              <w:top w:val="nil"/>
              <w:left w:val="nil"/>
              <w:bottom w:val="nil"/>
              <w:right w:val="single" w:sz="4" w:space="0" w:color="auto"/>
            </w:tcBorders>
            <w:noWrap/>
            <w:vAlign w:val="bottom"/>
            <w:hideMark/>
          </w:tcPr>
          <w:p w:rsidR="009E6889" w:rsidRPr="00820A95" w:rsidRDefault="009E6889" w:rsidP="0080247D">
            <w:pPr>
              <w:rPr>
                <w:rFonts w:cs="Calibri"/>
                <w:color w:val="000000"/>
                <w:sz w:val="22"/>
                <w:szCs w:val="22"/>
              </w:rPr>
            </w:pPr>
            <w:r w:rsidRPr="00820A95">
              <w:rPr>
                <w:rFonts w:cs="Calibri"/>
                <w:color w:val="000000"/>
              </w:rPr>
              <w:t> </w:t>
            </w:r>
          </w:p>
        </w:tc>
      </w:tr>
      <w:tr w:rsidR="009E6889" w:rsidRPr="00820A95" w:rsidTr="006E6BE5">
        <w:trPr>
          <w:trHeight w:val="402"/>
        </w:trPr>
        <w:tc>
          <w:tcPr>
            <w:tcW w:w="1005" w:type="dxa"/>
            <w:tcBorders>
              <w:top w:val="nil"/>
              <w:left w:val="single" w:sz="4" w:space="0" w:color="auto"/>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1552" w:type="dxa"/>
            <w:tcBorders>
              <w:top w:val="nil"/>
              <w:left w:val="nil"/>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9E6889" w:rsidRPr="00820A95" w:rsidRDefault="009E6889" w:rsidP="0080247D">
            <w:pPr>
              <w:jc w:val="center"/>
              <w:rPr>
                <w:rFonts w:ascii="Arial" w:hAnsi="Arial" w:cs="Arial"/>
                <w:bCs/>
                <w:color w:val="000000"/>
              </w:rPr>
            </w:pPr>
            <w:r w:rsidRPr="00820A95">
              <w:rPr>
                <w:rFonts w:ascii="Arial" w:hAnsi="Arial" w:cs="Arial"/>
                <w:bCs/>
                <w:color w:val="000000"/>
              </w:rPr>
              <w:t> </w:t>
            </w:r>
          </w:p>
        </w:tc>
        <w:tc>
          <w:tcPr>
            <w:tcW w:w="1130" w:type="dxa"/>
            <w:tcBorders>
              <w:top w:val="nil"/>
              <w:left w:val="nil"/>
              <w:bottom w:val="single" w:sz="4" w:space="0" w:color="auto"/>
              <w:right w:val="single" w:sz="4" w:space="0" w:color="auto"/>
            </w:tcBorders>
            <w:noWrap/>
            <w:vAlign w:val="bottom"/>
            <w:hideMark/>
          </w:tcPr>
          <w:p w:rsidR="009E6889" w:rsidRPr="00820A95" w:rsidRDefault="009E6889" w:rsidP="0080247D">
            <w:pPr>
              <w:rPr>
                <w:rFonts w:cs="Calibri"/>
                <w:color w:val="000000"/>
                <w:sz w:val="22"/>
                <w:szCs w:val="22"/>
              </w:rPr>
            </w:pPr>
            <w:r w:rsidRPr="00820A95">
              <w:rPr>
                <w:rFonts w:cs="Calibri"/>
                <w:color w:val="000000"/>
              </w:rPr>
              <w:t> </w:t>
            </w:r>
          </w:p>
        </w:tc>
      </w:tr>
      <w:tr w:rsidR="009E6889" w:rsidRPr="00820A95" w:rsidTr="006E6BE5">
        <w:trPr>
          <w:trHeight w:val="402"/>
        </w:trPr>
        <w:tc>
          <w:tcPr>
            <w:tcW w:w="1005" w:type="dxa"/>
            <w:tcBorders>
              <w:top w:val="nil"/>
              <w:left w:val="single" w:sz="4" w:space="0" w:color="auto"/>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1552" w:type="dxa"/>
            <w:tcBorders>
              <w:top w:val="nil"/>
              <w:left w:val="nil"/>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9E6889" w:rsidRPr="00820A95" w:rsidRDefault="009E6889" w:rsidP="0080247D">
            <w:pPr>
              <w:jc w:val="center"/>
              <w:rPr>
                <w:rFonts w:ascii="Arial" w:hAnsi="Arial" w:cs="Arial"/>
                <w:bCs/>
                <w:color w:val="000000"/>
              </w:rPr>
            </w:pPr>
            <w:r w:rsidRPr="00820A95">
              <w:rPr>
                <w:rFonts w:ascii="Arial" w:hAnsi="Arial" w:cs="Arial"/>
                <w:bCs/>
                <w:color w:val="000000"/>
              </w:rPr>
              <w:t> </w:t>
            </w:r>
          </w:p>
        </w:tc>
        <w:tc>
          <w:tcPr>
            <w:tcW w:w="1130" w:type="dxa"/>
            <w:tcBorders>
              <w:top w:val="nil"/>
              <w:left w:val="nil"/>
              <w:bottom w:val="nil"/>
              <w:right w:val="single" w:sz="4" w:space="0" w:color="auto"/>
            </w:tcBorders>
            <w:noWrap/>
            <w:vAlign w:val="bottom"/>
            <w:hideMark/>
          </w:tcPr>
          <w:p w:rsidR="009E6889" w:rsidRPr="00820A95" w:rsidRDefault="009E6889" w:rsidP="0080247D">
            <w:pPr>
              <w:rPr>
                <w:rFonts w:cs="Calibri"/>
                <w:color w:val="000000"/>
                <w:sz w:val="22"/>
                <w:szCs w:val="22"/>
              </w:rPr>
            </w:pPr>
            <w:r w:rsidRPr="00820A95">
              <w:rPr>
                <w:rFonts w:cs="Calibri"/>
                <w:color w:val="000000"/>
              </w:rPr>
              <w:t> </w:t>
            </w:r>
          </w:p>
        </w:tc>
      </w:tr>
      <w:tr w:rsidR="009E6889" w:rsidRPr="00820A95" w:rsidTr="006E6BE5">
        <w:trPr>
          <w:trHeight w:val="402"/>
        </w:trPr>
        <w:tc>
          <w:tcPr>
            <w:tcW w:w="1005" w:type="dxa"/>
            <w:tcBorders>
              <w:top w:val="nil"/>
              <w:left w:val="single" w:sz="4" w:space="0" w:color="auto"/>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1552" w:type="dxa"/>
            <w:tcBorders>
              <w:top w:val="nil"/>
              <w:left w:val="nil"/>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9E6889" w:rsidRPr="00820A95" w:rsidRDefault="009E6889" w:rsidP="0080247D">
            <w:pPr>
              <w:jc w:val="center"/>
              <w:rPr>
                <w:rFonts w:ascii="Arial" w:hAnsi="Arial" w:cs="Arial"/>
                <w:bCs/>
                <w:color w:val="000000"/>
              </w:rPr>
            </w:pPr>
            <w:r w:rsidRPr="00820A95">
              <w:rPr>
                <w:rFonts w:ascii="Arial" w:hAnsi="Arial" w:cs="Arial"/>
                <w:bCs/>
                <w:color w:val="000000"/>
              </w:rPr>
              <w:t> </w:t>
            </w:r>
          </w:p>
        </w:tc>
        <w:tc>
          <w:tcPr>
            <w:tcW w:w="1130" w:type="dxa"/>
            <w:tcBorders>
              <w:top w:val="nil"/>
              <w:left w:val="nil"/>
              <w:bottom w:val="single" w:sz="4" w:space="0" w:color="auto"/>
              <w:right w:val="single" w:sz="4" w:space="0" w:color="auto"/>
            </w:tcBorders>
            <w:noWrap/>
            <w:vAlign w:val="bottom"/>
            <w:hideMark/>
          </w:tcPr>
          <w:p w:rsidR="009E6889" w:rsidRPr="00820A95" w:rsidRDefault="009E6889" w:rsidP="0080247D">
            <w:pPr>
              <w:rPr>
                <w:rFonts w:cs="Calibri"/>
                <w:color w:val="000000"/>
                <w:sz w:val="22"/>
                <w:szCs w:val="22"/>
              </w:rPr>
            </w:pPr>
            <w:r w:rsidRPr="00820A95">
              <w:rPr>
                <w:rFonts w:cs="Calibri"/>
                <w:color w:val="000000"/>
              </w:rPr>
              <w:t> </w:t>
            </w:r>
          </w:p>
        </w:tc>
      </w:tr>
      <w:tr w:rsidR="009E6889" w:rsidRPr="00820A95" w:rsidTr="006E6BE5">
        <w:trPr>
          <w:trHeight w:val="402"/>
        </w:trPr>
        <w:tc>
          <w:tcPr>
            <w:tcW w:w="1005" w:type="dxa"/>
            <w:tcBorders>
              <w:top w:val="nil"/>
              <w:left w:val="single" w:sz="4" w:space="0" w:color="auto"/>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1552" w:type="dxa"/>
            <w:tcBorders>
              <w:top w:val="nil"/>
              <w:left w:val="nil"/>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9E6889" w:rsidRPr="00820A95" w:rsidRDefault="009E6889" w:rsidP="0080247D">
            <w:pPr>
              <w:jc w:val="center"/>
              <w:rPr>
                <w:rFonts w:ascii="Arial" w:hAnsi="Arial" w:cs="Arial"/>
                <w:bCs/>
                <w:color w:val="000000"/>
              </w:rPr>
            </w:pPr>
            <w:r w:rsidRPr="00820A95">
              <w:rPr>
                <w:rFonts w:ascii="Arial" w:hAnsi="Arial" w:cs="Arial"/>
                <w:bCs/>
                <w:color w:val="000000"/>
              </w:rPr>
              <w:t> </w:t>
            </w:r>
          </w:p>
        </w:tc>
        <w:tc>
          <w:tcPr>
            <w:tcW w:w="1130" w:type="dxa"/>
            <w:tcBorders>
              <w:top w:val="nil"/>
              <w:left w:val="nil"/>
              <w:bottom w:val="nil"/>
              <w:right w:val="single" w:sz="4" w:space="0" w:color="auto"/>
            </w:tcBorders>
            <w:noWrap/>
            <w:vAlign w:val="bottom"/>
            <w:hideMark/>
          </w:tcPr>
          <w:p w:rsidR="009E6889" w:rsidRPr="00820A95" w:rsidRDefault="009E6889" w:rsidP="0080247D">
            <w:pPr>
              <w:rPr>
                <w:rFonts w:cs="Calibri"/>
                <w:color w:val="000000"/>
                <w:sz w:val="22"/>
                <w:szCs w:val="22"/>
              </w:rPr>
            </w:pPr>
            <w:r w:rsidRPr="00820A95">
              <w:rPr>
                <w:rFonts w:cs="Calibri"/>
                <w:color w:val="000000"/>
              </w:rPr>
              <w:t> </w:t>
            </w:r>
          </w:p>
        </w:tc>
      </w:tr>
      <w:tr w:rsidR="009E6889" w:rsidRPr="00820A95" w:rsidTr="006E6BE5">
        <w:trPr>
          <w:trHeight w:val="402"/>
        </w:trPr>
        <w:tc>
          <w:tcPr>
            <w:tcW w:w="1005" w:type="dxa"/>
            <w:tcBorders>
              <w:top w:val="nil"/>
              <w:left w:val="single" w:sz="4" w:space="0" w:color="auto"/>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1552" w:type="dxa"/>
            <w:tcBorders>
              <w:top w:val="nil"/>
              <w:left w:val="nil"/>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9E6889" w:rsidRPr="00820A95" w:rsidRDefault="009E6889" w:rsidP="0080247D">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9E6889" w:rsidRPr="00820A95" w:rsidRDefault="009E6889" w:rsidP="0080247D">
            <w:pPr>
              <w:jc w:val="center"/>
              <w:rPr>
                <w:rFonts w:ascii="Arial" w:hAnsi="Arial" w:cs="Arial"/>
                <w:bCs/>
                <w:color w:val="000000"/>
              </w:rPr>
            </w:pPr>
            <w:r w:rsidRPr="00820A95">
              <w:rPr>
                <w:rFonts w:ascii="Arial" w:hAnsi="Arial" w:cs="Arial"/>
                <w:bCs/>
                <w:color w:val="000000"/>
              </w:rPr>
              <w:t> </w:t>
            </w:r>
          </w:p>
        </w:tc>
        <w:tc>
          <w:tcPr>
            <w:tcW w:w="1130" w:type="dxa"/>
            <w:tcBorders>
              <w:top w:val="nil"/>
              <w:left w:val="nil"/>
              <w:bottom w:val="single" w:sz="4" w:space="0" w:color="auto"/>
              <w:right w:val="single" w:sz="4" w:space="0" w:color="auto"/>
            </w:tcBorders>
            <w:noWrap/>
            <w:vAlign w:val="bottom"/>
            <w:hideMark/>
          </w:tcPr>
          <w:p w:rsidR="009E6889" w:rsidRPr="00820A95" w:rsidRDefault="009E6889" w:rsidP="0080247D">
            <w:pPr>
              <w:rPr>
                <w:rFonts w:cs="Calibri"/>
                <w:color w:val="000000"/>
                <w:sz w:val="22"/>
                <w:szCs w:val="22"/>
              </w:rPr>
            </w:pPr>
            <w:r w:rsidRPr="00820A95">
              <w:rPr>
                <w:rFonts w:cs="Calibri"/>
                <w:color w:val="000000"/>
              </w:rPr>
              <w:t> </w:t>
            </w:r>
          </w:p>
        </w:tc>
      </w:tr>
      <w:tr w:rsidR="009E6889" w:rsidRPr="00820A95" w:rsidTr="006E6BE5">
        <w:trPr>
          <w:trHeight w:val="402"/>
        </w:trPr>
        <w:tc>
          <w:tcPr>
            <w:tcW w:w="1005" w:type="dxa"/>
            <w:noWrap/>
            <w:vAlign w:val="bottom"/>
            <w:hideMark/>
          </w:tcPr>
          <w:p w:rsidR="009E6889" w:rsidRPr="00820A95" w:rsidRDefault="009E6889" w:rsidP="0080247D">
            <w:pPr>
              <w:rPr>
                <w:rFonts w:asciiTheme="minorHAnsi" w:eastAsiaTheme="minorEastAsia" w:hAnsiTheme="minorHAnsi" w:cstheme="minorBidi"/>
                <w:sz w:val="22"/>
                <w:szCs w:val="22"/>
              </w:rPr>
            </w:pPr>
          </w:p>
        </w:tc>
        <w:tc>
          <w:tcPr>
            <w:tcW w:w="1552" w:type="dxa"/>
            <w:noWrap/>
            <w:vAlign w:val="bottom"/>
            <w:hideMark/>
          </w:tcPr>
          <w:p w:rsidR="009E6889" w:rsidRPr="00820A95" w:rsidRDefault="009E6889" w:rsidP="0080247D">
            <w:pPr>
              <w:rPr>
                <w:rFonts w:asciiTheme="minorHAnsi" w:eastAsiaTheme="minorEastAsia" w:hAnsiTheme="minorHAnsi" w:cstheme="minorBidi"/>
                <w:sz w:val="22"/>
                <w:szCs w:val="22"/>
              </w:rPr>
            </w:pPr>
          </w:p>
        </w:tc>
        <w:tc>
          <w:tcPr>
            <w:tcW w:w="1492" w:type="dxa"/>
            <w:noWrap/>
            <w:vAlign w:val="bottom"/>
            <w:hideMark/>
          </w:tcPr>
          <w:p w:rsidR="009E6889" w:rsidRPr="00820A95" w:rsidRDefault="009E6889" w:rsidP="0080247D">
            <w:pPr>
              <w:rPr>
                <w:rFonts w:asciiTheme="minorHAnsi" w:eastAsiaTheme="minorEastAsia" w:hAnsiTheme="minorHAnsi" w:cstheme="minorBidi"/>
                <w:sz w:val="22"/>
                <w:szCs w:val="22"/>
              </w:rPr>
            </w:pPr>
          </w:p>
        </w:tc>
        <w:tc>
          <w:tcPr>
            <w:tcW w:w="960" w:type="dxa"/>
            <w:noWrap/>
            <w:vAlign w:val="bottom"/>
            <w:hideMark/>
          </w:tcPr>
          <w:p w:rsidR="009E6889" w:rsidRPr="00820A95" w:rsidRDefault="009E6889" w:rsidP="0080247D">
            <w:pPr>
              <w:rPr>
                <w:rFonts w:asciiTheme="minorHAnsi" w:eastAsiaTheme="minorEastAsia" w:hAnsiTheme="minorHAnsi" w:cstheme="minorBidi"/>
                <w:sz w:val="22"/>
                <w:szCs w:val="22"/>
              </w:rPr>
            </w:pPr>
          </w:p>
        </w:tc>
        <w:tc>
          <w:tcPr>
            <w:tcW w:w="4820" w:type="dxa"/>
            <w:noWrap/>
            <w:vAlign w:val="bottom"/>
            <w:hideMark/>
          </w:tcPr>
          <w:p w:rsidR="009E6889" w:rsidRPr="00820A95" w:rsidRDefault="009E6889" w:rsidP="0080247D">
            <w:pPr>
              <w:rPr>
                <w:rFonts w:asciiTheme="minorHAnsi" w:eastAsiaTheme="minorEastAsia" w:hAnsiTheme="minorHAnsi" w:cstheme="minorBidi"/>
                <w:sz w:val="22"/>
                <w:szCs w:val="22"/>
              </w:rPr>
            </w:pPr>
          </w:p>
        </w:tc>
        <w:tc>
          <w:tcPr>
            <w:tcW w:w="1130" w:type="dxa"/>
            <w:noWrap/>
            <w:vAlign w:val="bottom"/>
            <w:hideMark/>
          </w:tcPr>
          <w:p w:rsidR="009E6889" w:rsidRPr="00820A95" w:rsidRDefault="009E6889" w:rsidP="0080247D">
            <w:pPr>
              <w:rPr>
                <w:rFonts w:asciiTheme="minorHAnsi" w:eastAsiaTheme="minorEastAsia" w:hAnsiTheme="minorHAnsi" w:cstheme="minorBidi"/>
                <w:sz w:val="22"/>
                <w:szCs w:val="22"/>
              </w:rPr>
            </w:pPr>
          </w:p>
        </w:tc>
      </w:tr>
      <w:tr w:rsidR="009E6889" w:rsidTr="006E6BE5">
        <w:trPr>
          <w:trHeight w:val="402"/>
        </w:trPr>
        <w:tc>
          <w:tcPr>
            <w:tcW w:w="9829" w:type="dxa"/>
            <w:gridSpan w:val="5"/>
            <w:noWrap/>
            <w:vAlign w:val="bottom"/>
            <w:hideMark/>
          </w:tcPr>
          <w:p w:rsidR="009E6889" w:rsidRDefault="009E6889" w:rsidP="0080247D">
            <w:pPr>
              <w:rPr>
                <w:rFonts w:ascii="Arial" w:hAnsi="Arial" w:cs="Arial"/>
                <w:bCs/>
                <w:color w:val="000000"/>
              </w:rPr>
            </w:pPr>
            <w:r>
              <w:rPr>
                <w:rFonts w:ascii="Arial" w:hAnsi="Arial" w:cs="Arial"/>
                <w:b w:val="0"/>
                <w:bCs/>
                <w:color w:val="000000"/>
              </w:rPr>
              <w:t>Date archived: _______________________________</w:t>
            </w:r>
          </w:p>
        </w:tc>
        <w:tc>
          <w:tcPr>
            <w:tcW w:w="1130" w:type="dxa"/>
            <w:noWrap/>
            <w:vAlign w:val="bottom"/>
            <w:hideMark/>
          </w:tcPr>
          <w:p w:rsidR="009E6889" w:rsidRDefault="009E6889" w:rsidP="0080247D">
            <w:pPr>
              <w:rPr>
                <w:rFonts w:asciiTheme="minorHAnsi" w:eastAsiaTheme="minorEastAsia" w:hAnsiTheme="minorHAnsi" w:cstheme="minorBidi"/>
                <w:sz w:val="22"/>
                <w:szCs w:val="22"/>
              </w:rPr>
            </w:pPr>
          </w:p>
        </w:tc>
      </w:tr>
      <w:tr w:rsidR="009E6889" w:rsidTr="006E6BE5">
        <w:trPr>
          <w:trHeight w:val="402"/>
        </w:trPr>
        <w:tc>
          <w:tcPr>
            <w:tcW w:w="9829" w:type="dxa"/>
            <w:gridSpan w:val="5"/>
            <w:noWrap/>
            <w:vAlign w:val="bottom"/>
            <w:hideMark/>
          </w:tcPr>
          <w:p w:rsidR="009E6889" w:rsidRDefault="009E6889" w:rsidP="0080247D">
            <w:pPr>
              <w:rPr>
                <w:rFonts w:ascii="Arial" w:hAnsi="Arial" w:cs="Arial"/>
                <w:bCs/>
                <w:color w:val="000000"/>
              </w:rPr>
            </w:pPr>
            <w:r>
              <w:rPr>
                <w:rFonts w:ascii="Arial" w:hAnsi="Arial" w:cs="Arial"/>
                <w:b w:val="0"/>
                <w:bCs/>
                <w:color w:val="000000"/>
              </w:rPr>
              <w:t>Reason: ____________________________________  Initials:__________</w:t>
            </w:r>
          </w:p>
        </w:tc>
        <w:tc>
          <w:tcPr>
            <w:tcW w:w="1130" w:type="dxa"/>
            <w:noWrap/>
            <w:vAlign w:val="bottom"/>
            <w:hideMark/>
          </w:tcPr>
          <w:p w:rsidR="009E6889" w:rsidRDefault="009E6889" w:rsidP="0080247D">
            <w:pPr>
              <w:rPr>
                <w:rFonts w:asciiTheme="minorHAnsi" w:eastAsiaTheme="minorEastAsia" w:hAnsiTheme="minorHAnsi" w:cstheme="minorBidi"/>
                <w:sz w:val="22"/>
                <w:szCs w:val="22"/>
              </w:rPr>
            </w:pPr>
          </w:p>
        </w:tc>
      </w:tr>
      <w:tr w:rsidR="009E6889" w:rsidTr="006E6BE5">
        <w:trPr>
          <w:trHeight w:val="315"/>
        </w:trPr>
        <w:tc>
          <w:tcPr>
            <w:tcW w:w="1005" w:type="dxa"/>
            <w:noWrap/>
            <w:vAlign w:val="bottom"/>
            <w:hideMark/>
          </w:tcPr>
          <w:p w:rsidR="009E6889" w:rsidRDefault="009E6889" w:rsidP="0080247D">
            <w:pPr>
              <w:rPr>
                <w:rFonts w:asciiTheme="minorHAnsi" w:eastAsiaTheme="minorEastAsia" w:hAnsiTheme="minorHAnsi" w:cstheme="minorBidi"/>
                <w:sz w:val="22"/>
                <w:szCs w:val="22"/>
              </w:rPr>
            </w:pPr>
          </w:p>
        </w:tc>
        <w:tc>
          <w:tcPr>
            <w:tcW w:w="1552" w:type="dxa"/>
            <w:noWrap/>
            <w:vAlign w:val="bottom"/>
            <w:hideMark/>
          </w:tcPr>
          <w:p w:rsidR="009E6889" w:rsidRDefault="009E6889" w:rsidP="0080247D">
            <w:pPr>
              <w:rPr>
                <w:rFonts w:asciiTheme="minorHAnsi" w:eastAsiaTheme="minorEastAsia" w:hAnsiTheme="minorHAnsi" w:cstheme="minorBidi"/>
                <w:sz w:val="22"/>
                <w:szCs w:val="22"/>
              </w:rPr>
            </w:pPr>
          </w:p>
        </w:tc>
        <w:tc>
          <w:tcPr>
            <w:tcW w:w="1492" w:type="dxa"/>
            <w:noWrap/>
            <w:vAlign w:val="bottom"/>
            <w:hideMark/>
          </w:tcPr>
          <w:p w:rsidR="009E6889" w:rsidRDefault="009E6889" w:rsidP="0080247D">
            <w:pPr>
              <w:rPr>
                <w:rFonts w:asciiTheme="minorHAnsi" w:eastAsiaTheme="minorEastAsia" w:hAnsiTheme="minorHAnsi" w:cstheme="minorBidi"/>
                <w:sz w:val="22"/>
                <w:szCs w:val="22"/>
              </w:rPr>
            </w:pPr>
          </w:p>
        </w:tc>
        <w:tc>
          <w:tcPr>
            <w:tcW w:w="960" w:type="dxa"/>
            <w:noWrap/>
            <w:vAlign w:val="bottom"/>
            <w:hideMark/>
          </w:tcPr>
          <w:p w:rsidR="009E6889" w:rsidRDefault="009E6889" w:rsidP="0080247D">
            <w:pPr>
              <w:rPr>
                <w:rFonts w:asciiTheme="minorHAnsi" w:eastAsiaTheme="minorEastAsia" w:hAnsiTheme="minorHAnsi" w:cstheme="minorBidi"/>
                <w:sz w:val="22"/>
                <w:szCs w:val="22"/>
              </w:rPr>
            </w:pPr>
          </w:p>
        </w:tc>
        <w:tc>
          <w:tcPr>
            <w:tcW w:w="4820" w:type="dxa"/>
            <w:noWrap/>
            <w:vAlign w:val="bottom"/>
            <w:hideMark/>
          </w:tcPr>
          <w:p w:rsidR="009E6889" w:rsidRDefault="009E6889" w:rsidP="0080247D">
            <w:pPr>
              <w:rPr>
                <w:rFonts w:asciiTheme="minorHAnsi" w:eastAsiaTheme="minorEastAsia" w:hAnsiTheme="minorHAnsi" w:cstheme="minorBidi"/>
                <w:sz w:val="22"/>
                <w:szCs w:val="22"/>
              </w:rPr>
            </w:pPr>
          </w:p>
        </w:tc>
        <w:tc>
          <w:tcPr>
            <w:tcW w:w="1130" w:type="dxa"/>
            <w:noWrap/>
            <w:vAlign w:val="bottom"/>
            <w:hideMark/>
          </w:tcPr>
          <w:p w:rsidR="009E6889" w:rsidRDefault="009E6889" w:rsidP="0080247D">
            <w:pPr>
              <w:rPr>
                <w:rFonts w:asciiTheme="minorHAnsi" w:eastAsiaTheme="minorEastAsia" w:hAnsiTheme="minorHAnsi" w:cstheme="minorBidi"/>
                <w:sz w:val="22"/>
                <w:szCs w:val="22"/>
              </w:rPr>
            </w:pPr>
          </w:p>
        </w:tc>
      </w:tr>
    </w:tbl>
    <w:p w:rsidR="009E6889" w:rsidRDefault="009E68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9E6889" w:rsidSect="006E6BE5">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5B9" w:rsidRDefault="000F55B9">
      <w:r>
        <w:separator/>
      </w:r>
    </w:p>
  </w:endnote>
  <w:endnote w:type="continuationSeparator" w:id="0">
    <w:p w:rsidR="000F55B9" w:rsidRDefault="000F5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MT">
    <w:altName w:val="MS Gothic"/>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B9" w:rsidRDefault="000F55B9" w:rsidP="0072338B">
    <w:pPr>
      <w:pStyle w:val="Footer"/>
    </w:pPr>
    <w:r>
      <w:tab/>
    </w:r>
    <w:r>
      <w:tab/>
    </w:r>
    <w:r w:rsidRPr="003C3289">
      <w:rPr>
        <w:rFonts w:ascii="Arial" w:hAnsi="Arial" w:cs="Arial"/>
        <w:b w:val="0"/>
      </w:rPr>
      <w:t xml:space="preserve">Page </w:t>
    </w:r>
    <w:r w:rsidR="004B6779" w:rsidRPr="003C3289">
      <w:rPr>
        <w:rStyle w:val="PageNumber"/>
        <w:rFonts w:ascii="Arial" w:hAnsi="Arial" w:cs="Arial"/>
        <w:b w:val="0"/>
      </w:rPr>
      <w:fldChar w:fldCharType="begin"/>
    </w:r>
    <w:r w:rsidRPr="003C3289">
      <w:rPr>
        <w:rStyle w:val="PageNumber"/>
        <w:rFonts w:ascii="Arial" w:hAnsi="Arial" w:cs="Arial"/>
        <w:b w:val="0"/>
      </w:rPr>
      <w:instrText xml:space="preserve"> PAGE </w:instrText>
    </w:r>
    <w:r w:rsidR="004B6779" w:rsidRPr="003C3289">
      <w:rPr>
        <w:rStyle w:val="PageNumber"/>
        <w:rFonts w:ascii="Arial" w:hAnsi="Arial" w:cs="Arial"/>
        <w:b w:val="0"/>
      </w:rPr>
      <w:fldChar w:fldCharType="separate"/>
    </w:r>
    <w:r w:rsidR="00747320">
      <w:rPr>
        <w:rStyle w:val="PageNumber"/>
        <w:rFonts w:ascii="Arial" w:hAnsi="Arial" w:cs="Arial"/>
        <w:b w:val="0"/>
        <w:noProof/>
      </w:rPr>
      <w:t>9</w:t>
    </w:r>
    <w:r w:rsidR="004B6779" w:rsidRPr="003C3289">
      <w:rPr>
        <w:rStyle w:val="PageNumber"/>
        <w:rFonts w:ascii="Arial" w:hAnsi="Arial" w:cs="Arial"/>
        <w:b w:val="0"/>
      </w:rPr>
      <w:fldChar w:fldCharType="end"/>
    </w:r>
    <w:r w:rsidR="009E6889">
      <w:rPr>
        <w:rStyle w:val="PageNumber"/>
        <w:rFonts w:ascii="Arial" w:hAnsi="Arial" w:cs="Arial"/>
        <w:b w:val="0"/>
      </w:rPr>
      <w:t xml:space="preserve"> of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5B9" w:rsidRDefault="000F55B9">
      <w:r>
        <w:separator/>
      </w:r>
    </w:p>
  </w:footnote>
  <w:footnote w:type="continuationSeparator" w:id="0">
    <w:p w:rsidR="000F55B9" w:rsidRDefault="000F5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5B9" w:rsidRPr="003A6D1A" w:rsidRDefault="000F55B9" w:rsidP="003A6D1A">
    <w:pPr>
      <w:pStyle w:val="Header"/>
      <w:rPr>
        <w:rFonts w:ascii="Arial" w:hAnsi="Arial" w:cs="Arial"/>
        <w:b w:val="0"/>
        <w:sz w:val="20"/>
        <w:szCs w:val="20"/>
      </w:rPr>
    </w:pPr>
    <w:r w:rsidRPr="003A6D1A">
      <w:rPr>
        <w:rFonts w:ascii="Arial" w:hAnsi="Arial" w:cs="Arial"/>
        <w:b w:val="0"/>
        <w:sz w:val="20"/>
        <w:szCs w:val="20"/>
      </w:rPr>
      <w:t xml:space="preserve">Clinical Laboratory                                                                      </w:t>
    </w:r>
    <w:r>
      <w:rPr>
        <w:rFonts w:ascii="Arial" w:hAnsi="Arial" w:cs="Arial"/>
        <w:b w:val="0"/>
        <w:sz w:val="20"/>
        <w:szCs w:val="20"/>
      </w:rPr>
      <w:t xml:space="preserve">                             </w:t>
    </w:r>
    <w:r w:rsidRPr="003A6D1A">
      <w:rPr>
        <w:rFonts w:ascii="Arial" w:hAnsi="Arial" w:cs="Arial"/>
        <w:b w:val="0"/>
        <w:sz w:val="20"/>
        <w:szCs w:val="20"/>
      </w:rPr>
      <w:t xml:space="preserve">SOP # </w:t>
    </w:r>
    <w:r>
      <w:rPr>
        <w:rFonts w:ascii="Arial" w:hAnsi="Arial" w:cs="Arial"/>
        <w:b w:val="0"/>
        <w:sz w:val="20"/>
        <w:szCs w:val="20"/>
      </w:rPr>
      <w:t>MIC-706</w:t>
    </w:r>
  </w:p>
  <w:p w:rsidR="000F55B9" w:rsidRPr="003A6D1A" w:rsidRDefault="000F55B9" w:rsidP="003A6D1A">
    <w:pPr>
      <w:pStyle w:val="Header"/>
      <w:rPr>
        <w:rFonts w:ascii="Arial" w:hAnsi="Arial" w:cs="Arial"/>
        <w:b w:val="0"/>
        <w:sz w:val="20"/>
        <w:szCs w:val="20"/>
      </w:rPr>
    </w:pPr>
    <w:r w:rsidRPr="003A6D1A">
      <w:rPr>
        <w:rFonts w:ascii="Arial" w:hAnsi="Arial" w:cs="Arial"/>
        <w:b w:val="0"/>
        <w:sz w:val="20"/>
        <w:szCs w:val="20"/>
      </w:rPr>
      <w:t>Alamance Regional Medical Center</w:t>
    </w:r>
    <w:r w:rsidRPr="003A6D1A">
      <w:rPr>
        <w:rFonts w:ascii="Arial" w:hAnsi="Arial" w:cs="Arial"/>
        <w:b w:val="0"/>
        <w:sz w:val="20"/>
        <w:szCs w:val="20"/>
      </w:rPr>
      <w:tab/>
      <w:t xml:space="preserve">                                          </w:t>
    </w:r>
    <w:r>
      <w:rPr>
        <w:rFonts w:ascii="Arial" w:hAnsi="Arial" w:cs="Arial"/>
        <w:b w:val="0"/>
        <w:sz w:val="20"/>
        <w:szCs w:val="20"/>
      </w:rPr>
      <w:t xml:space="preserve">                    </w:t>
    </w:r>
    <w:r w:rsidRPr="003A6D1A">
      <w:rPr>
        <w:rFonts w:ascii="Arial" w:hAnsi="Arial" w:cs="Arial"/>
        <w:b w:val="0"/>
        <w:sz w:val="20"/>
        <w:szCs w:val="20"/>
      </w:rPr>
      <w:t xml:space="preserve"> </w:t>
    </w:r>
    <w:r>
      <w:rPr>
        <w:rFonts w:ascii="Arial" w:hAnsi="Arial" w:cs="Arial"/>
        <w:b w:val="0"/>
        <w:sz w:val="20"/>
        <w:szCs w:val="20"/>
      </w:rPr>
      <w:t xml:space="preserve">         Effective Date: 07/30/12</w:t>
    </w:r>
  </w:p>
  <w:p w:rsidR="000F55B9" w:rsidRPr="003A6D1A" w:rsidRDefault="000F55B9" w:rsidP="003A6D1A">
    <w:pPr>
      <w:pStyle w:val="Header"/>
      <w:rPr>
        <w:rFonts w:ascii="Arial" w:hAnsi="Arial" w:cs="Arial"/>
        <w:b w:val="0"/>
        <w:sz w:val="20"/>
        <w:szCs w:val="20"/>
      </w:rPr>
    </w:pPr>
    <w:r w:rsidRPr="003A6D1A">
      <w:rPr>
        <w:rFonts w:ascii="Arial" w:hAnsi="Arial" w:cs="Arial"/>
        <w:b w:val="0"/>
        <w:sz w:val="20"/>
        <w:szCs w:val="20"/>
      </w:rPr>
      <w:t>Burlington, NC 27215</w:t>
    </w:r>
  </w:p>
  <w:p w:rsidR="000F55B9" w:rsidRPr="003C3289" w:rsidRDefault="000F55B9">
    <w:pPr>
      <w:pStyle w:val="Header"/>
      <w:rPr>
        <w:rFonts w:ascii="Arial" w:hAnsi="Arial" w:cs="Arial"/>
        <w:b w:val="0"/>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0629C"/>
    <w:multiLevelType w:val="hybridMultilevel"/>
    <w:tmpl w:val="DA6A9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8B370D"/>
    <w:multiLevelType w:val="hybridMultilevel"/>
    <w:tmpl w:val="F4F4F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ttachedTemplate r:id="rId1"/>
  <w:stylePaneFormatFilter w:val="3F01"/>
  <w:defaultTabStop w:val="720"/>
  <w:doNotHyphenateCaps/>
  <w:drawingGridHorizontalSpacing w:val="241"/>
  <w:drawingGridVerticalSpacing w:val="120"/>
  <w:displayVerticalDrawingGridEvery w:val="0"/>
  <w:doNotShadeFormData/>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
  <w:rsids>
    <w:rsidRoot w:val="003C2C5B"/>
    <w:rsid w:val="00076353"/>
    <w:rsid w:val="000F55B9"/>
    <w:rsid w:val="00102CB9"/>
    <w:rsid w:val="00164624"/>
    <w:rsid w:val="001F4024"/>
    <w:rsid w:val="002D23FA"/>
    <w:rsid w:val="00325E83"/>
    <w:rsid w:val="00380CBE"/>
    <w:rsid w:val="003A4907"/>
    <w:rsid w:val="003A6D1A"/>
    <w:rsid w:val="003B5751"/>
    <w:rsid w:val="003B585E"/>
    <w:rsid w:val="003C2174"/>
    <w:rsid w:val="003C2C5B"/>
    <w:rsid w:val="003C3289"/>
    <w:rsid w:val="00415CC0"/>
    <w:rsid w:val="004B6779"/>
    <w:rsid w:val="004C3BBF"/>
    <w:rsid w:val="00536B5C"/>
    <w:rsid w:val="005419BC"/>
    <w:rsid w:val="0057256B"/>
    <w:rsid w:val="00610CD5"/>
    <w:rsid w:val="006230C3"/>
    <w:rsid w:val="006355FD"/>
    <w:rsid w:val="00671E15"/>
    <w:rsid w:val="00683B27"/>
    <w:rsid w:val="006B4362"/>
    <w:rsid w:val="006B77BE"/>
    <w:rsid w:val="006E6BE5"/>
    <w:rsid w:val="0072338B"/>
    <w:rsid w:val="00747320"/>
    <w:rsid w:val="00795789"/>
    <w:rsid w:val="008138ED"/>
    <w:rsid w:val="008366E8"/>
    <w:rsid w:val="008A3802"/>
    <w:rsid w:val="0098052F"/>
    <w:rsid w:val="009E6889"/>
    <w:rsid w:val="00A315D8"/>
    <w:rsid w:val="00A64033"/>
    <w:rsid w:val="00AA139A"/>
    <w:rsid w:val="00AE6BE7"/>
    <w:rsid w:val="00B20224"/>
    <w:rsid w:val="00C13DFA"/>
    <w:rsid w:val="00C71750"/>
    <w:rsid w:val="00DA7CC4"/>
    <w:rsid w:val="00DF0BC7"/>
    <w:rsid w:val="00E3047F"/>
    <w:rsid w:val="00E466DA"/>
    <w:rsid w:val="00F42697"/>
    <w:rsid w:val="00FB3070"/>
    <w:rsid w:val="00FF6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styleId="BalloonText">
    <w:name w:val="Balloon Text"/>
    <w:basedOn w:val="Normal"/>
    <w:link w:val="BalloonTextChar"/>
    <w:rsid w:val="00C71750"/>
    <w:rPr>
      <w:rFonts w:ascii="Tahoma" w:hAnsi="Tahoma" w:cs="Tahoma"/>
      <w:sz w:val="16"/>
      <w:szCs w:val="16"/>
    </w:rPr>
  </w:style>
  <w:style w:type="character" w:customStyle="1" w:styleId="BalloonTextChar">
    <w:name w:val="Balloon Text Char"/>
    <w:basedOn w:val="DefaultParagraphFont"/>
    <w:link w:val="BalloonText"/>
    <w:rsid w:val="00C71750"/>
    <w:rPr>
      <w:rFonts w:ascii="Tahoma" w:hAnsi="Tahoma" w:cs="Tahoma"/>
      <w:b/>
      <w:sz w:val="16"/>
      <w:szCs w:val="16"/>
    </w:rPr>
  </w:style>
  <w:style w:type="paragraph" w:styleId="ListParagraph">
    <w:name w:val="List Paragraph"/>
    <w:basedOn w:val="Normal"/>
    <w:uiPriority w:val="34"/>
    <w:qFormat/>
    <w:rsid w:val="001F4024"/>
    <w:pPr>
      <w:ind w:left="720"/>
      <w:contextualSpacing/>
    </w:pPr>
  </w:style>
</w:styles>
</file>

<file path=word/webSettings.xml><?xml version="1.0" encoding="utf-8"?>
<w:webSettings xmlns:r="http://schemas.openxmlformats.org/officeDocument/2006/relationships" xmlns:w="http://schemas.openxmlformats.org/wordprocessingml/2006/main">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P:\Micro\Procedures\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74981-2D5A-430C-AABF-3F5CD4D2D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8114C6-2A1B-4133-8E50-4B60B1466DC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D39AB0C-28ED-41D7-8EDE-0488D29D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SOP.dot</Template>
  <TotalTime>0</TotalTime>
  <Pages>9</Pages>
  <Words>1819</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GP2-A2 TEMPLATE</vt:lpstr>
    </vt:vector>
  </TitlesOfParts>
  <Company>Alamance Regional Medical Center</Company>
  <LinksUpToDate>false</LinksUpToDate>
  <CharactersWithSpaces>11822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Immunocard stat campy</dc:title>
  <dc:subject>procedure manual template</dc:subject>
  <dc:creator>rubrmari</dc:creator>
  <cp:keywords>procedure, template, GP2-A2</cp:keywords>
  <dc:description>Prepared form for developing clinical laboratory technical procedure manuals</dc:description>
  <cp:lastModifiedBy>farmjace</cp:lastModifiedBy>
  <cp:revision>2</cp:revision>
  <cp:lastPrinted>2014-12-03T14:32:00Z</cp:lastPrinted>
  <dcterms:created xsi:type="dcterms:W3CDTF">2014-12-22T19:59:00Z</dcterms:created>
  <dcterms:modified xsi:type="dcterms:W3CDTF">2014-12-22T19:59:00Z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0x010100FC052913D949334C9E548D6B4D5BDB9E</vt:lpwstr>
  </property>
  <property fmtid="{D5CDD505-2E9C-101B-9397-08002B2CF9AE}" pid="3" name="Order">
    <vt:r8>13300</vt:r8>
  </property>
  <property fmtid="{D5CDD505-2E9C-101B-9397-08002B2CF9AE}" pid="4" name="xd_ProgID">
    <vt:lpwstr/>
  </property>
  <property fmtid="{D5CDD505-2E9C-101B-9397-08002B2CF9AE}" pid="5" name="_SourceUrl">
    <vt:lpwstr/>
  </property>
  <property fmtid="{D5CDD505-2E9C-101B-9397-08002B2CF9AE}" pid="6" name="TemplateUrl">
    <vt:lpwstr/>
  </property>
</Properties>
</file>