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8CD" w:rsidRDefault="00AB5930">
      <w:hyperlink r:id="rId4" w:history="1">
        <w:r w:rsidRPr="00664618">
          <w:rPr>
            <w:rStyle w:val="Hyperlink"/>
          </w:rPr>
          <w:t>http://learn.accuvein.com/</w:t>
        </w:r>
      </w:hyperlink>
    </w:p>
    <w:p w:rsidR="00AB5930" w:rsidRDefault="00AB5930">
      <w:bookmarkStart w:id="0" w:name="_GoBack"/>
      <w:bookmarkEnd w:id="0"/>
    </w:p>
    <w:sectPr w:rsidR="00AB59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930"/>
    <w:rsid w:val="00AB5930"/>
    <w:rsid w:val="00E32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E8A830-F415-4778-9CB1-207F14053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B59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learn.accuvein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Cone Health</Company>
  <LinksUpToDate>false</LinksUpToDate>
  <CharactersWithSpaces>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Jacee</dc:creator>
  <cp:keywords/>
  <dc:description/>
  <cp:lastModifiedBy>Farmer, Jacee</cp:lastModifiedBy>
  <cp:revision>1</cp:revision>
  <dcterms:created xsi:type="dcterms:W3CDTF">2015-10-30T19:32:00Z</dcterms:created>
  <dcterms:modified xsi:type="dcterms:W3CDTF">2015-10-30T19:32:00Z</dcterms:modified>
</cp:coreProperties>
</file>