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F2F" w:rsidRDefault="00D31C14" w:rsidP="00CD061D">
      <w:pPr>
        <w:jc w:val="center"/>
      </w:pPr>
      <w:r>
        <w:rPr>
          <w:noProof/>
          <w:color w:val="0000FF"/>
        </w:rPr>
        <w:drawing>
          <wp:inline distT="0" distB="0" distL="0" distR="0" wp14:anchorId="4F4C6CE2" wp14:editId="07A8AEC3">
            <wp:extent cx="3724275" cy="2895443"/>
            <wp:effectExtent l="0" t="0" r="0" b="635"/>
            <wp:docPr id="1" name="irc_mi" descr="https://s3-eu-west-1.amazonaws.com/thejournalhub/10.15570/actaapa.2015.3/Figur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3-eu-west-1.amazonaws.com/thejournalhub/10.15570/actaapa.2015.3/Figur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15" cy="291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2EB" w:rsidRPr="00C306E4" w:rsidRDefault="00C306E4" w:rsidP="00C306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Trichomonas vaginalis</w:t>
      </w:r>
    </w:p>
    <w:p w:rsidR="00B632EB" w:rsidRPr="00B632EB" w:rsidRDefault="00B632EB" w:rsidP="00CD061D">
      <w:pPr>
        <w:jc w:val="center"/>
        <w:rPr>
          <w:rFonts w:ascii="Arial" w:eastAsia="Times New Roman" w:hAnsi="Arial" w:cs="Arial"/>
          <w:color w:val="222222"/>
          <w:sz w:val="27"/>
          <w:szCs w:val="27"/>
          <w:lang w:val="en"/>
        </w:rPr>
      </w:pPr>
      <w:r w:rsidRPr="00B632EB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inline distT="0" distB="0" distL="0" distR="0" wp14:anchorId="66185A0D" wp14:editId="4F43A513">
            <wp:extent cx="3924300" cy="3619500"/>
            <wp:effectExtent l="0" t="0" r="0" b="0"/>
            <wp:docPr id="3" name="Picture 3" descr="https://encrypted-tbn2.gstatic.com/images?q=tbn:ANd9GcS0G-tn9Ljf0UNdaKz89I4E13Ur1-JL3kY0KUeXUdDTLIi4BH9Jj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2.gstatic.com/images?q=tbn:ANd9GcS0G-tn9Ljf0UNdaKz89I4E13Ur1-JL3kY0KUeXUdDTLIi4BH9Jj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2EB" w:rsidRDefault="001F0D13">
      <w:pPr>
        <w:rPr>
          <w:sz w:val="28"/>
          <w:szCs w:val="28"/>
        </w:rPr>
      </w:pPr>
      <w:r>
        <w:rPr>
          <w:sz w:val="28"/>
          <w:szCs w:val="28"/>
        </w:rPr>
        <w:t>Please review the images of Trichomonas vaginalis.</w:t>
      </w:r>
      <w:r w:rsidR="00C306E4">
        <w:rPr>
          <w:sz w:val="28"/>
          <w:szCs w:val="28"/>
        </w:rPr>
        <w:t xml:space="preserve"> The Protozoa are approximately the size of a white cell and slightly larger, with motile flagella protruding from the ends.</w:t>
      </w:r>
      <w:r>
        <w:rPr>
          <w:sz w:val="28"/>
          <w:szCs w:val="28"/>
        </w:rPr>
        <w:t xml:space="preserve">  Note that </w:t>
      </w:r>
      <w:r w:rsidRPr="00912A2C">
        <w:rPr>
          <w:sz w:val="28"/>
          <w:szCs w:val="28"/>
          <w:u w:val="single"/>
        </w:rPr>
        <w:t>motility must be present</w:t>
      </w:r>
      <w:r>
        <w:rPr>
          <w:sz w:val="28"/>
          <w:szCs w:val="28"/>
        </w:rPr>
        <w:t xml:space="preserve"> </w:t>
      </w:r>
      <w:r w:rsidR="00C306E4">
        <w:rPr>
          <w:sz w:val="28"/>
          <w:szCs w:val="28"/>
        </w:rPr>
        <w:t xml:space="preserve">on the prepared slide </w:t>
      </w:r>
      <w:r>
        <w:rPr>
          <w:sz w:val="28"/>
          <w:szCs w:val="28"/>
        </w:rPr>
        <w:t>in order to identify and report them from the wet prep.</w:t>
      </w:r>
      <w:r w:rsidR="00CD061D">
        <w:rPr>
          <w:sz w:val="28"/>
          <w:szCs w:val="28"/>
        </w:rPr>
        <w:t xml:space="preserve">  </w:t>
      </w:r>
      <w:r w:rsidR="00E74733">
        <w:rPr>
          <w:sz w:val="28"/>
          <w:szCs w:val="28"/>
        </w:rPr>
        <w:t xml:space="preserve">You may view the video attached in MTS to see the motility. </w:t>
      </w:r>
      <w:bookmarkStart w:id="0" w:name="_GoBack"/>
      <w:bookmarkEnd w:id="0"/>
      <w:r w:rsidR="00CD061D">
        <w:rPr>
          <w:sz w:val="28"/>
          <w:szCs w:val="28"/>
        </w:rPr>
        <w:t>When in doubt, have a second tech review before releasing results that are questionable.</w:t>
      </w:r>
    </w:p>
    <w:p w:rsidR="00C306E4" w:rsidRPr="00C306E4" w:rsidRDefault="00C306E4" w:rsidP="00C306E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306E4" w:rsidRDefault="00C306E4" w:rsidP="00C306E4">
      <w:r>
        <w:rPr>
          <w:noProof/>
          <w:color w:val="0000FF"/>
        </w:rPr>
        <w:lastRenderedPageBreak/>
        <w:drawing>
          <wp:inline distT="0" distB="0" distL="0" distR="0" wp14:anchorId="79C03448" wp14:editId="5DA29EB2">
            <wp:extent cx="4705350" cy="2276475"/>
            <wp:effectExtent l="0" t="0" r="0" b="9525"/>
            <wp:docPr id="2" name="irc_mi" descr="http://static1.squarespace.com/static/53def44ae4b0e1063e5e75a9/t/54b0347be4b08d76d11766ab/1420833979381/BV+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1.squarespace.com/static/53def44ae4b0e1063e5e75a9/t/54b0347be4b08d76d11766ab/1420833979381/BV+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6E4" w:rsidRPr="003E21B8" w:rsidRDefault="00C306E4" w:rsidP="00C306E4">
      <w:pPr>
        <w:rPr>
          <w:b/>
          <w:sz w:val="24"/>
          <w:szCs w:val="24"/>
        </w:rPr>
      </w:pPr>
      <w:r w:rsidRPr="003E21B8">
        <w:rPr>
          <w:b/>
          <w:sz w:val="24"/>
          <w:szCs w:val="24"/>
        </w:rPr>
        <w:t>“Clue Cell</w:t>
      </w:r>
      <w:r>
        <w:rPr>
          <w:b/>
          <w:sz w:val="24"/>
          <w:szCs w:val="24"/>
        </w:rPr>
        <w:t>s</w:t>
      </w:r>
      <w:r w:rsidRPr="003E21B8">
        <w:rPr>
          <w:b/>
          <w:sz w:val="24"/>
          <w:szCs w:val="24"/>
        </w:rPr>
        <w:t>”</w:t>
      </w:r>
    </w:p>
    <w:p w:rsidR="00C306E4" w:rsidRDefault="00C306E4" w:rsidP="00C306E4">
      <w:r>
        <w:rPr>
          <w:noProof/>
          <w:color w:val="0000FF"/>
        </w:rPr>
        <w:drawing>
          <wp:inline distT="0" distB="0" distL="0" distR="0" wp14:anchorId="42AF0C46" wp14:editId="5076ABB3">
            <wp:extent cx="5334000" cy="4000500"/>
            <wp:effectExtent l="0" t="0" r="0" b="0"/>
            <wp:docPr id="4" name="irc_mi" descr="http://www.mtnstopshiv.org/lab/wetmount_training/slide5_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tnstopshiv.org/lab/wetmount_training/slide5_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6E4" w:rsidRDefault="00C306E4" w:rsidP="00C306E4"/>
    <w:p w:rsidR="00C306E4" w:rsidRDefault="00C306E4" w:rsidP="00C306E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These</w:t>
      </w:r>
      <w:r w:rsidRPr="00AC63D4">
        <w:rPr>
          <w:noProof/>
          <w:sz w:val="28"/>
          <w:szCs w:val="28"/>
        </w:rPr>
        <w:t xml:space="preserve"> pictures are representative of both clue cells and normal vaginal epithelial cells.  Note the differences between the two cell types.</w:t>
      </w:r>
    </w:p>
    <w:p w:rsidR="00C306E4" w:rsidRPr="00AC63D4" w:rsidRDefault="00C306E4" w:rsidP="00C306E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Normals vaginal epithelial cells have distinct edges with clear outlines. There may be some bacteria present on the cell, but not covered as the clue cell is.</w:t>
      </w:r>
    </w:p>
    <w:p w:rsidR="00C306E4" w:rsidRPr="00AC63D4" w:rsidRDefault="00C306E4" w:rsidP="00C306E4">
      <w:pPr>
        <w:rPr>
          <w:sz w:val="28"/>
          <w:szCs w:val="28"/>
        </w:rPr>
      </w:pPr>
      <w:r w:rsidRPr="00AC63D4">
        <w:rPr>
          <w:noProof/>
          <w:sz w:val="28"/>
          <w:szCs w:val="28"/>
        </w:rPr>
        <w:t>Clue cells have a jagged, rough appearance on the outer membrane</w:t>
      </w:r>
      <w:r>
        <w:rPr>
          <w:noProof/>
          <w:sz w:val="28"/>
          <w:szCs w:val="28"/>
        </w:rPr>
        <w:t>, sometimes called a “tattered flag” appearance</w:t>
      </w:r>
      <w:r w:rsidRPr="00AC63D4">
        <w:rPr>
          <w:noProof/>
          <w:sz w:val="28"/>
          <w:szCs w:val="28"/>
        </w:rPr>
        <w:t>.  There is no linear quality to the outer membrane of the clue cells.</w:t>
      </w:r>
      <w:r>
        <w:rPr>
          <w:noProof/>
          <w:sz w:val="28"/>
          <w:szCs w:val="28"/>
        </w:rPr>
        <w:t xml:space="preserve">  </w:t>
      </w:r>
    </w:p>
    <w:p w:rsidR="001F0D13" w:rsidRPr="001F0D13" w:rsidRDefault="001F0D13">
      <w:pPr>
        <w:rPr>
          <w:sz w:val="28"/>
          <w:szCs w:val="28"/>
        </w:rPr>
      </w:pPr>
    </w:p>
    <w:sectPr w:rsidR="001F0D13" w:rsidRPr="001F0D13" w:rsidSect="00C306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14"/>
    <w:rsid w:val="001F0D13"/>
    <w:rsid w:val="00912A2C"/>
    <w:rsid w:val="00B632EB"/>
    <w:rsid w:val="00C306E4"/>
    <w:rsid w:val="00CD061D"/>
    <w:rsid w:val="00D31C14"/>
    <w:rsid w:val="00E74733"/>
    <w:rsid w:val="00EB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D2DFA-E3D5-4F03-AFFF-EDCCB627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2709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9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3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8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19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5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290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818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30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588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08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879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334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5319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frm=1&amp;source=images&amp;cd=&amp;cad=rja&amp;uact=8&amp;ved=0ahUKEwiX9NuPw8LJAhUL6WMKHeBfAUkQjRwIBw&amp;url=http://www.tasiaaudre.com/word-of-the-week/2015/1/9/word-of-the-week-bacterial-vaginosis&amp;psig=AFQjCNFjg3EfylguwrYPRy74eM4UHXhSBQ&amp;ust=144932934263625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sa=i&amp;rct=j&amp;q=&amp;esrc=s&amp;frm=1&amp;source=images&amp;cd=&amp;cad=rja&amp;uact=8&amp;ved=0ahUKEwiY1NnBx8LJAhXDVyYKHWP5BfEQjRwIBw&amp;url=http://pixgood.com/trichomonas-vaginalis-in-urine.html&amp;bvm=bv.108538919,d.cGc&amp;psig=AFQjCNFA14KcwJ-n2cNBWNyCjszyaR6Z6Q&amp;ust=1449330245600039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www.google.com/url?sa=i&amp;rct=j&amp;q=&amp;esrc=s&amp;frm=1&amp;source=images&amp;cd=&amp;cad=rja&amp;uact=8&amp;ved=0ahUKEwjqjqCnw8LJAhUB_mMKHXa1Bl8QjRwIBw&amp;url=http://www.mtnstopshiv.org/lab/wetmount_training/index.php?slide%3D4&amp;psig=AFQjCNFjg3EfylguwrYPRy74eM4UHXhSBQ&amp;ust=1449329342636251" TargetMode="External"/><Relationship Id="rId4" Type="http://schemas.openxmlformats.org/officeDocument/2006/relationships/hyperlink" Target="http://www.google.com/url?sa=i&amp;rct=j&amp;q=&amp;esrc=s&amp;frm=1&amp;source=images&amp;cd=&amp;cad=rja&amp;uact=8&amp;ved=0ahUKEwjI_PSvxcLJAhUC62MKHaCKB2oQjRwIBw&amp;url=http://dx.doi.org/10.15570/actaapa.2015.3&amp;psig=AFQjCNEI9LFv1ms5xPmomzyAFZYE96m25w&amp;ust=1449330047063017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Cone Health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Dyson, Quanisha</dc:creator>
  <cp:keywords/>
  <dc:description/>
  <cp:lastModifiedBy>alabtny1</cp:lastModifiedBy>
  <cp:revision>3</cp:revision>
  <dcterms:created xsi:type="dcterms:W3CDTF">2015-12-12T18:37:00Z</dcterms:created>
  <dcterms:modified xsi:type="dcterms:W3CDTF">2015-12-12T19:27:00Z</dcterms:modified>
</cp:coreProperties>
</file>