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BE193" w14:textId="77777777" w:rsidR="004C3BBF" w:rsidRPr="004C3BBF" w:rsidRDefault="004C3BBF" w:rsidP="004C3BBF">
      <w:pPr>
        <w:pStyle w:val="Header"/>
        <w:pBdr>
          <w:top w:val="single" w:sz="6" w:space="1" w:color="auto"/>
          <w:left w:val="single" w:sz="6" w:space="1" w:color="auto"/>
          <w:bottom w:val="single" w:sz="36" w:space="1" w:color="auto"/>
          <w:right w:val="single" w:sz="36" w:space="1" w:color="auto"/>
        </w:pBdr>
        <w:rPr>
          <w:rFonts w:ascii="Arial" w:hAnsi="Arial" w:cs="Arial"/>
        </w:rPr>
      </w:pPr>
      <w:r w:rsidRPr="004C3BBF">
        <w:rPr>
          <w:rFonts w:ascii="Arial" w:hAnsi="Arial" w:cs="Arial"/>
        </w:rPr>
        <w:t>TITLE</w:t>
      </w:r>
      <w:r w:rsidR="00B6781E" w:rsidRPr="00B6781E">
        <w:rPr>
          <w:rFonts w:ascii="Courier" w:hAnsi="Courier"/>
        </w:rPr>
        <w:t xml:space="preserve"> </w:t>
      </w:r>
      <w:r w:rsidR="00B6781E">
        <w:rPr>
          <w:rFonts w:ascii="Courier" w:hAnsi="Courier"/>
        </w:rPr>
        <w:tab/>
      </w:r>
      <w:r w:rsidR="00B6781E" w:rsidRPr="00B6781E">
        <w:rPr>
          <w:rFonts w:ascii="Arial" w:hAnsi="Arial" w:cs="Arial"/>
        </w:rPr>
        <w:t>COMMUNICABLE DISEASE REPORTING</w:t>
      </w:r>
    </w:p>
    <w:p w14:paraId="3D0BE194" w14:textId="77777777" w:rsidR="004C3BBF" w:rsidRDefault="004C3BBF">
      <w:pPr>
        <w:jc w:val="both"/>
        <w:rPr>
          <w:rFonts w:ascii="Arial" w:hAnsi="Arial" w:cs="Arial"/>
          <w:b w:val="0"/>
        </w:rPr>
      </w:pPr>
    </w:p>
    <w:p w14:paraId="3D0BE195" w14:textId="77777777" w:rsidR="003C3289" w:rsidRPr="004C3BBF" w:rsidRDefault="003C3289">
      <w:pPr>
        <w:jc w:val="both"/>
        <w:rPr>
          <w:rFonts w:ascii="Arial" w:hAnsi="Arial" w:cs="Arial"/>
        </w:rPr>
      </w:pPr>
    </w:p>
    <w:p w14:paraId="3D0BE196" w14:textId="77777777" w:rsidR="00BF1D4B" w:rsidRPr="00BF1D4B" w:rsidRDefault="00BF1D4B" w:rsidP="00BF1D4B">
      <w:pPr>
        <w:jc w:val="both"/>
        <w:rPr>
          <w:rFonts w:ascii="Arial" w:hAnsi="Arial" w:cs="Arial"/>
          <w:bCs/>
        </w:rPr>
      </w:pPr>
      <w:r>
        <w:rPr>
          <w:rFonts w:ascii="Arial" w:hAnsi="Arial" w:cs="Arial"/>
        </w:rPr>
        <w:t>PRINCIPLE</w:t>
      </w:r>
      <w:r w:rsidR="008366E8">
        <w:rPr>
          <w:rFonts w:ascii="Arial" w:hAnsi="Arial" w:cs="Arial"/>
        </w:rPr>
        <w:t>:</w:t>
      </w:r>
      <w:r w:rsidRPr="00BF1D4B">
        <w:rPr>
          <w:rFonts w:ascii="Century Gothic" w:hAnsi="Century Gothic"/>
          <w:b w:val="0"/>
          <w:bCs/>
          <w:szCs w:val="20"/>
        </w:rPr>
        <w:t xml:space="preserve"> </w:t>
      </w:r>
      <w:r w:rsidRPr="00BF1D4B">
        <w:rPr>
          <w:rFonts w:ascii="Arial" w:hAnsi="Arial" w:cs="Arial"/>
          <w:b w:val="0"/>
          <w:bCs/>
        </w:rPr>
        <w:t>The State of North Carolina and the College of American Pathologists requires that certain pathogenic organisms isolated from patient specimens must be reported to the local health department of the patient within a set time frame depending upon the organism.  This action must be documented by the laboratory and records maintained for 2 years.</w:t>
      </w:r>
    </w:p>
    <w:p w14:paraId="3D0BE197" w14:textId="77777777" w:rsidR="008366E8" w:rsidRDefault="008366E8">
      <w:pPr>
        <w:jc w:val="both"/>
        <w:rPr>
          <w:rFonts w:ascii="Arial" w:hAnsi="Arial" w:cs="Arial"/>
        </w:rPr>
      </w:pPr>
    </w:p>
    <w:p w14:paraId="3D0BE198" w14:textId="77777777" w:rsidR="00FB3070" w:rsidRPr="00BF1D4B" w:rsidRDefault="00FB3070">
      <w:pPr>
        <w:jc w:val="both"/>
        <w:rPr>
          <w:rFonts w:ascii="Arial" w:hAnsi="Arial" w:cs="Arial"/>
          <w:b w:val="0"/>
        </w:rPr>
      </w:pPr>
      <w:r>
        <w:rPr>
          <w:rFonts w:ascii="Arial" w:hAnsi="Arial" w:cs="Arial"/>
        </w:rPr>
        <w:t>SCOPE:</w:t>
      </w:r>
      <w:r w:rsidR="00BF1D4B">
        <w:rPr>
          <w:rFonts w:ascii="Arial" w:hAnsi="Arial" w:cs="Arial"/>
        </w:rPr>
        <w:t xml:space="preserve"> </w:t>
      </w:r>
      <w:r w:rsidR="003603AE">
        <w:rPr>
          <w:rFonts w:ascii="Arial" w:hAnsi="Arial" w:cs="Arial"/>
          <w:b w:val="0"/>
        </w:rPr>
        <w:t>This procedure applies to the required reporting of communicable diseases to the appropriate health department.</w:t>
      </w:r>
    </w:p>
    <w:p w14:paraId="3D0BE199" w14:textId="77777777" w:rsidR="00E466DA" w:rsidRPr="004C3BBF" w:rsidRDefault="00E466DA">
      <w:pPr>
        <w:jc w:val="both"/>
        <w:rPr>
          <w:rFonts w:ascii="Arial" w:hAnsi="Arial" w:cs="Arial"/>
        </w:rPr>
      </w:pPr>
    </w:p>
    <w:p w14:paraId="3D0BE19A" w14:textId="77777777" w:rsidR="00E466DA" w:rsidRPr="004C3BBF" w:rsidRDefault="00E466DA" w:rsidP="003603A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4C3BBF">
        <w:rPr>
          <w:rFonts w:ascii="Arial" w:hAnsi="Arial" w:cs="Arial"/>
        </w:rPr>
        <w:t>SPECIMEN:</w:t>
      </w:r>
    </w:p>
    <w:p w14:paraId="3D0BE19B" w14:textId="77777777"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rPr>
          <w:rFonts w:ascii="Arial" w:hAnsi="Arial" w:cs="Arial"/>
        </w:rPr>
      </w:pPr>
    </w:p>
    <w:p w14:paraId="3D0BE19C" w14:textId="77777777" w:rsidR="00E466DA" w:rsidRDefault="00E466DA" w:rsidP="003603A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rPr>
          <w:rFonts w:ascii="Arial" w:hAnsi="Arial" w:cs="Arial"/>
          <w:b w:val="0"/>
        </w:rPr>
      </w:pPr>
      <w:r w:rsidRPr="004C3BBF">
        <w:rPr>
          <w:rFonts w:ascii="Arial" w:hAnsi="Arial" w:cs="Arial"/>
        </w:rPr>
        <w:t>Type:</w:t>
      </w:r>
      <w:r w:rsidR="003603AE">
        <w:rPr>
          <w:rFonts w:ascii="Arial" w:hAnsi="Arial" w:cs="Arial"/>
        </w:rPr>
        <w:t xml:space="preserve">  </w:t>
      </w:r>
      <w:r w:rsidR="003603AE" w:rsidRPr="003603AE">
        <w:rPr>
          <w:rFonts w:ascii="Arial" w:hAnsi="Arial" w:cs="Arial"/>
          <w:b w:val="0"/>
          <w:u w:val="single"/>
        </w:rPr>
        <w:t>Any</w:t>
      </w:r>
      <w:r w:rsidR="003603AE" w:rsidRPr="003603AE">
        <w:rPr>
          <w:rFonts w:ascii="Arial" w:hAnsi="Arial" w:cs="Arial"/>
          <w:b w:val="0"/>
        </w:rPr>
        <w:t xml:space="preserve"> suspicious organism that could be listed on the Required Communicable Disease Chart supplied by the Public Health Department at State Laboratory in Raleigh, N.C. Definitive identification is required for reporting.</w:t>
      </w:r>
    </w:p>
    <w:p w14:paraId="3D0BE19D" w14:textId="77777777" w:rsidR="00DC03D7" w:rsidRDefault="00DC03D7" w:rsidP="00DC03D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3D0BE19E" w14:textId="77777777"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3D0BE19F" w14:textId="77777777"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EQUIPMENT AND MATERIALS:</w:t>
      </w:r>
    </w:p>
    <w:p w14:paraId="3D0BE1A0" w14:textId="77777777" w:rsidR="00E466DA" w:rsidRPr="004C3BBF" w:rsidRDefault="00E466DA" w:rsidP="00F42697">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30" w:hanging="360"/>
        <w:jc w:val="both"/>
        <w:rPr>
          <w:rFonts w:ascii="Arial" w:hAnsi="Arial" w:cs="Arial"/>
        </w:rPr>
      </w:pPr>
    </w:p>
    <w:p w14:paraId="3D0BE1A1" w14:textId="77777777" w:rsidR="003603AE" w:rsidRPr="003603AE" w:rsidRDefault="00E466DA" w:rsidP="003603A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bCs/>
        </w:rPr>
      </w:pPr>
      <w:r w:rsidRPr="004C3BBF">
        <w:rPr>
          <w:rFonts w:ascii="Arial" w:hAnsi="Arial" w:cs="Arial"/>
        </w:rPr>
        <w:t>Materials:</w:t>
      </w:r>
      <w:r w:rsidR="003603AE">
        <w:rPr>
          <w:rFonts w:ascii="Arial" w:hAnsi="Arial" w:cs="Arial"/>
        </w:rPr>
        <w:t xml:space="preserve"> </w:t>
      </w:r>
      <w:r w:rsidR="003603AE" w:rsidRPr="003603AE">
        <w:rPr>
          <w:rFonts w:ascii="Arial" w:hAnsi="Arial" w:cs="Arial"/>
          <w:b w:val="0"/>
          <w:bCs/>
        </w:rPr>
        <w:t>To be sent to the p</w:t>
      </w:r>
      <w:r w:rsidR="003603AE">
        <w:rPr>
          <w:rFonts w:ascii="Arial" w:hAnsi="Arial" w:cs="Arial"/>
          <w:b w:val="0"/>
          <w:bCs/>
        </w:rPr>
        <w:t>atient's home health department:</w:t>
      </w:r>
    </w:p>
    <w:p w14:paraId="3D0BE1A2" w14:textId="77777777" w:rsidR="003603AE" w:rsidRPr="003603AE" w:rsidRDefault="003603AE" w:rsidP="003603A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bCs/>
        </w:rPr>
      </w:pPr>
    </w:p>
    <w:p w14:paraId="3D0BE1A3" w14:textId="77777777" w:rsidR="003603AE" w:rsidRPr="003603AE" w:rsidRDefault="003603AE" w:rsidP="003603AE">
      <w:pPr>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bCs/>
        </w:rPr>
      </w:pPr>
      <w:r w:rsidRPr="003603AE">
        <w:rPr>
          <w:rFonts w:ascii="Arial" w:hAnsi="Arial" w:cs="Arial"/>
          <w:b w:val="0"/>
          <w:bCs/>
        </w:rPr>
        <w:t>Copy of lab results</w:t>
      </w:r>
    </w:p>
    <w:p w14:paraId="3D0BE1A4" w14:textId="77777777" w:rsidR="003603AE" w:rsidRPr="003603AE" w:rsidRDefault="003603AE" w:rsidP="003603A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bCs/>
        </w:rPr>
      </w:pPr>
    </w:p>
    <w:p w14:paraId="3D0BE1A5" w14:textId="77777777" w:rsidR="003603AE" w:rsidRPr="003603AE" w:rsidRDefault="003603AE" w:rsidP="003603AE">
      <w:pPr>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bCs/>
        </w:rPr>
      </w:pPr>
      <w:r w:rsidRPr="003603AE">
        <w:rPr>
          <w:rFonts w:ascii="Arial" w:hAnsi="Arial" w:cs="Arial"/>
          <w:b w:val="0"/>
          <w:bCs/>
        </w:rPr>
        <w:lastRenderedPageBreak/>
        <w:t>Copy of patient demographics</w:t>
      </w:r>
    </w:p>
    <w:p w14:paraId="3D0BE1A6" w14:textId="77777777" w:rsidR="003603AE" w:rsidRPr="003603AE" w:rsidRDefault="003603AE" w:rsidP="003603A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bCs/>
        </w:rPr>
      </w:pPr>
    </w:p>
    <w:p w14:paraId="3D0BE1A7" w14:textId="77777777" w:rsidR="00E466DA" w:rsidRPr="00C562DA" w:rsidRDefault="003603AE" w:rsidP="00C562DA">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bCs/>
        </w:rPr>
      </w:pPr>
      <w:r w:rsidRPr="00C562DA">
        <w:rPr>
          <w:rFonts w:ascii="Arial" w:hAnsi="Arial" w:cs="Arial"/>
          <w:b w:val="0"/>
          <w:bCs/>
        </w:rPr>
        <w:t>Completed Communicable Disease Report</w:t>
      </w:r>
    </w:p>
    <w:p w14:paraId="3D0BE1A8" w14:textId="77777777" w:rsidR="00C562DA" w:rsidRPr="00C562DA" w:rsidRDefault="00C562DA" w:rsidP="00C562DA">
      <w:pPr>
        <w:pStyle w:val="ListParagraph"/>
        <w:rPr>
          <w:rFonts w:ascii="Arial" w:hAnsi="Arial" w:cs="Arial"/>
          <w:b w:val="0"/>
          <w:bCs/>
        </w:rPr>
      </w:pPr>
    </w:p>
    <w:p w14:paraId="3D0BE1A9" w14:textId="77777777" w:rsidR="00C562DA" w:rsidRPr="00C562DA" w:rsidRDefault="00C562DA" w:rsidP="00C562DA">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bCs/>
        </w:rPr>
      </w:pPr>
      <w:r>
        <w:rPr>
          <w:rFonts w:ascii="Arial" w:hAnsi="Arial" w:cs="Arial"/>
          <w:b w:val="0"/>
          <w:bCs/>
        </w:rPr>
        <w:t>LIS (Computer if reported electronically)</w:t>
      </w:r>
    </w:p>
    <w:p w14:paraId="3D0BE1AA" w14:textId="77777777"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3D0BE1AB" w14:textId="77777777" w:rsidR="00E466DA" w:rsidRDefault="001646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PROCEDURE</w:t>
      </w:r>
      <w:r w:rsidR="003603AE">
        <w:rPr>
          <w:rFonts w:ascii="Arial" w:hAnsi="Arial" w:cs="Arial"/>
        </w:rPr>
        <w:t xml:space="preserve"> - STEPWISE</w:t>
      </w:r>
      <w:r w:rsidR="00E466DA" w:rsidRPr="004C3BBF">
        <w:rPr>
          <w:rFonts w:ascii="Arial" w:hAnsi="Arial" w:cs="Arial"/>
        </w:rPr>
        <w:t>:</w:t>
      </w:r>
    </w:p>
    <w:p w14:paraId="3D0BE1AC" w14:textId="77777777" w:rsidR="005D5D0A" w:rsidRDefault="005D5D0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3D0BE1AD" w14:textId="77777777" w:rsidR="005D5D0A" w:rsidRDefault="005D5D0A" w:rsidP="005D5D0A">
      <w:pPr>
        <w:pStyle w:val="ListParagraph"/>
        <w:numPr>
          <w:ilvl w:val="0"/>
          <w:numId w:val="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 xml:space="preserve"> </w:t>
      </w:r>
      <w:r w:rsidR="002100A9">
        <w:rPr>
          <w:rFonts w:ascii="Arial" w:hAnsi="Arial" w:cs="Arial"/>
        </w:rPr>
        <w:t>Reporting 24 Hour Diseases or Conditions</w:t>
      </w:r>
    </w:p>
    <w:p w14:paraId="3D0BE1AE" w14:textId="77777777" w:rsidR="002100A9" w:rsidRDefault="002100A9" w:rsidP="005D5D0A">
      <w:pPr>
        <w:pStyle w:val="ListParagraph"/>
        <w:numPr>
          <w:ilvl w:val="0"/>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Call the attending physician or nurse.  Document in the LIS system the person notified, the time, and the date.</w:t>
      </w:r>
    </w:p>
    <w:p w14:paraId="3D0BE1AF" w14:textId="3819F090" w:rsidR="005D5D0A" w:rsidRPr="002100A9" w:rsidRDefault="005D5D0A" w:rsidP="005D5D0A">
      <w:pPr>
        <w:pStyle w:val="ListParagraph"/>
        <w:numPr>
          <w:ilvl w:val="0"/>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2100A9">
        <w:rPr>
          <w:rFonts w:ascii="Arial" w:hAnsi="Arial" w:cs="Arial"/>
          <w:b w:val="0"/>
        </w:rPr>
        <w:t>Complete the “Confidential Communicable Disease Report – Part 1”</w:t>
      </w:r>
      <w:r w:rsidR="0077751D" w:rsidRPr="002100A9">
        <w:rPr>
          <w:rFonts w:ascii="Arial" w:hAnsi="Arial" w:cs="Arial"/>
          <w:b w:val="0"/>
        </w:rPr>
        <w:t xml:space="preserve"> form</w:t>
      </w:r>
      <w:r w:rsidR="002100A9">
        <w:rPr>
          <w:rFonts w:ascii="Arial" w:hAnsi="Arial" w:cs="Arial"/>
          <w:b w:val="0"/>
        </w:rPr>
        <w:t xml:space="preserve"> with the following</w:t>
      </w:r>
      <w:r w:rsidR="00996820">
        <w:rPr>
          <w:rFonts w:ascii="Arial" w:hAnsi="Arial" w:cs="Arial"/>
          <w:b w:val="0"/>
        </w:rPr>
        <w:t>:</w:t>
      </w:r>
    </w:p>
    <w:p w14:paraId="3D0BE1B0" w14:textId="77777777" w:rsidR="0077751D" w:rsidRDefault="0077751D" w:rsidP="0077751D">
      <w:pPr>
        <w:numPr>
          <w:ilvl w:val="1"/>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NC Disease Code (see reverse side of the form)</w:t>
      </w:r>
    </w:p>
    <w:p w14:paraId="3D0BE1B1" w14:textId="77777777" w:rsidR="0077751D" w:rsidRDefault="0077751D" w:rsidP="0077751D">
      <w:pPr>
        <w:numPr>
          <w:ilvl w:val="1"/>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Patient’s Name</w:t>
      </w:r>
    </w:p>
    <w:p w14:paraId="3D0BE1B2" w14:textId="77777777" w:rsidR="0077751D" w:rsidRDefault="0077751D" w:rsidP="0077751D">
      <w:pPr>
        <w:numPr>
          <w:ilvl w:val="1"/>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Birthdate</w:t>
      </w:r>
    </w:p>
    <w:p w14:paraId="3D0BE1B3" w14:textId="77777777" w:rsidR="0077751D" w:rsidRDefault="0077751D" w:rsidP="0077751D">
      <w:pPr>
        <w:numPr>
          <w:ilvl w:val="1"/>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Sex</w:t>
      </w:r>
    </w:p>
    <w:p w14:paraId="3D0BE1B4" w14:textId="77777777" w:rsidR="0077751D" w:rsidRDefault="0077751D" w:rsidP="0077751D">
      <w:pPr>
        <w:numPr>
          <w:ilvl w:val="1"/>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Parent or Guardian (of minors)</w:t>
      </w:r>
    </w:p>
    <w:p w14:paraId="3D0BE1B5" w14:textId="77777777" w:rsidR="0077751D" w:rsidRDefault="0077751D" w:rsidP="0077751D">
      <w:pPr>
        <w:numPr>
          <w:ilvl w:val="1"/>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Patient Identifier (Medical Record Number)</w:t>
      </w:r>
    </w:p>
    <w:p w14:paraId="3D0BE1B6" w14:textId="77777777" w:rsidR="0077751D" w:rsidRDefault="0077751D" w:rsidP="0077751D">
      <w:pPr>
        <w:numPr>
          <w:ilvl w:val="1"/>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SSN (Social Security Number)</w:t>
      </w:r>
    </w:p>
    <w:p w14:paraId="3D0BE1B7" w14:textId="77777777" w:rsidR="0077751D" w:rsidRDefault="0077751D" w:rsidP="0077751D">
      <w:pPr>
        <w:numPr>
          <w:ilvl w:val="1"/>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Patient’s Address</w:t>
      </w:r>
      <w:r w:rsidR="00A76D1D">
        <w:rPr>
          <w:rFonts w:ascii="Arial" w:hAnsi="Arial" w:cs="Arial"/>
          <w:b w:val="0"/>
        </w:rPr>
        <w:t>, City, State, and Zip.  (Write County if known)</w:t>
      </w:r>
    </w:p>
    <w:p w14:paraId="3D0BE1B8" w14:textId="77777777" w:rsidR="00A76D1D" w:rsidRDefault="00A76D1D" w:rsidP="00A76D1D">
      <w:pPr>
        <w:numPr>
          <w:ilvl w:val="1"/>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Phone Number</w:t>
      </w:r>
    </w:p>
    <w:p w14:paraId="3D0BE1B9" w14:textId="77777777" w:rsidR="0077751D" w:rsidRPr="003603AE" w:rsidRDefault="00A76D1D" w:rsidP="0077751D">
      <w:pPr>
        <w:numPr>
          <w:ilvl w:val="1"/>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Age</w:t>
      </w:r>
    </w:p>
    <w:p w14:paraId="3D0BE1BA" w14:textId="77777777" w:rsidR="0077751D" w:rsidRPr="003603AE" w:rsidRDefault="00A76D1D" w:rsidP="0077751D">
      <w:pPr>
        <w:numPr>
          <w:ilvl w:val="1"/>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Race</w:t>
      </w:r>
    </w:p>
    <w:p w14:paraId="3D0BE1BB" w14:textId="77777777" w:rsidR="0077751D" w:rsidRPr="003603AE" w:rsidRDefault="00A76D1D" w:rsidP="0077751D">
      <w:pPr>
        <w:numPr>
          <w:ilvl w:val="1"/>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Ethnic Origin</w:t>
      </w:r>
    </w:p>
    <w:p w14:paraId="3D0BE1BC" w14:textId="77777777" w:rsidR="0077751D" w:rsidRDefault="00A76D1D" w:rsidP="0077751D">
      <w:pPr>
        <w:numPr>
          <w:ilvl w:val="1"/>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lastRenderedPageBreak/>
        <w:t>The following is filled out if known</w:t>
      </w:r>
    </w:p>
    <w:p w14:paraId="3D0BE1BD" w14:textId="77777777" w:rsidR="00A76D1D" w:rsidRDefault="00A76D1D" w:rsidP="00A76D1D">
      <w:pPr>
        <w:pStyle w:val="ListParagraph"/>
        <w:numPr>
          <w:ilvl w:val="0"/>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Was the patient hospitalized for this disease?</w:t>
      </w:r>
    </w:p>
    <w:p w14:paraId="3D0BE1BE" w14:textId="77777777" w:rsidR="00A76D1D" w:rsidRDefault="00A76D1D" w:rsidP="00A76D1D">
      <w:pPr>
        <w:pStyle w:val="ListParagraph"/>
        <w:numPr>
          <w:ilvl w:val="0"/>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Did patient die </w:t>
      </w:r>
      <w:r w:rsidR="00020C99">
        <w:rPr>
          <w:rFonts w:ascii="Arial" w:hAnsi="Arial" w:cs="Arial"/>
          <w:b w:val="0"/>
        </w:rPr>
        <w:t>from</w:t>
      </w:r>
      <w:r>
        <w:rPr>
          <w:rFonts w:ascii="Arial" w:hAnsi="Arial" w:cs="Arial"/>
          <w:b w:val="0"/>
        </w:rPr>
        <w:t xml:space="preserve"> this disease?</w:t>
      </w:r>
    </w:p>
    <w:p w14:paraId="3D0BE1BF" w14:textId="77777777" w:rsidR="00A76D1D" w:rsidRDefault="00A76D1D" w:rsidP="00A76D1D">
      <w:pPr>
        <w:pStyle w:val="ListParagraph"/>
        <w:numPr>
          <w:ilvl w:val="0"/>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Is the patient pregnant?</w:t>
      </w:r>
    </w:p>
    <w:p w14:paraId="3D0BE1C0" w14:textId="77777777" w:rsidR="00A76D1D" w:rsidRDefault="00A76D1D" w:rsidP="00A76D1D">
      <w:pPr>
        <w:pStyle w:val="ListParagraph"/>
        <w:numPr>
          <w:ilvl w:val="0"/>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Patient is associated with?</w:t>
      </w:r>
    </w:p>
    <w:p w14:paraId="3D0BE1C1" w14:textId="77777777" w:rsidR="00A76D1D" w:rsidRDefault="00A76D1D" w:rsidP="00A76D1D">
      <w:pPr>
        <w:pStyle w:val="ListParagraph"/>
        <w:numPr>
          <w:ilvl w:val="0"/>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In what geographic location was the patient MOST LIKELY exposed?</w:t>
      </w:r>
    </w:p>
    <w:p w14:paraId="3D0BE1C2" w14:textId="77777777" w:rsidR="00A76D1D" w:rsidRDefault="00A76D1D" w:rsidP="00A76D1D">
      <w:pPr>
        <w:pStyle w:val="ListParagraph"/>
        <w:numPr>
          <w:ilvl w:val="0"/>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Is/was patient symptomatic for this disease? If yes, symptom onset date?</w:t>
      </w:r>
    </w:p>
    <w:p w14:paraId="3D0BE1C3" w14:textId="77777777" w:rsidR="00A76D1D" w:rsidRDefault="00A76D1D" w:rsidP="00A76D1D">
      <w:pPr>
        <w:pStyle w:val="ListParagraph"/>
        <w:numPr>
          <w:ilvl w:val="0"/>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If sexually transmitted disease, give specific treatment details: 1 and 2</w:t>
      </w:r>
    </w:p>
    <w:p w14:paraId="3D0BE1C4" w14:textId="77777777" w:rsidR="0077751D" w:rsidRDefault="00A76D1D" w:rsidP="0077751D">
      <w:pPr>
        <w:numPr>
          <w:ilvl w:val="1"/>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Specimen Date, Specimen #, Specimen source, Type of test, Test result(s), Description or comments if needed, Result date, and out Lab Name with City and State.</w:t>
      </w:r>
    </w:p>
    <w:p w14:paraId="3D0BE1C5" w14:textId="77777777" w:rsidR="002100A9" w:rsidRDefault="002100A9" w:rsidP="0077751D">
      <w:pPr>
        <w:numPr>
          <w:ilvl w:val="1"/>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Skip the Reporting Physician/Practice</w:t>
      </w:r>
    </w:p>
    <w:p w14:paraId="3D0BE1C6" w14:textId="77777777" w:rsidR="002100A9" w:rsidRDefault="002100A9" w:rsidP="0077751D">
      <w:pPr>
        <w:numPr>
          <w:ilvl w:val="1"/>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Under “Health Care Provider for this disease (if not reporting physician): enter Alamance Regional Medical Center</w:t>
      </w:r>
    </w:p>
    <w:p w14:paraId="3D0BE1C7" w14:textId="77777777" w:rsidR="002100A9" w:rsidRDefault="002100A9" w:rsidP="0077751D">
      <w:pPr>
        <w:numPr>
          <w:ilvl w:val="1"/>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At Contact Person/Title: enter your name and title</w:t>
      </w:r>
    </w:p>
    <w:p w14:paraId="3D0BE1C8" w14:textId="77777777" w:rsidR="002100A9" w:rsidRDefault="002100A9" w:rsidP="0077751D">
      <w:pPr>
        <w:numPr>
          <w:ilvl w:val="1"/>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At Phone enter 336-538-7804 and Fax enter 336-538-7822</w:t>
      </w:r>
    </w:p>
    <w:p w14:paraId="3D0BE1C9" w14:textId="795E4F6A" w:rsidR="002100A9" w:rsidRDefault="002100A9" w:rsidP="002100A9">
      <w:pPr>
        <w:numPr>
          <w:ilvl w:val="0"/>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Then fax the completed form </w:t>
      </w:r>
      <w:r w:rsidR="00963847">
        <w:rPr>
          <w:rFonts w:ascii="Arial" w:hAnsi="Arial" w:cs="Arial"/>
          <w:b w:val="0"/>
        </w:rPr>
        <w:t xml:space="preserve">with a cover sheet. </w:t>
      </w:r>
      <w:r w:rsidR="00F67338">
        <w:rPr>
          <w:rFonts w:ascii="Arial" w:hAnsi="Arial" w:cs="Arial"/>
          <w:b w:val="0"/>
        </w:rPr>
        <w:t>(Refer to Table 1 - Communicable Disease Call</w:t>
      </w:r>
      <w:r w:rsidR="0039023A">
        <w:rPr>
          <w:rFonts w:ascii="Arial" w:hAnsi="Arial" w:cs="Arial"/>
          <w:b w:val="0"/>
        </w:rPr>
        <w:t>/Fax</w:t>
      </w:r>
      <w:r w:rsidR="00F67338">
        <w:rPr>
          <w:rFonts w:ascii="Arial" w:hAnsi="Arial" w:cs="Arial"/>
          <w:b w:val="0"/>
        </w:rPr>
        <w:t xml:space="preserve"> List)</w:t>
      </w:r>
      <w:r w:rsidR="00963847">
        <w:rPr>
          <w:rFonts w:ascii="Arial" w:hAnsi="Arial" w:cs="Arial"/>
          <w:b w:val="0"/>
        </w:rPr>
        <w:t xml:space="preserve"> Pre-printed completed Fax Coversheets are located in the Communicable Disease Notebook with </w:t>
      </w:r>
      <w:r w:rsidR="00996820">
        <w:rPr>
          <w:rFonts w:ascii="Arial" w:hAnsi="Arial" w:cs="Arial"/>
          <w:b w:val="0"/>
        </w:rPr>
        <w:t xml:space="preserve">the appropriate </w:t>
      </w:r>
      <w:r w:rsidR="00963847">
        <w:rPr>
          <w:rFonts w:ascii="Arial" w:hAnsi="Arial" w:cs="Arial"/>
          <w:b w:val="0"/>
        </w:rPr>
        <w:t xml:space="preserve">Health Department information and </w:t>
      </w:r>
      <w:r w:rsidR="00996820">
        <w:rPr>
          <w:rFonts w:ascii="Arial" w:hAnsi="Arial" w:cs="Arial"/>
          <w:b w:val="0"/>
        </w:rPr>
        <w:t xml:space="preserve">Cone Health </w:t>
      </w:r>
      <w:r w:rsidR="00963847">
        <w:rPr>
          <w:rFonts w:ascii="Arial" w:hAnsi="Arial" w:cs="Arial"/>
          <w:b w:val="0"/>
        </w:rPr>
        <w:t xml:space="preserve">Alamance Regional information.  Fill out the transmission date, time, and number of pages including this cover sheet. </w:t>
      </w:r>
    </w:p>
    <w:p w14:paraId="3D0BE1CA" w14:textId="77777777" w:rsidR="00963847" w:rsidRDefault="00963847" w:rsidP="002100A9">
      <w:pPr>
        <w:numPr>
          <w:ilvl w:val="0"/>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lastRenderedPageBreak/>
        <w:t>Attach the transmission status of the fax with the completed form and place in the Communicable Disease Reporting Notebook.</w:t>
      </w:r>
    </w:p>
    <w:p w14:paraId="3D0BE1CB" w14:textId="77777777" w:rsidR="00EF0032" w:rsidRDefault="00EF0032" w:rsidP="00EF003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3D0BE1CC" w14:textId="77777777" w:rsidR="00963847" w:rsidRPr="00EF0032" w:rsidRDefault="00963847" w:rsidP="00963847">
      <w:pPr>
        <w:pStyle w:val="ListParagraph"/>
        <w:numPr>
          <w:ilvl w:val="0"/>
          <w:numId w:val="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F0032">
        <w:rPr>
          <w:rFonts w:ascii="Arial" w:hAnsi="Arial" w:cs="Arial"/>
        </w:rPr>
        <w:t>Reportable 7 day Diseases and Conditions</w:t>
      </w:r>
    </w:p>
    <w:p w14:paraId="3D0BE1CD" w14:textId="77777777" w:rsidR="00EF0032" w:rsidRPr="00EF0032" w:rsidRDefault="00EF0032" w:rsidP="00EF0032">
      <w:pPr>
        <w:pStyle w:val="ListParagraph"/>
        <w:numPr>
          <w:ilvl w:val="0"/>
          <w:numId w:val="1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bCs/>
        </w:rPr>
      </w:pPr>
      <w:r>
        <w:rPr>
          <w:rFonts w:ascii="Arial" w:hAnsi="Arial" w:cs="Arial"/>
          <w:b w:val="0"/>
          <w:bCs/>
        </w:rPr>
        <w:t>These require only a form to be sent. (“</w:t>
      </w:r>
      <w:r w:rsidR="00020C99" w:rsidRPr="00963847">
        <w:rPr>
          <w:rFonts w:ascii="Arial" w:hAnsi="Arial" w:cs="Arial"/>
          <w:b w:val="0"/>
          <w:bCs/>
        </w:rPr>
        <w:t>Organisms that</w:t>
      </w:r>
      <w:r w:rsidRPr="00963847">
        <w:rPr>
          <w:rFonts w:ascii="Arial" w:hAnsi="Arial" w:cs="Arial"/>
          <w:b w:val="0"/>
          <w:bCs/>
        </w:rPr>
        <w:t xml:space="preserve"> are to be reported within 7 days require only a form to be sent. </w:t>
      </w:r>
      <w:r>
        <w:rPr>
          <w:rFonts w:ascii="Arial" w:hAnsi="Arial" w:cs="Arial"/>
          <w:b w:val="0"/>
          <w:bCs/>
        </w:rPr>
        <w:t>(“</w:t>
      </w:r>
      <w:r w:rsidRPr="002100A9">
        <w:rPr>
          <w:rFonts w:ascii="Arial" w:hAnsi="Arial" w:cs="Arial"/>
          <w:b w:val="0"/>
        </w:rPr>
        <w:t>Confidential Communicable Disease Report – Part 1”</w:t>
      </w:r>
      <w:r>
        <w:rPr>
          <w:rFonts w:ascii="Arial" w:hAnsi="Arial" w:cs="Arial"/>
          <w:b w:val="0"/>
        </w:rPr>
        <w:t>)</w:t>
      </w:r>
    </w:p>
    <w:p w14:paraId="3D0BE1CE" w14:textId="77777777" w:rsidR="00EF0032" w:rsidRPr="00963847" w:rsidRDefault="00EF0032" w:rsidP="00EF0032">
      <w:pPr>
        <w:pStyle w:val="ListParagraph"/>
        <w:numPr>
          <w:ilvl w:val="0"/>
          <w:numId w:val="1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bCs/>
        </w:rPr>
      </w:pPr>
      <w:r>
        <w:rPr>
          <w:rFonts w:ascii="Arial" w:hAnsi="Arial" w:cs="Arial"/>
          <w:b w:val="0"/>
        </w:rPr>
        <w:t xml:space="preserve">Follow steps 3 </w:t>
      </w:r>
      <w:r w:rsidR="00020C99">
        <w:rPr>
          <w:rFonts w:ascii="Arial" w:hAnsi="Arial" w:cs="Arial"/>
          <w:b w:val="0"/>
        </w:rPr>
        <w:t>through</w:t>
      </w:r>
      <w:r>
        <w:rPr>
          <w:rFonts w:ascii="Arial" w:hAnsi="Arial" w:cs="Arial"/>
          <w:b w:val="0"/>
        </w:rPr>
        <w:t xml:space="preserve"> 5 above.</w:t>
      </w:r>
    </w:p>
    <w:p w14:paraId="3D0BE1CF" w14:textId="77777777" w:rsidR="0077751D" w:rsidRDefault="0077751D" w:rsidP="0077751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3D0BE1D0" w14:textId="448D5B57" w:rsidR="00A737F1" w:rsidRPr="00986B8E" w:rsidRDefault="00986B8E" w:rsidP="00986B8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jc w:val="both"/>
        <w:rPr>
          <w:rFonts w:ascii="Arial" w:hAnsi="Arial" w:cs="Arial"/>
          <w:b w:val="0"/>
        </w:rPr>
      </w:pPr>
      <w:r w:rsidRPr="00986B8E">
        <w:rPr>
          <w:rFonts w:ascii="Arial" w:hAnsi="Arial" w:cs="Arial"/>
        </w:rPr>
        <w:t>Note:</w:t>
      </w:r>
      <w:r>
        <w:rPr>
          <w:rFonts w:ascii="Arial" w:hAnsi="Arial" w:cs="Arial"/>
          <w:b w:val="0"/>
        </w:rPr>
        <w:t xml:space="preserve"> 24 hour reportable diseases and conditions can be called to the</w:t>
      </w:r>
      <w:r w:rsidR="00A737F1" w:rsidRPr="00986B8E">
        <w:rPr>
          <w:rFonts w:ascii="Arial" w:hAnsi="Arial" w:cs="Arial"/>
          <w:b w:val="0"/>
        </w:rPr>
        <w:t xml:space="preserve"> </w:t>
      </w:r>
      <w:r w:rsidR="00996820">
        <w:rPr>
          <w:rFonts w:ascii="Arial" w:hAnsi="Arial" w:cs="Arial"/>
          <w:b w:val="0"/>
        </w:rPr>
        <w:t>appropriate</w:t>
      </w:r>
      <w:r w:rsidR="00A737F1" w:rsidRPr="00986B8E">
        <w:rPr>
          <w:rFonts w:ascii="Arial" w:hAnsi="Arial" w:cs="Arial"/>
          <w:b w:val="0"/>
        </w:rPr>
        <w:t xml:space="preserve"> County</w:t>
      </w:r>
      <w:r w:rsidR="00996820">
        <w:rPr>
          <w:rFonts w:ascii="Arial" w:hAnsi="Arial" w:cs="Arial"/>
          <w:b w:val="0"/>
        </w:rPr>
        <w:t>’s</w:t>
      </w:r>
      <w:r w:rsidR="00A737F1" w:rsidRPr="00986B8E">
        <w:rPr>
          <w:rFonts w:ascii="Arial" w:hAnsi="Arial" w:cs="Arial"/>
          <w:b w:val="0"/>
        </w:rPr>
        <w:t xml:space="preserve"> Health Department with the initial report.  Note:  If you are unable to contact your local health department, call the 24/7 pager for N.C. Communicable Disease Branch: (919) 733-3419.</w:t>
      </w:r>
    </w:p>
    <w:p w14:paraId="3D0BE1D1" w14:textId="77777777" w:rsidR="0077751D" w:rsidRDefault="0077751D" w:rsidP="0077751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290D979D" w14:textId="77777777" w:rsidR="0039023A" w:rsidRDefault="0039023A" w:rsidP="003603A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3D0BE1D2" w14:textId="77777777" w:rsidR="003603AE" w:rsidRDefault="003603AE" w:rsidP="003603A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3603AE">
        <w:rPr>
          <w:rFonts w:ascii="Arial" w:hAnsi="Arial" w:cs="Arial"/>
        </w:rPr>
        <w:t xml:space="preserve">REPORTING RESULTS:  </w:t>
      </w:r>
    </w:p>
    <w:p w14:paraId="3D0BE1D3" w14:textId="77777777" w:rsidR="00EF0032" w:rsidRPr="00165920" w:rsidRDefault="00EF0032" w:rsidP="00165920">
      <w:pPr>
        <w:pStyle w:val="ListParagraph"/>
        <w:numPr>
          <w:ilvl w:val="0"/>
          <w:numId w:val="1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165920">
        <w:rPr>
          <w:rFonts w:ascii="Arial" w:hAnsi="Arial" w:cs="Arial"/>
        </w:rPr>
        <w:t>Reportable Disease/Conditions within 24 hrs.</w:t>
      </w:r>
    </w:p>
    <w:p w14:paraId="3D0BE1D4" w14:textId="77777777" w:rsidR="00EF0032" w:rsidRPr="00165920" w:rsidRDefault="00EF0032" w:rsidP="00EF0032">
      <w:pPr>
        <w:pStyle w:val="ListParagraph"/>
        <w:numPr>
          <w:ilvl w:val="0"/>
          <w:numId w:val="1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165920">
        <w:rPr>
          <w:rFonts w:ascii="Arial" w:hAnsi="Arial" w:cs="Arial"/>
          <w:b w:val="0"/>
        </w:rPr>
        <w:t>Notify attending physician or nurse and document in the LIS system the first and last name of the person notified, date, and time.</w:t>
      </w:r>
    </w:p>
    <w:p w14:paraId="3D0BE1D5" w14:textId="51853A74" w:rsidR="00EF0032" w:rsidRPr="00EF0032" w:rsidRDefault="00EF0032" w:rsidP="00EF0032">
      <w:pPr>
        <w:pStyle w:val="ListParagraph"/>
        <w:numPr>
          <w:ilvl w:val="0"/>
          <w:numId w:val="1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165920">
        <w:rPr>
          <w:rFonts w:ascii="Arial" w:hAnsi="Arial" w:cs="Arial"/>
          <w:b w:val="0"/>
        </w:rPr>
        <w:t xml:space="preserve">Notify </w:t>
      </w:r>
      <w:r w:rsidR="00884C4E">
        <w:rPr>
          <w:rFonts w:ascii="Arial" w:hAnsi="Arial" w:cs="Arial"/>
          <w:b w:val="0"/>
        </w:rPr>
        <w:t>the appropriate Health Department</w:t>
      </w:r>
      <w:r w:rsidRPr="00165920">
        <w:rPr>
          <w:rFonts w:ascii="Arial" w:hAnsi="Arial" w:cs="Arial"/>
          <w:b w:val="0"/>
        </w:rPr>
        <w:t xml:space="preserve">.  Note:  If you </w:t>
      </w:r>
      <w:r w:rsidRPr="00EF0032">
        <w:rPr>
          <w:rFonts w:ascii="Arial" w:hAnsi="Arial" w:cs="Arial"/>
          <w:b w:val="0"/>
        </w:rPr>
        <w:t>are unable to contact your local health department, call the 24/7 pager for N.C. Communicable Disease Branch: (919) 733-3419.</w:t>
      </w:r>
      <w:r>
        <w:rPr>
          <w:rFonts w:ascii="Arial" w:hAnsi="Arial" w:cs="Arial"/>
          <w:b w:val="0"/>
        </w:rPr>
        <w:t xml:space="preserve"> Document in the LIS system Health Department notified and the date notified.</w:t>
      </w:r>
    </w:p>
    <w:p w14:paraId="511E4DC2" w14:textId="77777777" w:rsidR="00C10D79" w:rsidRPr="00C10D79" w:rsidRDefault="00EF0032" w:rsidP="00CC7896">
      <w:pPr>
        <w:pStyle w:val="ListParagraph"/>
        <w:numPr>
          <w:ilvl w:val="0"/>
          <w:numId w:val="1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C10D79">
        <w:rPr>
          <w:rFonts w:ascii="Arial" w:hAnsi="Arial" w:cs="Arial"/>
          <w:b w:val="0"/>
        </w:rPr>
        <w:lastRenderedPageBreak/>
        <w:t>Complete the “</w:t>
      </w:r>
      <w:r w:rsidR="00020C99" w:rsidRPr="00C10D79">
        <w:rPr>
          <w:rFonts w:ascii="Arial" w:hAnsi="Arial" w:cs="Arial"/>
          <w:b w:val="0"/>
        </w:rPr>
        <w:t>Confidential</w:t>
      </w:r>
      <w:r w:rsidRPr="00C10D79">
        <w:rPr>
          <w:rFonts w:ascii="Arial" w:hAnsi="Arial" w:cs="Arial"/>
          <w:b w:val="0"/>
        </w:rPr>
        <w:t xml:space="preserve"> Communicable Disease Report – Part 1” form and fax to the Alamance County Health Department</w:t>
      </w:r>
      <w:r w:rsidR="00165920" w:rsidRPr="00C10D79">
        <w:rPr>
          <w:rFonts w:ascii="Arial" w:hAnsi="Arial" w:cs="Arial"/>
          <w:b w:val="0"/>
        </w:rPr>
        <w:t xml:space="preserve"> using a pre-printed fax cover sheet located in the Communicable Diseases Manual.  </w:t>
      </w:r>
    </w:p>
    <w:p w14:paraId="7D293CED" w14:textId="77777777" w:rsidR="00C10D79" w:rsidRDefault="00C10D79" w:rsidP="00C10D7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rPr>
      </w:pPr>
    </w:p>
    <w:p w14:paraId="3D0BE1D7" w14:textId="1299FB59" w:rsidR="00165920" w:rsidRPr="00C10D79" w:rsidRDefault="00165920" w:rsidP="00C10D7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rPr>
      </w:pPr>
      <w:r w:rsidRPr="00C10D79">
        <w:rPr>
          <w:rFonts w:ascii="Arial" w:hAnsi="Arial" w:cs="Arial"/>
        </w:rPr>
        <w:t>Reportable Disease/Conditions within 7 days</w:t>
      </w:r>
    </w:p>
    <w:p w14:paraId="74EC3948" w14:textId="77777777" w:rsidR="00C10D79" w:rsidRDefault="00165920" w:rsidP="00C25CDA">
      <w:pPr>
        <w:pStyle w:val="ListParagraph"/>
        <w:numPr>
          <w:ilvl w:val="0"/>
          <w:numId w:val="1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C10D79">
        <w:rPr>
          <w:rFonts w:ascii="Arial" w:hAnsi="Arial" w:cs="Arial"/>
          <w:b w:val="0"/>
        </w:rPr>
        <w:t>Complete the “</w:t>
      </w:r>
      <w:r w:rsidR="00020C99" w:rsidRPr="00C10D79">
        <w:rPr>
          <w:rFonts w:ascii="Arial" w:hAnsi="Arial" w:cs="Arial"/>
          <w:b w:val="0"/>
        </w:rPr>
        <w:t>Confidential</w:t>
      </w:r>
      <w:r w:rsidRPr="00C10D79">
        <w:rPr>
          <w:rFonts w:ascii="Arial" w:hAnsi="Arial" w:cs="Arial"/>
          <w:b w:val="0"/>
        </w:rPr>
        <w:t xml:space="preserve"> Communicable Disease Report – Part 1” form and fax to the </w:t>
      </w:r>
      <w:r w:rsidR="00C10D79" w:rsidRPr="00C10D79">
        <w:rPr>
          <w:rFonts w:ascii="Arial" w:hAnsi="Arial" w:cs="Arial"/>
          <w:b w:val="0"/>
        </w:rPr>
        <w:t>appropriate</w:t>
      </w:r>
      <w:r w:rsidRPr="00C10D79">
        <w:rPr>
          <w:rFonts w:ascii="Arial" w:hAnsi="Arial" w:cs="Arial"/>
          <w:b w:val="0"/>
        </w:rPr>
        <w:t xml:space="preserve"> Health Department using a pre-printed fax</w:t>
      </w:r>
      <w:r w:rsidRPr="00C10D79">
        <w:rPr>
          <w:rFonts w:ascii="Arial" w:hAnsi="Arial" w:cs="Arial"/>
        </w:rPr>
        <w:t xml:space="preserve"> </w:t>
      </w:r>
      <w:r w:rsidRPr="00C10D79">
        <w:rPr>
          <w:rFonts w:ascii="Arial" w:hAnsi="Arial" w:cs="Arial"/>
          <w:b w:val="0"/>
        </w:rPr>
        <w:t>cover sheet</w:t>
      </w:r>
      <w:r w:rsidRPr="00C10D79">
        <w:rPr>
          <w:rFonts w:ascii="Arial" w:hAnsi="Arial" w:cs="Arial"/>
        </w:rPr>
        <w:t xml:space="preserve"> </w:t>
      </w:r>
      <w:r w:rsidRPr="00C10D79">
        <w:rPr>
          <w:rFonts w:ascii="Arial" w:hAnsi="Arial" w:cs="Arial"/>
          <w:b w:val="0"/>
        </w:rPr>
        <w:t xml:space="preserve">located in the Communicable Diseases Manual.  </w:t>
      </w:r>
    </w:p>
    <w:p w14:paraId="3D0BE1DA" w14:textId="292B2723"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6B5EA6A0" w14:textId="1088FEA1" w:rsidR="0039023A" w:rsidRDefault="0039023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Table 1 – Communicable Disease Call/Fax List</w:t>
      </w:r>
    </w:p>
    <w:tbl>
      <w:tblPr>
        <w:tblStyle w:val="TableGrid"/>
        <w:tblW w:w="0" w:type="auto"/>
        <w:tblLook w:val="04A0" w:firstRow="1" w:lastRow="0" w:firstColumn="1" w:lastColumn="0" w:noHBand="0" w:noVBand="1"/>
      </w:tblPr>
      <w:tblGrid>
        <w:gridCol w:w="2155"/>
        <w:gridCol w:w="2430"/>
        <w:gridCol w:w="2070"/>
        <w:gridCol w:w="1890"/>
      </w:tblGrid>
      <w:tr w:rsidR="00B4184A" w14:paraId="492E2191" w14:textId="4EA4A9A1" w:rsidTr="00B4184A">
        <w:tc>
          <w:tcPr>
            <w:tcW w:w="2155" w:type="dxa"/>
          </w:tcPr>
          <w:p w14:paraId="0A148E21" w14:textId="23E42270" w:rsidR="00B4184A" w:rsidRDefault="00B4184A" w:rsidP="00B4184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County- Health Department</w:t>
            </w:r>
          </w:p>
        </w:tc>
        <w:tc>
          <w:tcPr>
            <w:tcW w:w="2430" w:type="dxa"/>
          </w:tcPr>
          <w:p w14:paraId="519D4B0C" w14:textId="5DB863CA" w:rsidR="00B4184A" w:rsidRDefault="00B4184A" w:rsidP="00B4184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Contact Person</w:t>
            </w:r>
          </w:p>
        </w:tc>
        <w:tc>
          <w:tcPr>
            <w:tcW w:w="2070" w:type="dxa"/>
          </w:tcPr>
          <w:p w14:paraId="1A54FB01" w14:textId="6E0FA6A3" w:rsidR="00B4184A" w:rsidRDefault="00B4184A" w:rsidP="00B4184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Phone Number</w:t>
            </w:r>
          </w:p>
        </w:tc>
        <w:tc>
          <w:tcPr>
            <w:tcW w:w="1890" w:type="dxa"/>
          </w:tcPr>
          <w:p w14:paraId="1E0C6240" w14:textId="25663BBD" w:rsidR="00B4184A" w:rsidRDefault="00B4184A" w:rsidP="00B4184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Fax Number</w:t>
            </w:r>
          </w:p>
        </w:tc>
      </w:tr>
      <w:tr w:rsidR="00B4184A" w14:paraId="1E2DA6FF" w14:textId="5C220624" w:rsidTr="00B4184A">
        <w:tc>
          <w:tcPr>
            <w:tcW w:w="2155" w:type="dxa"/>
          </w:tcPr>
          <w:p w14:paraId="09CA871A" w14:textId="0739D9EB" w:rsidR="00B4184A" w:rsidRDefault="00B4184A" w:rsidP="00B4184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Alamance</w:t>
            </w:r>
          </w:p>
        </w:tc>
        <w:tc>
          <w:tcPr>
            <w:tcW w:w="2430" w:type="dxa"/>
          </w:tcPr>
          <w:p w14:paraId="39ADB89A" w14:textId="6CE143AD" w:rsidR="00B4184A" w:rsidRDefault="00B4184A" w:rsidP="00B4184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Ayo White</w:t>
            </w:r>
          </w:p>
        </w:tc>
        <w:tc>
          <w:tcPr>
            <w:tcW w:w="2070" w:type="dxa"/>
          </w:tcPr>
          <w:p w14:paraId="588FC2B6" w14:textId="18EE34C4" w:rsidR="00B4184A" w:rsidRDefault="00B4184A" w:rsidP="00B4184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336-513-5535</w:t>
            </w:r>
          </w:p>
        </w:tc>
        <w:tc>
          <w:tcPr>
            <w:tcW w:w="1890" w:type="dxa"/>
          </w:tcPr>
          <w:p w14:paraId="20528B91" w14:textId="056B12DB" w:rsidR="00B4184A" w:rsidRDefault="00B4184A" w:rsidP="00B4184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336-570-6456</w:t>
            </w:r>
          </w:p>
        </w:tc>
      </w:tr>
      <w:tr w:rsidR="00B4184A" w14:paraId="4EF2F4EC" w14:textId="19C0F027" w:rsidTr="00B4184A">
        <w:tc>
          <w:tcPr>
            <w:tcW w:w="2155" w:type="dxa"/>
          </w:tcPr>
          <w:p w14:paraId="586C472C" w14:textId="77BF1241" w:rsidR="00B4184A" w:rsidRDefault="00B4184A" w:rsidP="00B4184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Guilford</w:t>
            </w:r>
          </w:p>
        </w:tc>
        <w:tc>
          <w:tcPr>
            <w:tcW w:w="2430" w:type="dxa"/>
          </w:tcPr>
          <w:p w14:paraId="4CF34836" w14:textId="782C3861" w:rsidR="00B4184A" w:rsidRDefault="00B4184A" w:rsidP="00B4184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Tammy or Denise</w:t>
            </w:r>
          </w:p>
        </w:tc>
        <w:tc>
          <w:tcPr>
            <w:tcW w:w="2070" w:type="dxa"/>
          </w:tcPr>
          <w:p w14:paraId="2C2628AB" w14:textId="418C2A1D" w:rsidR="00B4184A" w:rsidRDefault="00B4184A" w:rsidP="00B4184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336-641-6500</w:t>
            </w:r>
          </w:p>
        </w:tc>
        <w:tc>
          <w:tcPr>
            <w:tcW w:w="1890" w:type="dxa"/>
          </w:tcPr>
          <w:p w14:paraId="19C9BDAB" w14:textId="39387DF7" w:rsidR="00B4184A" w:rsidRDefault="00B4184A" w:rsidP="00B4184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336-641-6807</w:t>
            </w:r>
          </w:p>
        </w:tc>
      </w:tr>
      <w:tr w:rsidR="00B4184A" w14:paraId="22F08055" w14:textId="6B7E171E" w:rsidTr="00B4184A">
        <w:tc>
          <w:tcPr>
            <w:tcW w:w="2155" w:type="dxa"/>
          </w:tcPr>
          <w:p w14:paraId="59AAE28A" w14:textId="474547FE" w:rsidR="00B4184A" w:rsidRDefault="00B4184A" w:rsidP="00B4184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Rockingham</w:t>
            </w:r>
          </w:p>
        </w:tc>
        <w:tc>
          <w:tcPr>
            <w:tcW w:w="2430" w:type="dxa"/>
          </w:tcPr>
          <w:p w14:paraId="0BC1BC0D" w14:textId="47E7BE41" w:rsidR="00B4184A" w:rsidRDefault="00B4184A" w:rsidP="00B4184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Billy Whitener</w:t>
            </w:r>
          </w:p>
        </w:tc>
        <w:tc>
          <w:tcPr>
            <w:tcW w:w="2070" w:type="dxa"/>
          </w:tcPr>
          <w:p w14:paraId="2257F220" w14:textId="207A9B6E" w:rsidR="00B4184A" w:rsidRDefault="00B4184A" w:rsidP="00B4184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336-342-8356</w:t>
            </w:r>
          </w:p>
        </w:tc>
        <w:tc>
          <w:tcPr>
            <w:tcW w:w="1890" w:type="dxa"/>
          </w:tcPr>
          <w:p w14:paraId="5F49DD79" w14:textId="1AA9A04F" w:rsidR="00B4184A" w:rsidRDefault="00B4184A" w:rsidP="00B4184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336-342-8356</w:t>
            </w:r>
          </w:p>
        </w:tc>
      </w:tr>
    </w:tbl>
    <w:p w14:paraId="0E2418D0" w14:textId="628BB9DD" w:rsidR="00B4184A" w:rsidRDefault="00B4184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403FC99" w14:textId="77777777" w:rsidR="00B4184A" w:rsidRPr="004C3BBF" w:rsidRDefault="00B4184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3D0BE1DB" w14:textId="77777777"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PROCEDURE NOTES:</w:t>
      </w:r>
    </w:p>
    <w:p w14:paraId="3D0BE1DC" w14:textId="77777777" w:rsidR="00E466DA" w:rsidRPr="00D37B7B" w:rsidRDefault="00DC03D7" w:rsidP="00DC03D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D37B7B">
        <w:rPr>
          <w:rFonts w:ascii="Arial" w:hAnsi="Arial" w:cs="Arial"/>
          <w:u w:val="single"/>
        </w:rPr>
        <w:t>BIOTERRORISM POTENTIAL</w:t>
      </w:r>
      <w:r w:rsidRPr="00D37B7B">
        <w:rPr>
          <w:rFonts w:ascii="Arial" w:hAnsi="Arial" w:cs="Arial"/>
        </w:rPr>
        <w:t xml:space="preserve">: </w:t>
      </w:r>
      <w:r w:rsidRPr="00D37B7B">
        <w:rPr>
          <w:rFonts w:ascii="Arial" w:hAnsi="Arial" w:cs="Arial"/>
          <w:b w:val="0"/>
        </w:rPr>
        <w:t xml:space="preserve"> CDC Bioterrorism organisms (anthrax, botulism, plague, smallpox, tularemia, and viral hemorrhagic fever) have been identified as having a high potential for use as bioweapons.  They must reported immediately to the Local Health Department even if only suspected or to the General Communicable Disease Control Branch 24-hour number with pager link after hours at 919-733-3419.</w:t>
      </w:r>
    </w:p>
    <w:p w14:paraId="3D0BE1DE" w14:textId="77777777" w:rsidR="00DC03D7" w:rsidRDefault="00DC03D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3D0BE1DF" w14:textId="77777777"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REFERENCES:</w:t>
      </w:r>
    </w:p>
    <w:p w14:paraId="3D0BE1E0" w14:textId="77777777"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3D0BE1E1" w14:textId="77777777" w:rsidR="00DC03D7" w:rsidRDefault="00DC03D7" w:rsidP="00986B8E">
      <w:pPr>
        <w:pStyle w:val="ListParagraph"/>
        <w:numPr>
          <w:ilvl w:val="0"/>
          <w:numId w:val="1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986B8E">
        <w:rPr>
          <w:rFonts w:ascii="Arial" w:hAnsi="Arial" w:cs="Arial"/>
          <w:b w:val="0"/>
        </w:rPr>
        <w:t>North Carolina Health Department, Division of Public Health, Raleigh, N.C. July, 2006.</w:t>
      </w:r>
    </w:p>
    <w:p w14:paraId="3D0BE1E2" w14:textId="77777777" w:rsidR="00986B8E" w:rsidRPr="00986B8E" w:rsidRDefault="00986B8E" w:rsidP="00986B8E">
      <w:pPr>
        <w:pStyle w:val="ListParagraph"/>
        <w:numPr>
          <w:ilvl w:val="0"/>
          <w:numId w:val="1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lastRenderedPageBreak/>
        <w:t>North Carolina Health Department,</w:t>
      </w:r>
      <w:r w:rsidR="00020C99">
        <w:rPr>
          <w:rFonts w:ascii="Arial" w:hAnsi="Arial" w:cs="Arial"/>
          <w:b w:val="0"/>
        </w:rPr>
        <w:t xml:space="preserve"> DHHS 2124 (Revised January 2009) EPIDEMIOLOGY.</w:t>
      </w:r>
    </w:p>
    <w:p w14:paraId="3D0BE1E3" w14:textId="77777777" w:rsidR="00986B8E" w:rsidRDefault="00986B8E" w:rsidP="00DC03D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3D0BE1E4" w14:textId="77777777" w:rsidR="00D67D17" w:rsidRDefault="00D67D17" w:rsidP="00DC03D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3D0BE1E5" w14:textId="77777777" w:rsidR="00D67D17" w:rsidRDefault="00D67D17" w:rsidP="00DC03D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3D0BE1E6" w14:textId="77777777" w:rsidR="00D67D17" w:rsidRDefault="00D67D17" w:rsidP="00DC03D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3D0BE1E7" w14:textId="77777777" w:rsidR="00D67D17" w:rsidRDefault="00D67D17" w:rsidP="00DC03D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3D0BE1E8" w14:textId="77777777" w:rsidR="00D67D17" w:rsidRDefault="00D67D17" w:rsidP="00DC03D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43B15AEE" w14:textId="3AAA7198" w:rsidR="00C10D79" w:rsidRDefault="00C10D79" w:rsidP="00DC03D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3D0BE1EC" w14:textId="77777777" w:rsidR="00D37B7B" w:rsidRPr="00DC03D7" w:rsidRDefault="00D37B7B" w:rsidP="00DC03D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tbl>
      <w:tblPr>
        <w:tblW w:w="8900" w:type="dxa"/>
        <w:tblInd w:w="93" w:type="dxa"/>
        <w:tblLook w:val="04A0" w:firstRow="1" w:lastRow="0" w:firstColumn="1" w:lastColumn="0" w:noHBand="0" w:noVBand="1"/>
      </w:tblPr>
      <w:tblGrid>
        <w:gridCol w:w="2320"/>
        <w:gridCol w:w="3900"/>
        <w:gridCol w:w="1340"/>
        <w:gridCol w:w="1340"/>
      </w:tblGrid>
      <w:tr w:rsidR="00B20224" w:rsidRPr="00B20224" w14:paraId="3D0BE1F1" w14:textId="77777777" w:rsidTr="00B20224">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BE1ED" w14:textId="77777777"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14:paraId="3D0BE1EE" w14:textId="77777777"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D0BE1EF" w14:textId="77777777"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D0BE1F0" w14:textId="77777777"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Director</w:t>
            </w:r>
          </w:p>
        </w:tc>
      </w:tr>
      <w:tr w:rsidR="00B20224" w:rsidRPr="00B20224" w14:paraId="3D0BE1F6"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D0BE1F2"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3D0BE1F3"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1F4"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1F5"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3D0BE1FB"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D0BE1F7"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3D0BE1F8"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1F9"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1FA"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3D0BE200"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D0BE1FC"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3D0BE1FD"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1FE"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1FF"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3D0BE205"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D0BE201"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3D0BE202"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03"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04"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3D0BE20A"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D0BE206"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3D0BE207"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08"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09"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3D0BE20F"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D0BE20B"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3D0BE20C"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0D"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0E"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3D0BE214"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D0BE210"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3D0BE211"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12"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13"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3D0BE219"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D0BE215"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3D0BE216"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17"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18"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3D0BE21E"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D0BE21A"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3D0BE21B"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1C"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1D"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3D0BE223"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D0BE21F"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3D0BE220"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21"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22"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3D0BE228"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D0BE224"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3D0BE225"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26"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27"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3D0BE22D"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D0BE229"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3D0BE22A"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2B"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2C"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3D0BE232"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D0BE22E"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3D0BE22F"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30"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31"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3D0BE237"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D0BE233"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lastRenderedPageBreak/>
              <w:t> </w:t>
            </w:r>
          </w:p>
        </w:tc>
        <w:tc>
          <w:tcPr>
            <w:tcW w:w="3900" w:type="dxa"/>
            <w:tcBorders>
              <w:top w:val="nil"/>
              <w:left w:val="nil"/>
              <w:bottom w:val="single" w:sz="4" w:space="0" w:color="auto"/>
              <w:right w:val="single" w:sz="4" w:space="0" w:color="auto"/>
            </w:tcBorders>
            <w:shd w:val="clear" w:color="auto" w:fill="auto"/>
            <w:noWrap/>
            <w:vAlign w:val="bottom"/>
            <w:hideMark/>
          </w:tcPr>
          <w:p w14:paraId="3D0BE234"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35"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36"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3D0BE23C"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D0BE238"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3D0BE239"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3A"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3B"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3D0BE241"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D0BE23D"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3D0BE23E"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3F"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40"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3D0BE246"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D0BE242"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3D0BE243"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44"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45"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3D0BE24B"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D0BE247"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3D0BE248"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49"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4A"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3D0BE250"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D0BE24C"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3D0BE24D"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4E"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4F"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3D0BE255"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D0BE251"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3D0BE252"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53"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D0BE254"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bl>
    <w:p w14:paraId="3D0BE256" w14:textId="77777777"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3D0BE257" w14:textId="77777777" w:rsidR="00487F2F" w:rsidRDefault="00487F2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3D0BE258" w14:textId="77777777" w:rsidR="00487F2F" w:rsidRDefault="00487F2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3D0BE259" w14:textId="77777777" w:rsidR="00DC03D7" w:rsidRDefault="00DC03D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3D0BE25A" w14:textId="77777777" w:rsidR="00DC03D7" w:rsidRDefault="00DC03D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3D0BE25B" w14:textId="77777777" w:rsidR="00DC03D7" w:rsidRDefault="00DC03D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3D0BE25C" w14:textId="77777777" w:rsidR="00487F2F" w:rsidRPr="00780A28" w:rsidRDefault="00487F2F" w:rsidP="00487F2F">
      <w:pPr>
        <w:jc w:val="center"/>
        <w:rPr>
          <w:rFonts w:ascii="Arial" w:hAnsi="Arial" w:cs="Arial"/>
          <w:sz w:val="28"/>
          <w:szCs w:val="28"/>
        </w:rPr>
      </w:pPr>
      <w:r w:rsidRPr="00780A28">
        <w:rPr>
          <w:rFonts w:ascii="Arial" w:hAnsi="Arial" w:cs="Arial"/>
          <w:sz w:val="28"/>
          <w:szCs w:val="28"/>
        </w:rPr>
        <w:t>HISTORY PAGE</w:t>
      </w:r>
    </w:p>
    <w:p w14:paraId="3D0BE25D" w14:textId="77777777" w:rsidR="00487F2F" w:rsidRPr="00780A28" w:rsidRDefault="00487F2F" w:rsidP="00487F2F">
      <w:pPr>
        <w:rPr>
          <w:rFonts w:ascii="Arial" w:hAnsi="Arial" w:cs="Arial"/>
        </w:rPr>
      </w:pPr>
    </w:p>
    <w:p w14:paraId="3D0BE25E" w14:textId="77777777" w:rsidR="00487F2F" w:rsidRPr="00D37B7B" w:rsidRDefault="00487F2F" w:rsidP="00487F2F">
      <w:pPr>
        <w:rPr>
          <w:rFonts w:ascii="Arial" w:hAnsi="Arial" w:cs="Arial"/>
          <w:b w:val="0"/>
        </w:rPr>
      </w:pPr>
      <w:r w:rsidRPr="00780A28">
        <w:rPr>
          <w:rFonts w:ascii="Arial" w:hAnsi="Arial" w:cs="Arial"/>
        </w:rPr>
        <w:t>SOP Number:</w:t>
      </w:r>
      <w:r>
        <w:rPr>
          <w:rFonts w:ascii="Arial" w:hAnsi="Arial" w:cs="Arial"/>
        </w:rPr>
        <w:t xml:space="preserve"> </w:t>
      </w:r>
      <w:r w:rsidR="00D37B7B">
        <w:rPr>
          <w:rFonts w:ascii="Arial" w:hAnsi="Arial" w:cs="Arial"/>
          <w:b w:val="0"/>
        </w:rPr>
        <w:t>MICRO-315</w:t>
      </w:r>
    </w:p>
    <w:p w14:paraId="3D0BE25F" w14:textId="77777777" w:rsidR="00487F2F" w:rsidRPr="00986B8E" w:rsidRDefault="00487F2F" w:rsidP="00487F2F">
      <w:pPr>
        <w:rPr>
          <w:rFonts w:ascii="Arial" w:hAnsi="Arial" w:cs="Arial"/>
          <w:b w:val="0"/>
        </w:rPr>
      </w:pPr>
      <w:r w:rsidRPr="00780A28">
        <w:rPr>
          <w:rFonts w:ascii="Arial" w:hAnsi="Arial" w:cs="Arial"/>
        </w:rPr>
        <w:t>SOP Title:</w:t>
      </w:r>
      <w:r>
        <w:rPr>
          <w:rFonts w:ascii="Arial" w:hAnsi="Arial" w:cs="Arial"/>
        </w:rPr>
        <w:t xml:space="preserve"> </w:t>
      </w:r>
      <w:r w:rsidR="00986B8E" w:rsidRPr="00986B8E">
        <w:rPr>
          <w:rFonts w:ascii="Arial" w:hAnsi="Arial" w:cs="Arial"/>
          <w:b w:val="0"/>
        </w:rPr>
        <w:t>Communicable Disease Reporting</w:t>
      </w:r>
    </w:p>
    <w:p w14:paraId="3D0BE260" w14:textId="77777777" w:rsidR="00487F2F" w:rsidRPr="00DC03D7" w:rsidRDefault="00487F2F" w:rsidP="00487F2F">
      <w:pPr>
        <w:rPr>
          <w:rFonts w:ascii="Arial" w:hAnsi="Arial" w:cs="Arial"/>
          <w:b w:val="0"/>
        </w:rPr>
      </w:pPr>
      <w:r w:rsidRPr="00780A28">
        <w:rPr>
          <w:rFonts w:ascii="Arial" w:hAnsi="Arial" w:cs="Arial"/>
        </w:rPr>
        <w:t>Written By:</w:t>
      </w:r>
      <w:r>
        <w:rPr>
          <w:rFonts w:ascii="Arial" w:hAnsi="Arial" w:cs="Arial"/>
        </w:rPr>
        <w:t xml:space="preserve"> </w:t>
      </w:r>
      <w:r w:rsidR="001E0ADE">
        <w:rPr>
          <w:rFonts w:ascii="Arial" w:hAnsi="Arial" w:cs="Arial"/>
          <w:b w:val="0"/>
        </w:rPr>
        <w:t>Mary Alice Penland, Wendy Turner, Leslie Be</w:t>
      </w:r>
      <w:r w:rsidR="00DC03D7">
        <w:rPr>
          <w:rFonts w:ascii="Arial" w:hAnsi="Arial" w:cs="Arial"/>
          <w:b w:val="0"/>
        </w:rPr>
        <w:t>nfield</w:t>
      </w:r>
      <w:r w:rsidR="00A737F1">
        <w:rPr>
          <w:rFonts w:ascii="Arial" w:hAnsi="Arial" w:cs="Arial"/>
          <w:b w:val="0"/>
        </w:rPr>
        <w:t>, Shaye K. Yarbrough</w:t>
      </w:r>
    </w:p>
    <w:p w14:paraId="3D0BE261" w14:textId="77777777" w:rsidR="00487F2F" w:rsidRPr="00A737F1" w:rsidRDefault="00487F2F" w:rsidP="00487F2F">
      <w:pPr>
        <w:rPr>
          <w:rFonts w:ascii="Arial" w:hAnsi="Arial" w:cs="Arial"/>
          <w:b w:val="0"/>
        </w:rPr>
      </w:pPr>
      <w:r w:rsidRPr="00A737F1">
        <w:rPr>
          <w:rFonts w:ascii="Arial" w:hAnsi="Arial" w:cs="Arial"/>
        </w:rPr>
        <w:t xml:space="preserve">Manual in which Hard Copy of this SOP is located: </w:t>
      </w:r>
      <w:r w:rsidR="00165920" w:rsidRPr="00A737F1">
        <w:rPr>
          <w:rFonts w:ascii="Arial" w:hAnsi="Arial" w:cs="Arial"/>
          <w:b w:val="0"/>
        </w:rPr>
        <w:t>Communicable Disease Manual</w:t>
      </w:r>
    </w:p>
    <w:p w14:paraId="3D0BE262" w14:textId="77777777" w:rsidR="00487F2F" w:rsidRPr="00A737F1" w:rsidRDefault="00487F2F" w:rsidP="00487F2F">
      <w:pPr>
        <w:rPr>
          <w:rFonts w:ascii="Arial" w:hAnsi="Arial" w:cs="Arial"/>
          <w:b w:val="0"/>
        </w:rPr>
      </w:pPr>
      <w:r w:rsidRPr="00A737F1">
        <w:rPr>
          <w:rFonts w:ascii="Arial" w:hAnsi="Arial" w:cs="Arial"/>
        </w:rPr>
        <w:t xml:space="preserve">Distribution: </w:t>
      </w:r>
    </w:p>
    <w:p w14:paraId="3D0BE263" w14:textId="77777777" w:rsidR="00487F2F" w:rsidRPr="00780A28" w:rsidRDefault="00487F2F" w:rsidP="00487F2F">
      <w:pPr>
        <w:rPr>
          <w:rFonts w:ascii="Arial" w:hAnsi="Arial" w:cs="Arial"/>
        </w:rPr>
      </w:pPr>
      <w:r w:rsidRPr="00A737F1">
        <w:rPr>
          <w:rFonts w:ascii="Arial" w:hAnsi="Arial" w:cs="Arial"/>
        </w:rPr>
        <w:t>Supersedes Procedure:</w:t>
      </w:r>
    </w:p>
    <w:p w14:paraId="3D0BE264" w14:textId="77777777" w:rsidR="00487F2F" w:rsidRPr="00780A28" w:rsidRDefault="00487F2F" w:rsidP="00487F2F">
      <w:pPr>
        <w:rPr>
          <w:rFonts w:ascii="Arial" w:hAnsi="Arial" w:cs="Arial"/>
        </w:rPr>
      </w:pPr>
    </w:p>
    <w:p w14:paraId="3D0BE265" w14:textId="77777777" w:rsidR="00487F2F" w:rsidRPr="00780A28" w:rsidRDefault="00487F2F" w:rsidP="00487F2F">
      <w:pPr>
        <w:jc w:val="center"/>
        <w:rPr>
          <w:rFonts w:ascii="Arial" w:hAnsi="Arial" w:cs="Arial"/>
        </w:rPr>
      </w:pPr>
      <w:r w:rsidRPr="00780A28">
        <w:rPr>
          <w:rFonts w:ascii="Arial" w:hAnsi="Arial" w:cs="Arial"/>
        </w:rPr>
        <w:t>SOP CHANGE CONTROL</w:t>
      </w:r>
    </w:p>
    <w:tbl>
      <w:tblPr>
        <w:tblW w:w="10032" w:type="dxa"/>
        <w:tblInd w:w="93" w:type="dxa"/>
        <w:tblLook w:val="04A0" w:firstRow="1" w:lastRow="0" w:firstColumn="1" w:lastColumn="0" w:noHBand="0" w:noVBand="1"/>
      </w:tblPr>
      <w:tblGrid>
        <w:gridCol w:w="1249"/>
        <w:gridCol w:w="1017"/>
        <w:gridCol w:w="1391"/>
        <w:gridCol w:w="895"/>
        <w:gridCol w:w="4494"/>
        <w:gridCol w:w="1130"/>
      </w:tblGrid>
      <w:tr w:rsidR="00487F2F" w:rsidRPr="00780A28" w14:paraId="3D0BE26B" w14:textId="77777777" w:rsidTr="00C31125">
        <w:trPr>
          <w:trHeight w:val="379"/>
        </w:trPr>
        <w:tc>
          <w:tcPr>
            <w:tcW w:w="1249" w:type="dxa"/>
            <w:tcBorders>
              <w:top w:val="single" w:sz="4" w:space="0" w:color="auto"/>
              <w:left w:val="single" w:sz="4" w:space="0" w:color="auto"/>
              <w:bottom w:val="single" w:sz="4" w:space="0" w:color="auto"/>
              <w:right w:val="nil"/>
            </w:tcBorders>
            <w:shd w:val="clear" w:color="auto" w:fill="auto"/>
            <w:noWrap/>
            <w:vAlign w:val="bottom"/>
            <w:hideMark/>
          </w:tcPr>
          <w:p w14:paraId="3D0BE266" w14:textId="77777777" w:rsidR="00487F2F" w:rsidRPr="00780A28" w:rsidRDefault="00487F2F" w:rsidP="00B6781E">
            <w:pPr>
              <w:rPr>
                <w:rFonts w:ascii="Arial" w:hAnsi="Arial" w:cs="Arial"/>
                <w:bCs/>
                <w:color w:val="000000"/>
              </w:rPr>
            </w:pPr>
            <w:bookmarkStart w:id="0" w:name="_GoBack"/>
            <w:bookmarkEnd w:id="0"/>
            <w:r w:rsidRPr="00780A28">
              <w:rPr>
                <w:rFonts w:ascii="Arial" w:hAnsi="Arial" w:cs="Arial"/>
                <w:bCs/>
                <w:color w:val="000000"/>
              </w:rPr>
              <w:t> </w:t>
            </w:r>
          </w:p>
        </w:tc>
        <w:tc>
          <w:tcPr>
            <w:tcW w:w="2339" w:type="dxa"/>
            <w:gridSpan w:val="2"/>
            <w:tcBorders>
              <w:top w:val="single" w:sz="4" w:space="0" w:color="auto"/>
              <w:left w:val="nil"/>
              <w:bottom w:val="single" w:sz="4" w:space="0" w:color="auto"/>
              <w:right w:val="nil"/>
            </w:tcBorders>
            <w:shd w:val="clear" w:color="auto" w:fill="auto"/>
            <w:noWrap/>
            <w:vAlign w:val="bottom"/>
            <w:hideMark/>
          </w:tcPr>
          <w:p w14:paraId="3D0BE267" w14:textId="77777777" w:rsidR="00487F2F" w:rsidRPr="00780A28" w:rsidRDefault="00487F2F" w:rsidP="00B6781E">
            <w:pPr>
              <w:rPr>
                <w:rFonts w:ascii="Arial" w:hAnsi="Arial" w:cs="Arial"/>
                <w:bCs/>
                <w:color w:val="000000"/>
              </w:rPr>
            </w:pPr>
            <w:r w:rsidRPr="00780A28">
              <w:rPr>
                <w:rFonts w:ascii="Arial" w:hAnsi="Arial" w:cs="Arial"/>
                <w:bCs/>
                <w:color w:val="000000"/>
              </w:rPr>
              <w:t>Approvals</w:t>
            </w:r>
          </w:p>
        </w:tc>
        <w:tc>
          <w:tcPr>
            <w:tcW w:w="895" w:type="dxa"/>
            <w:tcBorders>
              <w:top w:val="single" w:sz="4" w:space="0" w:color="auto"/>
              <w:left w:val="nil"/>
              <w:bottom w:val="single" w:sz="4" w:space="0" w:color="auto"/>
              <w:right w:val="nil"/>
            </w:tcBorders>
            <w:shd w:val="clear" w:color="auto" w:fill="auto"/>
            <w:noWrap/>
            <w:vAlign w:val="bottom"/>
            <w:hideMark/>
          </w:tcPr>
          <w:p w14:paraId="3D0BE268"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4494" w:type="dxa"/>
            <w:tcBorders>
              <w:top w:val="single" w:sz="4" w:space="0" w:color="auto"/>
              <w:left w:val="single" w:sz="4" w:space="0" w:color="auto"/>
              <w:bottom w:val="nil"/>
              <w:right w:val="nil"/>
            </w:tcBorders>
            <w:shd w:val="clear" w:color="auto" w:fill="auto"/>
            <w:noWrap/>
            <w:vAlign w:val="bottom"/>
            <w:hideMark/>
          </w:tcPr>
          <w:p w14:paraId="3D0BE269" w14:textId="77777777" w:rsidR="00487F2F" w:rsidRPr="00780A28" w:rsidRDefault="00487F2F" w:rsidP="00B6781E">
            <w:pPr>
              <w:jc w:val="center"/>
              <w:rPr>
                <w:rFonts w:ascii="Arial" w:hAnsi="Arial" w:cs="Arial"/>
                <w:bCs/>
                <w:color w:val="000000"/>
              </w:rPr>
            </w:pPr>
            <w:r w:rsidRPr="00780A28">
              <w:rPr>
                <w:rFonts w:ascii="Arial" w:hAnsi="Arial" w:cs="Arial"/>
                <w:bCs/>
                <w:color w:val="000000"/>
              </w:rPr>
              <w:t>Action</w:t>
            </w:r>
          </w:p>
        </w:tc>
        <w:tc>
          <w:tcPr>
            <w:tcW w:w="1053" w:type="dxa"/>
            <w:tcBorders>
              <w:top w:val="single" w:sz="4" w:space="0" w:color="auto"/>
              <w:left w:val="single" w:sz="4" w:space="0" w:color="auto"/>
              <w:bottom w:val="nil"/>
              <w:right w:val="single" w:sz="4" w:space="0" w:color="auto"/>
            </w:tcBorders>
            <w:shd w:val="clear" w:color="auto" w:fill="auto"/>
            <w:noWrap/>
            <w:vAlign w:val="bottom"/>
            <w:hideMark/>
          </w:tcPr>
          <w:p w14:paraId="3D0BE26A" w14:textId="77777777" w:rsidR="00487F2F" w:rsidRPr="00780A28" w:rsidRDefault="00487F2F" w:rsidP="00B6781E">
            <w:pPr>
              <w:jc w:val="center"/>
              <w:rPr>
                <w:rFonts w:ascii="Arial" w:hAnsi="Arial" w:cs="Arial"/>
                <w:bCs/>
                <w:color w:val="000000"/>
              </w:rPr>
            </w:pPr>
            <w:r w:rsidRPr="00780A28">
              <w:rPr>
                <w:rFonts w:ascii="Arial" w:hAnsi="Arial" w:cs="Arial"/>
                <w:bCs/>
                <w:color w:val="000000"/>
              </w:rPr>
              <w:t>In</w:t>
            </w:r>
          </w:p>
        </w:tc>
      </w:tr>
      <w:tr w:rsidR="00487F2F" w:rsidRPr="00780A28" w14:paraId="3D0BE272" w14:textId="77777777" w:rsidTr="00C31125">
        <w:trPr>
          <w:trHeight w:val="379"/>
        </w:trPr>
        <w:tc>
          <w:tcPr>
            <w:tcW w:w="1249" w:type="dxa"/>
            <w:tcBorders>
              <w:top w:val="nil"/>
              <w:left w:val="single" w:sz="4" w:space="0" w:color="auto"/>
              <w:bottom w:val="single" w:sz="4" w:space="0" w:color="auto"/>
              <w:right w:val="single" w:sz="4" w:space="0" w:color="auto"/>
            </w:tcBorders>
            <w:shd w:val="clear" w:color="auto" w:fill="auto"/>
            <w:noWrap/>
            <w:vAlign w:val="bottom"/>
            <w:hideMark/>
          </w:tcPr>
          <w:p w14:paraId="3D0BE26C" w14:textId="77777777" w:rsidR="00487F2F" w:rsidRPr="00780A28" w:rsidRDefault="00487F2F" w:rsidP="00B6781E">
            <w:pPr>
              <w:jc w:val="center"/>
              <w:rPr>
                <w:rFonts w:ascii="Arial" w:hAnsi="Arial" w:cs="Arial"/>
                <w:bCs/>
                <w:color w:val="000000"/>
              </w:rPr>
            </w:pPr>
            <w:r w:rsidRPr="00780A28">
              <w:rPr>
                <w:rFonts w:ascii="Arial" w:hAnsi="Arial" w:cs="Arial"/>
                <w:bCs/>
                <w:color w:val="000000"/>
              </w:rPr>
              <w:t>Mgmt.</w:t>
            </w:r>
          </w:p>
        </w:tc>
        <w:tc>
          <w:tcPr>
            <w:tcW w:w="948" w:type="dxa"/>
            <w:tcBorders>
              <w:top w:val="nil"/>
              <w:left w:val="nil"/>
              <w:bottom w:val="single" w:sz="4" w:space="0" w:color="auto"/>
              <w:right w:val="single" w:sz="4" w:space="0" w:color="auto"/>
            </w:tcBorders>
            <w:shd w:val="clear" w:color="auto" w:fill="auto"/>
            <w:noWrap/>
            <w:vAlign w:val="bottom"/>
            <w:hideMark/>
          </w:tcPr>
          <w:p w14:paraId="3D0BE26D" w14:textId="77777777" w:rsidR="00487F2F" w:rsidRPr="00780A28" w:rsidRDefault="00487F2F" w:rsidP="00B6781E">
            <w:pPr>
              <w:jc w:val="center"/>
              <w:rPr>
                <w:rFonts w:ascii="Arial" w:hAnsi="Arial" w:cs="Arial"/>
                <w:bCs/>
                <w:color w:val="000000"/>
              </w:rPr>
            </w:pPr>
            <w:r w:rsidRPr="00780A28">
              <w:rPr>
                <w:rFonts w:ascii="Arial" w:hAnsi="Arial" w:cs="Arial"/>
                <w:bCs/>
                <w:color w:val="000000"/>
              </w:rPr>
              <w:t>Date</w:t>
            </w:r>
          </w:p>
        </w:tc>
        <w:tc>
          <w:tcPr>
            <w:tcW w:w="1391" w:type="dxa"/>
            <w:tcBorders>
              <w:top w:val="nil"/>
              <w:left w:val="nil"/>
              <w:bottom w:val="single" w:sz="4" w:space="0" w:color="auto"/>
              <w:right w:val="single" w:sz="4" w:space="0" w:color="auto"/>
            </w:tcBorders>
            <w:shd w:val="clear" w:color="auto" w:fill="auto"/>
            <w:noWrap/>
            <w:vAlign w:val="bottom"/>
            <w:hideMark/>
          </w:tcPr>
          <w:p w14:paraId="3D0BE26E" w14:textId="77777777" w:rsidR="00487F2F" w:rsidRPr="00780A28" w:rsidRDefault="00487F2F" w:rsidP="00B6781E">
            <w:pPr>
              <w:jc w:val="center"/>
              <w:rPr>
                <w:rFonts w:ascii="Arial" w:hAnsi="Arial" w:cs="Arial"/>
                <w:bCs/>
                <w:color w:val="000000"/>
              </w:rPr>
            </w:pPr>
            <w:r w:rsidRPr="00780A28">
              <w:rPr>
                <w:rFonts w:ascii="Arial" w:hAnsi="Arial" w:cs="Arial"/>
                <w:bCs/>
                <w:color w:val="000000"/>
              </w:rPr>
              <w:t xml:space="preserve"> Director</w:t>
            </w:r>
          </w:p>
        </w:tc>
        <w:tc>
          <w:tcPr>
            <w:tcW w:w="895" w:type="dxa"/>
            <w:tcBorders>
              <w:top w:val="nil"/>
              <w:left w:val="nil"/>
              <w:bottom w:val="single" w:sz="4" w:space="0" w:color="auto"/>
              <w:right w:val="single" w:sz="4" w:space="0" w:color="auto"/>
            </w:tcBorders>
            <w:shd w:val="clear" w:color="auto" w:fill="auto"/>
            <w:noWrap/>
            <w:vAlign w:val="bottom"/>
            <w:hideMark/>
          </w:tcPr>
          <w:p w14:paraId="3D0BE26F" w14:textId="77777777" w:rsidR="00487F2F" w:rsidRPr="00780A28" w:rsidRDefault="00487F2F" w:rsidP="00B6781E">
            <w:pPr>
              <w:jc w:val="center"/>
              <w:rPr>
                <w:rFonts w:ascii="Arial" w:hAnsi="Arial" w:cs="Arial"/>
                <w:bCs/>
                <w:color w:val="000000"/>
              </w:rPr>
            </w:pPr>
            <w:r w:rsidRPr="00780A28">
              <w:rPr>
                <w:rFonts w:ascii="Arial" w:hAnsi="Arial" w:cs="Arial"/>
                <w:bCs/>
                <w:color w:val="000000"/>
              </w:rPr>
              <w:t>Date</w:t>
            </w:r>
          </w:p>
        </w:tc>
        <w:tc>
          <w:tcPr>
            <w:tcW w:w="4494" w:type="dxa"/>
            <w:tcBorders>
              <w:top w:val="nil"/>
              <w:left w:val="nil"/>
              <w:bottom w:val="single" w:sz="4" w:space="0" w:color="auto"/>
              <w:right w:val="nil"/>
            </w:tcBorders>
            <w:shd w:val="clear" w:color="auto" w:fill="auto"/>
            <w:noWrap/>
            <w:vAlign w:val="bottom"/>
            <w:hideMark/>
          </w:tcPr>
          <w:p w14:paraId="3D0BE270" w14:textId="77777777" w:rsidR="00487F2F" w:rsidRPr="00780A28" w:rsidRDefault="00487F2F" w:rsidP="00B6781E">
            <w:pPr>
              <w:jc w:val="center"/>
              <w:rPr>
                <w:rFonts w:ascii="Arial" w:hAnsi="Arial" w:cs="Arial"/>
                <w:bCs/>
                <w:color w:val="000000"/>
              </w:rPr>
            </w:pPr>
            <w:r w:rsidRPr="00780A28">
              <w:rPr>
                <w:rFonts w:ascii="Arial" w:hAnsi="Arial" w:cs="Arial"/>
                <w:bCs/>
                <w:color w:val="000000"/>
              </w:rPr>
              <w:t> </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14:paraId="3D0BE271" w14:textId="77777777" w:rsidR="00487F2F" w:rsidRPr="00780A28" w:rsidRDefault="00487F2F" w:rsidP="00B6781E">
            <w:pPr>
              <w:jc w:val="center"/>
              <w:rPr>
                <w:rFonts w:ascii="Arial" w:hAnsi="Arial" w:cs="Arial"/>
                <w:bCs/>
                <w:color w:val="000000"/>
              </w:rPr>
            </w:pPr>
            <w:r w:rsidRPr="00780A28">
              <w:rPr>
                <w:rFonts w:ascii="Arial" w:hAnsi="Arial" w:cs="Arial"/>
                <w:bCs/>
                <w:color w:val="000000"/>
              </w:rPr>
              <w:t>Effect</w:t>
            </w:r>
          </w:p>
        </w:tc>
      </w:tr>
      <w:tr w:rsidR="00487F2F" w:rsidRPr="00780A28" w14:paraId="3D0BE279" w14:textId="77777777" w:rsidTr="00C31125">
        <w:trPr>
          <w:trHeight w:val="379"/>
        </w:trPr>
        <w:tc>
          <w:tcPr>
            <w:tcW w:w="1249" w:type="dxa"/>
            <w:tcBorders>
              <w:top w:val="nil"/>
              <w:left w:val="single" w:sz="4" w:space="0" w:color="auto"/>
              <w:bottom w:val="nil"/>
              <w:right w:val="single" w:sz="4" w:space="0" w:color="auto"/>
            </w:tcBorders>
            <w:shd w:val="clear" w:color="auto" w:fill="auto"/>
            <w:noWrap/>
            <w:vAlign w:val="bottom"/>
            <w:hideMark/>
          </w:tcPr>
          <w:p w14:paraId="3D0BE273" w14:textId="4D652BA0" w:rsidR="00487F2F" w:rsidRPr="00780A28" w:rsidRDefault="00487F2F" w:rsidP="00B6781E">
            <w:pPr>
              <w:rPr>
                <w:rFonts w:ascii="Arial" w:hAnsi="Arial" w:cs="Arial"/>
                <w:bCs/>
                <w:color w:val="000000"/>
              </w:rPr>
            </w:pPr>
            <w:r w:rsidRPr="00780A28">
              <w:rPr>
                <w:rFonts w:ascii="Arial" w:hAnsi="Arial" w:cs="Arial"/>
                <w:bCs/>
                <w:color w:val="000000"/>
              </w:rPr>
              <w:t> </w:t>
            </w:r>
            <w:r w:rsidR="00C31125">
              <w:rPr>
                <w:rFonts w:ascii="Arial" w:hAnsi="Arial" w:cs="Arial"/>
                <w:bCs/>
                <w:color w:val="000000"/>
              </w:rPr>
              <w:t>Jacee</w:t>
            </w:r>
          </w:p>
        </w:tc>
        <w:tc>
          <w:tcPr>
            <w:tcW w:w="948" w:type="dxa"/>
            <w:tcBorders>
              <w:top w:val="nil"/>
              <w:left w:val="nil"/>
              <w:bottom w:val="nil"/>
              <w:right w:val="single" w:sz="4" w:space="0" w:color="auto"/>
            </w:tcBorders>
            <w:shd w:val="clear" w:color="auto" w:fill="auto"/>
            <w:noWrap/>
            <w:vAlign w:val="bottom"/>
            <w:hideMark/>
          </w:tcPr>
          <w:p w14:paraId="3D0BE274" w14:textId="4AD86454" w:rsidR="00487F2F" w:rsidRPr="00780A28" w:rsidRDefault="00C31125" w:rsidP="00B6781E">
            <w:pPr>
              <w:rPr>
                <w:rFonts w:ascii="Arial" w:hAnsi="Arial" w:cs="Arial"/>
                <w:bCs/>
                <w:color w:val="000000"/>
              </w:rPr>
            </w:pPr>
            <w:r>
              <w:rPr>
                <w:rFonts w:ascii="Arial" w:hAnsi="Arial" w:cs="Arial"/>
                <w:bCs/>
                <w:color w:val="000000"/>
              </w:rPr>
              <w:t>12/7/16</w:t>
            </w:r>
          </w:p>
        </w:tc>
        <w:tc>
          <w:tcPr>
            <w:tcW w:w="1391" w:type="dxa"/>
            <w:tcBorders>
              <w:top w:val="nil"/>
              <w:left w:val="nil"/>
              <w:bottom w:val="nil"/>
              <w:right w:val="single" w:sz="4" w:space="0" w:color="auto"/>
            </w:tcBorders>
            <w:shd w:val="clear" w:color="auto" w:fill="auto"/>
            <w:noWrap/>
            <w:vAlign w:val="bottom"/>
            <w:hideMark/>
          </w:tcPr>
          <w:p w14:paraId="3D0BE275"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895" w:type="dxa"/>
            <w:tcBorders>
              <w:top w:val="nil"/>
              <w:left w:val="nil"/>
              <w:bottom w:val="nil"/>
              <w:right w:val="single" w:sz="4" w:space="0" w:color="auto"/>
            </w:tcBorders>
            <w:shd w:val="clear" w:color="auto" w:fill="auto"/>
            <w:noWrap/>
            <w:vAlign w:val="bottom"/>
            <w:hideMark/>
          </w:tcPr>
          <w:p w14:paraId="3D0BE276"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4494" w:type="dxa"/>
            <w:tcBorders>
              <w:top w:val="nil"/>
              <w:left w:val="nil"/>
              <w:bottom w:val="single" w:sz="4" w:space="0" w:color="auto"/>
              <w:right w:val="single" w:sz="4" w:space="0" w:color="auto"/>
            </w:tcBorders>
            <w:shd w:val="clear" w:color="auto" w:fill="auto"/>
            <w:noWrap/>
            <w:vAlign w:val="bottom"/>
            <w:hideMark/>
          </w:tcPr>
          <w:p w14:paraId="3D0BE277" w14:textId="3ADE4578" w:rsidR="00487F2F" w:rsidRPr="00780A28" w:rsidRDefault="00C31125" w:rsidP="00B6781E">
            <w:pPr>
              <w:jc w:val="center"/>
              <w:rPr>
                <w:rFonts w:ascii="Arial" w:hAnsi="Arial" w:cs="Arial"/>
                <w:bCs/>
                <w:color w:val="000000"/>
              </w:rPr>
            </w:pPr>
            <w:r>
              <w:rPr>
                <w:rFonts w:ascii="Arial" w:hAnsi="Arial" w:cs="Arial"/>
                <w:bCs/>
                <w:color w:val="000000"/>
              </w:rPr>
              <w:t>Updated health department information</w:t>
            </w:r>
            <w:r w:rsidR="00487F2F" w:rsidRPr="00780A28">
              <w:rPr>
                <w:rFonts w:ascii="Arial" w:hAnsi="Arial" w:cs="Arial"/>
                <w:bCs/>
                <w:color w:val="000000"/>
              </w:rPr>
              <w:t> </w:t>
            </w:r>
          </w:p>
        </w:tc>
        <w:tc>
          <w:tcPr>
            <w:tcW w:w="1053" w:type="dxa"/>
            <w:tcBorders>
              <w:top w:val="nil"/>
              <w:left w:val="nil"/>
              <w:bottom w:val="nil"/>
              <w:right w:val="single" w:sz="4" w:space="0" w:color="auto"/>
            </w:tcBorders>
            <w:shd w:val="clear" w:color="auto" w:fill="auto"/>
            <w:noWrap/>
            <w:vAlign w:val="bottom"/>
            <w:hideMark/>
          </w:tcPr>
          <w:p w14:paraId="3D0BE278" w14:textId="68362589" w:rsidR="00487F2F" w:rsidRPr="00780A28" w:rsidRDefault="00487F2F" w:rsidP="00B6781E">
            <w:pPr>
              <w:rPr>
                <w:rFonts w:cs="Calibri"/>
                <w:color w:val="000000"/>
              </w:rPr>
            </w:pPr>
            <w:r w:rsidRPr="00780A28">
              <w:rPr>
                <w:rFonts w:cs="Calibri"/>
                <w:color w:val="000000"/>
              </w:rPr>
              <w:t> </w:t>
            </w:r>
            <w:r w:rsidR="00C31125">
              <w:rPr>
                <w:rFonts w:cs="Calibri"/>
                <w:color w:val="000000"/>
              </w:rPr>
              <w:t>12/15/16</w:t>
            </w:r>
          </w:p>
        </w:tc>
      </w:tr>
      <w:tr w:rsidR="00487F2F" w:rsidRPr="00780A28" w14:paraId="3D0BE280" w14:textId="77777777" w:rsidTr="00C31125">
        <w:trPr>
          <w:trHeight w:val="379"/>
        </w:trPr>
        <w:tc>
          <w:tcPr>
            <w:tcW w:w="1249" w:type="dxa"/>
            <w:tcBorders>
              <w:top w:val="nil"/>
              <w:left w:val="single" w:sz="4" w:space="0" w:color="auto"/>
              <w:bottom w:val="single" w:sz="4" w:space="0" w:color="auto"/>
              <w:right w:val="single" w:sz="4" w:space="0" w:color="auto"/>
            </w:tcBorders>
            <w:shd w:val="clear" w:color="auto" w:fill="auto"/>
            <w:noWrap/>
            <w:vAlign w:val="bottom"/>
            <w:hideMark/>
          </w:tcPr>
          <w:p w14:paraId="3D0BE27A" w14:textId="1C03589F" w:rsidR="00487F2F" w:rsidRPr="00780A28" w:rsidRDefault="00487F2F" w:rsidP="00B6781E">
            <w:pPr>
              <w:rPr>
                <w:rFonts w:ascii="Arial" w:hAnsi="Arial" w:cs="Arial"/>
                <w:bCs/>
                <w:color w:val="000000"/>
              </w:rPr>
            </w:pPr>
            <w:r w:rsidRPr="00780A28">
              <w:rPr>
                <w:rFonts w:ascii="Arial" w:hAnsi="Arial" w:cs="Arial"/>
                <w:bCs/>
                <w:color w:val="000000"/>
              </w:rPr>
              <w:t> </w:t>
            </w:r>
            <w:r w:rsidR="00C31125">
              <w:rPr>
                <w:rFonts w:ascii="Arial" w:hAnsi="Arial" w:cs="Arial"/>
                <w:bCs/>
                <w:color w:val="000000"/>
              </w:rPr>
              <w:t>Farmer</w:t>
            </w:r>
          </w:p>
        </w:tc>
        <w:tc>
          <w:tcPr>
            <w:tcW w:w="948" w:type="dxa"/>
            <w:tcBorders>
              <w:top w:val="nil"/>
              <w:left w:val="nil"/>
              <w:bottom w:val="single" w:sz="4" w:space="0" w:color="auto"/>
              <w:right w:val="single" w:sz="4" w:space="0" w:color="auto"/>
            </w:tcBorders>
            <w:shd w:val="clear" w:color="auto" w:fill="auto"/>
            <w:noWrap/>
            <w:vAlign w:val="bottom"/>
            <w:hideMark/>
          </w:tcPr>
          <w:p w14:paraId="3D0BE27B"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1391" w:type="dxa"/>
            <w:tcBorders>
              <w:top w:val="nil"/>
              <w:left w:val="nil"/>
              <w:bottom w:val="single" w:sz="4" w:space="0" w:color="auto"/>
              <w:right w:val="single" w:sz="4" w:space="0" w:color="auto"/>
            </w:tcBorders>
            <w:shd w:val="clear" w:color="auto" w:fill="auto"/>
            <w:noWrap/>
            <w:vAlign w:val="bottom"/>
            <w:hideMark/>
          </w:tcPr>
          <w:p w14:paraId="3D0BE27C"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895" w:type="dxa"/>
            <w:tcBorders>
              <w:top w:val="nil"/>
              <w:left w:val="nil"/>
              <w:bottom w:val="single" w:sz="4" w:space="0" w:color="auto"/>
              <w:right w:val="single" w:sz="4" w:space="0" w:color="auto"/>
            </w:tcBorders>
            <w:shd w:val="clear" w:color="auto" w:fill="auto"/>
            <w:noWrap/>
            <w:vAlign w:val="bottom"/>
            <w:hideMark/>
          </w:tcPr>
          <w:p w14:paraId="3D0BE27D"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4494" w:type="dxa"/>
            <w:tcBorders>
              <w:top w:val="nil"/>
              <w:left w:val="nil"/>
              <w:bottom w:val="single" w:sz="4" w:space="0" w:color="auto"/>
              <w:right w:val="single" w:sz="4" w:space="0" w:color="auto"/>
            </w:tcBorders>
            <w:shd w:val="clear" w:color="auto" w:fill="auto"/>
            <w:noWrap/>
            <w:vAlign w:val="bottom"/>
            <w:hideMark/>
          </w:tcPr>
          <w:p w14:paraId="3D0BE27E" w14:textId="77777777" w:rsidR="00487F2F" w:rsidRPr="00780A28" w:rsidRDefault="00487F2F" w:rsidP="00B6781E">
            <w:pPr>
              <w:jc w:val="center"/>
              <w:rPr>
                <w:rFonts w:ascii="Arial" w:hAnsi="Arial" w:cs="Arial"/>
                <w:bCs/>
                <w:color w:val="000000"/>
              </w:rPr>
            </w:pPr>
            <w:r w:rsidRPr="00780A28">
              <w:rPr>
                <w:rFonts w:ascii="Arial" w:hAnsi="Arial" w:cs="Arial"/>
                <w:bCs/>
                <w:color w:val="000000"/>
              </w:rPr>
              <w:t> </w:t>
            </w:r>
          </w:p>
        </w:tc>
        <w:tc>
          <w:tcPr>
            <w:tcW w:w="1053" w:type="dxa"/>
            <w:tcBorders>
              <w:top w:val="nil"/>
              <w:left w:val="nil"/>
              <w:bottom w:val="single" w:sz="4" w:space="0" w:color="auto"/>
              <w:right w:val="single" w:sz="4" w:space="0" w:color="auto"/>
            </w:tcBorders>
            <w:shd w:val="clear" w:color="auto" w:fill="auto"/>
            <w:noWrap/>
            <w:vAlign w:val="bottom"/>
            <w:hideMark/>
          </w:tcPr>
          <w:p w14:paraId="3D0BE27F" w14:textId="77777777" w:rsidR="00487F2F" w:rsidRPr="00780A28" w:rsidRDefault="00487F2F" w:rsidP="00B6781E">
            <w:pPr>
              <w:rPr>
                <w:rFonts w:cs="Calibri"/>
                <w:color w:val="000000"/>
              </w:rPr>
            </w:pPr>
            <w:r w:rsidRPr="00780A28">
              <w:rPr>
                <w:rFonts w:cs="Calibri"/>
                <w:color w:val="000000"/>
              </w:rPr>
              <w:t> </w:t>
            </w:r>
          </w:p>
        </w:tc>
      </w:tr>
      <w:tr w:rsidR="00487F2F" w:rsidRPr="00780A28" w14:paraId="3D0BE287" w14:textId="77777777" w:rsidTr="00C31125">
        <w:trPr>
          <w:trHeight w:val="379"/>
        </w:trPr>
        <w:tc>
          <w:tcPr>
            <w:tcW w:w="1249" w:type="dxa"/>
            <w:tcBorders>
              <w:top w:val="nil"/>
              <w:left w:val="single" w:sz="4" w:space="0" w:color="auto"/>
              <w:bottom w:val="nil"/>
              <w:right w:val="single" w:sz="4" w:space="0" w:color="auto"/>
            </w:tcBorders>
            <w:shd w:val="clear" w:color="auto" w:fill="auto"/>
            <w:noWrap/>
            <w:vAlign w:val="bottom"/>
            <w:hideMark/>
          </w:tcPr>
          <w:p w14:paraId="3D0BE281"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948" w:type="dxa"/>
            <w:tcBorders>
              <w:top w:val="nil"/>
              <w:left w:val="nil"/>
              <w:bottom w:val="nil"/>
              <w:right w:val="single" w:sz="4" w:space="0" w:color="auto"/>
            </w:tcBorders>
            <w:shd w:val="clear" w:color="auto" w:fill="auto"/>
            <w:noWrap/>
            <w:vAlign w:val="bottom"/>
            <w:hideMark/>
          </w:tcPr>
          <w:p w14:paraId="3D0BE282"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1391" w:type="dxa"/>
            <w:tcBorders>
              <w:top w:val="nil"/>
              <w:left w:val="nil"/>
              <w:bottom w:val="nil"/>
              <w:right w:val="single" w:sz="4" w:space="0" w:color="auto"/>
            </w:tcBorders>
            <w:shd w:val="clear" w:color="auto" w:fill="auto"/>
            <w:noWrap/>
            <w:vAlign w:val="bottom"/>
            <w:hideMark/>
          </w:tcPr>
          <w:p w14:paraId="3D0BE283"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895" w:type="dxa"/>
            <w:tcBorders>
              <w:top w:val="nil"/>
              <w:left w:val="nil"/>
              <w:bottom w:val="nil"/>
              <w:right w:val="single" w:sz="4" w:space="0" w:color="auto"/>
            </w:tcBorders>
            <w:shd w:val="clear" w:color="auto" w:fill="auto"/>
            <w:noWrap/>
            <w:vAlign w:val="bottom"/>
            <w:hideMark/>
          </w:tcPr>
          <w:p w14:paraId="3D0BE284"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4494" w:type="dxa"/>
            <w:tcBorders>
              <w:top w:val="nil"/>
              <w:left w:val="nil"/>
              <w:bottom w:val="single" w:sz="4" w:space="0" w:color="auto"/>
              <w:right w:val="single" w:sz="4" w:space="0" w:color="auto"/>
            </w:tcBorders>
            <w:shd w:val="clear" w:color="auto" w:fill="auto"/>
            <w:noWrap/>
            <w:vAlign w:val="bottom"/>
            <w:hideMark/>
          </w:tcPr>
          <w:p w14:paraId="3D0BE285" w14:textId="77777777" w:rsidR="00487F2F" w:rsidRPr="00780A28" w:rsidRDefault="00487F2F" w:rsidP="00B6781E">
            <w:pPr>
              <w:jc w:val="center"/>
              <w:rPr>
                <w:rFonts w:ascii="Arial" w:hAnsi="Arial" w:cs="Arial"/>
                <w:bCs/>
                <w:color w:val="000000"/>
              </w:rPr>
            </w:pPr>
            <w:r w:rsidRPr="00780A28">
              <w:rPr>
                <w:rFonts w:ascii="Arial" w:hAnsi="Arial" w:cs="Arial"/>
                <w:bCs/>
                <w:color w:val="000000"/>
              </w:rPr>
              <w:t> </w:t>
            </w:r>
          </w:p>
        </w:tc>
        <w:tc>
          <w:tcPr>
            <w:tcW w:w="1053" w:type="dxa"/>
            <w:tcBorders>
              <w:top w:val="nil"/>
              <w:left w:val="nil"/>
              <w:bottom w:val="nil"/>
              <w:right w:val="single" w:sz="4" w:space="0" w:color="auto"/>
            </w:tcBorders>
            <w:shd w:val="clear" w:color="auto" w:fill="auto"/>
            <w:noWrap/>
            <w:vAlign w:val="bottom"/>
            <w:hideMark/>
          </w:tcPr>
          <w:p w14:paraId="3D0BE286" w14:textId="77777777" w:rsidR="00487F2F" w:rsidRPr="00780A28" w:rsidRDefault="00487F2F" w:rsidP="00B6781E">
            <w:pPr>
              <w:rPr>
                <w:rFonts w:cs="Calibri"/>
                <w:color w:val="000000"/>
              </w:rPr>
            </w:pPr>
            <w:r w:rsidRPr="00780A28">
              <w:rPr>
                <w:rFonts w:cs="Calibri"/>
                <w:color w:val="000000"/>
              </w:rPr>
              <w:t> </w:t>
            </w:r>
          </w:p>
        </w:tc>
      </w:tr>
      <w:tr w:rsidR="00487F2F" w:rsidRPr="00780A28" w14:paraId="3D0BE28E" w14:textId="77777777" w:rsidTr="00C31125">
        <w:trPr>
          <w:trHeight w:val="379"/>
        </w:trPr>
        <w:tc>
          <w:tcPr>
            <w:tcW w:w="1249" w:type="dxa"/>
            <w:tcBorders>
              <w:top w:val="nil"/>
              <w:left w:val="single" w:sz="4" w:space="0" w:color="auto"/>
              <w:bottom w:val="single" w:sz="4" w:space="0" w:color="auto"/>
              <w:right w:val="single" w:sz="4" w:space="0" w:color="auto"/>
            </w:tcBorders>
            <w:shd w:val="clear" w:color="auto" w:fill="auto"/>
            <w:noWrap/>
            <w:vAlign w:val="bottom"/>
            <w:hideMark/>
          </w:tcPr>
          <w:p w14:paraId="3D0BE288"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948" w:type="dxa"/>
            <w:tcBorders>
              <w:top w:val="nil"/>
              <w:left w:val="nil"/>
              <w:bottom w:val="single" w:sz="4" w:space="0" w:color="auto"/>
              <w:right w:val="single" w:sz="4" w:space="0" w:color="auto"/>
            </w:tcBorders>
            <w:shd w:val="clear" w:color="auto" w:fill="auto"/>
            <w:noWrap/>
            <w:vAlign w:val="bottom"/>
            <w:hideMark/>
          </w:tcPr>
          <w:p w14:paraId="3D0BE289"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1391" w:type="dxa"/>
            <w:tcBorders>
              <w:top w:val="nil"/>
              <w:left w:val="nil"/>
              <w:bottom w:val="single" w:sz="4" w:space="0" w:color="auto"/>
              <w:right w:val="single" w:sz="4" w:space="0" w:color="auto"/>
            </w:tcBorders>
            <w:shd w:val="clear" w:color="auto" w:fill="auto"/>
            <w:noWrap/>
            <w:vAlign w:val="bottom"/>
            <w:hideMark/>
          </w:tcPr>
          <w:p w14:paraId="3D0BE28A"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895" w:type="dxa"/>
            <w:tcBorders>
              <w:top w:val="nil"/>
              <w:left w:val="nil"/>
              <w:bottom w:val="single" w:sz="4" w:space="0" w:color="auto"/>
              <w:right w:val="single" w:sz="4" w:space="0" w:color="auto"/>
            </w:tcBorders>
            <w:shd w:val="clear" w:color="auto" w:fill="auto"/>
            <w:noWrap/>
            <w:vAlign w:val="bottom"/>
            <w:hideMark/>
          </w:tcPr>
          <w:p w14:paraId="3D0BE28B"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4494" w:type="dxa"/>
            <w:tcBorders>
              <w:top w:val="nil"/>
              <w:left w:val="nil"/>
              <w:bottom w:val="single" w:sz="4" w:space="0" w:color="auto"/>
              <w:right w:val="single" w:sz="4" w:space="0" w:color="auto"/>
            </w:tcBorders>
            <w:shd w:val="clear" w:color="auto" w:fill="auto"/>
            <w:noWrap/>
            <w:vAlign w:val="bottom"/>
            <w:hideMark/>
          </w:tcPr>
          <w:p w14:paraId="3D0BE28C" w14:textId="77777777" w:rsidR="00487F2F" w:rsidRPr="00780A28" w:rsidRDefault="00487F2F" w:rsidP="00B6781E">
            <w:pPr>
              <w:jc w:val="center"/>
              <w:rPr>
                <w:rFonts w:ascii="Arial" w:hAnsi="Arial" w:cs="Arial"/>
                <w:bCs/>
                <w:color w:val="000000"/>
              </w:rPr>
            </w:pPr>
            <w:r w:rsidRPr="00780A28">
              <w:rPr>
                <w:rFonts w:ascii="Arial" w:hAnsi="Arial" w:cs="Arial"/>
                <w:bCs/>
                <w:color w:val="000000"/>
              </w:rPr>
              <w:t> </w:t>
            </w:r>
          </w:p>
        </w:tc>
        <w:tc>
          <w:tcPr>
            <w:tcW w:w="1053" w:type="dxa"/>
            <w:tcBorders>
              <w:top w:val="nil"/>
              <w:left w:val="nil"/>
              <w:bottom w:val="single" w:sz="4" w:space="0" w:color="auto"/>
              <w:right w:val="single" w:sz="4" w:space="0" w:color="auto"/>
            </w:tcBorders>
            <w:shd w:val="clear" w:color="auto" w:fill="auto"/>
            <w:noWrap/>
            <w:vAlign w:val="bottom"/>
            <w:hideMark/>
          </w:tcPr>
          <w:p w14:paraId="3D0BE28D" w14:textId="77777777" w:rsidR="00487F2F" w:rsidRPr="00780A28" w:rsidRDefault="00487F2F" w:rsidP="00B6781E">
            <w:pPr>
              <w:rPr>
                <w:rFonts w:cs="Calibri"/>
                <w:color w:val="000000"/>
              </w:rPr>
            </w:pPr>
            <w:r w:rsidRPr="00780A28">
              <w:rPr>
                <w:rFonts w:cs="Calibri"/>
                <w:color w:val="000000"/>
              </w:rPr>
              <w:t> </w:t>
            </w:r>
          </w:p>
        </w:tc>
      </w:tr>
      <w:tr w:rsidR="00487F2F" w:rsidRPr="00780A28" w14:paraId="3D0BE295" w14:textId="77777777" w:rsidTr="00C31125">
        <w:trPr>
          <w:trHeight w:val="379"/>
        </w:trPr>
        <w:tc>
          <w:tcPr>
            <w:tcW w:w="1249" w:type="dxa"/>
            <w:tcBorders>
              <w:top w:val="nil"/>
              <w:left w:val="single" w:sz="4" w:space="0" w:color="auto"/>
              <w:bottom w:val="nil"/>
              <w:right w:val="single" w:sz="4" w:space="0" w:color="auto"/>
            </w:tcBorders>
            <w:shd w:val="clear" w:color="auto" w:fill="auto"/>
            <w:noWrap/>
            <w:vAlign w:val="bottom"/>
            <w:hideMark/>
          </w:tcPr>
          <w:p w14:paraId="3D0BE28F"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948" w:type="dxa"/>
            <w:tcBorders>
              <w:top w:val="nil"/>
              <w:left w:val="nil"/>
              <w:bottom w:val="nil"/>
              <w:right w:val="single" w:sz="4" w:space="0" w:color="auto"/>
            </w:tcBorders>
            <w:shd w:val="clear" w:color="auto" w:fill="auto"/>
            <w:noWrap/>
            <w:vAlign w:val="bottom"/>
            <w:hideMark/>
          </w:tcPr>
          <w:p w14:paraId="3D0BE290"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1391" w:type="dxa"/>
            <w:tcBorders>
              <w:top w:val="nil"/>
              <w:left w:val="nil"/>
              <w:bottom w:val="nil"/>
              <w:right w:val="single" w:sz="4" w:space="0" w:color="auto"/>
            </w:tcBorders>
            <w:shd w:val="clear" w:color="auto" w:fill="auto"/>
            <w:noWrap/>
            <w:vAlign w:val="bottom"/>
            <w:hideMark/>
          </w:tcPr>
          <w:p w14:paraId="3D0BE291"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895" w:type="dxa"/>
            <w:tcBorders>
              <w:top w:val="nil"/>
              <w:left w:val="nil"/>
              <w:bottom w:val="nil"/>
              <w:right w:val="single" w:sz="4" w:space="0" w:color="auto"/>
            </w:tcBorders>
            <w:shd w:val="clear" w:color="auto" w:fill="auto"/>
            <w:noWrap/>
            <w:vAlign w:val="bottom"/>
            <w:hideMark/>
          </w:tcPr>
          <w:p w14:paraId="3D0BE292"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4494" w:type="dxa"/>
            <w:tcBorders>
              <w:top w:val="nil"/>
              <w:left w:val="nil"/>
              <w:bottom w:val="single" w:sz="4" w:space="0" w:color="auto"/>
              <w:right w:val="single" w:sz="4" w:space="0" w:color="auto"/>
            </w:tcBorders>
            <w:shd w:val="clear" w:color="auto" w:fill="auto"/>
            <w:noWrap/>
            <w:vAlign w:val="bottom"/>
            <w:hideMark/>
          </w:tcPr>
          <w:p w14:paraId="3D0BE293" w14:textId="77777777" w:rsidR="00487F2F" w:rsidRPr="00780A28" w:rsidRDefault="00487F2F" w:rsidP="00B6781E">
            <w:pPr>
              <w:jc w:val="center"/>
              <w:rPr>
                <w:rFonts w:ascii="Arial" w:hAnsi="Arial" w:cs="Arial"/>
                <w:bCs/>
                <w:color w:val="000000"/>
              </w:rPr>
            </w:pPr>
            <w:r w:rsidRPr="00780A28">
              <w:rPr>
                <w:rFonts w:ascii="Arial" w:hAnsi="Arial" w:cs="Arial"/>
                <w:bCs/>
                <w:color w:val="000000"/>
              </w:rPr>
              <w:t> </w:t>
            </w:r>
          </w:p>
        </w:tc>
        <w:tc>
          <w:tcPr>
            <w:tcW w:w="1053" w:type="dxa"/>
            <w:tcBorders>
              <w:top w:val="nil"/>
              <w:left w:val="nil"/>
              <w:bottom w:val="nil"/>
              <w:right w:val="single" w:sz="4" w:space="0" w:color="auto"/>
            </w:tcBorders>
            <w:shd w:val="clear" w:color="auto" w:fill="auto"/>
            <w:noWrap/>
            <w:vAlign w:val="bottom"/>
            <w:hideMark/>
          </w:tcPr>
          <w:p w14:paraId="3D0BE294" w14:textId="77777777" w:rsidR="00487F2F" w:rsidRPr="00780A28" w:rsidRDefault="00487F2F" w:rsidP="00B6781E">
            <w:pPr>
              <w:rPr>
                <w:rFonts w:cs="Calibri"/>
                <w:color w:val="000000"/>
              </w:rPr>
            </w:pPr>
            <w:r w:rsidRPr="00780A28">
              <w:rPr>
                <w:rFonts w:cs="Calibri"/>
                <w:color w:val="000000"/>
              </w:rPr>
              <w:t> </w:t>
            </w:r>
          </w:p>
        </w:tc>
      </w:tr>
      <w:tr w:rsidR="00487F2F" w:rsidRPr="00780A28" w14:paraId="3D0BE29C" w14:textId="77777777" w:rsidTr="00C31125">
        <w:trPr>
          <w:trHeight w:val="379"/>
        </w:trPr>
        <w:tc>
          <w:tcPr>
            <w:tcW w:w="1249" w:type="dxa"/>
            <w:tcBorders>
              <w:top w:val="nil"/>
              <w:left w:val="single" w:sz="4" w:space="0" w:color="auto"/>
              <w:bottom w:val="single" w:sz="4" w:space="0" w:color="auto"/>
              <w:right w:val="single" w:sz="4" w:space="0" w:color="auto"/>
            </w:tcBorders>
            <w:shd w:val="clear" w:color="auto" w:fill="auto"/>
            <w:noWrap/>
            <w:vAlign w:val="bottom"/>
            <w:hideMark/>
          </w:tcPr>
          <w:p w14:paraId="3D0BE296"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948" w:type="dxa"/>
            <w:tcBorders>
              <w:top w:val="nil"/>
              <w:left w:val="nil"/>
              <w:bottom w:val="single" w:sz="4" w:space="0" w:color="auto"/>
              <w:right w:val="single" w:sz="4" w:space="0" w:color="auto"/>
            </w:tcBorders>
            <w:shd w:val="clear" w:color="auto" w:fill="auto"/>
            <w:noWrap/>
            <w:vAlign w:val="bottom"/>
            <w:hideMark/>
          </w:tcPr>
          <w:p w14:paraId="3D0BE297"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1391" w:type="dxa"/>
            <w:tcBorders>
              <w:top w:val="nil"/>
              <w:left w:val="nil"/>
              <w:bottom w:val="single" w:sz="4" w:space="0" w:color="auto"/>
              <w:right w:val="single" w:sz="4" w:space="0" w:color="auto"/>
            </w:tcBorders>
            <w:shd w:val="clear" w:color="auto" w:fill="auto"/>
            <w:noWrap/>
            <w:vAlign w:val="bottom"/>
            <w:hideMark/>
          </w:tcPr>
          <w:p w14:paraId="3D0BE298"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895" w:type="dxa"/>
            <w:tcBorders>
              <w:top w:val="nil"/>
              <w:left w:val="nil"/>
              <w:bottom w:val="single" w:sz="4" w:space="0" w:color="auto"/>
              <w:right w:val="single" w:sz="4" w:space="0" w:color="auto"/>
            </w:tcBorders>
            <w:shd w:val="clear" w:color="auto" w:fill="auto"/>
            <w:noWrap/>
            <w:vAlign w:val="bottom"/>
            <w:hideMark/>
          </w:tcPr>
          <w:p w14:paraId="3D0BE299"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4494" w:type="dxa"/>
            <w:tcBorders>
              <w:top w:val="nil"/>
              <w:left w:val="nil"/>
              <w:bottom w:val="single" w:sz="4" w:space="0" w:color="auto"/>
              <w:right w:val="single" w:sz="4" w:space="0" w:color="auto"/>
            </w:tcBorders>
            <w:shd w:val="clear" w:color="auto" w:fill="auto"/>
            <w:noWrap/>
            <w:vAlign w:val="bottom"/>
            <w:hideMark/>
          </w:tcPr>
          <w:p w14:paraId="3D0BE29A" w14:textId="77777777" w:rsidR="00487F2F" w:rsidRPr="00780A28" w:rsidRDefault="00487F2F" w:rsidP="00B6781E">
            <w:pPr>
              <w:jc w:val="center"/>
              <w:rPr>
                <w:rFonts w:ascii="Arial" w:hAnsi="Arial" w:cs="Arial"/>
                <w:bCs/>
                <w:color w:val="000000"/>
              </w:rPr>
            </w:pPr>
            <w:r w:rsidRPr="00780A28">
              <w:rPr>
                <w:rFonts w:ascii="Arial" w:hAnsi="Arial" w:cs="Arial"/>
                <w:bCs/>
                <w:color w:val="000000"/>
              </w:rPr>
              <w:t> </w:t>
            </w:r>
          </w:p>
        </w:tc>
        <w:tc>
          <w:tcPr>
            <w:tcW w:w="1053" w:type="dxa"/>
            <w:tcBorders>
              <w:top w:val="nil"/>
              <w:left w:val="nil"/>
              <w:bottom w:val="single" w:sz="4" w:space="0" w:color="auto"/>
              <w:right w:val="single" w:sz="4" w:space="0" w:color="auto"/>
            </w:tcBorders>
            <w:shd w:val="clear" w:color="auto" w:fill="auto"/>
            <w:noWrap/>
            <w:vAlign w:val="bottom"/>
            <w:hideMark/>
          </w:tcPr>
          <w:p w14:paraId="3D0BE29B" w14:textId="77777777" w:rsidR="00487F2F" w:rsidRPr="00780A28" w:rsidRDefault="00487F2F" w:rsidP="00B6781E">
            <w:pPr>
              <w:rPr>
                <w:rFonts w:cs="Calibri"/>
                <w:color w:val="000000"/>
              </w:rPr>
            </w:pPr>
            <w:r w:rsidRPr="00780A28">
              <w:rPr>
                <w:rFonts w:cs="Calibri"/>
                <w:color w:val="000000"/>
              </w:rPr>
              <w:t> </w:t>
            </w:r>
          </w:p>
        </w:tc>
      </w:tr>
      <w:tr w:rsidR="00487F2F" w:rsidRPr="00780A28" w14:paraId="3D0BE2A3" w14:textId="77777777" w:rsidTr="00C31125">
        <w:trPr>
          <w:trHeight w:val="379"/>
        </w:trPr>
        <w:tc>
          <w:tcPr>
            <w:tcW w:w="1249" w:type="dxa"/>
            <w:tcBorders>
              <w:top w:val="nil"/>
              <w:left w:val="single" w:sz="4" w:space="0" w:color="auto"/>
              <w:bottom w:val="nil"/>
              <w:right w:val="single" w:sz="4" w:space="0" w:color="auto"/>
            </w:tcBorders>
            <w:shd w:val="clear" w:color="auto" w:fill="auto"/>
            <w:noWrap/>
            <w:vAlign w:val="bottom"/>
            <w:hideMark/>
          </w:tcPr>
          <w:p w14:paraId="3D0BE29D"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948" w:type="dxa"/>
            <w:tcBorders>
              <w:top w:val="nil"/>
              <w:left w:val="nil"/>
              <w:bottom w:val="nil"/>
              <w:right w:val="single" w:sz="4" w:space="0" w:color="auto"/>
            </w:tcBorders>
            <w:shd w:val="clear" w:color="auto" w:fill="auto"/>
            <w:noWrap/>
            <w:vAlign w:val="bottom"/>
            <w:hideMark/>
          </w:tcPr>
          <w:p w14:paraId="3D0BE29E"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1391" w:type="dxa"/>
            <w:tcBorders>
              <w:top w:val="nil"/>
              <w:left w:val="nil"/>
              <w:bottom w:val="nil"/>
              <w:right w:val="single" w:sz="4" w:space="0" w:color="auto"/>
            </w:tcBorders>
            <w:shd w:val="clear" w:color="auto" w:fill="auto"/>
            <w:noWrap/>
            <w:vAlign w:val="bottom"/>
            <w:hideMark/>
          </w:tcPr>
          <w:p w14:paraId="3D0BE29F"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895" w:type="dxa"/>
            <w:tcBorders>
              <w:top w:val="nil"/>
              <w:left w:val="nil"/>
              <w:bottom w:val="nil"/>
              <w:right w:val="single" w:sz="4" w:space="0" w:color="auto"/>
            </w:tcBorders>
            <w:shd w:val="clear" w:color="auto" w:fill="auto"/>
            <w:noWrap/>
            <w:vAlign w:val="bottom"/>
            <w:hideMark/>
          </w:tcPr>
          <w:p w14:paraId="3D0BE2A0"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4494" w:type="dxa"/>
            <w:tcBorders>
              <w:top w:val="nil"/>
              <w:left w:val="nil"/>
              <w:bottom w:val="single" w:sz="4" w:space="0" w:color="auto"/>
              <w:right w:val="single" w:sz="4" w:space="0" w:color="auto"/>
            </w:tcBorders>
            <w:shd w:val="clear" w:color="auto" w:fill="auto"/>
            <w:noWrap/>
            <w:vAlign w:val="bottom"/>
            <w:hideMark/>
          </w:tcPr>
          <w:p w14:paraId="3D0BE2A1" w14:textId="77777777" w:rsidR="00487F2F" w:rsidRPr="00780A28" w:rsidRDefault="00487F2F" w:rsidP="00B6781E">
            <w:pPr>
              <w:jc w:val="center"/>
              <w:rPr>
                <w:rFonts w:ascii="Arial" w:hAnsi="Arial" w:cs="Arial"/>
                <w:bCs/>
                <w:color w:val="000000"/>
              </w:rPr>
            </w:pPr>
            <w:r w:rsidRPr="00780A28">
              <w:rPr>
                <w:rFonts w:ascii="Arial" w:hAnsi="Arial" w:cs="Arial"/>
                <w:bCs/>
                <w:color w:val="000000"/>
              </w:rPr>
              <w:t> </w:t>
            </w:r>
          </w:p>
        </w:tc>
        <w:tc>
          <w:tcPr>
            <w:tcW w:w="1053" w:type="dxa"/>
            <w:tcBorders>
              <w:top w:val="nil"/>
              <w:left w:val="nil"/>
              <w:bottom w:val="nil"/>
              <w:right w:val="single" w:sz="4" w:space="0" w:color="auto"/>
            </w:tcBorders>
            <w:shd w:val="clear" w:color="auto" w:fill="auto"/>
            <w:noWrap/>
            <w:vAlign w:val="bottom"/>
            <w:hideMark/>
          </w:tcPr>
          <w:p w14:paraId="3D0BE2A2" w14:textId="77777777" w:rsidR="00487F2F" w:rsidRPr="00780A28" w:rsidRDefault="00487F2F" w:rsidP="00B6781E">
            <w:pPr>
              <w:rPr>
                <w:rFonts w:cs="Calibri"/>
                <w:color w:val="000000"/>
              </w:rPr>
            </w:pPr>
            <w:r w:rsidRPr="00780A28">
              <w:rPr>
                <w:rFonts w:cs="Calibri"/>
                <w:color w:val="000000"/>
              </w:rPr>
              <w:t> </w:t>
            </w:r>
          </w:p>
        </w:tc>
      </w:tr>
      <w:tr w:rsidR="00487F2F" w:rsidRPr="00780A28" w14:paraId="3D0BE2AA" w14:textId="77777777" w:rsidTr="00C31125">
        <w:trPr>
          <w:trHeight w:val="379"/>
        </w:trPr>
        <w:tc>
          <w:tcPr>
            <w:tcW w:w="1249" w:type="dxa"/>
            <w:tcBorders>
              <w:top w:val="nil"/>
              <w:left w:val="single" w:sz="4" w:space="0" w:color="auto"/>
              <w:bottom w:val="single" w:sz="4" w:space="0" w:color="auto"/>
              <w:right w:val="single" w:sz="4" w:space="0" w:color="auto"/>
            </w:tcBorders>
            <w:shd w:val="clear" w:color="auto" w:fill="auto"/>
            <w:noWrap/>
            <w:vAlign w:val="bottom"/>
            <w:hideMark/>
          </w:tcPr>
          <w:p w14:paraId="3D0BE2A4"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948" w:type="dxa"/>
            <w:tcBorders>
              <w:top w:val="nil"/>
              <w:left w:val="nil"/>
              <w:bottom w:val="single" w:sz="4" w:space="0" w:color="auto"/>
              <w:right w:val="single" w:sz="4" w:space="0" w:color="auto"/>
            </w:tcBorders>
            <w:shd w:val="clear" w:color="auto" w:fill="auto"/>
            <w:noWrap/>
            <w:vAlign w:val="bottom"/>
            <w:hideMark/>
          </w:tcPr>
          <w:p w14:paraId="3D0BE2A5"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1391" w:type="dxa"/>
            <w:tcBorders>
              <w:top w:val="nil"/>
              <w:left w:val="nil"/>
              <w:bottom w:val="single" w:sz="4" w:space="0" w:color="auto"/>
              <w:right w:val="single" w:sz="4" w:space="0" w:color="auto"/>
            </w:tcBorders>
            <w:shd w:val="clear" w:color="auto" w:fill="auto"/>
            <w:noWrap/>
            <w:vAlign w:val="bottom"/>
            <w:hideMark/>
          </w:tcPr>
          <w:p w14:paraId="3D0BE2A6"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895" w:type="dxa"/>
            <w:tcBorders>
              <w:top w:val="nil"/>
              <w:left w:val="nil"/>
              <w:bottom w:val="single" w:sz="4" w:space="0" w:color="auto"/>
              <w:right w:val="single" w:sz="4" w:space="0" w:color="auto"/>
            </w:tcBorders>
            <w:shd w:val="clear" w:color="auto" w:fill="auto"/>
            <w:noWrap/>
            <w:vAlign w:val="bottom"/>
            <w:hideMark/>
          </w:tcPr>
          <w:p w14:paraId="3D0BE2A7"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4494" w:type="dxa"/>
            <w:tcBorders>
              <w:top w:val="nil"/>
              <w:left w:val="nil"/>
              <w:bottom w:val="single" w:sz="4" w:space="0" w:color="auto"/>
              <w:right w:val="single" w:sz="4" w:space="0" w:color="auto"/>
            </w:tcBorders>
            <w:shd w:val="clear" w:color="auto" w:fill="auto"/>
            <w:noWrap/>
            <w:vAlign w:val="bottom"/>
            <w:hideMark/>
          </w:tcPr>
          <w:p w14:paraId="3D0BE2A8" w14:textId="77777777" w:rsidR="00487F2F" w:rsidRPr="00780A28" w:rsidRDefault="00487F2F" w:rsidP="00B6781E">
            <w:pPr>
              <w:jc w:val="center"/>
              <w:rPr>
                <w:rFonts w:ascii="Arial" w:hAnsi="Arial" w:cs="Arial"/>
                <w:bCs/>
                <w:color w:val="000000"/>
              </w:rPr>
            </w:pPr>
            <w:r w:rsidRPr="00780A28">
              <w:rPr>
                <w:rFonts w:ascii="Arial" w:hAnsi="Arial" w:cs="Arial"/>
                <w:bCs/>
                <w:color w:val="000000"/>
              </w:rPr>
              <w:t> </w:t>
            </w:r>
          </w:p>
        </w:tc>
        <w:tc>
          <w:tcPr>
            <w:tcW w:w="1053" w:type="dxa"/>
            <w:tcBorders>
              <w:top w:val="nil"/>
              <w:left w:val="nil"/>
              <w:bottom w:val="single" w:sz="4" w:space="0" w:color="auto"/>
              <w:right w:val="single" w:sz="4" w:space="0" w:color="auto"/>
            </w:tcBorders>
            <w:shd w:val="clear" w:color="auto" w:fill="auto"/>
            <w:noWrap/>
            <w:vAlign w:val="bottom"/>
            <w:hideMark/>
          </w:tcPr>
          <w:p w14:paraId="3D0BE2A9" w14:textId="77777777" w:rsidR="00487F2F" w:rsidRPr="00780A28" w:rsidRDefault="00487F2F" w:rsidP="00B6781E">
            <w:pPr>
              <w:rPr>
                <w:rFonts w:cs="Calibri"/>
                <w:color w:val="000000"/>
              </w:rPr>
            </w:pPr>
            <w:r w:rsidRPr="00780A28">
              <w:rPr>
                <w:rFonts w:cs="Calibri"/>
                <w:color w:val="000000"/>
              </w:rPr>
              <w:t> </w:t>
            </w:r>
          </w:p>
        </w:tc>
      </w:tr>
      <w:tr w:rsidR="00487F2F" w:rsidRPr="00780A28" w14:paraId="3D0BE2B1" w14:textId="77777777" w:rsidTr="00C31125">
        <w:trPr>
          <w:trHeight w:val="379"/>
        </w:trPr>
        <w:tc>
          <w:tcPr>
            <w:tcW w:w="1249" w:type="dxa"/>
            <w:tcBorders>
              <w:top w:val="nil"/>
              <w:left w:val="single" w:sz="4" w:space="0" w:color="auto"/>
              <w:bottom w:val="nil"/>
              <w:right w:val="single" w:sz="4" w:space="0" w:color="auto"/>
            </w:tcBorders>
            <w:shd w:val="clear" w:color="auto" w:fill="auto"/>
            <w:noWrap/>
            <w:vAlign w:val="bottom"/>
            <w:hideMark/>
          </w:tcPr>
          <w:p w14:paraId="3D0BE2AB"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948" w:type="dxa"/>
            <w:tcBorders>
              <w:top w:val="nil"/>
              <w:left w:val="nil"/>
              <w:bottom w:val="nil"/>
              <w:right w:val="single" w:sz="4" w:space="0" w:color="auto"/>
            </w:tcBorders>
            <w:shd w:val="clear" w:color="auto" w:fill="auto"/>
            <w:noWrap/>
            <w:vAlign w:val="bottom"/>
            <w:hideMark/>
          </w:tcPr>
          <w:p w14:paraId="3D0BE2AC"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1391" w:type="dxa"/>
            <w:tcBorders>
              <w:top w:val="nil"/>
              <w:left w:val="nil"/>
              <w:bottom w:val="nil"/>
              <w:right w:val="single" w:sz="4" w:space="0" w:color="auto"/>
            </w:tcBorders>
            <w:shd w:val="clear" w:color="auto" w:fill="auto"/>
            <w:noWrap/>
            <w:vAlign w:val="bottom"/>
            <w:hideMark/>
          </w:tcPr>
          <w:p w14:paraId="3D0BE2AD"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895" w:type="dxa"/>
            <w:tcBorders>
              <w:top w:val="nil"/>
              <w:left w:val="nil"/>
              <w:bottom w:val="nil"/>
              <w:right w:val="single" w:sz="4" w:space="0" w:color="auto"/>
            </w:tcBorders>
            <w:shd w:val="clear" w:color="auto" w:fill="auto"/>
            <w:noWrap/>
            <w:vAlign w:val="bottom"/>
            <w:hideMark/>
          </w:tcPr>
          <w:p w14:paraId="3D0BE2AE"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4494" w:type="dxa"/>
            <w:tcBorders>
              <w:top w:val="nil"/>
              <w:left w:val="nil"/>
              <w:bottom w:val="single" w:sz="4" w:space="0" w:color="auto"/>
              <w:right w:val="single" w:sz="4" w:space="0" w:color="auto"/>
            </w:tcBorders>
            <w:shd w:val="clear" w:color="auto" w:fill="auto"/>
            <w:noWrap/>
            <w:vAlign w:val="bottom"/>
            <w:hideMark/>
          </w:tcPr>
          <w:p w14:paraId="3D0BE2AF" w14:textId="77777777" w:rsidR="00487F2F" w:rsidRPr="00780A28" w:rsidRDefault="00487F2F" w:rsidP="00B6781E">
            <w:pPr>
              <w:jc w:val="center"/>
              <w:rPr>
                <w:rFonts w:ascii="Arial" w:hAnsi="Arial" w:cs="Arial"/>
                <w:bCs/>
                <w:color w:val="000000"/>
              </w:rPr>
            </w:pPr>
            <w:r w:rsidRPr="00780A28">
              <w:rPr>
                <w:rFonts w:ascii="Arial" w:hAnsi="Arial" w:cs="Arial"/>
                <w:bCs/>
                <w:color w:val="000000"/>
              </w:rPr>
              <w:t> </w:t>
            </w:r>
          </w:p>
        </w:tc>
        <w:tc>
          <w:tcPr>
            <w:tcW w:w="1053" w:type="dxa"/>
            <w:tcBorders>
              <w:top w:val="nil"/>
              <w:left w:val="nil"/>
              <w:bottom w:val="nil"/>
              <w:right w:val="single" w:sz="4" w:space="0" w:color="auto"/>
            </w:tcBorders>
            <w:shd w:val="clear" w:color="auto" w:fill="auto"/>
            <w:noWrap/>
            <w:vAlign w:val="bottom"/>
            <w:hideMark/>
          </w:tcPr>
          <w:p w14:paraId="3D0BE2B0" w14:textId="77777777" w:rsidR="00487F2F" w:rsidRPr="00780A28" w:rsidRDefault="00487F2F" w:rsidP="00B6781E">
            <w:pPr>
              <w:rPr>
                <w:rFonts w:cs="Calibri"/>
                <w:color w:val="000000"/>
              </w:rPr>
            </w:pPr>
            <w:r w:rsidRPr="00780A28">
              <w:rPr>
                <w:rFonts w:cs="Calibri"/>
                <w:color w:val="000000"/>
              </w:rPr>
              <w:t> </w:t>
            </w:r>
          </w:p>
        </w:tc>
      </w:tr>
      <w:tr w:rsidR="00487F2F" w:rsidRPr="00780A28" w14:paraId="3D0BE2B8" w14:textId="77777777" w:rsidTr="00C31125">
        <w:trPr>
          <w:trHeight w:val="379"/>
        </w:trPr>
        <w:tc>
          <w:tcPr>
            <w:tcW w:w="1249" w:type="dxa"/>
            <w:tcBorders>
              <w:top w:val="nil"/>
              <w:left w:val="single" w:sz="4" w:space="0" w:color="auto"/>
              <w:bottom w:val="single" w:sz="4" w:space="0" w:color="auto"/>
              <w:right w:val="single" w:sz="4" w:space="0" w:color="auto"/>
            </w:tcBorders>
            <w:shd w:val="clear" w:color="auto" w:fill="auto"/>
            <w:noWrap/>
            <w:vAlign w:val="bottom"/>
            <w:hideMark/>
          </w:tcPr>
          <w:p w14:paraId="3D0BE2B2"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948" w:type="dxa"/>
            <w:tcBorders>
              <w:top w:val="nil"/>
              <w:left w:val="nil"/>
              <w:bottom w:val="single" w:sz="4" w:space="0" w:color="auto"/>
              <w:right w:val="single" w:sz="4" w:space="0" w:color="auto"/>
            </w:tcBorders>
            <w:shd w:val="clear" w:color="auto" w:fill="auto"/>
            <w:noWrap/>
            <w:vAlign w:val="bottom"/>
            <w:hideMark/>
          </w:tcPr>
          <w:p w14:paraId="3D0BE2B3"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1391" w:type="dxa"/>
            <w:tcBorders>
              <w:top w:val="nil"/>
              <w:left w:val="nil"/>
              <w:bottom w:val="single" w:sz="4" w:space="0" w:color="auto"/>
              <w:right w:val="single" w:sz="4" w:space="0" w:color="auto"/>
            </w:tcBorders>
            <w:shd w:val="clear" w:color="auto" w:fill="auto"/>
            <w:noWrap/>
            <w:vAlign w:val="bottom"/>
            <w:hideMark/>
          </w:tcPr>
          <w:p w14:paraId="3D0BE2B4"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895" w:type="dxa"/>
            <w:tcBorders>
              <w:top w:val="nil"/>
              <w:left w:val="nil"/>
              <w:bottom w:val="single" w:sz="4" w:space="0" w:color="auto"/>
              <w:right w:val="single" w:sz="4" w:space="0" w:color="auto"/>
            </w:tcBorders>
            <w:shd w:val="clear" w:color="auto" w:fill="auto"/>
            <w:noWrap/>
            <w:vAlign w:val="bottom"/>
            <w:hideMark/>
          </w:tcPr>
          <w:p w14:paraId="3D0BE2B5" w14:textId="77777777" w:rsidR="00487F2F" w:rsidRPr="00780A28" w:rsidRDefault="00487F2F" w:rsidP="00B6781E">
            <w:pPr>
              <w:rPr>
                <w:rFonts w:ascii="Arial" w:hAnsi="Arial" w:cs="Arial"/>
                <w:bCs/>
                <w:color w:val="000000"/>
              </w:rPr>
            </w:pPr>
            <w:r w:rsidRPr="00780A28">
              <w:rPr>
                <w:rFonts w:ascii="Arial" w:hAnsi="Arial" w:cs="Arial"/>
                <w:bCs/>
                <w:color w:val="000000"/>
              </w:rPr>
              <w:t> </w:t>
            </w:r>
          </w:p>
        </w:tc>
        <w:tc>
          <w:tcPr>
            <w:tcW w:w="4494" w:type="dxa"/>
            <w:tcBorders>
              <w:top w:val="nil"/>
              <w:left w:val="nil"/>
              <w:bottom w:val="single" w:sz="4" w:space="0" w:color="auto"/>
              <w:right w:val="single" w:sz="4" w:space="0" w:color="auto"/>
            </w:tcBorders>
            <w:shd w:val="clear" w:color="auto" w:fill="auto"/>
            <w:noWrap/>
            <w:vAlign w:val="bottom"/>
            <w:hideMark/>
          </w:tcPr>
          <w:p w14:paraId="3D0BE2B6" w14:textId="77777777" w:rsidR="00487F2F" w:rsidRPr="00780A28" w:rsidRDefault="00487F2F" w:rsidP="00B6781E">
            <w:pPr>
              <w:jc w:val="center"/>
              <w:rPr>
                <w:rFonts w:ascii="Arial" w:hAnsi="Arial" w:cs="Arial"/>
                <w:bCs/>
                <w:color w:val="000000"/>
              </w:rPr>
            </w:pPr>
            <w:r w:rsidRPr="00780A28">
              <w:rPr>
                <w:rFonts w:ascii="Arial" w:hAnsi="Arial" w:cs="Arial"/>
                <w:bCs/>
                <w:color w:val="000000"/>
              </w:rPr>
              <w:t> </w:t>
            </w:r>
          </w:p>
        </w:tc>
        <w:tc>
          <w:tcPr>
            <w:tcW w:w="1053" w:type="dxa"/>
            <w:tcBorders>
              <w:top w:val="nil"/>
              <w:left w:val="nil"/>
              <w:bottom w:val="single" w:sz="4" w:space="0" w:color="auto"/>
              <w:right w:val="single" w:sz="4" w:space="0" w:color="auto"/>
            </w:tcBorders>
            <w:shd w:val="clear" w:color="auto" w:fill="auto"/>
            <w:noWrap/>
            <w:vAlign w:val="bottom"/>
            <w:hideMark/>
          </w:tcPr>
          <w:p w14:paraId="3D0BE2B7" w14:textId="77777777" w:rsidR="00487F2F" w:rsidRPr="00780A28" w:rsidRDefault="00487F2F" w:rsidP="00B6781E">
            <w:pPr>
              <w:rPr>
                <w:rFonts w:cs="Calibri"/>
                <w:color w:val="000000"/>
              </w:rPr>
            </w:pPr>
            <w:r w:rsidRPr="00780A28">
              <w:rPr>
                <w:rFonts w:cs="Calibri"/>
                <w:color w:val="000000"/>
              </w:rPr>
              <w:t> </w:t>
            </w:r>
          </w:p>
        </w:tc>
      </w:tr>
      <w:tr w:rsidR="00487F2F" w:rsidRPr="00780A28" w14:paraId="3D0BE2BF" w14:textId="77777777" w:rsidTr="00C31125">
        <w:trPr>
          <w:trHeight w:val="379"/>
        </w:trPr>
        <w:tc>
          <w:tcPr>
            <w:tcW w:w="1249" w:type="dxa"/>
            <w:tcBorders>
              <w:top w:val="nil"/>
              <w:left w:val="nil"/>
              <w:bottom w:val="nil"/>
              <w:right w:val="nil"/>
            </w:tcBorders>
            <w:shd w:val="clear" w:color="auto" w:fill="auto"/>
            <w:noWrap/>
            <w:vAlign w:val="bottom"/>
            <w:hideMark/>
          </w:tcPr>
          <w:p w14:paraId="3D0BE2B9" w14:textId="77777777" w:rsidR="00487F2F" w:rsidRPr="00780A28" w:rsidRDefault="00487F2F" w:rsidP="00B6781E">
            <w:pPr>
              <w:rPr>
                <w:rFonts w:ascii="Arial" w:hAnsi="Arial" w:cs="Arial"/>
                <w:bCs/>
                <w:color w:val="000000"/>
              </w:rPr>
            </w:pPr>
          </w:p>
        </w:tc>
        <w:tc>
          <w:tcPr>
            <w:tcW w:w="948" w:type="dxa"/>
            <w:tcBorders>
              <w:top w:val="nil"/>
              <w:left w:val="nil"/>
              <w:bottom w:val="nil"/>
              <w:right w:val="nil"/>
            </w:tcBorders>
            <w:shd w:val="clear" w:color="auto" w:fill="auto"/>
            <w:noWrap/>
            <w:vAlign w:val="bottom"/>
            <w:hideMark/>
          </w:tcPr>
          <w:p w14:paraId="3D0BE2BA" w14:textId="77777777" w:rsidR="00487F2F" w:rsidRPr="00780A28" w:rsidRDefault="00487F2F" w:rsidP="00B6781E">
            <w:pPr>
              <w:rPr>
                <w:rFonts w:ascii="Arial" w:hAnsi="Arial" w:cs="Arial"/>
                <w:bCs/>
                <w:color w:val="000000"/>
              </w:rPr>
            </w:pPr>
          </w:p>
        </w:tc>
        <w:tc>
          <w:tcPr>
            <w:tcW w:w="1391" w:type="dxa"/>
            <w:tcBorders>
              <w:top w:val="nil"/>
              <w:left w:val="nil"/>
              <w:bottom w:val="nil"/>
              <w:right w:val="nil"/>
            </w:tcBorders>
            <w:shd w:val="clear" w:color="auto" w:fill="auto"/>
            <w:noWrap/>
            <w:vAlign w:val="bottom"/>
            <w:hideMark/>
          </w:tcPr>
          <w:p w14:paraId="3D0BE2BB" w14:textId="77777777" w:rsidR="00487F2F" w:rsidRPr="00780A28" w:rsidRDefault="00487F2F" w:rsidP="00B6781E">
            <w:pPr>
              <w:rPr>
                <w:rFonts w:ascii="Arial" w:hAnsi="Arial" w:cs="Arial"/>
                <w:bCs/>
                <w:color w:val="000000"/>
              </w:rPr>
            </w:pPr>
          </w:p>
        </w:tc>
        <w:tc>
          <w:tcPr>
            <w:tcW w:w="895" w:type="dxa"/>
            <w:tcBorders>
              <w:top w:val="nil"/>
              <w:left w:val="nil"/>
              <w:bottom w:val="nil"/>
              <w:right w:val="nil"/>
            </w:tcBorders>
            <w:shd w:val="clear" w:color="auto" w:fill="auto"/>
            <w:noWrap/>
            <w:vAlign w:val="bottom"/>
            <w:hideMark/>
          </w:tcPr>
          <w:p w14:paraId="3D0BE2BC" w14:textId="77777777" w:rsidR="00487F2F" w:rsidRPr="00780A28" w:rsidRDefault="00487F2F" w:rsidP="00B6781E">
            <w:pPr>
              <w:rPr>
                <w:rFonts w:ascii="Arial" w:hAnsi="Arial" w:cs="Arial"/>
                <w:bCs/>
                <w:color w:val="000000"/>
              </w:rPr>
            </w:pPr>
          </w:p>
        </w:tc>
        <w:tc>
          <w:tcPr>
            <w:tcW w:w="4494" w:type="dxa"/>
            <w:tcBorders>
              <w:top w:val="nil"/>
              <w:left w:val="nil"/>
              <w:bottom w:val="nil"/>
              <w:right w:val="nil"/>
            </w:tcBorders>
            <w:shd w:val="clear" w:color="auto" w:fill="auto"/>
            <w:noWrap/>
            <w:vAlign w:val="bottom"/>
            <w:hideMark/>
          </w:tcPr>
          <w:p w14:paraId="3D0BE2BD" w14:textId="77777777" w:rsidR="00487F2F" w:rsidRPr="00780A28" w:rsidRDefault="00487F2F" w:rsidP="00B6781E">
            <w:pPr>
              <w:jc w:val="center"/>
              <w:rPr>
                <w:rFonts w:ascii="Arial" w:hAnsi="Arial" w:cs="Arial"/>
                <w:bCs/>
                <w:color w:val="000000"/>
              </w:rPr>
            </w:pPr>
          </w:p>
        </w:tc>
        <w:tc>
          <w:tcPr>
            <w:tcW w:w="1053" w:type="dxa"/>
            <w:tcBorders>
              <w:top w:val="nil"/>
              <w:left w:val="nil"/>
              <w:bottom w:val="nil"/>
              <w:right w:val="nil"/>
            </w:tcBorders>
            <w:shd w:val="clear" w:color="auto" w:fill="auto"/>
            <w:noWrap/>
            <w:vAlign w:val="bottom"/>
            <w:hideMark/>
          </w:tcPr>
          <w:p w14:paraId="3D0BE2BE" w14:textId="77777777" w:rsidR="00487F2F" w:rsidRPr="00780A28" w:rsidRDefault="00487F2F" w:rsidP="00B6781E">
            <w:pPr>
              <w:rPr>
                <w:rFonts w:cs="Calibri"/>
                <w:color w:val="000000"/>
              </w:rPr>
            </w:pPr>
          </w:p>
        </w:tc>
      </w:tr>
      <w:tr w:rsidR="00487F2F" w:rsidRPr="00780A28" w14:paraId="3D0BE2C2" w14:textId="77777777" w:rsidTr="00C31125">
        <w:trPr>
          <w:trHeight w:val="379"/>
        </w:trPr>
        <w:tc>
          <w:tcPr>
            <w:tcW w:w="8979" w:type="dxa"/>
            <w:gridSpan w:val="5"/>
            <w:tcBorders>
              <w:top w:val="nil"/>
              <w:left w:val="nil"/>
              <w:bottom w:val="nil"/>
              <w:right w:val="nil"/>
            </w:tcBorders>
            <w:shd w:val="clear" w:color="auto" w:fill="auto"/>
            <w:noWrap/>
            <w:vAlign w:val="bottom"/>
            <w:hideMark/>
          </w:tcPr>
          <w:p w14:paraId="3D0BE2C0" w14:textId="77777777" w:rsidR="00487F2F" w:rsidRPr="00780A28" w:rsidRDefault="00487F2F" w:rsidP="00B6781E">
            <w:pPr>
              <w:rPr>
                <w:rFonts w:ascii="Arial" w:hAnsi="Arial" w:cs="Arial"/>
                <w:bCs/>
                <w:color w:val="000000"/>
              </w:rPr>
            </w:pPr>
            <w:r w:rsidRPr="00780A28">
              <w:rPr>
                <w:rFonts w:ascii="Arial" w:hAnsi="Arial" w:cs="Arial"/>
                <w:bCs/>
                <w:color w:val="000000"/>
              </w:rPr>
              <w:t>Date archived: _______________________________</w:t>
            </w:r>
          </w:p>
        </w:tc>
        <w:tc>
          <w:tcPr>
            <w:tcW w:w="1053" w:type="dxa"/>
            <w:tcBorders>
              <w:top w:val="nil"/>
              <w:left w:val="nil"/>
              <w:bottom w:val="nil"/>
              <w:right w:val="nil"/>
            </w:tcBorders>
            <w:shd w:val="clear" w:color="auto" w:fill="auto"/>
            <w:noWrap/>
            <w:vAlign w:val="bottom"/>
            <w:hideMark/>
          </w:tcPr>
          <w:p w14:paraId="3D0BE2C1" w14:textId="77777777" w:rsidR="00487F2F" w:rsidRPr="00780A28" w:rsidRDefault="00487F2F" w:rsidP="00B6781E">
            <w:pPr>
              <w:rPr>
                <w:rFonts w:cs="Calibri"/>
                <w:color w:val="000000"/>
              </w:rPr>
            </w:pPr>
          </w:p>
        </w:tc>
      </w:tr>
      <w:tr w:rsidR="00487F2F" w:rsidRPr="00780A28" w14:paraId="3D0BE2C5" w14:textId="77777777" w:rsidTr="00C31125">
        <w:trPr>
          <w:trHeight w:val="379"/>
        </w:trPr>
        <w:tc>
          <w:tcPr>
            <w:tcW w:w="8979" w:type="dxa"/>
            <w:gridSpan w:val="5"/>
            <w:tcBorders>
              <w:top w:val="nil"/>
              <w:left w:val="nil"/>
              <w:bottom w:val="nil"/>
              <w:right w:val="nil"/>
            </w:tcBorders>
            <w:shd w:val="clear" w:color="auto" w:fill="auto"/>
            <w:noWrap/>
            <w:vAlign w:val="bottom"/>
            <w:hideMark/>
          </w:tcPr>
          <w:p w14:paraId="3D0BE2C3" w14:textId="77777777" w:rsidR="00487F2F" w:rsidRPr="00780A28" w:rsidRDefault="00487F2F" w:rsidP="00B6781E">
            <w:pPr>
              <w:rPr>
                <w:rFonts w:ascii="Arial" w:hAnsi="Arial" w:cs="Arial"/>
                <w:bCs/>
                <w:color w:val="000000"/>
              </w:rPr>
            </w:pPr>
            <w:r w:rsidRPr="00780A28">
              <w:rPr>
                <w:rFonts w:ascii="Arial" w:hAnsi="Arial" w:cs="Arial"/>
                <w:bCs/>
                <w:color w:val="000000"/>
              </w:rPr>
              <w:t>Reason: ____________________________________  Initials:__________</w:t>
            </w:r>
          </w:p>
        </w:tc>
        <w:tc>
          <w:tcPr>
            <w:tcW w:w="1053" w:type="dxa"/>
            <w:tcBorders>
              <w:top w:val="nil"/>
              <w:left w:val="nil"/>
              <w:bottom w:val="nil"/>
              <w:right w:val="nil"/>
            </w:tcBorders>
            <w:shd w:val="clear" w:color="auto" w:fill="auto"/>
            <w:noWrap/>
            <w:vAlign w:val="bottom"/>
            <w:hideMark/>
          </w:tcPr>
          <w:p w14:paraId="3D0BE2C4" w14:textId="77777777" w:rsidR="00487F2F" w:rsidRPr="00780A28" w:rsidRDefault="00487F2F" w:rsidP="00B6781E">
            <w:pPr>
              <w:rPr>
                <w:rFonts w:cs="Calibri"/>
                <w:color w:val="000000"/>
              </w:rPr>
            </w:pPr>
          </w:p>
        </w:tc>
      </w:tr>
    </w:tbl>
    <w:p w14:paraId="3D0BE2C6" w14:textId="77777777" w:rsidR="00487F2F" w:rsidRDefault="00487F2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sectPr w:rsidR="00487F2F" w:rsidSect="003C2C5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BE2C9" w14:textId="77777777" w:rsidR="00E73769" w:rsidRDefault="00E73769">
      <w:r>
        <w:separator/>
      </w:r>
    </w:p>
  </w:endnote>
  <w:endnote w:type="continuationSeparator" w:id="0">
    <w:p w14:paraId="3D0BE2CA" w14:textId="77777777" w:rsidR="00E73769" w:rsidRDefault="00E7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BE2CF" w14:textId="77777777" w:rsidR="003603AE" w:rsidRPr="00B40DE0" w:rsidRDefault="003603AE">
    <w:pPr>
      <w:rPr>
        <w:rFonts w:ascii="Arial" w:hAnsi="Arial" w:cs="Arial"/>
        <w:b w:val="0"/>
      </w:rPr>
    </w:pPr>
    <w:r>
      <w:tab/>
    </w:r>
    <w:r>
      <w:tab/>
    </w:r>
    <w:sdt>
      <w:sdtPr>
        <w:rPr>
          <w:rFonts w:ascii="Arial" w:hAnsi="Arial" w:cs="Arial"/>
          <w:b w:val="0"/>
        </w:rPr>
        <w:id w:val="250395305"/>
        <w:docPartObj>
          <w:docPartGallery w:val="Page Numbers (Top of Page)"/>
          <w:docPartUnique/>
        </w:docPartObj>
      </w:sdtPr>
      <w:sdtEndPr/>
      <w:sdtContent>
        <w:r>
          <w:rPr>
            <w:rFonts w:ascii="Arial" w:hAnsi="Arial" w:cs="Arial"/>
            <w:b w:val="0"/>
          </w:rPr>
          <w:t xml:space="preserve">                                                                                             </w:t>
        </w:r>
        <w:r w:rsidRPr="00B40DE0">
          <w:rPr>
            <w:rFonts w:ascii="Arial" w:hAnsi="Arial" w:cs="Arial"/>
            <w:b w:val="0"/>
          </w:rPr>
          <w:t xml:space="preserve">Page </w:t>
        </w:r>
        <w:r w:rsidR="00EC7F07" w:rsidRPr="00B40DE0">
          <w:rPr>
            <w:rFonts w:ascii="Arial" w:hAnsi="Arial" w:cs="Arial"/>
            <w:b w:val="0"/>
          </w:rPr>
          <w:fldChar w:fldCharType="begin"/>
        </w:r>
        <w:r w:rsidRPr="00B40DE0">
          <w:rPr>
            <w:rFonts w:ascii="Arial" w:hAnsi="Arial" w:cs="Arial"/>
            <w:b w:val="0"/>
          </w:rPr>
          <w:instrText xml:space="preserve"> PAGE </w:instrText>
        </w:r>
        <w:r w:rsidR="00EC7F07" w:rsidRPr="00B40DE0">
          <w:rPr>
            <w:rFonts w:ascii="Arial" w:hAnsi="Arial" w:cs="Arial"/>
            <w:b w:val="0"/>
          </w:rPr>
          <w:fldChar w:fldCharType="separate"/>
        </w:r>
        <w:r w:rsidR="00C31125">
          <w:rPr>
            <w:rFonts w:ascii="Arial" w:hAnsi="Arial" w:cs="Arial"/>
            <w:b w:val="0"/>
            <w:noProof/>
          </w:rPr>
          <w:t>4</w:t>
        </w:r>
        <w:r w:rsidR="00EC7F07" w:rsidRPr="00B40DE0">
          <w:rPr>
            <w:rFonts w:ascii="Arial" w:hAnsi="Arial" w:cs="Arial"/>
            <w:b w:val="0"/>
          </w:rPr>
          <w:fldChar w:fldCharType="end"/>
        </w:r>
        <w:r w:rsidRPr="00B40DE0">
          <w:rPr>
            <w:rFonts w:ascii="Arial" w:hAnsi="Arial" w:cs="Arial"/>
            <w:b w:val="0"/>
          </w:rPr>
          <w:t xml:space="preserve"> of </w:t>
        </w:r>
        <w:r w:rsidR="00EC7F07" w:rsidRPr="00B40DE0">
          <w:rPr>
            <w:rFonts w:ascii="Arial" w:hAnsi="Arial" w:cs="Arial"/>
            <w:b w:val="0"/>
          </w:rPr>
          <w:fldChar w:fldCharType="begin"/>
        </w:r>
        <w:r w:rsidRPr="00B40DE0">
          <w:rPr>
            <w:rFonts w:ascii="Arial" w:hAnsi="Arial" w:cs="Arial"/>
            <w:b w:val="0"/>
          </w:rPr>
          <w:instrText xml:space="preserve"> NUMPAGES  </w:instrText>
        </w:r>
        <w:r w:rsidR="00EC7F07" w:rsidRPr="00B40DE0">
          <w:rPr>
            <w:rFonts w:ascii="Arial" w:hAnsi="Arial" w:cs="Arial"/>
            <w:b w:val="0"/>
          </w:rPr>
          <w:fldChar w:fldCharType="separate"/>
        </w:r>
        <w:r w:rsidR="00C31125">
          <w:rPr>
            <w:rFonts w:ascii="Arial" w:hAnsi="Arial" w:cs="Arial"/>
            <w:b w:val="0"/>
            <w:noProof/>
          </w:rPr>
          <w:t>5</w:t>
        </w:r>
        <w:r w:rsidR="00EC7F07" w:rsidRPr="00B40DE0">
          <w:rPr>
            <w:rFonts w:ascii="Arial" w:hAnsi="Arial" w:cs="Arial"/>
            <w:b w:val="0"/>
          </w:rPr>
          <w:fldChar w:fldCharType="end"/>
        </w:r>
      </w:sdtContent>
    </w:sdt>
  </w:p>
  <w:p w14:paraId="3D0BE2D0" w14:textId="77777777" w:rsidR="003603AE" w:rsidRDefault="003603AE">
    <w:pPr>
      <w:pStyle w:val="Footer"/>
      <w:tabs>
        <w:tab w:val="clear" w:pos="8640"/>
        <w:tab w:val="right" w:pos="79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BE2C7" w14:textId="77777777" w:rsidR="00E73769" w:rsidRDefault="00E73769">
      <w:r>
        <w:separator/>
      </w:r>
    </w:p>
  </w:footnote>
  <w:footnote w:type="continuationSeparator" w:id="0">
    <w:p w14:paraId="3D0BE2C8" w14:textId="77777777" w:rsidR="00E73769" w:rsidRDefault="00E73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BE2CB" w14:textId="77777777" w:rsidR="003603AE" w:rsidRDefault="003603AE" w:rsidP="00164624">
    <w:pPr>
      <w:pStyle w:val="Header"/>
      <w:rPr>
        <w:rFonts w:ascii="Arial" w:hAnsi="Arial" w:cs="Arial"/>
        <w:b w:val="0"/>
      </w:rPr>
    </w:pPr>
    <w:r>
      <w:rPr>
        <w:rFonts w:ascii="Arial" w:hAnsi="Arial" w:cs="Arial"/>
        <w:b w:val="0"/>
      </w:rPr>
      <w:t>Clin</w:t>
    </w:r>
    <w:r w:rsidRPr="004C3BBF">
      <w:rPr>
        <w:rFonts w:ascii="Arial" w:hAnsi="Arial" w:cs="Arial"/>
        <w:b w:val="0"/>
      </w:rPr>
      <w:t>ical Laboratory</w:t>
    </w:r>
    <w:r>
      <w:rPr>
        <w:rFonts w:ascii="Arial" w:hAnsi="Arial" w:cs="Arial"/>
        <w:b w:val="0"/>
      </w:rPr>
      <w:t xml:space="preserve">                                                                      </w:t>
    </w:r>
    <w:r w:rsidR="00D37B7B">
      <w:rPr>
        <w:rFonts w:ascii="Arial" w:hAnsi="Arial" w:cs="Arial"/>
        <w:b w:val="0"/>
      </w:rPr>
      <w:t>MICRO-315</w:t>
    </w:r>
    <w:r>
      <w:rPr>
        <w:rFonts w:ascii="Arial" w:hAnsi="Arial" w:cs="Arial"/>
        <w:b w:val="0"/>
      </w:rPr>
      <w:t xml:space="preserve"> </w:t>
    </w:r>
  </w:p>
  <w:p w14:paraId="3D0BE2CC" w14:textId="77777777" w:rsidR="003603AE" w:rsidRPr="004C3BBF" w:rsidRDefault="003603AE" w:rsidP="00164624">
    <w:pPr>
      <w:pStyle w:val="Header"/>
      <w:rPr>
        <w:rFonts w:ascii="Arial" w:hAnsi="Arial" w:cs="Arial"/>
        <w:b w:val="0"/>
      </w:rPr>
    </w:pPr>
    <w:r w:rsidRPr="004C3BBF">
      <w:rPr>
        <w:rFonts w:ascii="Arial" w:hAnsi="Arial" w:cs="Arial"/>
        <w:b w:val="0"/>
      </w:rPr>
      <w:t>Alamance Regional Medical Center</w:t>
    </w:r>
    <w:r w:rsidRPr="004C3BBF">
      <w:rPr>
        <w:rFonts w:ascii="Arial" w:hAnsi="Arial" w:cs="Arial"/>
        <w:b w:val="0"/>
      </w:rPr>
      <w:tab/>
    </w:r>
    <w:r>
      <w:rPr>
        <w:rFonts w:ascii="Arial" w:hAnsi="Arial" w:cs="Arial"/>
        <w:b w:val="0"/>
      </w:rPr>
      <w:t xml:space="preserve">                                           Effective Date: </w:t>
    </w:r>
    <w:r w:rsidR="00020C99">
      <w:rPr>
        <w:rFonts w:ascii="Arial" w:hAnsi="Arial" w:cs="Arial"/>
        <w:b w:val="0"/>
      </w:rPr>
      <w:t>08</w:t>
    </w:r>
    <w:r>
      <w:rPr>
        <w:rFonts w:ascii="Arial" w:hAnsi="Arial" w:cs="Arial"/>
        <w:b w:val="0"/>
      </w:rPr>
      <w:t>/</w:t>
    </w:r>
    <w:r w:rsidR="00020C99">
      <w:rPr>
        <w:rFonts w:ascii="Arial" w:hAnsi="Arial" w:cs="Arial"/>
        <w:b w:val="0"/>
      </w:rPr>
      <w:t>26</w:t>
    </w:r>
    <w:r>
      <w:rPr>
        <w:rFonts w:ascii="Arial" w:hAnsi="Arial" w:cs="Arial"/>
        <w:b w:val="0"/>
      </w:rPr>
      <w:t>/</w:t>
    </w:r>
    <w:r w:rsidR="00020C99">
      <w:rPr>
        <w:rFonts w:ascii="Arial" w:hAnsi="Arial" w:cs="Arial"/>
        <w:b w:val="0"/>
      </w:rPr>
      <w:t>15</w:t>
    </w:r>
  </w:p>
  <w:p w14:paraId="3D0BE2CD" w14:textId="77777777" w:rsidR="003603AE" w:rsidRDefault="003603AE">
    <w:pPr>
      <w:pStyle w:val="Header"/>
      <w:rPr>
        <w:rFonts w:ascii="Arial" w:hAnsi="Arial" w:cs="Arial"/>
        <w:b w:val="0"/>
      </w:rPr>
    </w:pPr>
    <w:r w:rsidRPr="004C3BBF">
      <w:rPr>
        <w:rFonts w:ascii="Arial" w:hAnsi="Arial" w:cs="Arial"/>
        <w:b w:val="0"/>
      </w:rPr>
      <w:t>Burlington, NC</w:t>
    </w:r>
    <w:r>
      <w:rPr>
        <w:rFonts w:ascii="Arial" w:hAnsi="Arial" w:cs="Arial"/>
        <w:b w:val="0"/>
      </w:rPr>
      <w:t xml:space="preserve"> 27215</w:t>
    </w:r>
  </w:p>
  <w:p w14:paraId="3D0BE2CE" w14:textId="77777777" w:rsidR="003603AE" w:rsidRDefault="003603AE" w:rsidP="004C3B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A39BC"/>
    <w:multiLevelType w:val="hybridMultilevel"/>
    <w:tmpl w:val="D97A99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90C76"/>
    <w:multiLevelType w:val="hybridMultilevel"/>
    <w:tmpl w:val="738425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8B26C2"/>
    <w:multiLevelType w:val="hybridMultilevel"/>
    <w:tmpl w:val="27985B48"/>
    <w:lvl w:ilvl="0" w:tplc="0409000F">
      <w:start w:val="1"/>
      <w:numFmt w:val="decimal"/>
      <w:lvlText w:val="%1."/>
      <w:lvlJc w:val="left"/>
      <w:pPr>
        <w:ind w:left="1680" w:hanging="360"/>
      </w:pPr>
    </w:lvl>
    <w:lvl w:ilvl="1" w:tplc="04090019">
      <w:start w:val="1"/>
      <w:numFmt w:val="lowerLetter"/>
      <w:lvlText w:val="%2."/>
      <w:lvlJc w:val="left"/>
      <w:pPr>
        <w:ind w:left="2400" w:hanging="360"/>
      </w:pPr>
    </w:lvl>
    <w:lvl w:ilvl="2" w:tplc="0409001B">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 w15:restartNumberingAfterBreak="0">
    <w:nsid w:val="26193C0F"/>
    <w:multiLevelType w:val="hybridMultilevel"/>
    <w:tmpl w:val="F752C988"/>
    <w:lvl w:ilvl="0" w:tplc="8E2838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28632A6D"/>
    <w:multiLevelType w:val="hybridMultilevel"/>
    <w:tmpl w:val="FD5086D0"/>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2E273983"/>
    <w:multiLevelType w:val="hybridMultilevel"/>
    <w:tmpl w:val="3BF824D4"/>
    <w:lvl w:ilvl="0" w:tplc="04090015">
      <w:start w:val="1"/>
      <w:numFmt w:val="upp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6" w15:restartNumberingAfterBreak="0">
    <w:nsid w:val="33DB0715"/>
    <w:multiLevelType w:val="hybridMultilevel"/>
    <w:tmpl w:val="B6403E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B51B5"/>
    <w:multiLevelType w:val="hybridMultilevel"/>
    <w:tmpl w:val="C9E630EE"/>
    <w:lvl w:ilvl="0" w:tplc="C91A85D6">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38A53FAD"/>
    <w:multiLevelType w:val="hybridMultilevel"/>
    <w:tmpl w:val="9B0E06C6"/>
    <w:lvl w:ilvl="0" w:tplc="DDB0639E">
      <w:start w:val="1"/>
      <w:numFmt w:val="decimal"/>
      <w:lvlText w:val="%1."/>
      <w:lvlJc w:val="left"/>
      <w:pPr>
        <w:tabs>
          <w:tab w:val="num" w:pos="780"/>
        </w:tabs>
        <w:ind w:left="780" w:hanging="420"/>
      </w:pPr>
      <w:rPr>
        <w:rFonts w:hint="default"/>
      </w:rPr>
    </w:lvl>
    <w:lvl w:ilvl="1" w:tplc="2A58C49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135439"/>
    <w:multiLevelType w:val="hybridMultilevel"/>
    <w:tmpl w:val="5C549F30"/>
    <w:lvl w:ilvl="0" w:tplc="0409000F">
      <w:start w:val="1"/>
      <w:numFmt w:val="decimal"/>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0" w15:restartNumberingAfterBreak="0">
    <w:nsid w:val="509C38D2"/>
    <w:multiLevelType w:val="hybridMultilevel"/>
    <w:tmpl w:val="3B1876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600C14"/>
    <w:multiLevelType w:val="hybridMultilevel"/>
    <w:tmpl w:val="254A0F2E"/>
    <w:lvl w:ilvl="0" w:tplc="04090005">
      <w:start w:val="1"/>
      <w:numFmt w:val="bullet"/>
      <w:lvlText w:val=""/>
      <w:lvlJc w:val="left"/>
      <w:pPr>
        <w:ind w:left="3120" w:hanging="360"/>
      </w:pPr>
      <w:rPr>
        <w:rFonts w:ascii="Wingdings" w:hAnsi="Wingdings" w:hint="default"/>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12" w15:restartNumberingAfterBreak="0">
    <w:nsid w:val="62B91D57"/>
    <w:multiLevelType w:val="hybridMultilevel"/>
    <w:tmpl w:val="A6F48400"/>
    <w:lvl w:ilvl="0" w:tplc="7EB452D2">
      <w:start w:val="1"/>
      <w:numFmt w:val="decimal"/>
      <w:lvlText w:val="%1."/>
      <w:lvlJc w:val="left"/>
      <w:pPr>
        <w:tabs>
          <w:tab w:val="num" w:pos="1162"/>
        </w:tabs>
        <w:ind w:left="1162" w:hanging="600"/>
      </w:pPr>
      <w:rPr>
        <w:rFonts w:hint="default"/>
        <w:b/>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13" w15:restartNumberingAfterBreak="0">
    <w:nsid w:val="66906D9C"/>
    <w:multiLevelType w:val="hybridMultilevel"/>
    <w:tmpl w:val="7E5E47FA"/>
    <w:lvl w:ilvl="0" w:tplc="4AD65886">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70536E3F"/>
    <w:multiLevelType w:val="hybridMultilevel"/>
    <w:tmpl w:val="5454A4C8"/>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12"/>
  </w:num>
  <w:num w:numId="2">
    <w:abstractNumId w:val="8"/>
  </w:num>
  <w:num w:numId="3">
    <w:abstractNumId w:val="13"/>
  </w:num>
  <w:num w:numId="4">
    <w:abstractNumId w:val="10"/>
  </w:num>
  <w:num w:numId="5">
    <w:abstractNumId w:val="1"/>
  </w:num>
  <w:num w:numId="6">
    <w:abstractNumId w:val="5"/>
  </w:num>
  <w:num w:numId="7">
    <w:abstractNumId w:val="7"/>
  </w:num>
  <w:num w:numId="8">
    <w:abstractNumId w:val="2"/>
  </w:num>
  <w:num w:numId="9">
    <w:abstractNumId w:val="11"/>
  </w:num>
  <w:num w:numId="10">
    <w:abstractNumId w:val="6"/>
  </w:num>
  <w:num w:numId="11">
    <w:abstractNumId w:val="9"/>
  </w:num>
  <w:num w:numId="12">
    <w:abstractNumId w:val="14"/>
  </w:num>
  <w:num w:numId="13">
    <w:abstractNumId w:val="4"/>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5B"/>
    <w:rsid w:val="00020C99"/>
    <w:rsid w:val="00091AAC"/>
    <w:rsid w:val="00164624"/>
    <w:rsid w:val="00165920"/>
    <w:rsid w:val="001E0ADE"/>
    <w:rsid w:val="001E29EE"/>
    <w:rsid w:val="002100A9"/>
    <w:rsid w:val="003603AE"/>
    <w:rsid w:val="00380CBE"/>
    <w:rsid w:val="0039023A"/>
    <w:rsid w:val="003C2174"/>
    <w:rsid w:val="003C2C5B"/>
    <w:rsid w:val="003C3289"/>
    <w:rsid w:val="00487F2F"/>
    <w:rsid w:val="004C3BBF"/>
    <w:rsid w:val="005419BC"/>
    <w:rsid w:val="005713A9"/>
    <w:rsid w:val="005D5D0A"/>
    <w:rsid w:val="005F332C"/>
    <w:rsid w:val="006230C3"/>
    <w:rsid w:val="00683B27"/>
    <w:rsid w:val="006B4362"/>
    <w:rsid w:val="006C686A"/>
    <w:rsid w:val="0077751D"/>
    <w:rsid w:val="00794689"/>
    <w:rsid w:val="00826ADE"/>
    <w:rsid w:val="008366E8"/>
    <w:rsid w:val="00884C4E"/>
    <w:rsid w:val="00963847"/>
    <w:rsid w:val="00986B8E"/>
    <w:rsid w:val="00996820"/>
    <w:rsid w:val="00A133D8"/>
    <w:rsid w:val="00A64033"/>
    <w:rsid w:val="00A737F1"/>
    <w:rsid w:val="00A76D1D"/>
    <w:rsid w:val="00B20224"/>
    <w:rsid w:val="00B40DE0"/>
    <w:rsid w:val="00B4184A"/>
    <w:rsid w:val="00B6781E"/>
    <w:rsid w:val="00BF1D4B"/>
    <w:rsid w:val="00C10D79"/>
    <w:rsid w:val="00C31125"/>
    <w:rsid w:val="00C51075"/>
    <w:rsid w:val="00C562DA"/>
    <w:rsid w:val="00D37B7B"/>
    <w:rsid w:val="00D67D17"/>
    <w:rsid w:val="00D73069"/>
    <w:rsid w:val="00DC03D7"/>
    <w:rsid w:val="00E466DA"/>
    <w:rsid w:val="00E73769"/>
    <w:rsid w:val="00EC7F07"/>
    <w:rsid w:val="00EF0032"/>
    <w:rsid w:val="00F3604F"/>
    <w:rsid w:val="00F42697"/>
    <w:rsid w:val="00F67338"/>
    <w:rsid w:val="00FB3070"/>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0BE193"/>
  <w15:docId w15:val="{F2F13ED0-D905-4131-BE92-1101BFB1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C5B"/>
    <w:pPr>
      <w:overflowPunct w:val="0"/>
      <w:autoSpaceDE w:val="0"/>
      <w:autoSpaceDN w:val="0"/>
      <w:adjustRightInd w:val="0"/>
      <w:textAlignment w:val="baseline"/>
    </w:pPr>
    <w:rPr>
      <w:rFonts w:ascii="CG Times" w:hAnsi="CG Time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2C5B"/>
    <w:pPr>
      <w:tabs>
        <w:tab w:val="center" w:pos="4320"/>
        <w:tab w:val="right" w:pos="8640"/>
      </w:tabs>
    </w:pPr>
  </w:style>
  <w:style w:type="paragraph" w:styleId="Header">
    <w:name w:val="header"/>
    <w:basedOn w:val="Normal"/>
    <w:rsid w:val="003C2C5B"/>
    <w:pPr>
      <w:tabs>
        <w:tab w:val="center" w:pos="4320"/>
        <w:tab w:val="right" w:pos="8640"/>
      </w:tabs>
    </w:pPr>
  </w:style>
  <w:style w:type="character" w:styleId="PageNumber">
    <w:name w:val="page number"/>
    <w:basedOn w:val="DefaultParagraphFont"/>
    <w:rsid w:val="003C2C5B"/>
  </w:style>
  <w:style w:type="paragraph" w:styleId="BodyText">
    <w:name w:val="Body Text"/>
    <w:basedOn w:val="Normal"/>
    <w:link w:val="BodyTextChar"/>
    <w:rsid w:val="00BF1D4B"/>
    <w:pPr>
      <w:spacing w:after="120"/>
    </w:pPr>
  </w:style>
  <w:style w:type="character" w:customStyle="1" w:styleId="BodyTextChar">
    <w:name w:val="Body Text Char"/>
    <w:basedOn w:val="DefaultParagraphFont"/>
    <w:link w:val="BodyText"/>
    <w:rsid w:val="00BF1D4B"/>
    <w:rPr>
      <w:rFonts w:ascii="CG Times" w:hAnsi="CG Times"/>
      <w:b/>
      <w:sz w:val="24"/>
      <w:szCs w:val="24"/>
    </w:rPr>
  </w:style>
  <w:style w:type="paragraph" w:styleId="ListParagraph">
    <w:name w:val="List Paragraph"/>
    <w:basedOn w:val="Normal"/>
    <w:uiPriority w:val="34"/>
    <w:qFormat/>
    <w:rsid w:val="00C562DA"/>
    <w:pPr>
      <w:ind w:left="720"/>
      <w:contextualSpacing/>
    </w:pPr>
  </w:style>
  <w:style w:type="table" w:styleId="TableGrid">
    <w:name w:val="Table Grid"/>
    <w:basedOn w:val="TableNormal"/>
    <w:rsid w:val="00B4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033310">
      <w:bodyDiv w:val="1"/>
      <w:marLeft w:val="0"/>
      <w:marRight w:val="0"/>
      <w:marTop w:val="0"/>
      <w:marBottom w:val="0"/>
      <w:divBdr>
        <w:top w:val="none" w:sz="0" w:space="0" w:color="auto"/>
        <w:left w:val="none" w:sz="0" w:space="0" w:color="auto"/>
        <w:bottom w:val="none" w:sz="0" w:space="0" w:color="auto"/>
        <w:right w:val="none" w:sz="0" w:space="0" w:color="auto"/>
      </w:divBdr>
    </w:div>
    <w:div w:id="1068575127">
      <w:bodyDiv w:val="1"/>
      <w:marLeft w:val="0"/>
      <w:marRight w:val="0"/>
      <w:marTop w:val="0"/>
      <w:marBottom w:val="0"/>
      <w:divBdr>
        <w:top w:val="none" w:sz="0" w:space="0" w:color="auto"/>
        <w:left w:val="none" w:sz="0" w:space="0" w:color="auto"/>
        <w:bottom w:val="none" w:sz="0" w:space="0" w:color="auto"/>
        <w:right w:val="none" w:sz="0" w:space="0" w:color="auto"/>
      </w:divBdr>
    </w:div>
    <w:div w:id="16239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52913D949334C9E548D6B4D5BDB9E" ma:contentTypeVersion="2" ma:contentTypeDescription="Create a new document." ma:contentTypeScope="" ma:versionID="1e10df615a91e09443d1793a029effc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05A39-21EF-4236-BC0E-DAB0B69A79D1}">
  <ds:schemaRefs>
    <ds:schemaRef ds:uri="http://schemas.microsoft.com/sharepoint/v3/contenttype/forms"/>
  </ds:schemaRefs>
</ds:datastoreItem>
</file>

<file path=customXml/itemProps2.xml><?xml version="1.0" encoding="utf-8"?>
<ds:datastoreItem xmlns:ds="http://schemas.openxmlformats.org/officeDocument/2006/customXml" ds:itemID="{80C2C9DF-2E25-4119-8298-402E60CDC936}">
  <ds:schemaRefs>
    <ds:schemaRef ds:uri="http://purl.org/dc/dcmitype/"/>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8FF3973-59E8-40C0-8AF8-D2B7F450B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GP2-A2 TEMPLATE</vt:lpstr>
    </vt:vector>
  </TitlesOfParts>
  <Company>Alamance Regional Medical Center</Company>
  <LinksUpToDate>false</LinksUpToDate>
  <CharactersWithSpaces>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 Reporting</dc:title>
  <dc:subject>procedure manual template</dc:subject>
  <dc:creator>rubrmari</dc:creator>
  <cp:keywords>procedure, template, GP2-A2</cp:keywords>
  <dc:description>Prepared form for developing clinical laboratory technical procedure manuals</dc:description>
  <cp:lastModifiedBy>Farmer, Jacee</cp:lastModifiedBy>
  <cp:revision>10</cp:revision>
  <cp:lastPrinted>1998-09-10T20:39:00Z</cp:lastPrinted>
  <dcterms:created xsi:type="dcterms:W3CDTF">2016-03-02T14:58:00Z</dcterms:created>
  <dcterms:modified xsi:type="dcterms:W3CDTF">2016-12-07T22:02:00Z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0x010100FC052913D949334C9E548D6B4D5BDB9E</vt:lpwstr>
  </property>
</Properties>
</file>