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47" w:rsidRPr="00662B2B" w:rsidRDefault="00127547" w:rsidP="00127547">
      <w:pPr>
        <w:pStyle w:val="Title"/>
        <w:rPr>
          <w:rFonts w:ascii="Arial" w:hAnsi="Arial" w:cs="Arial"/>
          <w:caps/>
          <w:sz w:val="28"/>
          <w:szCs w:val="24"/>
        </w:rPr>
      </w:pPr>
      <w:r w:rsidRPr="00662B2B">
        <w:rPr>
          <w:rFonts w:ascii="Arial" w:hAnsi="Arial" w:cs="Arial"/>
          <w:caps/>
          <w:sz w:val="28"/>
          <w:szCs w:val="24"/>
        </w:rPr>
        <w:t xml:space="preserve">TITLE:  </w:t>
      </w:r>
      <w:r>
        <w:rPr>
          <w:rFonts w:ascii="Arial" w:hAnsi="Arial" w:cs="Arial"/>
          <w:caps/>
          <w:sz w:val="28"/>
          <w:szCs w:val="24"/>
        </w:rPr>
        <w:t>BECKMAN Coulter user defined reagent (udr) operating procedure</w:t>
      </w:r>
    </w:p>
    <w:p w:rsidR="00127547" w:rsidRPr="005D7DAC" w:rsidRDefault="00127547" w:rsidP="00127547">
      <w:pPr>
        <w:rPr>
          <w:rFonts w:ascii="Arial" w:hAnsi="Arial" w:cs="Arial"/>
          <w:szCs w:val="24"/>
        </w:rPr>
      </w:pPr>
    </w:p>
    <w:p w:rsidR="00127547" w:rsidRPr="00FB0AEA" w:rsidRDefault="00127547" w:rsidP="00127547">
      <w:pPr>
        <w:rPr>
          <w:rFonts w:ascii="Arial" w:hAnsi="Arial" w:cs="Arial"/>
          <w:szCs w:val="24"/>
        </w:rPr>
      </w:pPr>
      <w:r w:rsidRPr="00662B2B">
        <w:rPr>
          <w:rFonts w:ascii="Arial" w:hAnsi="Arial" w:cs="Arial"/>
          <w:b/>
          <w:bCs/>
          <w:caps/>
          <w:szCs w:val="24"/>
        </w:rPr>
        <w:t>PRINCIPLE / PURPOSE:</w:t>
      </w:r>
      <w:r w:rsidRPr="005D7DAC">
        <w:rPr>
          <w:rFonts w:ascii="Arial" w:hAnsi="Arial" w:cs="Arial"/>
          <w:b/>
          <w:bCs/>
          <w:szCs w:val="24"/>
        </w:rPr>
        <w:t xml:space="preserve"> </w:t>
      </w:r>
      <w:r w:rsidRPr="00F54A06">
        <w:rPr>
          <w:rFonts w:ascii="Arial" w:hAnsi="Arial" w:cs="Arial"/>
          <w:bCs/>
          <w:szCs w:val="24"/>
        </w:rPr>
        <w:t>User defined reagents are non-Beckman Coulter branded reagents produced by 3</w:t>
      </w:r>
      <w:r w:rsidRPr="00F54A06">
        <w:rPr>
          <w:rFonts w:ascii="Arial" w:hAnsi="Arial" w:cs="Arial"/>
          <w:bCs/>
          <w:szCs w:val="24"/>
          <w:vertAlign w:val="superscript"/>
        </w:rPr>
        <w:t>rd</w:t>
      </w:r>
      <w:r w:rsidRPr="00F54A06">
        <w:rPr>
          <w:rFonts w:ascii="Arial" w:hAnsi="Arial" w:cs="Arial"/>
          <w:bCs/>
          <w:szCs w:val="24"/>
        </w:rPr>
        <w:t xml:space="preserve"> party manufacturers that are approved for use on Beckman Coulter </w:t>
      </w:r>
      <w:proofErr w:type="spellStart"/>
      <w:r w:rsidRPr="00F54A06">
        <w:rPr>
          <w:rFonts w:ascii="Arial" w:hAnsi="Arial" w:cs="Arial"/>
          <w:bCs/>
          <w:szCs w:val="24"/>
        </w:rPr>
        <w:t>UniCel</w:t>
      </w:r>
      <w:proofErr w:type="spellEnd"/>
      <w:r w:rsidRPr="00F54A06">
        <w:rPr>
          <w:rFonts w:ascii="Arial" w:hAnsi="Arial" w:cs="Arial"/>
          <w:bCs/>
          <w:szCs w:val="24"/>
        </w:rPr>
        <w:t xml:space="preserve">, </w:t>
      </w:r>
      <w:proofErr w:type="spellStart"/>
      <w:r w:rsidRPr="00F54A06">
        <w:rPr>
          <w:rFonts w:ascii="Arial" w:hAnsi="Arial" w:cs="Arial"/>
          <w:bCs/>
          <w:szCs w:val="24"/>
        </w:rPr>
        <w:t>DxC</w:t>
      </w:r>
      <w:proofErr w:type="spellEnd"/>
      <w:r>
        <w:rPr>
          <w:rFonts w:ascii="Arial" w:hAnsi="Arial" w:cs="Arial"/>
          <w:bCs/>
          <w:szCs w:val="24"/>
        </w:rPr>
        <w:t xml:space="preserve"> and</w:t>
      </w:r>
      <w:r w:rsidRPr="00F54A06">
        <w:rPr>
          <w:rFonts w:ascii="Arial" w:hAnsi="Arial" w:cs="Arial"/>
          <w:bCs/>
          <w:szCs w:val="24"/>
        </w:rPr>
        <w:t xml:space="preserve"> </w:t>
      </w:r>
      <w:proofErr w:type="spellStart"/>
      <w:r w:rsidRPr="00F54A06">
        <w:rPr>
          <w:rFonts w:ascii="Arial" w:hAnsi="Arial" w:cs="Arial"/>
          <w:bCs/>
          <w:szCs w:val="24"/>
        </w:rPr>
        <w:t>Synchron</w:t>
      </w:r>
      <w:proofErr w:type="spellEnd"/>
      <w:r w:rsidRPr="00F54A06">
        <w:rPr>
          <w:rFonts w:ascii="Arial" w:hAnsi="Arial" w:cs="Arial"/>
          <w:bCs/>
          <w:szCs w:val="24"/>
        </w:rPr>
        <w:t xml:space="preserve"> analyzers.</w:t>
      </w:r>
      <w:r w:rsidRPr="00FB0AEA">
        <w:rPr>
          <w:rFonts w:ascii="Arial" w:hAnsi="Arial" w:cs="Arial"/>
          <w:bCs/>
          <w:szCs w:val="24"/>
        </w:rPr>
        <w:t xml:space="preserve"> </w:t>
      </w:r>
    </w:p>
    <w:p w:rsidR="00127547" w:rsidRPr="002E0B1F" w:rsidRDefault="00127547" w:rsidP="00127547">
      <w:pPr>
        <w:rPr>
          <w:rFonts w:ascii="Arial" w:hAnsi="Arial" w:cs="Arial"/>
          <w:i/>
          <w:szCs w:val="24"/>
        </w:rPr>
      </w:pPr>
    </w:p>
    <w:p w:rsidR="00127547" w:rsidRPr="002E0B1F" w:rsidRDefault="00127547" w:rsidP="00127547">
      <w:pPr>
        <w:rPr>
          <w:rFonts w:ascii="Arial" w:hAnsi="Arial" w:cs="Arial"/>
          <w:b/>
          <w:szCs w:val="24"/>
        </w:rPr>
      </w:pPr>
      <w:r w:rsidRPr="00662B2B">
        <w:rPr>
          <w:rFonts w:ascii="Arial" w:hAnsi="Arial" w:cs="Arial"/>
          <w:b/>
          <w:bCs/>
          <w:caps/>
          <w:szCs w:val="24"/>
        </w:rPr>
        <w:t>SCOPE:</w:t>
      </w: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This procedure is a basic operating guide for technologists/technicians performing testing on Beckman </w:t>
      </w:r>
      <w:proofErr w:type="spellStart"/>
      <w:r>
        <w:rPr>
          <w:rFonts w:ascii="Arial" w:hAnsi="Arial" w:cs="Arial"/>
          <w:szCs w:val="24"/>
        </w:rPr>
        <w:t>Unicel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analyzers that are testing patients with User Defined Reagents.</w:t>
      </w:r>
    </w:p>
    <w:p w:rsidR="00127547" w:rsidRPr="005D7DAC" w:rsidRDefault="00127547" w:rsidP="00127547">
      <w:pPr>
        <w:pStyle w:val="BodyText"/>
        <w:rPr>
          <w:rFonts w:ascii="Arial" w:hAnsi="Arial" w:cs="Arial"/>
          <w:szCs w:val="24"/>
        </w:rPr>
      </w:pPr>
    </w:p>
    <w:p w:rsidR="00127547" w:rsidRPr="005D7DAC" w:rsidRDefault="00127547" w:rsidP="00127547">
      <w:pPr>
        <w:pStyle w:val="BodyText"/>
        <w:rPr>
          <w:rFonts w:ascii="Arial" w:hAnsi="Arial" w:cs="Arial"/>
          <w:szCs w:val="24"/>
        </w:rPr>
      </w:pPr>
      <w:r w:rsidRPr="00662B2B">
        <w:rPr>
          <w:rFonts w:ascii="Arial" w:hAnsi="Arial" w:cs="Arial"/>
          <w:b/>
          <w:bCs/>
          <w:caps/>
          <w:szCs w:val="24"/>
        </w:rPr>
        <w:t>COMPLEXITY LEVEL:</w:t>
      </w:r>
      <w:r>
        <w:rPr>
          <w:rFonts w:ascii="Arial" w:hAnsi="Arial" w:cs="Arial"/>
          <w:b/>
          <w:color w:val="000000" w:themeColor="text1"/>
          <w:szCs w:val="24"/>
        </w:rPr>
        <w:t xml:space="preserve">  </w:t>
      </w:r>
      <w:r>
        <w:rPr>
          <w:rFonts w:ascii="Arial" w:hAnsi="Arial" w:cs="Arial"/>
          <w:szCs w:val="24"/>
        </w:rPr>
        <w:t>Moderate</w:t>
      </w:r>
    </w:p>
    <w:p w:rsidR="00127547" w:rsidRDefault="00127547" w:rsidP="00127547">
      <w:pPr>
        <w:rPr>
          <w:rFonts w:ascii="Arial" w:hAnsi="Arial" w:cs="Arial"/>
          <w:b/>
          <w:bCs/>
          <w:caps/>
          <w:szCs w:val="24"/>
        </w:rPr>
      </w:pPr>
    </w:p>
    <w:p w:rsidR="00127547" w:rsidRPr="00662B2B" w:rsidRDefault="00127547" w:rsidP="00127547">
      <w:pPr>
        <w:rPr>
          <w:rFonts w:ascii="Arial" w:hAnsi="Arial" w:cs="Arial"/>
          <w:b/>
          <w:bCs/>
          <w:caps/>
          <w:szCs w:val="24"/>
        </w:rPr>
      </w:pPr>
      <w:r w:rsidRPr="00662B2B">
        <w:rPr>
          <w:rFonts w:ascii="Arial" w:hAnsi="Arial" w:cs="Arial"/>
          <w:b/>
          <w:bCs/>
          <w:caps/>
          <w:szCs w:val="24"/>
        </w:rPr>
        <w:t>SAFETY:</w:t>
      </w:r>
    </w:p>
    <w:p w:rsidR="00127547" w:rsidRPr="005D7DAC" w:rsidRDefault="00127547" w:rsidP="00246064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>The required personal protective equipment for this procedure</w:t>
      </w:r>
    </w:p>
    <w:p w:rsidR="00127547" w:rsidRPr="005D7DAC" w:rsidRDefault="00127547" w:rsidP="00246064">
      <w:pPr>
        <w:pStyle w:val="BodyText"/>
        <w:numPr>
          <w:ilvl w:val="2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>Gloves</w:t>
      </w:r>
    </w:p>
    <w:p w:rsidR="00127547" w:rsidRPr="005D7DAC" w:rsidRDefault="00127547" w:rsidP="00246064">
      <w:pPr>
        <w:pStyle w:val="BodyText"/>
        <w:numPr>
          <w:ilvl w:val="2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>Impermeable lab coats, worn closed</w:t>
      </w:r>
    </w:p>
    <w:p w:rsidR="00127547" w:rsidRPr="005D7DAC" w:rsidRDefault="00127547" w:rsidP="00246064">
      <w:pPr>
        <w:pStyle w:val="BodyText"/>
        <w:numPr>
          <w:ilvl w:val="2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>Shield</w:t>
      </w:r>
    </w:p>
    <w:p w:rsidR="00127547" w:rsidRPr="005D7DAC" w:rsidRDefault="00127547" w:rsidP="00246064">
      <w:pPr>
        <w:pStyle w:val="BodyText"/>
        <w:numPr>
          <w:ilvl w:val="2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 xml:space="preserve">Approved </w:t>
      </w:r>
      <w:r>
        <w:rPr>
          <w:rFonts w:ascii="Arial" w:hAnsi="Arial" w:cs="Arial"/>
          <w:szCs w:val="24"/>
        </w:rPr>
        <w:t>p</w:t>
      </w:r>
      <w:r w:rsidRPr="005D7DAC">
        <w:rPr>
          <w:rFonts w:ascii="Arial" w:hAnsi="Arial" w:cs="Arial"/>
          <w:szCs w:val="24"/>
        </w:rPr>
        <w:t xml:space="preserve">rotective eyewear  </w:t>
      </w:r>
    </w:p>
    <w:p w:rsidR="00127547" w:rsidRPr="005D7DAC" w:rsidRDefault="00127547" w:rsidP="00246064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>Gloves and lab coats should be worn at all times during analysis of the samples.</w:t>
      </w:r>
    </w:p>
    <w:p w:rsidR="00127547" w:rsidRPr="005D7DAC" w:rsidRDefault="00127547" w:rsidP="00246064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>Samples must be opened behind a safety shield.</w:t>
      </w:r>
    </w:p>
    <w:p w:rsidR="00127547" w:rsidRPr="005D7DAC" w:rsidRDefault="00127547" w:rsidP="00127547">
      <w:pPr>
        <w:ind w:left="360"/>
        <w:rPr>
          <w:rFonts w:ascii="Arial" w:hAnsi="Arial" w:cs="Arial"/>
          <w:szCs w:val="24"/>
        </w:rPr>
      </w:pPr>
    </w:p>
    <w:p w:rsidR="00127547" w:rsidRDefault="00127547" w:rsidP="00127547">
      <w:pPr>
        <w:rPr>
          <w:rFonts w:ascii="Arial" w:hAnsi="Arial" w:cs="Arial"/>
          <w:b/>
          <w:bCs/>
          <w:szCs w:val="24"/>
        </w:rPr>
      </w:pPr>
    </w:p>
    <w:p w:rsidR="00127547" w:rsidRDefault="00127547" w:rsidP="00127547">
      <w:pPr>
        <w:rPr>
          <w:rFonts w:ascii="Arial" w:hAnsi="Arial" w:cs="Arial"/>
          <w:szCs w:val="24"/>
        </w:rPr>
      </w:pPr>
      <w:r w:rsidRPr="008A72A1">
        <w:rPr>
          <w:rFonts w:ascii="Arial" w:hAnsi="Arial" w:cs="Arial"/>
          <w:b/>
          <w:bCs/>
          <w:szCs w:val="24"/>
        </w:rPr>
        <w:t>EQUIPMENT</w:t>
      </w:r>
      <w:r>
        <w:rPr>
          <w:rFonts w:ascii="Arial" w:hAnsi="Arial" w:cs="Arial"/>
          <w:b/>
          <w:bCs/>
          <w:szCs w:val="24"/>
        </w:rPr>
        <w:t xml:space="preserve"> AND MATERIALS</w:t>
      </w:r>
      <w:r w:rsidRPr="008A72A1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b/>
          <w:bCs/>
          <w:szCs w:val="24"/>
        </w:rPr>
        <w:t xml:space="preserve">  </w:t>
      </w:r>
      <w:r w:rsidRPr="008A72A1">
        <w:rPr>
          <w:rFonts w:ascii="Arial" w:hAnsi="Arial" w:cs="Arial"/>
          <w:szCs w:val="24"/>
        </w:rPr>
        <w:t>See applicable assay sheet</w:t>
      </w:r>
    </w:p>
    <w:p w:rsidR="00127547" w:rsidRPr="008A72A1" w:rsidRDefault="00127547" w:rsidP="00127547">
      <w:pPr>
        <w:rPr>
          <w:rFonts w:ascii="Arial" w:hAnsi="Arial" w:cs="Arial"/>
          <w:szCs w:val="24"/>
        </w:rPr>
      </w:pPr>
    </w:p>
    <w:p w:rsidR="00127547" w:rsidRPr="005D7DAC" w:rsidRDefault="00127547" w:rsidP="0012754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A</w:t>
      </w:r>
      <w:r w:rsidRPr="005D7DAC">
        <w:rPr>
          <w:rFonts w:ascii="Arial" w:hAnsi="Arial" w:cs="Arial"/>
          <w:b/>
          <w:bCs/>
          <w:i/>
          <w:iCs/>
          <w:szCs w:val="24"/>
        </w:rPr>
        <w:t>ssay Methodology/Clinical Significance:</w:t>
      </w:r>
      <w:r>
        <w:rPr>
          <w:rFonts w:ascii="Arial" w:hAnsi="Arial" w:cs="Arial"/>
          <w:b/>
          <w:bCs/>
          <w:i/>
          <w:iCs/>
          <w:szCs w:val="24"/>
        </w:rPr>
        <w:t xml:space="preserve">  </w:t>
      </w:r>
      <w:r w:rsidRPr="005D7DAC">
        <w:rPr>
          <w:rFonts w:ascii="Arial" w:hAnsi="Arial" w:cs="Arial"/>
          <w:szCs w:val="24"/>
        </w:rPr>
        <w:t>See Cone Health “Clinical Chemistry Information Sheet” for a list of assays performed, sample size, linearity (AMR), manual dilution, unit of measure, reportable range (CRR), Reference Range, and Critical Value list.</w:t>
      </w:r>
    </w:p>
    <w:p w:rsidR="00127547" w:rsidRPr="005D7DAC" w:rsidRDefault="00127547" w:rsidP="00127547">
      <w:pPr>
        <w:rPr>
          <w:rFonts w:ascii="Arial" w:hAnsi="Arial" w:cs="Arial"/>
          <w:szCs w:val="24"/>
        </w:rPr>
      </w:pPr>
    </w:p>
    <w:p w:rsidR="00127547" w:rsidRPr="005D7DAC" w:rsidRDefault="00127547" w:rsidP="00127547">
      <w:pPr>
        <w:rPr>
          <w:rFonts w:ascii="Arial" w:hAnsi="Arial" w:cs="Arial"/>
          <w:szCs w:val="24"/>
        </w:rPr>
      </w:pPr>
      <w:r w:rsidRPr="005D7DAC">
        <w:rPr>
          <w:rFonts w:ascii="Arial" w:hAnsi="Arial" w:cs="Arial"/>
          <w:szCs w:val="24"/>
        </w:rPr>
        <w:t xml:space="preserve">See assay specific Beckman </w:t>
      </w:r>
      <w:proofErr w:type="spellStart"/>
      <w:r w:rsidRPr="005D7DAC">
        <w:rPr>
          <w:rFonts w:ascii="Arial" w:hAnsi="Arial" w:cs="Arial"/>
          <w:szCs w:val="24"/>
        </w:rPr>
        <w:t>UniCel</w:t>
      </w:r>
      <w:proofErr w:type="spellEnd"/>
      <w:r w:rsidRPr="005D7DAC">
        <w:rPr>
          <w:rFonts w:ascii="Arial" w:hAnsi="Arial" w:cs="Arial"/>
          <w:szCs w:val="24"/>
        </w:rPr>
        <w:t xml:space="preserve"> “</w:t>
      </w:r>
      <w:proofErr w:type="spellStart"/>
      <w:r w:rsidRPr="005D7DAC">
        <w:rPr>
          <w:rFonts w:ascii="Arial" w:hAnsi="Arial" w:cs="Arial"/>
          <w:szCs w:val="24"/>
        </w:rPr>
        <w:t>DxC</w:t>
      </w:r>
      <w:proofErr w:type="spellEnd"/>
      <w:r w:rsidRPr="005D7DAC">
        <w:rPr>
          <w:rFonts w:ascii="Arial" w:hAnsi="Arial" w:cs="Arial"/>
          <w:szCs w:val="24"/>
        </w:rPr>
        <w:t xml:space="preserve"> Systems Chemistry Information Sheets</w:t>
      </w:r>
      <w:r w:rsidRPr="00554B33">
        <w:rPr>
          <w:rFonts w:ascii="Arial" w:hAnsi="Arial" w:cs="Arial"/>
          <w:szCs w:val="24"/>
        </w:rPr>
        <w:t>” or manufacturer’s package insert sheets for assay methodology and clinical significance.</w:t>
      </w:r>
    </w:p>
    <w:p w:rsidR="00127547" w:rsidRPr="00761CD8" w:rsidRDefault="00127547" w:rsidP="00127547">
      <w:pPr>
        <w:pStyle w:val="ListParagraph"/>
        <w:rPr>
          <w:rFonts w:ascii="Arial" w:hAnsi="Arial" w:cs="Arial"/>
          <w:b/>
          <w:bCs/>
          <w:szCs w:val="24"/>
        </w:rPr>
      </w:pPr>
    </w:p>
    <w:p w:rsidR="00127547" w:rsidRDefault="00127547" w:rsidP="00127547">
      <w:pPr>
        <w:rPr>
          <w:rFonts w:ascii="Arial" w:hAnsi="Arial" w:cs="Arial"/>
          <w:b/>
          <w:szCs w:val="24"/>
        </w:rPr>
      </w:pPr>
      <w:proofErr w:type="spellStart"/>
      <w:r w:rsidRPr="0036264D">
        <w:rPr>
          <w:rFonts w:ascii="Arial" w:hAnsi="Arial" w:cs="Arial"/>
          <w:b/>
          <w:szCs w:val="24"/>
        </w:rPr>
        <w:t>Microgenics</w:t>
      </w:r>
      <w:proofErr w:type="spellEnd"/>
      <w:r w:rsidRPr="0036264D">
        <w:rPr>
          <w:rFonts w:ascii="Arial" w:hAnsi="Arial" w:cs="Arial"/>
          <w:b/>
          <w:szCs w:val="24"/>
        </w:rPr>
        <w:t xml:space="preserve"> DRI Tricyclics Serum </w:t>
      </w:r>
      <w:proofErr w:type="spellStart"/>
      <w:r w:rsidRPr="0036264D">
        <w:rPr>
          <w:rFonts w:ascii="Arial" w:hAnsi="Arial" w:cs="Arial"/>
          <w:b/>
          <w:szCs w:val="24"/>
        </w:rPr>
        <w:t>Tox</w:t>
      </w:r>
      <w:proofErr w:type="spellEnd"/>
      <w:r w:rsidRPr="0036264D">
        <w:rPr>
          <w:rFonts w:ascii="Arial" w:hAnsi="Arial" w:cs="Arial"/>
          <w:b/>
          <w:szCs w:val="24"/>
        </w:rPr>
        <w:t xml:space="preserve"> Assay </w:t>
      </w:r>
    </w:p>
    <w:p w:rsidR="00127547" w:rsidRDefault="00127547" w:rsidP="0012754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DRI Tricyclics serum </w:t>
      </w:r>
      <w:proofErr w:type="spellStart"/>
      <w:r>
        <w:rPr>
          <w:rFonts w:ascii="Arial" w:hAnsi="Arial" w:cs="Arial"/>
          <w:szCs w:val="24"/>
        </w:rPr>
        <w:t>Tox</w:t>
      </w:r>
      <w:proofErr w:type="spellEnd"/>
      <w:r>
        <w:rPr>
          <w:rFonts w:ascii="Arial" w:hAnsi="Arial" w:cs="Arial"/>
          <w:szCs w:val="24"/>
        </w:rPr>
        <w:t xml:space="preserve"> Assay kit contains enough reagent to prepare two cartridges of useable reagent.</w:t>
      </w:r>
    </w:p>
    <w:p w:rsidR="00127547" w:rsidRDefault="00127547" w:rsidP="00246064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 mL of Antibody/Substrate reagent</w:t>
      </w:r>
    </w:p>
    <w:p w:rsidR="00127547" w:rsidRDefault="00127547" w:rsidP="00246064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 mL of Enzyme Conjugate reagent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Label a new UDR cartridge with STCX, both of the reagent lot numbers and expiration date as well as preparation date and employee initials.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Pipette 12.5 mL of Antibody/Substrate reagent into compartment B of the UDR.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Pipette 4 mL of Enzyme Conjugate reagent into compartment C of the UDR.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Load the UDR into a CC position of the analyzer in a free position between 31-59 per Beckman Coulter recommendations and utilize load instructions listed in procedure CHEM-660-AR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660i) and CHEM-600-CH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600).</w:t>
      </w:r>
    </w:p>
    <w:p w:rsidR="00127547" w:rsidRDefault="00127547" w:rsidP="00127547">
      <w:pPr>
        <w:pStyle w:val="ListParagraph"/>
        <w:rPr>
          <w:rFonts w:ascii="Arial" w:hAnsi="Arial" w:cs="Arial"/>
          <w:szCs w:val="24"/>
        </w:rPr>
      </w:pPr>
      <w:bookmarkStart w:id="0" w:name="_GoBack"/>
      <w:bookmarkEnd w:id="0"/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Since the UDR is not barcoded, when prompted by the analyzer type in “STCX” for the reagent name.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analyzer will only accept six digits of the lot number information, type in the last six digits of the lot number into the provided space.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reagent does not come from the manufacturer with a serial number</w:t>
      </w:r>
      <w:r w:rsidR="00246064">
        <w:rPr>
          <w:rFonts w:ascii="Arial" w:hAnsi="Arial" w:cs="Arial"/>
          <w:szCs w:val="24"/>
        </w:rPr>
        <w:t>, tech initials should</w:t>
      </w:r>
      <w:r w:rsidRPr="00DE57F9">
        <w:rPr>
          <w:rFonts w:ascii="Arial" w:hAnsi="Arial" w:cs="Arial"/>
          <w:szCs w:val="24"/>
        </w:rPr>
        <w:t xml:space="preserve"> be used</w:t>
      </w:r>
      <w:r>
        <w:rPr>
          <w:rFonts w:ascii="Arial" w:hAnsi="Arial" w:cs="Arial"/>
          <w:szCs w:val="24"/>
        </w:rPr>
        <w:t>.</w:t>
      </w:r>
    </w:p>
    <w:p w:rsidR="00D66808" w:rsidRDefault="00D66808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Enter the two digit month and two digit expiration of the reagent and press tab</w:t>
      </w:r>
      <w:r>
        <w:rPr>
          <w:rFonts w:ascii="Arial" w:hAnsi="Arial" w:cs="Arial"/>
          <w:szCs w:val="24"/>
        </w:rPr>
        <w:t>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Calibrate if prompted by the analyzer per calibration procedure listed in CHEM-660-AR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660i) and CHEM-600-CH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600).</w:t>
      </w:r>
    </w:p>
    <w:p w:rsid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127547">
        <w:rPr>
          <w:rFonts w:ascii="Arial" w:hAnsi="Arial" w:cs="Arial"/>
          <w:szCs w:val="24"/>
        </w:rPr>
        <w:t>Perform Quality Control of reagent per procedure listed in CHEM-</w:t>
      </w:r>
      <w:r>
        <w:rPr>
          <w:rFonts w:ascii="Arial" w:hAnsi="Arial" w:cs="Arial"/>
          <w:szCs w:val="24"/>
        </w:rPr>
        <w:t>660-AR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660i) and CHEM-600-CH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600).</w:t>
      </w:r>
    </w:p>
    <w:p w:rsidR="00127547" w:rsidRPr="00127547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127547">
        <w:rPr>
          <w:rFonts w:ascii="Arial" w:hAnsi="Arial" w:cs="Arial"/>
          <w:szCs w:val="24"/>
        </w:rPr>
        <w:t>Once onboard the instrument, the reagent will be stable for 60 days.</w:t>
      </w:r>
    </w:p>
    <w:p w:rsidR="00127547" w:rsidRPr="00077D55" w:rsidRDefault="00127547" w:rsidP="0024606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Record load date and expiration on UDR log.</w:t>
      </w:r>
      <w:r>
        <w:rPr>
          <w:rFonts w:ascii="Arial" w:hAnsi="Arial" w:cs="Arial"/>
          <w:szCs w:val="24"/>
        </w:rPr>
        <w:t xml:space="preserve"> Original expiration date is on the kit box.</w:t>
      </w:r>
    </w:p>
    <w:p w:rsidR="00127547" w:rsidRDefault="00127547" w:rsidP="00127547">
      <w:pPr>
        <w:rPr>
          <w:rFonts w:ascii="Arial" w:hAnsi="Arial" w:cs="Arial"/>
          <w:szCs w:val="24"/>
        </w:rPr>
      </w:pPr>
    </w:p>
    <w:p w:rsidR="00127547" w:rsidRDefault="00127547" w:rsidP="00127547">
      <w:pPr>
        <w:rPr>
          <w:rFonts w:ascii="Arial" w:hAnsi="Arial" w:cs="Arial"/>
          <w:b/>
          <w:szCs w:val="24"/>
        </w:rPr>
      </w:pPr>
      <w:proofErr w:type="spellStart"/>
      <w:r w:rsidRPr="004822DD">
        <w:rPr>
          <w:rFonts w:ascii="Arial" w:hAnsi="Arial" w:cs="Arial"/>
          <w:b/>
          <w:szCs w:val="24"/>
        </w:rPr>
        <w:t>Thermo</w:t>
      </w:r>
      <w:proofErr w:type="spellEnd"/>
      <w:r w:rsidRPr="004822DD">
        <w:rPr>
          <w:rFonts w:ascii="Arial" w:hAnsi="Arial" w:cs="Arial"/>
          <w:b/>
          <w:szCs w:val="24"/>
        </w:rPr>
        <w:t xml:space="preserve"> Scientific Infinity Lithium Reagent</w:t>
      </w:r>
    </w:p>
    <w:p w:rsidR="00127547" w:rsidRDefault="00127547" w:rsidP="0012754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Infinity Lithium reagent kit contains enough reagent and pre-labeled UDR cartridges to prepare two cartridges of useable reagent.</w:t>
      </w:r>
    </w:p>
    <w:p w:rsidR="00127547" w:rsidRDefault="00127547" w:rsidP="00246064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Two 18 mL bottles of Infinity Lithium reagent</w:t>
      </w:r>
    </w:p>
    <w:p w:rsidR="00127547" w:rsidRDefault="00127547" w:rsidP="00246064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Two pre-labeled UDR cartridges</w:t>
      </w:r>
    </w:p>
    <w:p w:rsidR="00127547" w:rsidRDefault="00127547" w:rsidP="0024606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Label one of the Lithium UDR cartridges provided with the preparation date and employee initials.</w:t>
      </w:r>
    </w:p>
    <w:p w:rsidR="00127547" w:rsidRDefault="00127547" w:rsidP="0024606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Transfer the entire contents of the Lithium reagent into compartment B of the provided cartridge.</w:t>
      </w:r>
    </w:p>
    <w:p w:rsidR="00127547" w:rsidRDefault="00127547" w:rsidP="0024606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Load the UDR into the CC module of the analyzer using a free position between 31-59 per Beckman Coulter recommendations and utilize load instructions listed in procedure CHEM-660-AR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660i) and CHEM-600-CH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600).</w:t>
      </w:r>
    </w:p>
    <w:p w:rsidR="00127547" w:rsidRPr="00554B33" w:rsidRDefault="00127547" w:rsidP="0024606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Calibrate if prompted by the analyzer per calibration procedure listed in CHEM-</w:t>
      </w:r>
      <w:r>
        <w:rPr>
          <w:rFonts w:ascii="Arial" w:hAnsi="Arial" w:cs="Arial"/>
          <w:szCs w:val="24"/>
        </w:rPr>
        <w:t>660-AR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660i) and CHEM-600-CH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600). </w:t>
      </w:r>
      <w:r w:rsidRPr="00554B33">
        <w:rPr>
          <w:rFonts w:ascii="Arial" w:hAnsi="Arial" w:cs="Arial"/>
          <w:szCs w:val="24"/>
        </w:rPr>
        <w:t>Refer to the Beckman Calibrator Chart for calibrators to use.</w:t>
      </w:r>
    </w:p>
    <w:p w:rsidR="00127547" w:rsidRDefault="00127547" w:rsidP="0024606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Perform Quality Control of reagent per procedure listed in CHEM-</w:t>
      </w:r>
      <w:r>
        <w:rPr>
          <w:rFonts w:ascii="Arial" w:hAnsi="Arial" w:cs="Arial"/>
          <w:szCs w:val="24"/>
        </w:rPr>
        <w:t>660-AR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660i) and CHEM-600-CH (</w:t>
      </w:r>
      <w:proofErr w:type="spellStart"/>
      <w:r>
        <w:rPr>
          <w:rFonts w:ascii="Arial" w:hAnsi="Arial" w:cs="Arial"/>
          <w:szCs w:val="24"/>
        </w:rPr>
        <w:t>DxC</w:t>
      </w:r>
      <w:proofErr w:type="spellEnd"/>
      <w:r>
        <w:rPr>
          <w:rFonts w:ascii="Arial" w:hAnsi="Arial" w:cs="Arial"/>
          <w:szCs w:val="24"/>
        </w:rPr>
        <w:t xml:space="preserve"> 600).</w:t>
      </w:r>
      <w:r w:rsidRPr="00554B33">
        <w:rPr>
          <w:rFonts w:ascii="Arial" w:hAnsi="Arial" w:cs="Arial"/>
          <w:szCs w:val="24"/>
        </w:rPr>
        <w:t xml:space="preserve">  Refer to the site specific QC frequency chart for QC material required.</w:t>
      </w:r>
    </w:p>
    <w:p w:rsidR="00127547" w:rsidRPr="00077D55" w:rsidRDefault="00127547" w:rsidP="0024606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Once onboard the instrument, the reagent will be stable for 14 days.</w:t>
      </w:r>
    </w:p>
    <w:p w:rsidR="00127547" w:rsidRPr="00197FFD" w:rsidRDefault="00127547" w:rsidP="00127547">
      <w:pPr>
        <w:rPr>
          <w:rFonts w:ascii="Arial" w:hAnsi="Arial" w:cs="Arial"/>
          <w:szCs w:val="24"/>
        </w:rPr>
      </w:pPr>
    </w:p>
    <w:p w:rsidR="00127547" w:rsidRPr="00554B33" w:rsidRDefault="00127547" w:rsidP="00127547">
      <w:pPr>
        <w:rPr>
          <w:rFonts w:ascii="Arial" w:hAnsi="Arial" w:cs="Arial"/>
          <w:b/>
          <w:bCs/>
          <w:szCs w:val="24"/>
        </w:rPr>
      </w:pPr>
      <w:proofErr w:type="spellStart"/>
      <w:r w:rsidRPr="00554B33">
        <w:rPr>
          <w:rFonts w:ascii="Arial" w:hAnsi="Arial" w:cs="Arial"/>
          <w:b/>
          <w:bCs/>
          <w:szCs w:val="24"/>
        </w:rPr>
        <w:t>Thermo</w:t>
      </w:r>
      <w:proofErr w:type="spellEnd"/>
      <w:r w:rsidRPr="00554B33">
        <w:rPr>
          <w:rFonts w:ascii="Arial" w:hAnsi="Arial" w:cs="Arial"/>
          <w:b/>
          <w:bCs/>
          <w:szCs w:val="24"/>
        </w:rPr>
        <w:t xml:space="preserve"> Scientific DRI Ecstasy Assay Reagent</w:t>
      </w:r>
    </w:p>
    <w:p w:rsidR="00127547" w:rsidRPr="00554B33" w:rsidRDefault="00127547" w:rsidP="00127547">
      <w:pPr>
        <w:rPr>
          <w:rFonts w:ascii="Arial" w:hAnsi="Arial" w:cs="Arial"/>
          <w:bCs/>
          <w:szCs w:val="24"/>
        </w:rPr>
      </w:pPr>
      <w:r w:rsidRPr="00554B33">
        <w:rPr>
          <w:rFonts w:ascii="Arial" w:hAnsi="Arial" w:cs="Arial"/>
          <w:bCs/>
          <w:szCs w:val="24"/>
        </w:rPr>
        <w:t>The DRI Ecstasy (XTC</w:t>
      </w:r>
      <w:r>
        <w:rPr>
          <w:rFonts w:ascii="Arial" w:hAnsi="Arial" w:cs="Arial"/>
          <w:bCs/>
          <w:szCs w:val="24"/>
        </w:rPr>
        <w:t>X</w:t>
      </w:r>
      <w:r w:rsidRPr="00554B33">
        <w:rPr>
          <w:rFonts w:ascii="Arial" w:hAnsi="Arial" w:cs="Arial"/>
          <w:bCs/>
          <w:szCs w:val="24"/>
        </w:rPr>
        <w:t>) reagent kit contains enough reagent to prepare two useable cartridges</w:t>
      </w:r>
    </w:p>
    <w:p w:rsidR="00127547" w:rsidRPr="00554B33" w:rsidRDefault="00127547" w:rsidP="00246064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554B33">
        <w:rPr>
          <w:rFonts w:ascii="Arial" w:hAnsi="Arial" w:cs="Arial"/>
          <w:bCs/>
          <w:szCs w:val="24"/>
        </w:rPr>
        <w:t>One 100 mL bottle of reagent (A) Antibody/Substrate Reagent</w:t>
      </w:r>
    </w:p>
    <w:p w:rsidR="00127547" w:rsidRPr="00554B33" w:rsidRDefault="00127547" w:rsidP="00246064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24"/>
        </w:rPr>
      </w:pPr>
      <w:r w:rsidRPr="00554B33">
        <w:rPr>
          <w:rFonts w:ascii="Arial" w:hAnsi="Arial" w:cs="Arial"/>
          <w:bCs/>
          <w:szCs w:val="24"/>
        </w:rPr>
        <w:t>One 100 mL bottle of reagent (E) Enzyme Conjugate Reagent</w:t>
      </w:r>
    </w:p>
    <w:p w:rsidR="00127547" w:rsidRPr="00554B33" w:rsidRDefault="00D66808" w:rsidP="00246064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Pipette</w:t>
      </w:r>
      <w:r>
        <w:rPr>
          <w:rFonts w:ascii="Arial" w:hAnsi="Arial" w:cs="Arial"/>
          <w:bCs/>
          <w:szCs w:val="24"/>
        </w:rPr>
        <w:t xml:space="preserve"> 48</w:t>
      </w:r>
      <w:r w:rsidR="00127547" w:rsidRPr="00554B33">
        <w:rPr>
          <w:rFonts w:ascii="Arial" w:hAnsi="Arial" w:cs="Arial"/>
          <w:bCs/>
          <w:szCs w:val="24"/>
        </w:rPr>
        <w:t xml:space="preserve"> mL of an</w:t>
      </w:r>
      <w:r>
        <w:rPr>
          <w:rFonts w:ascii="Arial" w:hAnsi="Arial" w:cs="Arial"/>
          <w:bCs/>
          <w:szCs w:val="24"/>
        </w:rPr>
        <w:t xml:space="preserve">tibody/substrate reagent A into </w:t>
      </w:r>
      <w:r w:rsidR="00127547" w:rsidRPr="00554B33">
        <w:rPr>
          <w:rFonts w:ascii="Arial" w:hAnsi="Arial" w:cs="Arial"/>
          <w:bCs/>
          <w:szCs w:val="24"/>
        </w:rPr>
        <w:t>compartment A of the UDR cartridge.</w:t>
      </w:r>
    </w:p>
    <w:p w:rsidR="00127547" w:rsidRDefault="00127547" w:rsidP="0012754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:rsidR="00127547" w:rsidRPr="00554B33" w:rsidRDefault="00D66808" w:rsidP="00246064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lastRenderedPageBreak/>
        <w:t>Pipette</w:t>
      </w:r>
      <w:r w:rsidRPr="00554B33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18</w:t>
      </w:r>
      <w:r w:rsidR="00127547" w:rsidRPr="00554B33">
        <w:rPr>
          <w:rFonts w:ascii="Arial" w:hAnsi="Arial" w:cs="Arial"/>
          <w:bCs/>
          <w:szCs w:val="24"/>
        </w:rPr>
        <w:t xml:space="preserve"> mL of enzyme conjugate reagent E </w:t>
      </w:r>
      <w:r>
        <w:rPr>
          <w:rFonts w:ascii="Arial" w:hAnsi="Arial" w:cs="Arial"/>
          <w:bCs/>
          <w:szCs w:val="24"/>
        </w:rPr>
        <w:t xml:space="preserve">into </w:t>
      </w:r>
      <w:r w:rsidR="00127547" w:rsidRPr="00554B33">
        <w:rPr>
          <w:rFonts w:ascii="Arial" w:hAnsi="Arial" w:cs="Arial"/>
          <w:bCs/>
          <w:szCs w:val="24"/>
        </w:rPr>
        <w:t>compartment B of the UDR cartridge.</w:t>
      </w:r>
    </w:p>
    <w:p w:rsidR="00127547" w:rsidRPr="00554B33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554B33">
        <w:rPr>
          <w:rFonts w:ascii="Arial" w:hAnsi="Arial" w:cs="Arial"/>
          <w:bCs/>
          <w:szCs w:val="24"/>
        </w:rPr>
        <w:t>Label the cartridge with date of preparation and employee initials</w:t>
      </w:r>
      <w:r>
        <w:rPr>
          <w:rFonts w:ascii="Arial" w:hAnsi="Arial" w:cs="Arial"/>
          <w:bCs/>
          <w:szCs w:val="24"/>
        </w:rPr>
        <w:t xml:space="preserve">, lot #, </w:t>
      </w:r>
      <w:proofErr w:type="gramStart"/>
      <w:r>
        <w:rPr>
          <w:rFonts w:ascii="Arial" w:hAnsi="Arial" w:cs="Arial"/>
          <w:bCs/>
          <w:szCs w:val="24"/>
        </w:rPr>
        <w:t>lot</w:t>
      </w:r>
      <w:proofErr w:type="gramEnd"/>
      <w:r>
        <w:rPr>
          <w:rFonts w:ascii="Arial" w:hAnsi="Arial" w:cs="Arial"/>
          <w:bCs/>
          <w:szCs w:val="24"/>
        </w:rPr>
        <w:t xml:space="preserve"> expiration date (located on box of the kit)</w:t>
      </w:r>
      <w:r w:rsidRPr="00554B33">
        <w:rPr>
          <w:rFonts w:ascii="Arial" w:hAnsi="Arial" w:cs="Arial"/>
          <w:bCs/>
          <w:szCs w:val="24"/>
        </w:rPr>
        <w:t>.</w:t>
      </w:r>
    </w:p>
    <w:p w:rsidR="00127547" w:rsidRPr="00554B33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554B33">
        <w:rPr>
          <w:rFonts w:ascii="Arial" w:hAnsi="Arial" w:cs="Arial"/>
          <w:bCs/>
          <w:szCs w:val="24"/>
        </w:rPr>
        <w:t>The remaining unused volume left in the two primary reagent bottles should be disposed of per proper waste handling instructions.</w:t>
      </w:r>
    </w:p>
    <w:p w:rsidR="00127547" w:rsidRPr="00554B33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Load the UDR into a CC position of the analyzer in a free position between 31-59 per Beckman Coulter recommendations and utilize load instructions listed in procedure CHEM-</w:t>
      </w:r>
      <w:r w:rsidR="00246064">
        <w:rPr>
          <w:rFonts w:ascii="Arial" w:hAnsi="Arial" w:cs="Arial"/>
          <w:szCs w:val="24"/>
        </w:rPr>
        <w:t>660-AR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660i) and CHEM-600-CH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600).</w:t>
      </w:r>
    </w:p>
    <w:p w:rsidR="00127547" w:rsidRPr="00554B33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Since the UDR is not barcoded, when prompted by the analyzer type in “XTXC” for the reagent name.</w:t>
      </w:r>
    </w:p>
    <w:p w:rsidR="00127547" w:rsidRPr="00554B33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The analyzer will only accept six digits of the lot number information, type in the last six digits of the lot number into the provided space.</w:t>
      </w:r>
    </w:p>
    <w:p w:rsidR="00127547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 xml:space="preserve">The reagent does not come from the manufacturer with a serial number, </w:t>
      </w:r>
      <w:r w:rsidR="00246064">
        <w:rPr>
          <w:rFonts w:ascii="Arial" w:hAnsi="Arial" w:cs="Arial"/>
          <w:szCs w:val="24"/>
        </w:rPr>
        <w:t>tech initials should</w:t>
      </w:r>
      <w:r w:rsidRPr="00554B33">
        <w:rPr>
          <w:rFonts w:ascii="Arial" w:hAnsi="Arial" w:cs="Arial"/>
          <w:szCs w:val="24"/>
        </w:rPr>
        <w:t xml:space="preserve"> be used.</w:t>
      </w:r>
    </w:p>
    <w:p w:rsidR="00D66808" w:rsidRPr="00554B33" w:rsidRDefault="00D66808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Enter the two digit month and two digit expiration of the reagent and press tab</w:t>
      </w:r>
      <w:r>
        <w:rPr>
          <w:rFonts w:ascii="Arial" w:hAnsi="Arial" w:cs="Arial"/>
          <w:szCs w:val="24"/>
        </w:rPr>
        <w:t>.</w:t>
      </w:r>
    </w:p>
    <w:p w:rsidR="00127547" w:rsidRPr="00554B33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Calibrate if prompted by the analyzer per calibration procedure listed in CHEM-</w:t>
      </w:r>
      <w:r w:rsidR="00246064">
        <w:rPr>
          <w:rFonts w:ascii="Arial" w:hAnsi="Arial" w:cs="Arial"/>
          <w:szCs w:val="24"/>
        </w:rPr>
        <w:t>660-AR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660i) and CHEM-600-CH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600). </w:t>
      </w:r>
      <w:r w:rsidRPr="00554B33">
        <w:rPr>
          <w:rFonts w:ascii="Arial" w:hAnsi="Arial" w:cs="Arial"/>
          <w:szCs w:val="24"/>
        </w:rPr>
        <w:t>Refer to the Beckman Calibrator Chart for calibrators to use.</w:t>
      </w:r>
    </w:p>
    <w:p w:rsidR="00127547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Perform Quality Control of reagent per procedure listed in CHEM-</w:t>
      </w:r>
      <w:r w:rsidR="00246064">
        <w:rPr>
          <w:rFonts w:ascii="Arial" w:hAnsi="Arial" w:cs="Arial"/>
          <w:szCs w:val="24"/>
        </w:rPr>
        <w:t>660-AR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660i) and CHEM-600-CH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600).</w:t>
      </w:r>
      <w:r w:rsidRPr="00554B33">
        <w:rPr>
          <w:rFonts w:ascii="Arial" w:hAnsi="Arial" w:cs="Arial"/>
          <w:szCs w:val="24"/>
        </w:rPr>
        <w:t xml:space="preserve">  Refer to the site specific QC frequency chart for QC material required.</w:t>
      </w:r>
    </w:p>
    <w:p w:rsidR="00127547" w:rsidRPr="00077D55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Once onboard the instrument, the reagent will be stable for 60 days.</w:t>
      </w:r>
    </w:p>
    <w:p w:rsidR="00127547" w:rsidRPr="00077D55" w:rsidRDefault="00127547" w:rsidP="00246064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Record load date and expiration on UDR log.</w:t>
      </w:r>
    </w:p>
    <w:p w:rsidR="00127547" w:rsidRPr="00655DA2" w:rsidRDefault="00127547" w:rsidP="00127547">
      <w:pPr>
        <w:pStyle w:val="ListParagraph"/>
        <w:rPr>
          <w:rFonts w:ascii="Arial" w:hAnsi="Arial" w:cs="Arial"/>
          <w:szCs w:val="24"/>
          <w:highlight w:val="green"/>
        </w:rPr>
      </w:pPr>
    </w:p>
    <w:p w:rsidR="00127547" w:rsidRPr="00554B33" w:rsidRDefault="00127547" w:rsidP="00127547">
      <w:pPr>
        <w:rPr>
          <w:rFonts w:ascii="Arial" w:hAnsi="Arial" w:cs="Arial"/>
          <w:b/>
          <w:szCs w:val="24"/>
        </w:rPr>
      </w:pPr>
      <w:proofErr w:type="spellStart"/>
      <w:r w:rsidRPr="00554B33">
        <w:rPr>
          <w:rFonts w:ascii="Arial" w:hAnsi="Arial" w:cs="Arial"/>
          <w:b/>
          <w:szCs w:val="24"/>
        </w:rPr>
        <w:t>Stanbio</w:t>
      </w:r>
      <w:proofErr w:type="spellEnd"/>
      <w:r w:rsidRPr="00554B33">
        <w:rPr>
          <w:rFonts w:ascii="Arial" w:hAnsi="Arial" w:cs="Arial"/>
          <w:b/>
          <w:szCs w:val="24"/>
        </w:rPr>
        <w:t xml:space="preserve"> </w:t>
      </w:r>
      <w:proofErr w:type="spellStart"/>
      <w:r w:rsidRPr="00554B33">
        <w:rPr>
          <w:rFonts w:ascii="Arial" w:hAnsi="Arial" w:cs="Arial"/>
          <w:b/>
          <w:szCs w:val="24"/>
        </w:rPr>
        <w:t>Betahydroxybuteric</w:t>
      </w:r>
      <w:proofErr w:type="spellEnd"/>
      <w:r w:rsidRPr="00554B33">
        <w:rPr>
          <w:rFonts w:ascii="Arial" w:hAnsi="Arial" w:cs="Arial"/>
          <w:b/>
          <w:szCs w:val="24"/>
        </w:rPr>
        <w:t xml:space="preserve"> Acid Reagent</w:t>
      </w:r>
    </w:p>
    <w:p w:rsidR="00127547" w:rsidRPr="00554B33" w:rsidRDefault="00127547" w:rsidP="00127547">
      <w:p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 xml:space="preserve">The </w:t>
      </w:r>
      <w:proofErr w:type="spellStart"/>
      <w:r w:rsidRPr="00554B33">
        <w:rPr>
          <w:rFonts w:ascii="Arial" w:hAnsi="Arial" w:cs="Arial"/>
          <w:szCs w:val="24"/>
        </w:rPr>
        <w:t>Stanbio</w:t>
      </w:r>
      <w:proofErr w:type="spellEnd"/>
      <w:r w:rsidRPr="00554B33">
        <w:rPr>
          <w:rFonts w:ascii="Arial" w:hAnsi="Arial" w:cs="Arial"/>
          <w:szCs w:val="24"/>
        </w:rPr>
        <w:t xml:space="preserve"> </w:t>
      </w:r>
      <w:proofErr w:type="spellStart"/>
      <w:r w:rsidRPr="00554B33">
        <w:rPr>
          <w:rFonts w:ascii="Arial" w:hAnsi="Arial" w:cs="Arial"/>
          <w:szCs w:val="24"/>
        </w:rPr>
        <w:t>Betahydroxybuteric</w:t>
      </w:r>
      <w:proofErr w:type="spellEnd"/>
      <w:r w:rsidRPr="00554B33">
        <w:rPr>
          <w:rFonts w:ascii="Arial" w:hAnsi="Arial" w:cs="Arial"/>
          <w:szCs w:val="24"/>
        </w:rPr>
        <w:t xml:space="preserve"> Acid (BHOB) kit contains enough reagent to prepare three useable cartridges.</w:t>
      </w:r>
    </w:p>
    <w:p w:rsidR="00127547" w:rsidRPr="00554B33" w:rsidRDefault="00127547" w:rsidP="00246064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One 50 mL bottle of B-</w:t>
      </w:r>
      <w:proofErr w:type="spellStart"/>
      <w:r w:rsidRPr="00554B33">
        <w:rPr>
          <w:rFonts w:ascii="Arial" w:hAnsi="Arial" w:cs="Arial"/>
          <w:szCs w:val="24"/>
        </w:rPr>
        <w:t>Hydroxybutyrate</w:t>
      </w:r>
      <w:proofErr w:type="spellEnd"/>
      <w:r w:rsidRPr="00554B33">
        <w:rPr>
          <w:rFonts w:ascii="Arial" w:hAnsi="Arial" w:cs="Arial"/>
          <w:szCs w:val="24"/>
        </w:rPr>
        <w:t xml:space="preserve"> </w:t>
      </w:r>
      <w:proofErr w:type="spellStart"/>
      <w:r w:rsidRPr="00554B33">
        <w:rPr>
          <w:rFonts w:ascii="Arial" w:hAnsi="Arial" w:cs="Arial"/>
          <w:szCs w:val="24"/>
        </w:rPr>
        <w:t>Enzme</w:t>
      </w:r>
      <w:proofErr w:type="spellEnd"/>
      <w:r w:rsidRPr="00554B33">
        <w:rPr>
          <w:rFonts w:ascii="Arial" w:hAnsi="Arial" w:cs="Arial"/>
          <w:szCs w:val="24"/>
        </w:rPr>
        <w:t xml:space="preserve"> (R1)</w:t>
      </w:r>
    </w:p>
    <w:p w:rsidR="00127547" w:rsidRPr="00554B33" w:rsidRDefault="00127547" w:rsidP="00246064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One 8.5 mL bottle of B-</w:t>
      </w:r>
      <w:proofErr w:type="spellStart"/>
      <w:r w:rsidRPr="00554B33">
        <w:rPr>
          <w:rFonts w:ascii="Arial" w:hAnsi="Arial" w:cs="Arial"/>
          <w:szCs w:val="24"/>
        </w:rPr>
        <w:t>Hydroxybutyrate</w:t>
      </w:r>
      <w:proofErr w:type="spellEnd"/>
      <w:r w:rsidRPr="00554B33">
        <w:rPr>
          <w:rFonts w:ascii="Arial" w:hAnsi="Arial" w:cs="Arial"/>
          <w:szCs w:val="24"/>
        </w:rPr>
        <w:t xml:space="preserve"> Catalyst (R2)</w:t>
      </w:r>
    </w:p>
    <w:p w:rsidR="00127547" w:rsidRPr="00554B33" w:rsidRDefault="00D66808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Pipette</w:t>
      </w:r>
      <w:r w:rsidR="00127547" w:rsidRPr="00554B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16</w:t>
      </w:r>
      <w:r w:rsidR="00127547" w:rsidRPr="00554B33">
        <w:rPr>
          <w:rFonts w:ascii="Arial" w:hAnsi="Arial" w:cs="Arial"/>
          <w:szCs w:val="24"/>
        </w:rPr>
        <w:t xml:space="preserve"> mL of R1 reagent into position B of the UDR cartridge.</w:t>
      </w:r>
    </w:p>
    <w:p w:rsidR="00127547" w:rsidRPr="00554B33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Use the appropriate pipettes to transfer 2.8 mL of R2 reagent into position C of the UDR cartridge.</w:t>
      </w:r>
    </w:p>
    <w:p w:rsidR="00127547" w:rsidRPr="00554B33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24"/>
        </w:rPr>
      </w:pPr>
      <w:r w:rsidRPr="00554B33">
        <w:rPr>
          <w:rFonts w:ascii="Arial" w:hAnsi="Arial" w:cs="Arial"/>
          <w:bCs/>
          <w:szCs w:val="24"/>
        </w:rPr>
        <w:t>Label the cartridge with date of preparation, employee initials and expira</w:t>
      </w:r>
      <w:r>
        <w:rPr>
          <w:rFonts w:ascii="Arial" w:hAnsi="Arial" w:cs="Arial"/>
          <w:bCs/>
          <w:szCs w:val="24"/>
        </w:rPr>
        <w:t>tion date.</w:t>
      </w:r>
    </w:p>
    <w:p w:rsidR="00127547" w:rsidRPr="00554B33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Reagent leftover in the primary bottles should be placed back into the refrigerator in the original box.</w:t>
      </w:r>
    </w:p>
    <w:p w:rsidR="00127547" w:rsidRPr="00554B33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Load the UDR into a free CC position of the analyzer using load instructions listed in procedure CHEM-0366-CH (</w:t>
      </w:r>
      <w:proofErr w:type="spellStart"/>
      <w:r w:rsidRPr="00554B33">
        <w:rPr>
          <w:rFonts w:ascii="Arial" w:hAnsi="Arial" w:cs="Arial"/>
          <w:szCs w:val="24"/>
        </w:rPr>
        <w:t>DxC</w:t>
      </w:r>
      <w:proofErr w:type="spellEnd"/>
      <w:r w:rsidRPr="00554B33">
        <w:rPr>
          <w:rFonts w:ascii="Arial" w:hAnsi="Arial" w:cs="Arial"/>
          <w:szCs w:val="24"/>
        </w:rPr>
        <w:t xml:space="preserve"> 600) and CHEM-0365-MC (</w:t>
      </w:r>
      <w:proofErr w:type="spellStart"/>
      <w:r w:rsidRPr="00554B33">
        <w:rPr>
          <w:rFonts w:ascii="Arial" w:hAnsi="Arial" w:cs="Arial"/>
          <w:szCs w:val="24"/>
        </w:rPr>
        <w:t>DxC</w:t>
      </w:r>
      <w:proofErr w:type="spellEnd"/>
      <w:r w:rsidRPr="00554B33">
        <w:rPr>
          <w:rFonts w:ascii="Arial" w:hAnsi="Arial" w:cs="Arial"/>
          <w:szCs w:val="24"/>
        </w:rPr>
        <w:t xml:space="preserve"> 800).</w:t>
      </w:r>
    </w:p>
    <w:p w:rsidR="00127547" w:rsidRPr="00554B33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Since the UDR is not barcoded, when prompted by the analyzer type in “BHOB” for the reagent name.</w:t>
      </w:r>
    </w:p>
    <w:p w:rsidR="00127547" w:rsidRPr="00554B33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554B33">
        <w:rPr>
          <w:rFonts w:ascii="Arial" w:hAnsi="Arial" w:cs="Arial"/>
          <w:szCs w:val="24"/>
        </w:rPr>
        <w:t>The analyzer will only accept six digits of the lot number information, type in the last six digits of the lot number into the provided space.</w:t>
      </w:r>
    </w:p>
    <w:p w:rsidR="00127547" w:rsidRPr="00077D55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 xml:space="preserve">The reagent does not come from the manufacturer with a serial number, </w:t>
      </w:r>
      <w:r w:rsidR="00246064">
        <w:rPr>
          <w:rFonts w:ascii="Arial" w:hAnsi="Arial" w:cs="Arial"/>
          <w:szCs w:val="24"/>
        </w:rPr>
        <w:t>initial should be used.</w:t>
      </w:r>
    </w:p>
    <w:p w:rsidR="00127547" w:rsidRPr="00077D55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Enter the two digit month and two digit expiration of the reagent and press tab.</w:t>
      </w:r>
    </w:p>
    <w:p w:rsidR="00127547" w:rsidRPr="00077D55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Calibrate the analyzer per calibration procedure listed in CHEM-</w:t>
      </w:r>
      <w:r w:rsidR="00246064">
        <w:rPr>
          <w:rFonts w:ascii="Arial" w:hAnsi="Arial" w:cs="Arial"/>
          <w:szCs w:val="24"/>
        </w:rPr>
        <w:t>660-AR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660i) and CHEM-600-CH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600).</w:t>
      </w:r>
      <w:r w:rsidRPr="00077D55">
        <w:rPr>
          <w:rFonts w:ascii="Arial" w:hAnsi="Arial" w:cs="Arial"/>
          <w:szCs w:val="24"/>
        </w:rPr>
        <w:t xml:space="preserve">  Refer to the Beckman Calibrator Chart for calibrators to use.</w:t>
      </w:r>
    </w:p>
    <w:p w:rsidR="00127547" w:rsidRPr="00077D55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Perform Quality Control of reagent per procedure listed in CHEM-</w:t>
      </w:r>
      <w:r w:rsidR="00246064">
        <w:rPr>
          <w:rFonts w:ascii="Arial" w:hAnsi="Arial" w:cs="Arial"/>
          <w:szCs w:val="24"/>
        </w:rPr>
        <w:t>660-AR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660i) and CHEM-600-CH (</w:t>
      </w:r>
      <w:proofErr w:type="spellStart"/>
      <w:r w:rsidR="00246064">
        <w:rPr>
          <w:rFonts w:ascii="Arial" w:hAnsi="Arial" w:cs="Arial"/>
          <w:szCs w:val="24"/>
        </w:rPr>
        <w:t>DxC</w:t>
      </w:r>
      <w:proofErr w:type="spellEnd"/>
      <w:r w:rsidR="00246064">
        <w:rPr>
          <w:rFonts w:ascii="Arial" w:hAnsi="Arial" w:cs="Arial"/>
          <w:szCs w:val="24"/>
        </w:rPr>
        <w:t xml:space="preserve"> 600). </w:t>
      </w:r>
      <w:r w:rsidRPr="00077D55">
        <w:rPr>
          <w:rFonts w:ascii="Arial" w:hAnsi="Arial" w:cs="Arial"/>
          <w:szCs w:val="24"/>
        </w:rPr>
        <w:t>Refer to the site specific QC frequency chart for QC material required.</w:t>
      </w:r>
    </w:p>
    <w:p w:rsidR="00127547" w:rsidRPr="00077D55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Once onboard the instrument, the reagent will be stable for 14 days.</w:t>
      </w:r>
    </w:p>
    <w:p w:rsidR="00127547" w:rsidRPr="00077D55" w:rsidRDefault="00127547" w:rsidP="00246064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077D55">
        <w:rPr>
          <w:rFonts w:ascii="Arial" w:hAnsi="Arial" w:cs="Arial"/>
          <w:szCs w:val="24"/>
        </w:rPr>
        <w:t>Record load date and expiration on UDR log.</w:t>
      </w:r>
    </w:p>
    <w:p w:rsidR="00127547" w:rsidRPr="00554B33" w:rsidRDefault="00127547" w:rsidP="00127547">
      <w:pPr>
        <w:pStyle w:val="ListParagraph"/>
        <w:rPr>
          <w:rFonts w:ascii="Arial" w:hAnsi="Arial" w:cs="Arial"/>
          <w:szCs w:val="24"/>
        </w:rPr>
      </w:pPr>
    </w:p>
    <w:p w:rsidR="00127547" w:rsidRPr="000153C0" w:rsidRDefault="00127547" w:rsidP="00127547">
      <w:pPr>
        <w:rPr>
          <w:rFonts w:ascii="Arial" w:hAnsi="Arial" w:cs="Arial"/>
          <w:b/>
          <w:caps/>
          <w:szCs w:val="24"/>
        </w:rPr>
      </w:pPr>
      <w:r w:rsidRPr="000153C0">
        <w:rPr>
          <w:rFonts w:ascii="Arial" w:hAnsi="Arial" w:cs="Arial"/>
          <w:b/>
          <w:caps/>
          <w:szCs w:val="24"/>
        </w:rPr>
        <w:t>References:</w:t>
      </w:r>
    </w:p>
    <w:p w:rsidR="00127547" w:rsidRPr="0081158D" w:rsidRDefault="00127547" w:rsidP="00127547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Microgenics</w:t>
      </w:r>
      <w:proofErr w:type="spellEnd"/>
      <w:r>
        <w:rPr>
          <w:rFonts w:ascii="Arial" w:hAnsi="Arial" w:cs="Arial"/>
          <w:szCs w:val="24"/>
        </w:rPr>
        <w:t xml:space="preserve"> DRI Tricyclics </w:t>
      </w:r>
      <w:proofErr w:type="spellStart"/>
      <w:r>
        <w:rPr>
          <w:rFonts w:ascii="Arial" w:hAnsi="Arial" w:cs="Arial"/>
          <w:szCs w:val="24"/>
        </w:rPr>
        <w:t>Tox</w:t>
      </w:r>
      <w:proofErr w:type="spellEnd"/>
      <w:r>
        <w:rPr>
          <w:rFonts w:ascii="Arial" w:hAnsi="Arial" w:cs="Arial"/>
          <w:szCs w:val="24"/>
        </w:rPr>
        <w:t xml:space="preserve"> Assay Application Assay Sheet 04/2009 for Beckman Coulter </w:t>
      </w:r>
      <w:proofErr w:type="spellStart"/>
      <w:r>
        <w:rPr>
          <w:rFonts w:ascii="Arial" w:hAnsi="Arial" w:cs="Arial"/>
          <w:szCs w:val="24"/>
        </w:rPr>
        <w:t>Synchron</w:t>
      </w:r>
      <w:proofErr w:type="spellEnd"/>
      <w:r>
        <w:rPr>
          <w:rFonts w:ascii="Arial" w:hAnsi="Arial" w:cs="Arial"/>
          <w:szCs w:val="24"/>
        </w:rPr>
        <w:t xml:space="preserve"> Systems</w:t>
      </w:r>
    </w:p>
    <w:p w:rsidR="00127547" w:rsidRDefault="00127547" w:rsidP="00127547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Thermo</w:t>
      </w:r>
      <w:proofErr w:type="spellEnd"/>
      <w:r>
        <w:rPr>
          <w:rFonts w:ascii="Arial" w:hAnsi="Arial" w:cs="Arial"/>
          <w:szCs w:val="24"/>
        </w:rPr>
        <w:t xml:space="preserve"> Scientific Infinity Lithium Reagent Assay Sheet 2013 for Beckman Coulter </w:t>
      </w:r>
      <w:proofErr w:type="spellStart"/>
      <w:r>
        <w:rPr>
          <w:rFonts w:ascii="Arial" w:hAnsi="Arial" w:cs="Arial"/>
          <w:szCs w:val="24"/>
        </w:rPr>
        <w:t>Synchron</w:t>
      </w:r>
      <w:proofErr w:type="spellEnd"/>
      <w:r>
        <w:rPr>
          <w:rFonts w:ascii="Arial" w:hAnsi="Arial" w:cs="Arial"/>
          <w:szCs w:val="24"/>
        </w:rPr>
        <w:t xml:space="preserve"> Systems</w:t>
      </w:r>
    </w:p>
    <w:p w:rsidR="00127547" w:rsidRDefault="00127547" w:rsidP="00127547">
      <w:pPr>
        <w:rPr>
          <w:rFonts w:ascii="Arial" w:hAnsi="Arial" w:cs="Arial"/>
          <w:szCs w:val="24"/>
        </w:rPr>
      </w:pPr>
      <w:proofErr w:type="spellStart"/>
      <w:r w:rsidRPr="00554B33">
        <w:rPr>
          <w:rFonts w:ascii="Arial" w:hAnsi="Arial" w:cs="Arial"/>
          <w:szCs w:val="24"/>
        </w:rPr>
        <w:t>Microgenics</w:t>
      </w:r>
      <w:proofErr w:type="spellEnd"/>
      <w:r w:rsidRPr="00554B33">
        <w:rPr>
          <w:rFonts w:ascii="Arial" w:hAnsi="Arial" w:cs="Arial"/>
          <w:szCs w:val="24"/>
        </w:rPr>
        <w:t xml:space="preserve"> DRI Ecstasy Assay Application Sheet 03/2008 Rev 3 for Beckman Coulter </w:t>
      </w:r>
      <w:proofErr w:type="spellStart"/>
      <w:r w:rsidRPr="00554B33">
        <w:rPr>
          <w:rFonts w:ascii="Arial" w:hAnsi="Arial" w:cs="Arial"/>
          <w:szCs w:val="24"/>
        </w:rPr>
        <w:t>Synchron</w:t>
      </w:r>
      <w:proofErr w:type="spellEnd"/>
      <w:r w:rsidRPr="00554B33">
        <w:rPr>
          <w:rFonts w:ascii="Arial" w:hAnsi="Arial" w:cs="Arial"/>
          <w:szCs w:val="24"/>
        </w:rPr>
        <w:t xml:space="preserve"> Systems</w:t>
      </w:r>
    </w:p>
    <w:p w:rsidR="00127547" w:rsidRPr="0081158D" w:rsidRDefault="00127547" w:rsidP="00127547">
      <w:pPr>
        <w:rPr>
          <w:rFonts w:ascii="Arial" w:hAnsi="Arial" w:cs="Arial"/>
          <w:szCs w:val="24"/>
        </w:rPr>
      </w:pPr>
      <w:proofErr w:type="spellStart"/>
      <w:r w:rsidRPr="00554B33">
        <w:rPr>
          <w:rFonts w:ascii="Arial" w:hAnsi="Arial" w:cs="Arial"/>
          <w:szCs w:val="24"/>
        </w:rPr>
        <w:t>Stanbio</w:t>
      </w:r>
      <w:proofErr w:type="spellEnd"/>
      <w:r w:rsidRPr="00554B33">
        <w:rPr>
          <w:rFonts w:ascii="Arial" w:hAnsi="Arial" w:cs="Arial"/>
          <w:szCs w:val="24"/>
        </w:rPr>
        <w:t xml:space="preserve"> </w:t>
      </w:r>
      <w:proofErr w:type="spellStart"/>
      <w:r w:rsidRPr="00554B33">
        <w:rPr>
          <w:rFonts w:ascii="Arial" w:hAnsi="Arial" w:cs="Arial"/>
          <w:szCs w:val="24"/>
        </w:rPr>
        <w:t>Betahydroxybutyrate</w:t>
      </w:r>
      <w:proofErr w:type="spellEnd"/>
      <w:r w:rsidRPr="00554B33">
        <w:rPr>
          <w:rFonts w:ascii="Arial" w:hAnsi="Arial" w:cs="Arial"/>
          <w:szCs w:val="24"/>
        </w:rPr>
        <w:t xml:space="preserve"> </w:t>
      </w:r>
      <w:proofErr w:type="spellStart"/>
      <w:r w:rsidRPr="00554B33">
        <w:rPr>
          <w:rFonts w:ascii="Arial" w:hAnsi="Arial" w:cs="Arial"/>
          <w:szCs w:val="24"/>
        </w:rPr>
        <w:t>LiquiColor</w:t>
      </w:r>
      <w:proofErr w:type="spellEnd"/>
      <w:r w:rsidRPr="00554B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Procedure No. B2440</w:t>
      </w:r>
    </w:p>
    <w:p w:rsidR="0041156F" w:rsidRDefault="0041156F" w:rsidP="00906DF7">
      <w:pPr>
        <w:rPr>
          <w:rFonts w:ascii="Arial" w:hAnsi="Arial" w:cs="Arial"/>
          <w:szCs w:val="24"/>
        </w:rPr>
      </w:pPr>
    </w:p>
    <w:p w:rsidR="0041156F" w:rsidRDefault="0041156F" w:rsidP="00906DF7">
      <w:pPr>
        <w:rPr>
          <w:rFonts w:ascii="Arial" w:hAnsi="Arial" w:cs="Arial"/>
          <w:szCs w:val="24"/>
        </w:rPr>
      </w:pPr>
    </w:p>
    <w:p w:rsidR="0041156F" w:rsidRDefault="0041156F" w:rsidP="00906DF7">
      <w:pPr>
        <w:rPr>
          <w:rFonts w:ascii="Arial" w:hAnsi="Arial" w:cs="Arial"/>
          <w:szCs w:val="24"/>
        </w:rPr>
      </w:pPr>
    </w:p>
    <w:p w:rsidR="0041156F" w:rsidRDefault="0041156F" w:rsidP="00906DF7">
      <w:pPr>
        <w:rPr>
          <w:rFonts w:ascii="Arial" w:hAnsi="Arial" w:cs="Arial"/>
          <w:szCs w:val="24"/>
        </w:rPr>
      </w:pPr>
    </w:p>
    <w:p w:rsidR="0041156F" w:rsidRDefault="0041156F" w:rsidP="00906DF7">
      <w:pPr>
        <w:rPr>
          <w:rFonts w:ascii="Arial" w:hAnsi="Arial" w:cs="Arial"/>
          <w:szCs w:val="24"/>
        </w:rPr>
      </w:pPr>
    </w:p>
    <w:p w:rsidR="0041156F" w:rsidRDefault="0041156F" w:rsidP="00906DF7">
      <w:pPr>
        <w:rPr>
          <w:rFonts w:ascii="Arial" w:hAnsi="Arial" w:cs="Arial"/>
          <w:szCs w:val="24"/>
        </w:rPr>
      </w:pPr>
    </w:p>
    <w:p w:rsidR="00246064" w:rsidRDefault="00246064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p w:rsidR="00E93ADF" w:rsidRDefault="00E93ADF" w:rsidP="00906DF7">
      <w:pPr>
        <w:rPr>
          <w:rFonts w:ascii="Arial" w:hAnsi="Arial" w:cs="Arial"/>
          <w:szCs w:val="24"/>
        </w:rPr>
      </w:pPr>
    </w:p>
    <w:tbl>
      <w:tblPr>
        <w:tblW w:w="93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3"/>
        <w:gridCol w:w="5117"/>
        <w:gridCol w:w="1795"/>
      </w:tblGrid>
      <w:tr w:rsidR="00E93ADF" w:rsidRPr="00EA1134" w:rsidTr="00C21FDE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Pr="00EA1134" w:rsidRDefault="00E93ADF" w:rsidP="00C21FDE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36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Pr="00EA1134" w:rsidRDefault="00E93ADF" w:rsidP="00C21FDE">
            <w:pPr>
              <w:spacing w:before="100" w:beforeAutospacing="1" w:after="100" w:afterAutospacing="1"/>
              <w:rPr>
                <w:b/>
              </w:rPr>
            </w:pPr>
            <w:r w:rsidRPr="00EA1134">
              <w:rPr>
                <w:rFonts w:ascii="Arial" w:hAnsi="Arial" w:cs="Arial"/>
                <w:b/>
              </w:rPr>
              <w:t>Signature Date</w:t>
            </w:r>
          </w:p>
        </w:tc>
      </w:tr>
      <w:tr w:rsidR="00E93ADF" w:rsidTr="00C21FDE">
        <w:trPr>
          <w:trHeight w:val="1106"/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Default="00E93ADF" w:rsidP="00C21FDE">
            <w:pPr>
              <w:pStyle w:val="NoSpacing"/>
              <w:rPr>
                <w:lang w:val="en"/>
              </w:rPr>
            </w:pPr>
            <w:r w:rsidRPr="00EA1134">
              <w:rPr>
                <w:rFonts w:ascii="Arial" w:hAnsi="Arial" w:cs="Arial"/>
                <w:b/>
                <w:sz w:val="20"/>
                <w:szCs w:val="20"/>
                <w:lang w:val="en"/>
              </w:rPr>
              <w:t>Medical Director Approval</w:t>
            </w:r>
            <w:r w:rsidRPr="00EA1134">
              <w:rPr>
                <w:lang w:val="en"/>
              </w:rPr>
              <w:t xml:space="preserve"> – </w:t>
            </w:r>
          </w:p>
          <w:p w:rsidR="00E93ADF" w:rsidRPr="00EA1134" w:rsidRDefault="00E93ADF" w:rsidP="00C21F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A1134">
              <w:rPr>
                <w:rFonts w:ascii="Arial" w:hAnsi="Arial" w:cs="Arial"/>
                <w:sz w:val="20"/>
                <w:szCs w:val="20"/>
              </w:rPr>
              <w:t>ARMC Cancer Center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1134"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Pr="00EA1134" w:rsidRDefault="00E93ADF" w:rsidP="00C21FDE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Default="00E93ADF" w:rsidP="00C21FDE">
            <w:r>
              <w:rPr>
                <w:rFonts w:ascii="MS Mincho" w:hAnsi="MS Mincho" w:cs="MS Mincho"/>
              </w:rPr>
              <w:t xml:space="preserve">　</w:t>
            </w:r>
          </w:p>
        </w:tc>
      </w:tr>
      <w:tr w:rsidR="00E93ADF" w:rsidTr="00C21FDE">
        <w:trPr>
          <w:tblCellSpacing w:w="7" w:type="dxa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Pr="00EA1134" w:rsidRDefault="00E93ADF" w:rsidP="00C21FDE">
            <w:pPr>
              <w:spacing w:before="100" w:beforeAutospacing="1" w:after="100" w:afterAutospacing="1"/>
              <w:rPr>
                <w:sz w:val="20"/>
              </w:rPr>
            </w:pPr>
            <w:r w:rsidRPr="00EA1134">
              <w:rPr>
                <w:rFonts w:ascii="Arial" w:hAnsi="Arial" w:cs="Arial"/>
                <w:b/>
                <w:sz w:val="20"/>
                <w:lang w:val="en"/>
              </w:rPr>
              <w:t xml:space="preserve">Medical Director Approval – </w:t>
            </w:r>
            <w:proofErr w:type="spellStart"/>
            <w:r w:rsidRPr="00EA1134">
              <w:rPr>
                <w:rFonts w:ascii="Arial" w:hAnsi="Arial" w:cs="Arial"/>
                <w:sz w:val="20"/>
              </w:rPr>
              <w:t>MedCenter</w:t>
            </w:r>
            <w:proofErr w:type="spellEnd"/>
            <w:r w:rsidRPr="00EA1134">
              <w:rPr>
                <w:rFonts w:ascii="Arial" w:hAnsi="Arial" w:cs="Arial"/>
                <w:sz w:val="20"/>
              </w:rPr>
              <w:t xml:space="preserve"> Mebane</w:t>
            </w:r>
          </w:p>
        </w:tc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Pr="00EA1134" w:rsidRDefault="00E93ADF" w:rsidP="00C21FDE">
            <w:pPr>
              <w:rPr>
                <w:b/>
              </w:rPr>
            </w:pPr>
            <w:r w:rsidRPr="00EA1134">
              <w:rPr>
                <w:rFonts w:ascii="MS Mincho" w:hAnsi="MS Mincho" w:cs="MS Mincho"/>
                <w:b/>
              </w:rPr>
              <w:t xml:space="preserve">　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3ADF" w:rsidRDefault="00E93ADF" w:rsidP="00C21FDE">
            <w:r>
              <w:rPr>
                <w:rFonts w:ascii="MS Mincho" w:hAnsi="MS Mincho" w:cs="MS Mincho"/>
              </w:rPr>
              <w:t xml:space="preserve">　</w:t>
            </w:r>
          </w:p>
        </w:tc>
      </w:tr>
    </w:tbl>
    <w:p w:rsidR="00A35EFA" w:rsidRDefault="00A35EFA" w:rsidP="00906DF7">
      <w:pPr>
        <w:rPr>
          <w:rFonts w:ascii="Arial" w:hAnsi="Arial" w:cs="Arial"/>
          <w:szCs w:val="24"/>
        </w:rPr>
      </w:pPr>
    </w:p>
    <w:p w:rsidR="0041156F" w:rsidRDefault="0041156F" w:rsidP="00906DF7">
      <w:pPr>
        <w:rPr>
          <w:rFonts w:ascii="Arial" w:hAnsi="Arial" w:cs="Arial"/>
          <w:szCs w:val="24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41156F" w:rsidRPr="00863F26" w:rsidTr="00BC41BB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Director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3AD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ADF" w:rsidRPr="00863F26" w:rsidRDefault="00E93ADF" w:rsidP="00BC4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ADF" w:rsidRPr="00863F26" w:rsidRDefault="00E93ADF" w:rsidP="00BC4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ADF" w:rsidRPr="00863F26" w:rsidRDefault="00E93ADF" w:rsidP="00BC4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ADF" w:rsidRPr="00863F26" w:rsidRDefault="00E93ADF" w:rsidP="00BC41BB">
            <w:pPr>
              <w:rPr>
                <w:rFonts w:ascii="Arial" w:hAnsi="Arial" w:cs="Arial"/>
                <w:color w:val="000000"/>
              </w:rPr>
            </w:pPr>
          </w:p>
        </w:tc>
      </w:tr>
      <w:tr w:rsidR="0041156F" w:rsidRPr="00863F26" w:rsidTr="00BC41BB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1156F" w:rsidRPr="00863F26" w:rsidRDefault="0041156F" w:rsidP="0041156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color w:val="000000"/>
        </w:rPr>
      </w:pPr>
    </w:p>
    <w:p w:rsidR="0041156F" w:rsidRPr="00863F26" w:rsidRDefault="0041156F" w:rsidP="0041156F">
      <w:pPr>
        <w:jc w:val="center"/>
        <w:rPr>
          <w:rFonts w:ascii="Arial" w:hAnsi="Arial" w:cs="Arial"/>
          <w:b/>
          <w:color w:val="000000"/>
        </w:rPr>
      </w:pPr>
    </w:p>
    <w:p w:rsidR="0041156F" w:rsidRPr="00863F26" w:rsidRDefault="0041156F" w:rsidP="0041156F">
      <w:pPr>
        <w:jc w:val="center"/>
        <w:rPr>
          <w:rFonts w:ascii="Arial" w:hAnsi="Arial" w:cs="Arial"/>
          <w:b/>
          <w:color w:val="000000"/>
        </w:rPr>
      </w:pPr>
      <w:r w:rsidRPr="00863F26">
        <w:rPr>
          <w:rFonts w:ascii="Arial" w:hAnsi="Arial" w:cs="Arial"/>
          <w:b/>
          <w:color w:val="000000"/>
        </w:rPr>
        <w:t>SOP HISTORY PAGE</w:t>
      </w:r>
    </w:p>
    <w:p w:rsidR="0041156F" w:rsidRPr="00863F26" w:rsidRDefault="0041156F" w:rsidP="0041156F">
      <w:pPr>
        <w:jc w:val="center"/>
        <w:rPr>
          <w:rFonts w:ascii="Arial" w:hAnsi="Arial" w:cs="Arial"/>
          <w:b/>
          <w:color w:val="000000"/>
        </w:rPr>
      </w:pPr>
    </w:p>
    <w:p w:rsidR="0041156F" w:rsidRPr="00863F26" w:rsidRDefault="0041156F" w:rsidP="0041156F">
      <w:pPr>
        <w:rPr>
          <w:rFonts w:ascii="Arial" w:hAnsi="Arial" w:cs="Arial"/>
          <w:b/>
          <w:color w:val="000000"/>
        </w:rPr>
      </w:pPr>
      <w:r w:rsidRPr="00863F26">
        <w:rPr>
          <w:rFonts w:ascii="Arial" w:hAnsi="Arial" w:cs="Arial"/>
          <w:b/>
          <w:color w:val="000000"/>
        </w:rPr>
        <w:t xml:space="preserve">SOP Number: </w:t>
      </w:r>
      <w:r>
        <w:rPr>
          <w:rFonts w:ascii="Arial" w:hAnsi="Arial" w:cs="Arial"/>
          <w:color w:val="000000"/>
        </w:rPr>
        <w:t>CHEM-</w:t>
      </w:r>
      <w:r w:rsidR="00127547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60-AR</w:t>
      </w:r>
    </w:p>
    <w:p w:rsidR="0041156F" w:rsidRPr="0041156F" w:rsidRDefault="0041156F" w:rsidP="0041156F">
      <w:pPr>
        <w:pStyle w:val="Title"/>
        <w:jc w:val="left"/>
        <w:rPr>
          <w:rFonts w:ascii="Arial" w:hAnsi="Arial" w:cs="Arial"/>
          <w:b w:val="0"/>
          <w:caps/>
          <w:szCs w:val="24"/>
        </w:rPr>
      </w:pPr>
      <w:r w:rsidRPr="0041156F">
        <w:rPr>
          <w:rFonts w:ascii="Arial" w:hAnsi="Arial" w:cs="Arial"/>
          <w:color w:val="000000"/>
        </w:rPr>
        <w:t>SOP Title</w:t>
      </w:r>
      <w:r w:rsidRPr="00863F26">
        <w:rPr>
          <w:rFonts w:ascii="Arial" w:hAnsi="Arial" w:cs="Arial"/>
          <w:b w:val="0"/>
          <w:color w:val="000000"/>
        </w:rPr>
        <w:t xml:space="preserve">: </w:t>
      </w:r>
      <w:r w:rsidRPr="0041156F">
        <w:rPr>
          <w:rFonts w:ascii="Arial" w:hAnsi="Arial" w:cs="Arial"/>
          <w:b w:val="0"/>
          <w:szCs w:val="24"/>
        </w:rPr>
        <w:t xml:space="preserve">Beckman </w:t>
      </w:r>
      <w:r w:rsidR="00127547">
        <w:rPr>
          <w:rFonts w:ascii="Arial" w:hAnsi="Arial" w:cs="Arial"/>
          <w:b w:val="0"/>
          <w:szCs w:val="24"/>
        </w:rPr>
        <w:t>User Defined Reagent (UDR)</w:t>
      </w:r>
      <w:r w:rsidRPr="0041156F">
        <w:rPr>
          <w:rFonts w:ascii="Arial" w:hAnsi="Arial" w:cs="Arial"/>
          <w:b w:val="0"/>
          <w:szCs w:val="24"/>
        </w:rPr>
        <w:t xml:space="preserve"> Operating Procedure</w:t>
      </w:r>
    </w:p>
    <w:p w:rsidR="0041156F" w:rsidRPr="00863F26" w:rsidRDefault="0041156F" w:rsidP="0041156F">
      <w:pPr>
        <w:rPr>
          <w:rFonts w:ascii="Arial" w:hAnsi="Arial" w:cs="Arial"/>
          <w:color w:val="000000"/>
        </w:rPr>
      </w:pPr>
      <w:r w:rsidRPr="00863F26">
        <w:rPr>
          <w:rFonts w:ascii="Arial" w:hAnsi="Arial" w:cs="Arial"/>
          <w:b/>
          <w:color w:val="000000"/>
        </w:rPr>
        <w:t xml:space="preserve">Written By: </w:t>
      </w:r>
      <w:r w:rsidRPr="0041156F">
        <w:rPr>
          <w:rFonts w:ascii="Arial" w:hAnsi="Arial" w:cs="Arial"/>
          <w:color w:val="000000"/>
        </w:rPr>
        <w:t xml:space="preserve">Ryan </w:t>
      </w:r>
      <w:proofErr w:type="spellStart"/>
      <w:r w:rsidRPr="0041156F">
        <w:rPr>
          <w:rFonts w:ascii="Arial" w:hAnsi="Arial" w:cs="Arial"/>
          <w:color w:val="000000"/>
        </w:rPr>
        <w:t>Lineberry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41156F" w:rsidRPr="00863F26" w:rsidRDefault="0041156F" w:rsidP="0041156F">
      <w:pPr>
        <w:rPr>
          <w:rFonts w:ascii="Arial" w:hAnsi="Arial" w:cs="Arial"/>
          <w:color w:val="000000"/>
        </w:rPr>
      </w:pPr>
      <w:r w:rsidRPr="00863F26">
        <w:rPr>
          <w:rFonts w:ascii="Arial" w:hAnsi="Arial" w:cs="Arial"/>
          <w:b/>
          <w:color w:val="000000"/>
        </w:rPr>
        <w:t xml:space="preserve">Manual in which Hard Copy of this SOP is located: </w:t>
      </w:r>
      <w:r>
        <w:rPr>
          <w:rFonts w:ascii="Arial" w:hAnsi="Arial" w:cs="Arial"/>
          <w:color w:val="000000"/>
        </w:rPr>
        <w:t>Chemistry</w:t>
      </w:r>
    </w:p>
    <w:p w:rsidR="0041156F" w:rsidRPr="00863F26" w:rsidRDefault="0041156F" w:rsidP="0041156F">
      <w:pPr>
        <w:rPr>
          <w:rFonts w:ascii="Arial" w:hAnsi="Arial" w:cs="Arial"/>
          <w:color w:val="000000"/>
        </w:rPr>
      </w:pPr>
      <w:r w:rsidRPr="00863F26">
        <w:rPr>
          <w:rFonts w:ascii="Arial" w:hAnsi="Arial" w:cs="Arial"/>
          <w:b/>
          <w:color w:val="000000"/>
        </w:rPr>
        <w:t xml:space="preserve">Distribution: </w:t>
      </w:r>
      <w:r w:rsidRPr="00863F26">
        <w:rPr>
          <w:rFonts w:ascii="Arial" w:hAnsi="Arial" w:cs="Arial"/>
          <w:color w:val="000000"/>
        </w:rPr>
        <w:t>None</w:t>
      </w:r>
    </w:p>
    <w:p w:rsidR="0041156F" w:rsidRPr="00863F26" w:rsidRDefault="0041156F" w:rsidP="0041156F">
      <w:pPr>
        <w:rPr>
          <w:rFonts w:ascii="Arial" w:hAnsi="Arial" w:cs="Arial"/>
          <w:b/>
          <w:color w:val="000000"/>
        </w:rPr>
      </w:pPr>
      <w:r w:rsidRPr="00863F26">
        <w:rPr>
          <w:rFonts w:ascii="Arial" w:hAnsi="Arial" w:cs="Arial"/>
          <w:b/>
          <w:color w:val="000000"/>
        </w:rPr>
        <w:t xml:space="preserve">Supersedes Procedure: </w:t>
      </w:r>
    </w:p>
    <w:p w:rsidR="0041156F" w:rsidRPr="00863F26" w:rsidRDefault="0041156F" w:rsidP="0041156F">
      <w:pPr>
        <w:rPr>
          <w:rFonts w:ascii="Arial" w:hAnsi="Arial" w:cs="Arial"/>
          <w:b/>
          <w:color w:val="000000"/>
        </w:rPr>
      </w:pPr>
    </w:p>
    <w:p w:rsidR="0041156F" w:rsidRPr="00863F26" w:rsidRDefault="0041156F" w:rsidP="0041156F">
      <w:pPr>
        <w:jc w:val="center"/>
        <w:rPr>
          <w:rFonts w:ascii="Arial" w:hAnsi="Arial" w:cs="Arial"/>
          <w:b/>
          <w:color w:val="000000"/>
        </w:rPr>
      </w:pPr>
      <w:r w:rsidRPr="00863F26">
        <w:rPr>
          <w:rFonts w:ascii="Arial" w:hAnsi="Arial" w:cs="Arial"/>
          <w:b/>
          <w:color w:val="000000"/>
        </w:rPr>
        <w:t>SOP CHANGE CONTROL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785"/>
        <w:gridCol w:w="4680"/>
        <w:gridCol w:w="900"/>
      </w:tblGrid>
      <w:tr w:rsidR="0041156F" w:rsidRPr="00863F26" w:rsidTr="00BC41B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Approvals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</w:tr>
      <w:tr w:rsidR="0041156F" w:rsidRPr="00863F26" w:rsidTr="00BC41B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 xml:space="preserve"> Director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Effect</w:t>
            </w:r>
          </w:p>
        </w:tc>
      </w:tr>
      <w:tr w:rsidR="0041156F" w:rsidRPr="0038242A" w:rsidTr="0041156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FD6CE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FD6CE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38242A" w:rsidRDefault="0041156F" w:rsidP="00BC41B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38242A" w:rsidRDefault="0041156F" w:rsidP="00BC4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56F" w:rsidRPr="00863F26" w:rsidTr="0041156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FD6CE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FD6CE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FD6CE2" w:rsidRDefault="0041156F" w:rsidP="00BC4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56F" w:rsidRPr="00863F26" w:rsidTr="0041156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1001EB" w:rsidRDefault="0041156F" w:rsidP="00BC41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1001EB" w:rsidRDefault="0041156F" w:rsidP="00BC41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1001EB" w:rsidRDefault="0041156F" w:rsidP="00BC41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1001EB" w:rsidRDefault="0041156F" w:rsidP="00BC41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1001EB" w:rsidRDefault="0041156F" w:rsidP="00BC41B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1001EB" w:rsidRDefault="0041156F" w:rsidP="00BC4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156F" w:rsidRPr="00863F26" w:rsidTr="0041156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C375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C375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C3752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C3752" w:rsidRDefault="0041156F" w:rsidP="00BC41B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C3752" w:rsidRDefault="0041156F" w:rsidP="00BC4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56F" w:rsidRPr="00863F26" w:rsidTr="0041156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6732B4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6732B4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6732B4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6732B4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6732B4" w:rsidRDefault="0041156F" w:rsidP="00BC41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6732B4" w:rsidRDefault="0041156F" w:rsidP="00BC4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56F" w:rsidRPr="00863F26" w:rsidTr="0041156F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04071F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04071F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04071F" w:rsidRDefault="0041156F" w:rsidP="00BC41BB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156F" w:rsidRPr="0004071F" w:rsidRDefault="0041156F" w:rsidP="00BC4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1156F" w:rsidRPr="00863F26" w:rsidTr="00BC41B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  <w:r w:rsidRPr="00863F26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1156F" w:rsidRPr="00863F26" w:rsidTr="00BC41BB">
        <w:trPr>
          <w:trHeight w:val="402"/>
        </w:trPr>
        <w:tc>
          <w:tcPr>
            <w:tcW w:w="1340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1156F" w:rsidRPr="00863F26" w:rsidTr="00BC41BB">
        <w:trPr>
          <w:trHeight w:val="402"/>
        </w:trPr>
        <w:tc>
          <w:tcPr>
            <w:tcW w:w="9105" w:type="dxa"/>
            <w:gridSpan w:val="5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Date archived: _______________________________</w:t>
            </w:r>
          </w:p>
        </w:tc>
        <w:tc>
          <w:tcPr>
            <w:tcW w:w="900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1156F" w:rsidRPr="00863F26" w:rsidTr="00BC41BB">
        <w:trPr>
          <w:trHeight w:val="402"/>
        </w:trPr>
        <w:tc>
          <w:tcPr>
            <w:tcW w:w="9105" w:type="dxa"/>
            <w:gridSpan w:val="5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3F26">
              <w:rPr>
                <w:rFonts w:ascii="Arial" w:hAnsi="Arial" w:cs="Arial"/>
                <w:b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00" w:type="dxa"/>
            <w:noWrap/>
            <w:vAlign w:val="bottom"/>
            <w:hideMark/>
          </w:tcPr>
          <w:p w:rsidR="0041156F" w:rsidRPr="00863F26" w:rsidRDefault="0041156F" w:rsidP="00BC41B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1156F" w:rsidRPr="00863F26" w:rsidRDefault="0041156F" w:rsidP="0041156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color w:val="000000"/>
          <w:u w:val="single"/>
        </w:rPr>
      </w:pPr>
    </w:p>
    <w:p w:rsidR="0041156F" w:rsidRPr="00863F26" w:rsidRDefault="0041156F" w:rsidP="0041156F">
      <w:pPr>
        <w:jc w:val="center"/>
        <w:rPr>
          <w:rFonts w:ascii="Arial" w:hAnsi="Arial" w:cs="Arial"/>
          <w:b/>
        </w:rPr>
      </w:pPr>
    </w:p>
    <w:p w:rsidR="0041156F" w:rsidRPr="00863F26" w:rsidRDefault="0041156F" w:rsidP="0041156F">
      <w:pPr>
        <w:rPr>
          <w:rFonts w:ascii="Arial" w:hAnsi="Arial" w:cs="Arial"/>
        </w:rPr>
      </w:pPr>
    </w:p>
    <w:p w:rsidR="0041156F" w:rsidRPr="00863F26" w:rsidRDefault="0041156F" w:rsidP="0041156F">
      <w:pPr>
        <w:rPr>
          <w:rFonts w:ascii="Arial" w:hAnsi="Arial" w:cs="Arial"/>
        </w:rPr>
      </w:pPr>
    </w:p>
    <w:p w:rsidR="0041156F" w:rsidRPr="00337A67" w:rsidRDefault="0041156F" w:rsidP="0041156F">
      <w:pPr>
        <w:jc w:val="both"/>
        <w:rPr>
          <w:rFonts w:ascii="Arial" w:hAnsi="Arial" w:cs="Arial"/>
          <w:bCs/>
        </w:rPr>
      </w:pPr>
    </w:p>
    <w:p w:rsidR="0041156F" w:rsidRPr="00906DF7" w:rsidRDefault="0041156F" w:rsidP="00906DF7">
      <w:pPr>
        <w:rPr>
          <w:rFonts w:ascii="Arial" w:hAnsi="Arial" w:cs="Arial"/>
          <w:szCs w:val="24"/>
        </w:rPr>
      </w:pPr>
    </w:p>
    <w:sectPr w:rsidR="0041156F" w:rsidRPr="00906DF7" w:rsidSect="001F192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86" w:rsidRDefault="00167386">
      <w:r>
        <w:separator/>
      </w:r>
    </w:p>
  </w:endnote>
  <w:endnote w:type="continuationSeparator" w:id="0">
    <w:p w:rsidR="00167386" w:rsidRDefault="0016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891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74BD6" w:rsidRPr="001F192C" w:rsidRDefault="00574BD6" w:rsidP="001F192C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1F192C">
              <w:rPr>
                <w:rFonts w:ascii="Arial" w:hAnsi="Arial" w:cs="Arial"/>
                <w:sz w:val="20"/>
              </w:rPr>
              <w:t xml:space="preserve">Page </w:t>
            </w:r>
            <w:r w:rsidRPr="001F192C">
              <w:rPr>
                <w:rFonts w:ascii="Arial" w:hAnsi="Arial" w:cs="Arial"/>
                <w:bCs/>
                <w:sz w:val="20"/>
              </w:rPr>
              <w:fldChar w:fldCharType="begin"/>
            </w:r>
            <w:r w:rsidRPr="001F192C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1F192C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43515">
              <w:rPr>
                <w:rFonts w:ascii="Arial" w:hAnsi="Arial" w:cs="Arial"/>
                <w:bCs/>
                <w:noProof/>
                <w:sz w:val="20"/>
              </w:rPr>
              <w:t>6</w:t>
            </w:r>
            <w:r w:rsidRPr="001F192C">
              <w:rPr>
                <w:rFonts w:ascii="Arial" w:hAnsi="Arial" w:cs="Arial"/>
                <w:bCs/>
                <w:sz w:val="20"/>
              </w:rPr>
              <w:fldChar w:fldCharType="end"/>
            </w:r>
            <w:r w:rsidRPr="001F192C">
              <w:rPr>
                <w:rFonts w:ascii="Arial" w:hAnsi="Arial" w:cs="Arial"/>
                <w:sz w:val="20"/>
              </w:rPr>
              <w:t xml:space="preserve"> of </w:t>
            </w:r>
            <w:r w:rsidRPr="001F192C">
              <w:rPr>
                <w:rFonts w:ascii="Arial" w:hAnsi="Arial" w:cs="Arial"/>
                <w:bCs/>
                <w:sz w:val="20"/>
              </w:rPr>
              <w:fldChar w:fldCharType="begin"/>
            </w:r>
            <w:r w:rsidRPr="001F192C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1F192C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43515">
              <w:rPr>
                <w:rFonts w:ascii="Arial" w:hAnsi="Arial" w:cs="Arial"/>
                <w:bCs/>
                <w:noProof/>
                <w:sz w:val="20"/>
              </w:rPr>
              <w:t>6</w:t>
            </w:r>
            <w:r w:rsidRPr="001F192C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574BD6" w:rsidRDefault="00574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Pr="00814363" w:rsidRDefault="00574BD6" w:rsidP="00543515">
    <w:pPr>
      <w:pStyle w:val="Footer"/>
      <w:jc w:val="center"/>
      <w:rPr>
        <w:sz w:val="20"/>
      </w:rPr>
    </w:pPr>
    <w:r>
      <w:rPr>
        <w:sz w:val="20"/>
      </w:rPr>
      <w:t>P</w:t>
    </w:r>
    <w:r w:rsidR="00543515">
      <w:rPr>
        <w:sz w:val="20"/>
      </w:rPr>
      <w:t>age 1 of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86" w:rsidRDefault="00167386">
      <w:r>
        <w:separator/>
      </w:r>
    </w:p>
  </w:footnote>
  <w:footnote w:type="continuationSeparator" w:id="0">
    <w:p w:rsidR="00167386" w:rsidRDefault="0016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6F" w:rsidRPr="0041156F" w:rsidRDefault="0041156F" w:rsidP="0041156F">
    <w:pPr>
      <w:pStyle w:val="Header"/>
      <w:rPr>
        <w:rFonts w:ascii="Arial" w:hAnsi="Arial" w:cs="Arial"/>
        <w:sz w:val="20"/>
      </w:rPr>
    </w:pPr>
    <w:r w:rsidRPr="001F192C">
      <w:rPr>
        <w:rFonts w:ascii="Arial" w:hAnsi="Arial" w:cs="Arial"/>
        <w:sz w:val="20"/>
      </w:rPr>
      <w:t xml:space="preserve">Cone </w:t>
    </w:r>
    <w:r w:rsidRPr="0041156F">
      <w:rPr>
        <w:rFonts w:ascii="Arial" w:hAnsi="Arial" w:cs="Arial"/>
        <w:sz w:val="20"/>
      </w:rPr>
      <w:t>Health Laboratories</w:t>
    </w:r>
    <w:r w:rsidRPr="0041156F">
      <w:rPr>
        <w:rFonts w:ascii="Arial" w:hAnsi="Arial" w:cs="Arial"/>
        <w:sz w:val="20"/>
      </w:rPr>
      <w:tab/>
    </w:r>
    <w:r w:rsidRPr="0041156F">
      <w:rPr>
        <w:rFonts w:ascii="Arial" w:hAnsi="Arial" w:cs="Arial"/>
        <w:sz w:val="20"/>
      </w:rPr>
      <w:tab/>
      <w:t>CHEM-</w:t>
    </w:r>
    <w:r w:rsidR="00DA443F">
      <w:rPr>
        <w:rFonts w:ascii="Arial" w:hAnsi="Arial" w:cs="Arial"/>
        <w:sz w:val="20"/>
      </w:rPr>
      <w:t>460</w:t>
    </w:r>
    <w:r w:rsidRPr="0041156F">
      <w:rPr>
        <w:rFonts w:ascii="Arial" w:hAnsi="Arial" w:cs="Arial"/>
        <w:sz w:val="20"/>
      </w:rPr>
      <w:t>-AR</w:t>
    </w:r>
  </w:p>
  <w:p w:rsidR="0041156F" w:rsidRPr="0041156F" w:rsidRDefault="0041156F" w:rsidP="0041156F">
    <w:pPr>
      <w:pStyle w:val="Header"/>
      <w:rPr>
        <w:rFonts w:ascii="Arial" w:hAnsi="Arial" w:cs="Arial"/>
        <w:sz w:val="20"/>
      </w:rPr>
    </w:pPr>
    <w:r w:rsidRPr="0041156F">
      <w:rPr>
        <w:rFonts w:ascii="Arial" w:hAnsi="Arial" w:cs="Arial"/>
        <w:sz w:val="20"/>
      </w:rPr>
      <w:tab/>
    </w:r>
    <w:r w:rsidRPr="0041156F">
      <w:rPr>
        <w:rFonts w:ascii="Arial" w:hAnsi="Arial" w:cs="Arial"/>
        <w:sz w:val="20"/>
      </w:rPr>
      <w:tab/>
      <w:t>Effective Date: March 201</w:t>
    </w:r>
    <w:r>
      <w:rPr>
        <w:rFonts w:ascii="Arial" w:hAnsi="Arial" w:cs="Arial"/>
        <w:sz w:val="20"/>
      </w:rPr>
      <w:t>6</w:t>
    </w:r>
  </w:p>
  <w:p w:rsidR="00574BD6" w:rsidRPr="0041156F" w:rsidRDefault="00574BD6" w:rsidP="00411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D6" w:rsidRPr="0041156F" w:rsidRDefault="00574BD6">
    <w:pPr>
      <w:pStyle w:val="Header"/>
      <w:rPr>
        <w:rFonts w:ascii="Arial" w:hAnsi="Arial" w:cs="Arial"/>
        <w:sz w:val="20"/>
      </w:rPr>
    </w:pPr>
    <w:r w:rsidRPr="001F192C">
      <w:rPr>
        <w:rFonts w:ascii="Arial" w:hAnsi="Arial" w:cs="Arial"/>
        <w:sz w:val="20"/>
      </w:rPr>
      <w:t xml:space="preserve">Cone </w:t>
    </w:r>
    <w:r w:rsidRPr="0041156F">
      <w:rPr>
        <w:rFonts w:ascii="Arial" w:hAnsi="Arial" w:cs="Arial"/>
        <w:sz w:val="20"/>
      </w:rPr>
      <w:t>Health Laboratories</w:t>
    </w:r>
    <w:r w:rsidRPr="0041156F">
      <w:rPr>
        <w:rFonts w:ascii="Arial" w:hAnsi="Arial" w:cs="Arial"/>
        <w:sz w:val="20"/>
      </w:rPr>
      <w:tab/>
    </w:r>
    <w:r w:rsidRPr="0041156F">
      <w:rPr>
        <w:rFonts w:ascii="Arial" w:hAnsi="Arial" w:cs="Arial"/>
        <w:sz w:val="20"/>
      </w:rPr>
      <w:tab/>
      <w:t>CHEM-</w:t>
    </w:r>
    <w:r w:rsidR="00DA443F">
      <w:rPr>
        <w:rFonts w:ascii="Arial" w:hAnsi="Arial" w:cs="Arial"/>
        <w:sz w:val="20"/>
      </w:rPr>
      <w:t>4</w:t>
    </w:r>
    <w:r w:rsidR="0041156F">
      <w:rPr>
        <w:rFonts w:ascii="Arial" w:hAnsi="Arial" w:cs="Arial"/>
        <w:sz w:val="20"/>
      </w:rPr>
      <w:t>60</w:t>
    </w:r>
    <w:r w:rsidRPr="0041156F">
      <w:rPr>
        <w:rFonts w:ascii="Arial" w:hAnsi="Arial" w:cs="Arial"/>
        <w:sz w:val="20"/>
      </w:rPr>
      <w:t>-AR</w:t>
    </w:r>
  </w:p>
  <w:p w:rsidR="0041156F" w:rsidRPr="00543515" w:rsidRDefault="0041156F">
    <w:pPr>
      <w:pStyle w:val="Header"/>
      <w:rPr>
        <w:rFonts w:ascii="Arial" w:hAnsi="Arial" w:cs="Arial"/>
        <w:sz w:val="20"/>
      </w:rPr>
    </w:pPr>
    <w:r w:rsidRPr="0041156F">
      <w:rPr>
        <w:rFonts w:ascii="Arial" w:hAnsi="Arial" w:cs="Arial"/>
        <w:sz w:val="20"/>
      </w:rPr>
      <w:tab/>
    </w:r>
    <w:r w:rsidRPr="00543515">
      <w:rPr>
        <w:rFonts w:ascii="Arial" w:hAnsi="Arial" w:cs="Arial"/>
        <w:sz w:val="20"/>
      </w:rPr>
      <w:tab/>
      <w:t>Effective Date: March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D09"/>
    <w:multiLevelType w:val="hybridMultilevel"/>
    <w:tmpl w:val="2E143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624F"/>
    <w:multiLevelType w:val="hybridMultilevel"/>
    <w:tmpl w:val="9AF8985E"/>
    <w:lvl w:ilvl="0" w:tplc="E33649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7368"/>
    <w:multiLevelType w:val="hybridMultilevel"/>
    <w:tmpl w:val="58D2F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20B25"/>
    <w:multiLevelType w:val="hybridMultilevel"/>
    <w:tmpl w:val="FDCE5DE8"/>
    <w:lvl w:ilvl="0" w:tplc="E33649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616C0"/>
    <w:multiLevelType w:val="hybridMultilevel"/>
    <w:tmpl w:val="0A54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5D26DD"/>
    <w:multiLevelType w:val="hybridMultilevel"/>
    <w:tmpl w:val="4B5A3F4E"/>
    <w:lvl w:ilvl="0" w:tplc="CD5CB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32060"/>
    <w:multiLevelType w:val="hybridMultilevel"/>
    <w:tmpl w:val="50A67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54A4B"/>
    <w:multiLevelType w:val="hybridMultilevel"/>
    <w:tmpl w:val="81D44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F4F1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65858"/>
    <w:multiLevelType w:val="hybridMultilevel"/>
    <w:tmpl w:val="E9D4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A6"/>
    <w:rsid w:val="0000328F"/>
    <w:rsid w:val="000133F6"/>
    <w:rsid w:val="00013494"/>
    <w:rsid w:val="000233C3"/>
    <w:rsid w:val="00024E71"/>
    <w:rsid w:val="00027AC3"/>
    <w:rsid w:val="0003401E"/>
    <w:rsid w:val="00046117"/>
    <w:rsid w:val="00093FC6"/>
    <w:rsid w:val="000A5FC5"/>
    <w:rsid w:val="000B0918"/>
    <w:rsid w:val="000B6F55"/>
    <w:rsid w:val="000E7A11"/>
    <w:rsid w:val="000F6E3B"/>
    <w:rsid w:val="001039A6"/>
    <w:rsid w:val="0011669C"/>
    <w:rsid w:val="00123AF2"/>
    <w:rsid w:val="00127547"/>
    <w:rsid w:val="0013127B"/>
    <w:rsid w:val="00134DBC"/>
    <w:rsid w:val="00136999"/>
    <w:rsid w:val="00144767"/>
    <w:rsid w:val="00167386"/>
    <w:rsid w:val="001C6E15"/>
    <w:rsid w:val="001E242C"/>
    <w:rsid w:val="001E3785"/>
    <w:rsid w:val="001E3B6B"/>
    <w:rsid w:val="001F192C"/>
    <w:rsid w:val="001F3093"/>
    <w:rsid w:val="00201EFE"/>
    <w:rsid w:val="00224D10"/>
    <w:rsid w:val="00227119"/>
    <w:rsid w:val="002442A0"/>
    <w:rsid w:val="0024550F"/>
    <w:rsid w:val="00246064"/>
    <w:rsid w:val="00261F8E"/>
    <w:rsid w:val="0029583F"/>
    <w:rsid w:val="002A5448"/>
    <w:rsid w:val="002A7CFE"/>
    <w:rsid w:val="002C7DD0"/>
    <w:rsid w:val="002D5629"/>
    <w:rsid w:val="002F0683"/>
    <w:rsid w:val="002F3028"/>
    <w:rsid w:val="002F5792"/>
    <w:rsid w:val="0031265B"/>
    <w:rsid w:val="00314D67"/>
    <w:rsid w:val="00321C33"/>
    <w:rsid w:val="00336F69"/>
    <w:rsid w:val="003519BD"/>
    <w:rsid w:val="00353119"/>
    <w:rsid w:val="00357974"/>
    <w:rsid w:val="003662B4"/>
    <w:rsid w:val="0037036E"/>
    <w:rsid w:val="00375044"/>
    <w:rsid w:val="00375B47"/>
    <w:rsid w:val="00382B83"/>
    <w:rsid w:val="0039434B"/>
    <w:rsid w:val="003A483B"/>
    <w:rsid w:val="003D0D99"/>
    <w:rsid w:val="003D66F7"/>
    <w:rsid w:val="003E1D7E"/>
    <w:rsid w:val="0041156F"/>
    <w:rsid w:val="00420E4E"/>
    <w:rsid w:val="00451470"/>
    <w:rsid w:val="0048382E"/>
    <w:rsid w:val="004B64AD"/>
    <w:rsid w:val="004C3B06"/>
    <w:rsid w:val="004F7257"/>
    <w:rsid w:val="004F7FA7"/>
    <w:rsid w:val="00537736"/>
    <w:rsid w:val="00543515"/>
    <w:rsid w:val="00544D39"/>
    <w:rsid w:val="00574BD6"/>
    <w:rsid w:val="005A027F"/>
    <w:rsid w:val="005A5FDD"/>
    <w:rsid w:val="005C07C6"/>
    <w:rsid w:val="005D6EF7"/>
    <w:rsid w:val="005E55A0"/>
    <w:rsid w:val="005E6BA9"/>
    <w:rsid w:val="006151D1"/>
    <w:rsid w:val="00633FBD"/>
    <w:rsid w:val="00634F9C"/>
    <w:rsid w:val="006400F1"/>
    <w:rsid w:val="006675B6"/>
    <w:rsid w:val="00680035"/>
    <w:rsid w:val="006A262B"/>
    <w:rsid w:val="006A2B1A"/>
    <w:rsid w:val="006B36E1"/>
    <w:rsid w:val="006E0CE0"/>
    <w:rsid w:val="006E2C8E"/>
    <w:rsid w:val="006E395B"/>
    <w:rsid w:val="0070553A"/>
    <w:rsid w:val="0071624B"/>
    <w:rsid w:val="00721FCA"/>
    <w:rsid w:val="00726670"/>
    <w:rsid w:val="007356AC"/>
    <w:rsid w:val="00735FD4"/>
    <w:rsid w:val="00754689"/>
    <w:rsid w:val="0076353B"/>
    <w:rsid w:val="007729E3"/>
    <w:rsid w:val="00773BA6"/>
    <w:rsid w:val="00796939"/>
    <w:rsid w:val="007A4E4C"/>
    <w:rsid w:val="007B388D"/>
    <w:rsid w:val="00812848"/>
    <w:rsid w:val="00814363"/>
    <w:rsid w:val="00842E05"/>
    <w:rsid w:val="0084680E"/>
    <w:rsid w:val="00855853"/>
    <w:rsid w:val="008A72A1"/>
    <w:rsid w:val="008B6878"/>
    <w:rsid w:val="008C4B9C"/>
    <w:rsid w:val="008F0CBE"/>
    <w:rsid w:val="008F34D7"/>
    <w:rsid w:val="00906DF7"/>
    <w:rsid w:val="0091474C"/>
    <w:rsid w:val="00921E18"/>
    <w:rsid w:val="00932573"/>
    <w:rsid w:val="0093345C"/>
    <w:rsid w:val="009949F8"/>
    <w:rsid w:val="009F2E87"/>
    <w:rsid w:val="00A103DD"/>
    <w:rsid w:val="00A13488"/>
    <w:rsid w:val="00A35EFA"/>
    <w:rsid w:val="00A57442"/>
    <w:rsid w:val="00A765AC"/>
    <w:rsid w:val="00A82C15"/>
    <w:rsid w:val="00AB44C5"/>
    <w:rsid w:val="00AC42B0"/>
    <w:rsid w:val="00AE3AEA"/>
    <w:rsid w:val="00AE757F"/>
    <w:rsid w:val="00B07C60"/>
    <w:rsid w:val="00B137BC"/>
    <w:rsid w:val="00B17156"/>
    <w:rsid w:val="00B51CCF"/>
    <w:rsid w:val="00B56AA8"/>
    <w:rsid w:val="00B644E1"/>
    <w:rsid w:val="00B71073"/>
    <w:rsid w:val="00B8596E"/>
    <w:rsid w:val="00B90FBE"/>
    <w:rsid w:val="00B91314"/>
    <w:rsid w:val="00B936ED"/>
    <w:rsid w:val="00B95DC4"/>
    <w:rsid w:val="00BA0CBE"/>
    <w:rsid w:val="00BB7F32"/>
    <w:rsid w:val="00BD76CE"/>
    <w:rsid w:val="00C1725B"/>
    <w:rsid w:val="00C37850"/>
    <w:rsid w:val="00C76AC7"/>
    <w:rsid w:val="00C85BD8"/>
    <w:rsid w:val="00C942AE"/>
    <w:rsid w:val="00C96F8C"/>
    <w:rsid w:val="00CD0F05"/>
    <w:rsid w:val="00CF72A6"/>
    <w:rsid w:val="00D66808"/>
    <w:rsid w:val="00D717AB"/>
    <w:rsid w:val="00D85F39"/>
    <w:rsid w:val="00D9503A"/>
    <w:rsid w:val="00D96A0A"/>
    <w:rsid w:val="00DA2948"/>
    <w:rsid w:val="00DA443F"/>
    <w:rsid w:val="00DC77A8"/>
    <w:rsid w:val="00DE00A2"/>
    <w:rsid w:val="00DE6FAB"/>
    <w:rsid w:val="00DF7CF3"/>
    <w:rsid w:val="00E24AB8"/>
    <w:rsid w:val="00E24B2D"/>
    <w:rsid w:val="00E70306"/>
    <w:rsid w:val="00E719EA"/>
    <w:rsid w:val="00E832A4"/>
    <w:rsid w:val="00E85D97"/>
    <w:rsid w:val="00E93ADF"/>
    <w:rsid w:val="00EA377D"/>
    <w:rsid w:val="00EC1579"/>
    <w:rsid w:val="00EC7F1A"/>
    <w:rsid w:val="00ED4725"/>
    <w:rsid w:val="00F104B0"/>
    <w:rsid w:val="00F164D2"/>
    <w:rsid w:val="00F23EC4"/>
    <w:rsid w:val="00F27C60"/>
    <w:rsid w:val="00F55B2A"/>
    <w:rsid w:val="00F62C5B"/>
    <w:rsid w:val="00F71BB1"/>
    <w:rsid w:val="00FA0B12"/>
    <w:rsid w:val="00FA10EB"/>
    <w:rsid w:val="00FA2E38"/>
    <w:rsid w:val="00FD520D"/>
    <w:rsid w:val="00FD653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32B74E8-5AD8-40DD-9EB9-029C3B7E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1440" w:hanging="1440"/>
    </w:pPr>
  </w:style>
  <w:style w:type="paragraph" w:styleId="Caption">
    <w:name w:val="caption"/>
    <w:basedOn w:val="Normal"/>
    <w:next w:val="Normal"/>
    <w:qFormat/>
    <w:rPr>
      <w:b/>
    </w:rPr>
  </w:style>
  <w:style w:type="paragraph" w:styleId="BodyTextIndent3">
    <w:name w:val="Body Text Indent 3"/>
    <w:basedOn w:val="Normal"/>
    <w:pPr>
      <w:ind w:left="1440" w:hanging="72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7356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E0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0CE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03401E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F192C"/>
    <w:rPr>
      <w:sz w:val="24"/>
    </w:rPr>
  </w:style>
  <w:style w:type="paragraph" w:styleId="NoSpacing">
    <w:name w:val="No Spacing"/>
    <w:uiPriority w:val="1"/>
    <w:qFormat/>
    <w:rsid w:val="00E93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0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5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94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13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53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32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056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49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16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308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678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61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88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610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01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745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112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83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3814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926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711441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0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70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087567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7290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BECKMAN SYNCHRON CX CLINICAL SYSTEMS</vt:lpstr>
    </vt:vector>
  </TitlesOfParts>
  <Company>HPRHS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BECKMAN SYNCHRON CX CLINICAL SYSTEMS</dc:title>
  <dc:subject/>
  <dc:creator>wst6224</dc:creator>
  <cp:keywords/>
  <dc:description/>
  <cp:lastModifiedBy>Singletary, Demetria</cp:lastModifiedBy>
  <cp:revision>2</cp:revision>
  <cp:lastPrinted>2017-04-24T12:32:00Z</cp:lastPrinted>
  <dcterms:created xsi:type="dcterms:W3CDTF">2017-04-24T12:33:00Z</dcterms:created>
  <dcterms:modified xsi:type="dcterms:W3CDTF">2017-04-24T12:33:00Z</dcterms:modified>
</cp:coreProperties>
</file>