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AF" w:rsidRDefault="00835AE4" w:rsidP="00C34BAF">
      <w:pPr>
        <w:pStyle w:val="Heading4"/>
        <w:jc w:val="center"/>
      </w:pPr>
      <w:r>
        <w:t>Investigating a Suspected Immediate Transfusion Reaction</w:t>
      </w:r>
    </w:p>
    <w:p w:rsidR="00C34BAF" w:rsidRPr="00C34BAF" w:rsidRDefault="00C34BAF" w:rsidP="00C34BA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34BAF" w:rsidRPr="00C34BAF" w:rsidTr="00C34BAF">
        <w:tc>
          <w:tcPr>
            <w:tcW w:w="1728" w:type="dxa"/>
            <w:shd w:val="clear" w:color="auto" w:fill="auto"/>
          </w:tcPr>
          <w:p w:rsidR="00C34BAF" w:rsidRPr="00C34BAF" w:rsidRDefault="00C34BAF" w:rsidP="00C34BAF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C34BAF" w:rsidRPr="00C34BAF" w:rsidRDefault="00C34BAF" w:rsidP="00C34BAF">
            <w:pPr>
              <w:pStyle w:val="BlockText"/>
            </w:pPr>
            <w:r>
              <w:t>The purpose of this procedure is to provide instructions for the completion of the suspected transfusion reaction process.</w:t>
            </w:r>
          </w:p>
        </w:tc>
      </w:tr>
    </w:tbl>
    <w:p w:rsidR="00C34BAF" w:rsidRPr="00C34BAF" w:rsidRDefault="00C34BAF" w:rsidP="00C34BA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34BAF" w:rsidRPr="00C34BAF" w:rsidTr="00C34BAF">
        <w:tc>
          <w:tcPr>
            <w:tcW w:w="1728" w:type="dxa"/>
            <w:shd w:val="clear" w:color="auto" w:fill="auto"/>
          </w:tcPr>
          <w:p w:rsidR="00C34BAF" w:rsidRPr="005D69D5" w:rsidRDefault="00C34BAF" w:rsidP="00550F17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C34BAF" w:rsidRDefault="00C10187" w:rsidP="00550F17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>
              <w:t xml:space="preserve">Transfusion reactions must be reported by nursing to the Transfusion staff </w:t>
            </w:r>
            <w:r w:rsidRPr="00C10187">
              <w:rPr>
                <w:b/>
              </w:rPr>
              <w:t>immediately</w:t>
            </w:r>
            <w:r w:rsidR="00406C4D">
              <w:rPr>
                <w:b/>
              </w:rPr>
              <w:t xml:space="preserve"> (within 15 minutes of initial symptoms)</w:t>
            </w:r>
            <w:r>
              <w:t>.</w:t>
            </w:r>
          </w:p>
          <w:p w:rsidR="00C34BAF" w:rsidRDefault="00C10187" w:rsidP="00550F17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>
              <w:t>Suspected transfusion r</w:t>
            </w:r>
            <w:r w:rsidR="00C34BAF">
              <w:t>eactions are considered STAT and MUST be completed without delay.</w:t>
            </w:r>
          </w:p>
          <w:p w:rsidR="002C1A00" w:rsidRDefault="002C1A00" w:rsidP="00550F17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>
              <w:t>The appropriate transfusion reaction workup MUST be completed prior to issuing any additional products.</w:t>
            </w:r>
          </w:p>
          <w:p w:rsidR="00C34BAF" w:rsidRPr="0077012A" w:rsidRDefault="0077012A" w:rsidP="00C34BAF">
            <w:pPr>
              <w:pStyle w:val="BulletText1"/>
              <w:numPr>
                <w:ilvl w:val="0"/>
                <w:numId w:val="5"/>
              </w:numPr>
              <w:rPr>
                <w:color w:val="auto"/>
              </w:rPr>
            </w:pPr>
            <w:r w:rsidRPr="0077012A">
              <w:rPr>
                <w:color w:val="auto"/>
              </w:rPr>
              <w:t>At SMCS and SRMC w</w:t>
            </w:r>
            <w:r w:rsidR="00C34BAF" w:rsidRPr="0077012A">
              <w:rPr>
                <w:color w:val="auto"/>
              </w:rPr>
              <w:t xml:space="preserve">hen a pathologist is not on site, </w:t>
            </w:r>
            <w:r w:rsidR="002C1A00" w:rsidRPr="002C1A00">
              <w:rPr>
                <w:color w:val="0070C0"/>
              </w:rPr>
              <w:t>completed</w:t>
            </w:r>
            <w:r w:rsidR="002C1A00">
              <w:rPr>
                <w:color w:val="auto"/>
              </w:rPr>
              <w:t xml:space="preserve"> </w:t>
            </w:r>
            <w:r w:rsidR="00C34BAF" w:rsidRPr="0077012A">
              <w:rPr>
                <w:color w:val="auto"/>
              </w:rPr>
              <w:t xml:space="preserve">Allergic or Febrile Transfusion Reaction workups with no unusual findings </w:t>
            </w:r>
            <w:r w:rsidR="00C34BAF" w:rsidRPr="00152D18">
              <w:rPr>
                <w:color w:val="0070C0"/>
              </w:rPr>
              <w:t xml:space="preserve">can be </w:t>
            </w:r>
            <w:r w:rsidR="00152D18" w:rsidRPr="00152D18">
              <w:rPr>
                <w:color w:val="0070C0"/>
              </w:rPr>
              <w:t xml:space="preserve">submitted </w:t>
            </w:r>
            <w:r w:rsidR="00C34BAF" w:rsidRPr="00152D18">
              <w:rPr>
                <w:color w:val="0070C0"/>
              </w:rPr>
              <w:t>for pathology review</w:t>
            </w:r>
            <w:r w:rsidR="00152D18" w:rsidRPr="00152D18">
              <w:rPr>
                <w:color w:val="0070C0"/>
              </w:rPr>
              <w:t xml:space="preserve"> on next regularly scheduled shift</w:t>
            </w:r>
            <w:r w:rsidR="00C34BAF" w:rsidRPr="00152D18">
              <w:rPr>
                <w:color w:val="0070C0"/>
              </w:rPr>
              <w:t>.</w:t>
            </w:r>
            <w:r w:rsidR="00C34BAF" w:rsidRPr="0077012A">
              <w:rPr>
                <w:color w:val="auto"/>
              </w:rPr>
              <w:t xml:space="preserve"> Additional products may be issu</w:t>
            </w:r>
            <w:r>
              <w:rPr>
                <w:color w:val="auto"/>
              </w:rPr>
              <w:t>ed in the interim</w:t>
            </w:r>
            <w:r w:rsidR="002C1A00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="002C1A00">
              <w:rPr>
                <w:color w:val="auto"/>
              </w:rPr>
              <w:t>as</w:t>
            </w:r>
            <w:r>
              <w:rPr>
                <w:color w:val="auto"/>
              </w:rPr>
              <w:t xml:space="preserve"> requested.</w:t>
            </w:r>
          </w:p>
          <w:p w:rsidR="00C34BAF" w:rsidRPr="00FB3244" w:rsidRDefault="00152D18" w:rsidP="00C34BAF">
            <w:pPr>
              <w:pStyle w:val="BulletText1"/>
              <w:numPr>
                <w:ilvl w:val="0"/>
                <w:numId w:val="5"/>
              </w:numPr>
              <w:rPr>
                <w:b/>
              </w:rPr>
            </w:pPr>
            <w:r w:rsidRPr="00152D18">
              <w:rPr>
                <w:color w:val="0070C0"/>
              </w:rPr>
              <w:t xml:space="preserve">Workups with symptoms suggestive of </w:t>
            </w:r>
            <w:r w:rsidR="00C34BAF" w:rsidRPr="00152D18">
              <w:rPr>
                <w:color w:val="0070C0"/>
              </w:rPr>
              <w:t>H</w:t>
            </w:r>
            <w:r w:rsidR="00C10187" w:rsidRPr="00152D18">
              <w:rPr>
                <w:color w:val="0070C0"/>
              </w:rPr>
              <w:t>emolytic, Anaphylactic, TRALI</w:t>
            </w:r>
            <w:r w:rsidRPr="00152D18">
              <w:rPr>
                <w:color w:val="0070C0"/>
              </w:rPr>
              <w:t xml:space="preserve"> or</w:t>
            </w:r>
            <w:r w:rsidR="00C34BAF" w:rsidRPr="00152D18">
              <w:rPr>
                <w:color w:val="0070C0"/>
              </w:rPr>
              <w:t xml:space="preserve"> TACO</w:t>
            </w:r>
            <w:r w:rsidR="00C10187" w:rsidRPr="00152D18">
              <w:rPr>
                <w:color w:val="0070C0"/>
              </w:rPr>
              <w:t xml:space="preserve"> </w:t>
            </w:r>
            <w:r w:rsidR="00C34BAF" w:rsidRPr="00152D18">
              <w:rPr>
                <w:color w:val="0070C0"/>
              </w:rPr>
              <w:t>require a pathologist review.</w:t>
            </w:r>
            <w:r w:rsidR="00C34BAF">
              <w:t xml:space="preserve"> </w:t>
            </w:r>
            <w:r w:rsidRPr="00152D18">
              <w:rPr>
                <w:color w:val="0070C0"/>
              </w:rPr>
              <w:t>If a pathologist is not available on site,</w:t>
            </w:r>
            <w:r>
              <w:t xml:space="preserve"> t</w:t>
            </w:r>
            <w:r w:rsidR="00C34BAF">
              <w:t xml:space="preserve">he review may be conducted by telephone. Use BBCNC to document pathologist notification </w:t>
            </w:r>
            <w:r w:rsidRPr="00152D18">
              <w:rPr>
                <w:color w:val="0070C0"/>
              </w:rPr>
              <w:t>and verbal findings</w:t>
            </w:r>
            <w:r>
              <w:t xml:space="preserve"> </w:t>
            </w:r>
            <w:r w:rsidR="00C34BAF">
              <w:t xml:space="preserve">with date and time. Units on hold for patients in this category who had unusual findings must be </w:t>
            </w:r>
            <w:r w:rsidR="00AE6A7F">
              <w:rPr>
                <w:b/>
              </w:rPr>
              <w:t>cross</w:t>
            </w:r>
            <w:r w:rsidR="00C34BAF" w:rsidRPr="00E1465C">
              <w:rPr>
                <w:b/>
              </w:rPr>
              <w:t xml:space="preserve">matched on a </w:t>
            </w:r>
            <w:r w:rsidR="00C34BAF">
              <w:rPr>
                <w:b/>
              </w:rPr>
              <w:t xml:space="preserve">POST transfusion </w:t>
            </w:r>
            <w:r w:rsidR="000A1399">
              <w:rPr>
                <w:b/>
              </w:rPr>
              <w:t>banded</w:t>
            </w:r>
            <w:r w:rsidR="000A1399" w:rsidRPr="00E1465C">
              <w:rPr>
                <w:b/>
              </w:rPr>
              <w:t xml:space="preserve"> </w:t>
            </w:r>
            <w:r w:rsidR="00C34BAF" w:rsidRPr="00E1465C">
              <w:rPr>
                <w:b/>
              </w:rPr>
              <w:t>sample.</w:t>
            </w:r>
          </w:p>
          <w:p w:rsidR="00C34BAF" w:rsidRDefault="002C1A00" w:rsidP="00550F17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 w:rsidRPr="002C1A00">
              <w:rPr>
                <w:color w:val="0070C0"/>
              </w:rPr>
              <w:t>Record t</w:t>
            </w:r>
            <w:r w:rsidR="00C34BAF" w:rsidRPr="002C1A00">
              <w:rPr>
                <w:color w:val="0070C0"/>
              </w:rPr>
              <w:t xml:space="preserve">ests performed for </w:t>
            </w:r>
            <w:r w:rsidRPr="002C1A00">
              <w:rPr>
                <w:color w:val="0070C0"/>
              </w:rPr>
              <w:t>extended</w:t>
            </w:r>
            <w:r>
              <w:t xml:space="preserve"> </w:t>
            </w:r>
            <w:r w:rsidR="00C34BAF">
              <w:t xml:space="preserve">Hemolytic, Anaphylactic, and TRALI </w:t>
            </w:r>
            <w:r w:rsidR="00C34BAF" w:rsidRPr="002C1A00">
              <w:rPr>
                <w:color w:val="0070C0"/>
              </w:rPr>
              <w:t xml:space="preserve">workup on </w:t>
            </w:r>
            <w:r w:rsidRPr="002C1A00">
              <w:rPr>
                <w:color w:val="0070C0"/>
              </w:rPr>
              <w:t>pg. 2</w:t>
            </w:r>
            <w:r>
              <w:t xml:space="preserve"> of </w:t>
            </w:r>
            <w:r w:rsidR="00C34BAF">
              <w:t>the Transfusion Reaction worksheet.</w:t>
            </w:r>
          </w:p>
          <w:p w:rsidR="00C34BAF" w:rsidRDefault="00C34BAF" w:rsidP="00550F17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>
              <w:t>Refer to “</w:t>
            </w:r>
            <w:r w:rsidR="00C939CC">
              <w:t>Report</w:t>
            </w:r>
            <w:r>
              <w:t xml:space="preserve"> of Suspected Transfusion Transmitted Diseases” for additional instructions for handling a suspected post t</w:t>
            </w:r>
            <w:bookmarkStart w:id="0" w:name="_GoBack"/>
            <w:bookmarkEnd w:id="0"/>
            <w:r>
              <w:t>ransfusion Hepatitis</w:t>
            </w:r>
            <w:r w:rsidR="00C10187">
              <w:t xml:space="preserve"> like</w:t>
            </w:r>
            <w:r>
              <w:t xml:space="preserve"> reaction. </w:t>
            </w:r>
          </w:p>
          <w:p w:rsidR="00C34BAF" w:rsidRPr="005D69D5" w:rsidRDefault="00C34BAF" w:rsidP="00550F17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>
              <w:t>Suspected cases of TRALI or bacterial contamination must be reported to the blood supplier.</w:t>
            </w:r>
          </w:p>
        </w:tc>
      </w:tr>
      <w:tr w:rsidR="00C34BAF" w:rsidRPr="00C34BAF" w:rsidTr="00C34BAF">
        <w:tc>
          <w:tcPr>
            <w:tcW w:w="1728" w:type="dxa"/>
            <w:shd w:val="clear" w:color="auto" w:fill="auto"/>
          </w:tcPr>
          <w:p w:rsidR="00C34BAF" w:rsidRDefault="00C34BAF" w:rsidP="00550F17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:rsidR="00C34BAF" w:rsidRDefault="001D132F" w:rsidP="00C939CC">
            <w:pPr>
              <w:pStyle w:val="BulletText1"/>
              <w:tabs>
                <w:tab w:val="clear" w:pos="173"/>
                <w:tab w:val="num" w:pos="360"/>
              </w:tabs>
              <w:ind w:left="360"/>
            </w:pPr>
            <w:r>
              <w:t>Refer to “Investigation of a Suspected Hemolytic Transfusion Reaction” procedure for instructions to work up a delayed transfusion reaction.</w:t>
            </w:r>
          </w:p>
        </w:tc>
      </w:tr>
    </w:tbl>
    <w:p w:rsidR="001D132F" w:rsidRPr="001D132F" w:rsidRDefault="001D132F" w:rsidP="001D132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D132F" w:rsidRPr="001D132F" w:rsidTr="001D132F">
        <w:tc>
          <w:tcPr>
            <w:tcW w:w="1728" w:type="dxa"/>
            <w:shd w:val="clear" w:color="auto" w:fill="auto"/>
          </w:tcPr>
          <w:p w:rsidR="001D132F" w:rsidRPr="001D132F" w:rsidRDefault="001D132F" w:rsidP="001D132F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shd w:val="clear" w:color="auto" w:fill="auto"/>
          </w:tcPr>
          <w:p w:rsidR="001D132F" w:rsidRPr="001D132F" w:rsidRDefault="001D132F" w:rsidP="001D132F">
            <w:pPr>
              <w:pStyle w:val="BlockText"/>
            </w:pPr>
            <w:r>
              <w:t>The sections below define the procedure that must be followed to perform the Suspected Transfusion Reaction process.</w:t>
            </w:r>
          </w:p>
        </w:tc>
      </w:tr>
    </w:tbl>
    <w:p w:rsidR="001D132F" w:rsidRDefault="001D132F" w:rsidP="001D132F">
      <w:pPr>
        <w:pStyle w:val="ContinuedOnNextPa"/>
      </w:pPr>
      <w:r>
        <w:t>Continued on next page</w:t>
      </w:r>
    </w:p>
    <w:p w:rsidR="001D132F" w:rsidRDefault="001D132F" w:rsidP="001D132F">
      <w:pPr>
        <w:pStyle w:val="MapTitleContinued"/>
        <w:rPr>
          <w:b w:val="0"/>
          <w:sz w:val="24"/>
        </w:rPr>
      </w:pPr>
      <w:r w:rsidRPr="001D132F">
        <w:br w:type="page"/>
      </w:r>
    </w:p>
    <w:p w:rsidR="001D132F" w:rsidRPr="001D132F" w:rsidRDefault="001D132F" w:rsidP="001D132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356B7" w:rsidRPr="00D356B7" w:rsidTr="00D356B7">
        <w:trPr>
          <w:trHeight w:val="240"/>
        </w:trPr>
        <w:tc>
          <w:tcPr>
            <w:tcW w:w="1728" w:type="dxa"/>
            <w:shd w:val="clear" w:color="auto" w:fill="auto"/>
          </w:tcPr>
          <w:p w:rsidR="00D356B7" w:rsidRPr="00D356B7" w:rsidRDefault="00D356B7" w:rsidP="00D356B7">
            <w:pPr>
              <w:pStyle w:val="Heading5"/>
            </w:pPr>
            <w:r>
              <w:t>Notification of Suspected Reaction</w:t>
            </w:r>
          </w:p>
        </w:tc>
        <w:tc>
          <w:tcPr>
            <w:tcW w:w="7740" w:type="dxa"/>
            <w:shd w:val="clear" w:color="auto" w:fill="auto"/>
          </w:tcPr>
          <w:p w:rsidR="00D356B7" w:rsidRDefault="00D356B7" w:rsidP="00D356B7">
            <w:pPr>
              <w:pStyle w:val="BlockText"/>
            </w:pPr>
            <w:r>
              <w:t>Follow the steps below once the notification of a possible transfusion reaction is called to the Transfusion Service.</w:t>
            </w:r>
          </w:p>
          <w:p w:rsidR="00CF73D7" w:rsidRDefault="00CF73D7" w:rsidP="00D356B7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D356B7" w:rsidTr="00D356B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356B7" w:rsidRDefault="00D356B7" w:rsidP="00D356B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356B7" w:rsidRDefault="00D356B7" w:rsidP="00D356B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D356B7" w:rsidTr="00D356B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356B7" w:rsidRDefault="00900B46" w:rsidP="00D356B7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47789" w:rsidRPr="001D132F" w:rsidRDefault="00E47789" w:rsidP="00E47789">
                  <w:pPr>
                    <w:pStyle w:val="TableHeaderText"/>
                    <w:jc w:val="left"/>
                    <w:rPr>
                      <w:b w:val="0"/>
                    </w:rPr>
                  </w:pPr>
                  <w:r w:rsidRPr="001D132F">
                    <w:rPr>
                      <w:b w:val="0"/>
                    </w:rPr>
                    <w:t>Advise</w:t>
                  </w:r>
                  <w:r>
                    <w:rPr>
                      <w:b w:val="0"/>
                    </w:rPr>
                    <w:t xml:space="preserve"> the n</w:t>
                  </w:r>
                  <w:r w:rsidRPr="001D132F">
                    <w:rPr>
                      <w:b w:val="0"/>
                    </w:rPr>
                    <w:t>urse to complete the following tasks:</w:t>
                  </w:r>
                </w:p>
                <w:p w:rsidR="00E47789" w:rsidRPr="001D132F" w:rsidRDefault="00E47789" w:rsidP="00E47789">
                  <w:pPr>
                    <w:pStyle w:val="BulletText1"/>
                  </w:pPr>
                  <w:r w:rsidRPr="001D132F">
                    <w:t>Follow the nursing procedures</w:t>
                  </w:r>
                  <w:r w:rsidR="00900B46">
                    <w:t xml:space="preserve"> and stop the transfusion immediately if not already done</w:t>
                  </w:r>
                </w:p>
                <w:p w:rsidR="00E47789" w:rsidRPr="00E47789" w:rsidRDefault="00E47789" w:rsidP="00E47789">
                  <w:pPr>
                    <w:pStyle w:val="BulletText1"/>
                  </w:pPr>
                  <w:r w:rsidRPr="001D132F">
                    <w:t xml:space="preserve">Complete </w:t>
                  </w:r>
                  <w:r w:rsidR="00900B46">
                    <w:t xml:space="preserve"> the transfusion reaction sections of the blood administration flow sheet in EPIC</w:t>
                  </w:r>
                </w:p>
                <w:p w:rsidR="00E47789" w:rsidRPr="001D132F" w:rsidRDefault="00E47789" w:rsidP="00E47789">
                  <w:pPr>
                    <w:pStyle w:val="BulletText1"/>
                  </w:pPr>
                  <w:r w:rsidRPr="001D132F">
                    <w:t>Notify the patient</w:t>
                  </w:r>
                  <w:r>
                    <w:t>’</w:t>
                  </w:r>
                  <w:r w:rsidRPr="001D132F">
                    <w:t>s physician</w:t>
                  </w:r>
                </w:p>
                <w:p w:rsidR="0086793B" w:rsidRDefault="00E47789" w:rsidP="00900B46">
                  <w:pPr>
                    <w:pStyle w:val="BulletText1"/>
                  </w:pPr>
                  <w:r w:rsidRPr="001D132F">
                    <w:t xml:space="preserve">Send all blood products and infusion sets to the Transfusion department ASAP </w:t>
                  </w:r>
                  <w:r>
                    <w:t>(do not send via the pneumatic tube system)</w:t>
                  </w:r>
                  <w:r w:rsidRPr="001D132F">
                    <w:t xml:space="preserve">. </w:t>
                  </w:r>
                  <w:r>
                    <w:t xml:space="preserve">Collect a post EDTA specimen </w:t>
                  </w:r>
                  <w:r w:rsidR="00900B46">
                    <w:t>for reactions other than mild allergic</w:t>
                  </w:r>
                </w:p>
              </w:tc>
            </w:tr>
            <w:tr w:rsidR="00D356B7" w:rsidTr="00D356B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356B7" w:rsidRDefault="00900B46" w:rsidP="00D356B7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47789" w:rsidRDefault="00E47789" w:rsidP="00D356B7">
                  <w:pPr>
                    <w:pStyle w:val="TableText"/>
                  </w:pPr>
                  <w:r>
                    <w:t>Quarantine all allocated blood products.</w:t>
                  </w:r>
                </w:p>
                <w:p w:rsidR="00E47789" w:rsidRPr="00E47789" w:rsidRDefault="00E47789" w:rsidP="00900B46">
                  <w:pPr>
                    <w:pStyle w:val="TableText"/>
                  </w:pPr>
                  <w:r w:rsidRPr="00D74681">
                    <w:rPr>
                      <w:i/>
                    </w:rPr>
                    <w:t>Note: All allocated located remotely (i.e. surgery, infusion or coolers) must be returned IMMEDIATELY</w:t>
                  </w:r>
                  <w:r w:rsidRPr="00E47789">
                    <w:t>.</w:t>
                  </w:r>
                </w:p>
              </w:tc>
            </w:tr>
            <w:tr w:rsidR="00900B46" w:rsidTr="00D356B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00B46" w:rsidDel="00900B46" w:rsidRDefault="00900B46" w:rsidP="00D356B7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B7DB5" w:rsidRPr="00C939A5" w:rsidRDefault="00900B46" w:rsidP="00C939A5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Print a copy of the signs, symptoms and transfusion details of the suspected transfusion reaction from EPIC. Refer to “Viewing and Printing an EHR Transfusion Reaction Report” SOP.</w:t>
                  </w:r>
                </w:p>
              </w:tc>
            </w:tr>
            <w:tr w:rsidR="00C939A5" w:rsidTr="00D356B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39A5" w:rsidRDefault="00E71234" w:rsidP="00D356B7">
                  <w:pPr>
                    <w:pStyle w:val="TableText"/>
                    <w:jc w:val="center"/>
                  </w:pPr>
                  <w:r>
                    <w:t>4.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39A5" w:rsidRPr="00AA5C30" w:rsidRDefault="00C939A5" w:rsidP="00E47789">
                  <w:pPr>
                    <w:pStyle w:val="TableHeaderText"/>
                    <w:jc w:val="left"/>
                    <w:rPr>
                      <w:b w:val="0"/>
                      <w:color w:val="auto"/>
                    </w:rPr>
                  </w:pPr>
                  <w:r w:rsidRPr="00AA5C30">
                    <w:rPr>
                      <w:b w:val="0"/>
                      <w:color w:val="auto"/>
                    </w:rPr>
                    <w:t xml:space="preserve">Review the symptoms indicated on the eHR Transfusion Reaction Report.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2160"/>
                    <w:gridCol w:w="2548"/>
                  </w:tblGrid>
                  <w:tr w:rsidR="00AA5C30" w:rsidRPr="00AA5C30" w:rsidTr="00CF73D7">
                    <w:tc>
                      <w:tcPr>
                        <w:tcW w:w="1549" w:type="dxa"/>
                      </w:tcPr>
                      <w:p w:rsidR="00C939A5" w:rsidRPr="00AA5C30" w:rsidRDefault="00C939A5" w:rsidP="00E47789">
                        <w:pPr>
                          <w:pStyle w:val="TableHeaderText"/>
                          <w:jc w:val="left"/>
                          <w:rPr>
                            <w:b w:val="0"/>
                            <w:color w:val="auto"/>
                          </w:rPr>
                        </w:pPr>
                        <w:r w:rsidRPr="00AA5C30">
                          <w:rPr>
                            <w:b w:val="0"/>
                            <w:color w:val="auto"/>
                          </w:rPr>
                          <w:t>Mild Allergic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C939A5" w:rsidRPr="00AA5C30" w:rsidRDefault="00C939A5" w:rsidP="00E47789">
                        <w:pPr>
                          <w:pStyle w:val="TableHeaderText"/>
                          <w:jc w:val="left"/>
                          <w:rPr>
                            <w:b w:val="0"/>
                            <w:color w:val="auto"/>
                          </w:rPr>
                        </w:pPr>
                        <w:r w:rsidRPr="00AA5C30">
                          <w:rPr>
                            <w:b w:val="0"/>
                            <w:color w:val="auto"/>
                          </w:rPr>
                          <w:t>Febrile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C939A5" w:rsidRPr="00AA5C30" w:rsidRDefault="00C939A5" w:rsidP="00E47789">
                        <w:pPr>
                          <w:pStyle w:val="TableHeaderText"/>
                          <w:jc w:val="left"/>
                          <w:rPr>
                            <w:b w:val="0"/>
                            <w:color w:val="auto"/>
                          </w:rPr>
                        </w:pPr>
                        <w:r w:rsidRPr="00AA5C30">
                          <w:rPr>
                            <w:b w:val="0"/>
                            <w:color w:val="auto"/>
                          </w:rPr>
                          <w:t>Hemolytic, Anaphylactic, TRALI, TACO</w:t>
                        </w:r>
                      </w:p>
                    </w:tc>
                  </w:tr>
                  <w:tr w:rsidR="00AA5C30" w:rsidRPr="00AA5C30" w:rsidTr="00CF73D7">
                    <w:tc>
                      <w:tcPr>
                        <w:tcW w:w="1549" w:type="dxa"/>
                      </w:tcPr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Hives/Uticaria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Pruritis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&gt;38C(100.4F) AND a change of &gt;1C(2F) from pre-transfusion value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Chills with or without rigors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Rash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Flushing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Nausea/Vomiting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Anxiety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Respiratory distress, ,including wheezing, coughing, dyspnea, SOB, cyanosis</w:t>
                        </w:r>
                      </w:p>
                      <w:p w:rsidR="00C939A5" w:rsidRPr="00AA5C30" w:rsidRDefault="00C939A5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 xml:space="preserve">Hypotension/shock (decrease in SBP &gt;30mm HG and </w:t>
                        </w:r>
                        <w:r w:rsidR="00D74681" w:rsidRPr="00AA5C30">
                          <w:rPr>
                            <w:color w:val="auto"/>
                            <w:sz w:val="18"/>
                            <w:szCs w:val="18"/>
                          </w:rPr>
                          <w:t>S</w:t>
                        </w: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BP</w:t>
                        </w:r>
                        <w:r w:rsidR="00D74681" w:rsidRPr="00AA5C30">
                          <w:rPr>
                            <w:color w:val="auto"/>
                            <w:sz w:val="18"/>
                            <w:szCs w:val="18"/>
                          </w:rPr>
                          <w:t xml:space="preserve"> &lt;80mm Hg)</w:t>
                        </w:r>
                      </w:p>
                      <w:p w:rsidR="00D74681" w:rsidRPr="00AA5C30" w:rsidRDefault="00D74681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Hypertension (increase of SBP &gt;30mm Hg if baseline SBP &gt;140mm Hg)</w:t>
                        </w:r>
                      </w:p>
                      <w:p w:rsidR="00D74681" w:rsidRPr="00AA5C30" w:rsidRDefault="00D74681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Pain in chest, back, flank, abdomen, IV site</w:t>
                        </w:r>
                      </w:p>
                      <w:p w:rsidR="00D74681" w:rsidRPr="00AA5C30" w:rsidRDefault="00D74681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Frothy exudates in endotracheal tube</w:t>
                        </w:r>
                      </w:p>
                      <w:p w:rsidR="00D74681" w:rsidRPr="00AA5C30" w:rsidRDefault="00D74681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Dark or bloody urine</w:t>
                        </w:r>
                      </w:p>
                      <w:p w:rsidR="00D74681" w:rsidRPr="00AA5C30" w:rsidRDefault="00D74681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Decreased urine output</w:t>
                        </w:r>
                      </w:p>
                      <w:p w:rsidR="00D74681" w:rsidRPr="00AA5C30" w:rsidRDefault="00D74681" w:rsidP="00CF73D7">
                        <w:pPr>
                          <w:pStyle w:val="BulletText1"/>
                          <w:rPr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AA5C30">
                          <w:rPr>
                            <w:color w:val="auto"/>
                            <w:sz w:val="18"/>
                            <w:szCs w:val="18"/>
                          </w:rPr>
                          <w:t>Generalized/Abnormal bleeding</w:t>
                        </w:r>
                      </w:p>
                    </w:tc>
                  </w:tr>
                </w:tbl>
                <w:p w:rsidR="00C939A5" w:rsidRPr="00AA5C30" w:rsidRDefault="00C939A5" w:rsidP="00E47789">
                  <w:pPr>
                    <w:pStyle w:val="TableHeaderText"/>
                    <w:jc w:val="left"/>
                    <w:rPr>
                      <w:b w:val="0"/>
                      <w:color w:val="auto"/>
                    </w:rPr>
                  </w:pPr>
                </w:p>
              </w:tc>
            </w:tr>
            <w:tr w:rsidR="00CF73D7" w:rsidTr="00D356B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F73D7" w:rsidRDefault="00CF73D7" w:rsidP="00E71234">
                  <w:pPr>
                    <w:pStyle w:val="TableHeaderText"/>
                  </w:pPr>
                </w:p>
              </w:tc>
              <w:tc>
                <w:tcPr>
                  <w:tcW w:w="4325" w:type="pct"/>
                  <w:shd w:val="clear" w:color="auto" w:fill="auto"/>
                </w:tcPr>
                <w:p w:rsidR="00CF73D7" w:rsidRDefault="00CF73D7" w:rsidP="00E71234">
                  <w:pPr>
                    <w:pStyle w:val="TableHeaderText"/>
                  </w:pPr>
                </w:p>
              </w:tc>
            </w:tr>
          </w:tbl>
          <w:p w:rsidR="00D356B7" w:rsidRPr="00D356B7" w:rsidRDefault="00D356B7" w:rsidP="00D356B7">
            <w:pPr>
              <w:pStyle w:val="BlockText"/>
            </w:pPr>
          </w:p>
        </w:tc>
      </w:tr>
    </w:tbl>
    <w:p w:rsidR="00CF73D7" w:rsidRDefault="00CF73D7" w:rsidP="00CF73D7">
      <w:pPr>
        <w:pStyle w:val="ContinuedOnNextPa"/>
      </w:pPr>
      <w:r>
        <w:t>Continued on next page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F73D7" w:rsidRPr="00CF73D7" w:rsidTr="00CF73D7">
        <w:tc>
          <w:tcPr>
            <w:tcW w:w="1728" w:type="dxa"/>
            <w:shd w:val="clear" w:color="auto" w:fill="auto"/>
          </w:tcPr>
          <w:p w:rsidR="00CF73D7" w:rsidRPr="00CF73D7" w:rsidRDefault="00CF73D7" w:rsidP="00CF73D7">
            <w:pPr>
              <w:pStyle w:val="ContinuedBlockLabel"/>
            </w:pPr>
            <w:r>
              <w:lastRenderedPageBreak/>
              <w:br w:type="page"/>
            </w:r>
            <w:fldSimple w:instr=" STYLEREF &quot;Block Label&quot; ">
              <w:r w:rsidR="00252C08">
                <w:rPr>
                  <w:noProof/>
                </w:rPr>
                <w:t>Notification of Suspected Reaction</w:t>
              </w:r>
            </w:fldSimple>
            <w:r>
              <w:t xml:space="preserve"> </w:t>
            </w:r>
            <w:r w:rsidRPr="00CF73D7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CF73D7" w:rsidRDefault="00CF73D7" w:rsidP="00CF73D7"/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CF73D7" w:rsidTr="00CF73D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F73D7" w:rsidRDefault="00CF73D7" w:rsidP="00CF73D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F73D7" w:rsidRDefault="00CF73D7" w:rsidP="00CF73D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CF73D7" w:rsidTr="00CF73D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F73D7" w:rsidRDefault="00CF73D7" w:rsidP="00CF73D7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F73D7" w:rsidRDefault="00CF73D7" w:rsidP="00CF73D7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6"/>
                    <w:gridCol w:w="4261"/>
                  </w:tblGrid>
                  <w:tr w:rsidR="00CF73D7" w:rsidTr="00CF73D7">
                    <w:tc>
                      <w:tcPr>
                        <w:tcW w:w="1996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TableHeaderText"/>
                          <w:jc w:val="left"/>
                        </w:pPr>
                        <w:r>
                          <w:t>If reaction occurred at…</w:t>
                        </w:r>
                      </w:p>
                    </w:tc>
                    <w:tc>
                      <w:tcPr>
                        <w:tcW w:w="4261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CF73D7" w:rsidTr="00CF73D7">
                    <w:tc>
                      <w:tcPr>
                        <w:tcW w:w="1996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EmbeddedText"/>
                        </w:pPr>
                        <w:r>
                          <w:t>SMCS and SRMC</w:t>
                        </w:r>
                      </w:p>
                    </w:tc>
                    <w:tc>
                      <w:tcPr>
                        <w:tcW w:w="4261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EmbeddedText"/>
                        </w:pPr>
                        <w:r>
                          <w:t>Proceed to step 6.</w:t>
                        </w:r>
                      </w:p>
                    </w:tc>
                  </w:tr>
                  <w:tr w:rsidR="00CF73D7" w:rsidTr="00CF73D7">
                    <w:tc>
                      <w:tcPr>
                        <w:tcW w:w="1996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EmbeddedText"/>
                        </w:pPr>
                        <w:r>
                          <w:t>SAFH and SDH</w:t>
                        </w:r>
                      </w:p>
                    </w:tc>
                    <w:tc>
                      <w:tcPr>
                        <w:tcW w:w="4261" w:type="dxa"/>
                        <w:shd w:val="clear" w:color="auto" w:fill="auto"/>
                      </w:tcPr>
                      <w:p w:rsidR="00CF73D7" w:rsidRPr="00AA5C30" w:rsidRDefault="00CF73D7" w:rsidP="00CF73D7">
                        <w:pPr>
                          <w:pStyle w:val="BulletText1"/>
                          <w:rPr>
                            <w:color w:val="auto"/>
                          </w:rPr>
                        </w:pPr>
                        <w:r>
                          <w:t>Notify the pathologist immediately if signs and symptoms marked are in the 3</w:t>
                        </w:r>
                        <w:r w:rsidRPr="00E47789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column </w:t>
                        </w:r>
                        <w:r w:rsidRPr="00AA5C30">
                          <w:rPr>
                            <w:color w:val="auto"/>
                          </w:rPr>
                          <w:t>of the list above.</w:t>
                        </w:r>
                      </w:p>
                      <w:p w:rsidR="00CF73D7" w:rsidRDefault="00CF73D7" w:rsidP="00CF73D7">
                        <w:pPr>
                          <w:pStyle w:val="BulletText1"/>
                        </w:pPr>
                        <w:r>
                          <w:t>Proceed to step 6.</w:t>
                        </w:r>
                      </w:p>
                    </w:tc>
                  </w:tr>
                  <w:tr w:rsidR="00CF73D7" w:rsidTr="00CF73D7">
                    <w:tc>
                      <w:tcPr>
                        <w:tcW w:w="1996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EmbeddedText"/>
                        </w:pPr>
                        <w:r>
                          <w:t>SAH</w:t>
                        </w:r>
                      </w:p>
                    </w:tc>
                    <w:tc>
                      <w:tcPr>
                        <w:tcW w:w="4261" w:type="dxa"/>
                        <w:shd w:val="clear" w:color="auto" w:fill="auto"/>
                      </w:tcPr>
                      <w:p w:rsidR="00CF73D7" w:rsidRDefault="00CF73D7" w:rsidP="00CF73D7">
                        <w:pPr>
                          <w:pStyle w:val="BulletText1"/>
                        </w:pPr>
                        <w:r>
                          <w:t>Notify the pathologist immediately of all reactions.</w:t>
                        </w:r>
                      </w:p>
                      <w:p w:rsidR="00CF73D7" w:rsidRDefault="00CF73D7" w:rsidP="00CF73D7">
                        <w:pPr>
                          <w:pStyle w:val="BulletText1"/>
                        </w:pPr>
                        <w:r>
                          <w:t>Proceed to step 6.</w:t>
                        </w:r>
                      </w:p>
                    </w:tc>
                  </w:tr>
                </w:tbl>
                <w:p w:rsidR="00CF73D7" w:rsidRDefault="00CF73D7" w:rsidP="00CF73D7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CF73D7" w:rsidTr="00CF73D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F73D7" w:rsidRDefault="00CF73D7" w:rsidP="00CF73D7">
                  <w:pPr>
                    <w:pStyle w:val="TableText"/>
                    <w:jc w:val="center"/>
                  </w:pPr>
                  <w:r>
                    <w:t>6.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F73D7" w:rsidRPr="001D132F" w:rsidRDefault="00CF73D7" w:rsidP="00CF73D7">
                  <w:pPr>
                    <w:pStyle w:val="TableHeaderText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Verify theTRXN2 battery is in the Laboratory Information System on patient with suspected reaction. </w:t>
                  </w:r>
                </w:p>
              </w:tc>
            </w:tr>
          </w:tbl>
          <w:p w:rsidR="00CF73D7" w:rsidRPr="00CF73D7" w:rsidRDefault="00CF73D7" w:rsidP="00CF73D7">
            <w:pPr>
              <w:pStyle w:val="BlockText"/>
            </w:pPr>
          </w:p>
        </w:tc>
      </w:tr>
    </w:tbl>
    <w:p w:rsidR="008D3C16" w:rsidRPr="00CF73D7" w:rsidRDefault="008D3C16" w:rsidP="00CF73D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D3C16" w:rsidRPr="008D3C16" w:rsidTr="008D3C16">
        <w:trPr>
          <w:trHeight w:val="240"/>
        </w:trPr>
        <w:tc>
          <w:tcPr>
            <w:tcW w:w="1728" w:type="dxa"/>
            <w:shd w:val="clear" w:color="auto" w:fill="auto"/>
          </w:tcPr>
          <w:p w:rsidR="008D3C16" w:rsidRPr="008D3C16" w:rsidRDefault="008D3C16" w:rsidP="008D3C16">
            <w:pPr>
              <w:pStyle w:val="Heading5"/>
            </w:pPr>
            <w:r>
              <w:t xml:space="preserve">Clerical Check  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230DC2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8D3C16" w:rsidRDefault="008D3C16" w:rsidP="008D3C16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8D3C16" w:rsidRDefault="008D3C16" w:rsidP="008D3C16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230DC2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8D3C16" w:rsidRDefault="004422EF" w:rsidP="008D3C16">
                  <w:pPr>
                    <w:pStyle w:val="TableText"/>
                    <w:jc w:val="center"/>
                  </w:pPr>
                  <w:r>
                    <w:t>1.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BC5FAD" w:rsidRPr="00AA5C30" w:rsidRDefault="008D3C16" w:rsidP="00BC5FAD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color w:val="auto"/>
                    </w:rPr>
                  </w:pPr>
                  <w:r w:rsidRPr="00BC5FAD">
                    <w:t>Perform a clerical check of the documentation for the unit(s) that has been transfused during t</w:t>
                  </w:r>
                  <w:r w:rsidR="00EC3717" w:rsidRPr="00BC5FAD">
                    <w:t>he potential reaction</w:t>
                  </w:r>
                  <w:r w:rsidR="00BC5FAD" w:rsidRPr="00BC5FAD">
                    <w:t xml:space="preserve"> </w:t>
                  </w:r>
                  <w:r w:rsidR="00BC5FAD" w:rsidRPr="00AA5C30">
                    <w:rPr>
                      <w:color w:val="auto"/>
                    </w:rPr>
                    <w:t>and document results under Transfusion Services Review section on form.</w:t>
                  </w:r>
                </w:p>
                <w:p w:rsidR="008D3C16" w:rsidRPr="008D3C16" w:rsidRDefault="00EC3717" w:rsidP="008D3C16">
                  <w:pPr>
                    <w:pStyle w:val="TableHeaderText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Compare p</w:t>
                  </w:r>
                  <w:r w:rsidR="008D3C16" w:rsidRPr="008D3C16">
                    <w:rPr>
                      <w:b w:val="0"/>
                    </w:rPr>
                    <w:t>atient’s full name, MRN, unit number for product(s) to the following items:</w:t>
                  </w:r>
                </w:p>
                <w:p w:rsidR="008D3C16" w:rsidRDefault="008D3C16" w:rsidP="008D3C16">
                  <w:pPr>
                    <w:pStyle w:val="BulletText1"/>
                  </w:pPr>
                  <w:r>
                    <w:t xml:space="preserve">Patient’s pretransfusion laboratory </w:t>
                  </w:r>
                  <w:r w:rsidR="00230DC2">
                    <w:t>information</w:t>
                  </w:r>
                  <w:r>
                    <w:t xml:space="preserve"> system results</w:t>
                  </w:r>
                </w:p>
                <w:p w:rsidR="008D3C16" w:rsidRDefault="008D3C16" w:rsidP="008D3C16">
                  <w:pPr>
                    <w:pStyle w:val="BulletText1"/>
                  </w:pPr>
                  <w:r>
                    <w:t>Unit compatibility tag and bag label</w:t>
                  </w:r>
                </w:p>
                <w:p w:rsidR="00BC5FAD" w:rsidRDefault="008D3C16" w:rsidP="00BC5FAD">
                  <w:pPr>
                    <w:pStyle w:val="BulletText1"/>
                  </w:pPr>
                  <w:r>
                    <w:t>Pre and/or Post transfusion specimen (if applicable)</w:t>
                  </w:r>
                </w:p>
                <w:tbl>
                  <w:tblPr>
                    <w:tblW w:w="6143" w:type="dxa"/>
                    <w:tblInd w:w="17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3"/>
                    <w:gridCol w:w="3870"/>
                  </w:tblGrid>
                  <w:tr w:rsidR="00230DC2" w:rsidTr="00F439AA">
                    <w:tc>
                      <w:tcPr>
                        <w:tcW w:w="2273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TableHeaderText"/>
                          <w:jc w:val="left"/>
                        </w:pPr>
                        <w:r>
                          <w:t>If error detected….</w:t>
                        </w:r>
                      </w:p>
                    </w:tc>
                    <w:tc>
                      <w:tcPr>
                        <w:tcW w:w="3870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TableHeaderText"/>
                          <w:jc w:val="left"/>
                        </w:pPr>
                        <w:r>
                          <w:t>Then….</w:t>
                        </w:r>
                      </w:p>
                    </w:tc>
                  </w:tr>
                  <w:tr w:rsidR="00230DC2" w:rsidTr="00F439AA">
                    <w:tc>
                      <w:tcPr>
                        <w:tcW w:w="2273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3870" w:type="dxa"/>
                        <w:shd w:val="clear" w:color="auto" w:fill="auto"/>
                      </w:tcPr>
                      <w:p w:rsidR="008D3C16" w:rsidRDefault="008D3C16" w:rsidP="00A229E5">
                        <w:pPr>
                          <w:pStyle w:val="BulletText1"/>
                        </w:pPr>
                        <w:r>
                          <w:t xml:space="preserve">Proceed to </w:t>
                        </w:r>
                        <w:r w:rsidR="00A229E5">
                          <w:t>the next section</w:t>
                        </w:r>
                      </w:p>
                    </w:tc>
                  </w:tr>
                  <w:tr w:rsidR="00230DC2" w:rsidTr="00F439AA">
                    <w:tc>
                      <w:tcPr>
                        <w:tcW w:w="2273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EmbeddedText"/>
                        </w:pPr>
                        <w:r>
                          <w:t>Yes, ABO/Rh incompatibility with unit</w:t>
                        </w:r>
                      </w:p>
                    </w:tc>
                    <w:tc>
                      <w:tcPr>
                        <w:tcW w:w="3870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BulletText1"/>
                        </w:pPr>
                        <w:r>
                          <w:t>Immediately notify the nurse and pathologist</w:t>
                        </w:r>
                        <w:r w:rsidR="00A229E5">
                          <w:t>.</w:t>
                        </w:r>
                      </w:p>
                      <w:p w:rsidR="008D3C16" w:rsidRDefault="008D3C16" w:rsidP="008D3C16">
                        <w:pPr>
                          <w:pStyle w:val="BulletText1"/>
                        </w:pPr>
                        <w:r>
                          <w:t>Pathologist will notify the attending physician</w:t>
                        </w:r>
                        <w:r w:rsidR="00A229E5">
                          <w:t>.</w:t>
                        </w:r>
                      </w:p>
                      <w:p w:rsidR="008D3C16" w:rsidRDefault="008D3C16" w:rsidP="00A229E5">
                        <w:pPr>
                          <w:pStyle w:val="BulletText1"/>
                        </w:pPr>
                        <w:r>
                          <w:t xml:space="preserve">Proceed to </w:t>
                        </w:r>
                        <w:r w:rsidR="00A229E5">
                          <w:t>the next section.</w:t>
                        </w:r>
                      </w:p>
                    </w:tc>
                  </w:tr>
                  <w:tr w:rsidR="008D3C16" w:rsidTr="00F439AA">
                    <w:tc>
                      <w:tcPr>
                        <w:tcW w:w="2273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EmbeddedText"/>
                        </w:pPr>
                        <w:r>
                          <w:t>Yes, clerical discrepancy</w:t>
                        </w:r>
                      </w:p>
                    </w:tc>
                    <w:tc>
                      <w:tcPr>
                        <w:tcW w:w="3870" w:type="dxa"/>
                        <w:shd w:val="clear" w:color="auto" w:fill="auto"/>
                      </w:tcPr>
                      <w:p w:rsidR="008D3C16" w:rsidRDefault="008D3C16" w:rsidP="008D3C16">
                        <w:pPr>
                          <w:pStyle w:val="BulletText1"/>
                        </w:pPr>
                        <w:r>
                          <w:t>Document and investigate the source of the discrepancy</w:t>
                        </w:r>
                        <w:r w:rsidR="00A229E5">
                          <w:t>.</w:t>
                        </w:r>
                      </w:p>
                      <w:p w:rsidR="008D3C16" w:rsidRDefault="008D3C16" w:rsidP="008D3C16">
                        <w:pPr>
                          <w:pStyle w:val="BulletText1"/>
                        </w:pPr>
                        <w:r>
                          <w:t xml:space="preserve">Call </w:t>
                        </w:r>
                        <w:r w:rsidR="00EC3717">
                          <w:t>the n</w:t>
                        </w:r>
                        <w:r>
                          <w:t>urse and pathologist if patient safety has been affected</w:t>
                        </w:r>
                        <w:r w:rsidR="00A229E5">
                          <w:t>.</w:t>
                        </w:r>
                      </w:p>
                      <w:p w:rsidR="008D3C16" w:rsidRDefault="00A229E5" w:rsidP="00A229E5">
                        <w:pPr>
                          <w:pStyle w:val="BulletText1"/>
                        </w:pPr>
                        <w:r>
                          <w:t xml:space="preserve">Proceed to the next </w:t>
                        </w:r>
                        <w:r w:rsidR="00572B43">
                          <w:t>section</w:t>
                        </w:r>
                        <w:r>
                          <w:t>.</w:t>
                        </w:r>
                      </w:p>
                    </w:tc>
                  </w:tr>
                </w:tbl>
                <w:p w:rsidR="008D3C16" w:rsidRDefault="008D3C16" w:rsidP="008D3C16">
                  <w:pPr>
                    <w:pStyle w:val="BulletText1"/>
                    <w:numPr>
                      <w:ilvl w:val="0"/>
                      <w:numId w:val="0"/>
                    </w:numPr>
                    <w:ind w:left="173" w:hanging="173"/>
                  </w:pPr>
                  <w:r>
                    <w:t xml:space="preserve"> </w:t>
                  </w:r>
                </w:p>
              </w:tc>
            </w:tr>
          </w:tbl>
          <w:p w:rsidR="008D3C16" w:rsidRPr="008D3C16" w:rsidRDefault="008D3C16" w:rsidP="008D3C16">
            <w:pPr>
              <w:pStyle w:val="BlockText"/>
            </w:pPr>
          </w:p>
        </w:tc>
      </w:tr>
    </w:tbl>
    <w:p w:rsidR="00A02EAD" w:rsidRDefault="00A02EAD" w:rsidP="00A02EAD">
      <w:pPr>
        <w:pStyle w:val="ContinuedOnNextPa"/>
      </w:pPr>
      <w:r>
        <w:t>Continued on next page</w:t>
      </w:r>
    </w:p>
    <w:p w:rsidR="00A02EAD" w:rsidRDefault="00A02EAD" w:rsidP="00A02EAD">
      <w:pPr>
        <w:pStyle w:val="MapTitleContinued"/>
        <w:rPr>
          <w:b w:val="0"/>
          <w:sz w:val="24"/>
        </w:rPr>
      </w:pPr>
    </w:p>
    <w:p w:rsidR="00A02EAD" w:rsidRPr="00A02EAD" w:rsidRDefault="00A02EAD" w:rsidP="00A02EA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02EAD" w:rsidRPr="00A02EAD" w:rsidTr="00A02EAD">
        <w:trPr>
          <w:trHeight w:val="240"/>
        </w:trPr>
        <w:tc>
          <w:tcPr>
            <w:tcW w:w="1728" w:type="dxa"/>
            <w:shd w:val="clear" w:color="auto" w:fill="auto"/>
          </w:tcPr>
          <w:p w:rsidR="00A02EAD" w:rsidRPr="00A02EAD" w:rsidRDefault="00A02EAD" w:rsidP="00A02EAD">
            <w:pPr>
              <w:pStyle w:val="Heading5"/>
            </w:pPr>
            <w:r>
              <w:t>Sample and Unit Verification</w:t>
            </w:r>
          </w:p>
        </w:tc>
        <w:tc>
          <w:tcPr>
            <w:tcW w:w="7740" w:type="dxa"/>
            <w:shd w:val="clear" w:color="auto" w:fill="auto"/>
          </w:tcPr>
          <w:p w:rsidR="00A02EAD" w:rsidRDefault="00A02EAD" w:rsidP="00A02EAD">
            <w:pPr>
              <w:pStyle w:val="BlockText"/>
              <w:spacing w:after="120"/>
            </w:pPr>
            <w:r>
              <w:t xml:space="preserve">Follow the steps below to perform a verification/recheck of the sample and unit. </w:t>
            </w:r>
          </w:p>
          <w:p w:rsidR="00A02EAD" w:rsidRDefault="00A02EAD" w:rsidP="00A02EAD">
            <w:pPr>
              <w:pStyle w:val="BlockText"/>
              <w:rPr>
                <w:b/>
              </w:rPr>
            </w:pPr>
            <w:r w:rsidRPr="00D115D4">
              <w:rPr>
                <w:b/>
              </w:rPr>
              <w:t>Refer to “Reporting Transfusion Reaction Investigations” procedure to report results</w:t>
            </w:r>
            <w:r>
              <w:rPr>
                <w:b/>
              </w:rPr>
              <w:t xml:space="preserve"> obtained in this section</w:t>
            </w:r>
            <w:r w:rsidRPr="00D115D4">
              <w:rPr>
                <w:b/>
              </w:rPr>
              <w:t>.</w:t>
            </w:r>
          </w:p>
          <w:p w:rsidR="00130577" w:rsidRDefault="00130577" w:rsidP="00A02EAD">
            <w:pPr>
              <w:pStyle w:val="BlockText"/>
              <w:rPr>
                <w:b/>
              </w:rPr>
            </w:pPr>
          </w:p>
          <w:tbl>
            <w:tblPr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0943CA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A02EAD" w:rsidRDefault="00A02EAD" w:rsidP="00A02EAD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A02EAD" w:rsidRDefault="00A02EAD" w:rsidP="00A02EAD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0943CA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A02EAD" w:rsidRDefault="00A02EAD" w:rsidP="00A02EAD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A02EAD" w:rsidRDefault="00A02EAD" w:rsidP="00A02EAD">
                  <w:pPr>
                    <w:pStyle w:val="TableText"/>
                  </w:pPr>
                  <w:r>
                    <w:t xml:space="preserve">Is this reaction other </w:t>
                  </w:r>
                  <w:r w:rsidR="00406C4D">
                    <w:t>than mild a</w:t>
                  </w:r>
                  <w:r>
                    <w:t>llergic?</w:t>
                  </w:r>
                </w:p>
                <w:p w:rsidR="00A02EAD" w:rsidRDefault="00A02EAD" w:rsidP="00A02EAD">
                  <w:pPr>
                    <w:pStyle w:val="TableText"/>
                  </w:pPr>
                </w:p>
                <w:tbl>
                  <w:tblPr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86"/>
                    <w:gridCol w:w="4171"/>
                  </w:tblGrid>
                  <w:tr w:rsidR="000943CA" w:rsidTr="00A02EAD">
                    <w:tc>
                      <w:tcPr>
                        <w:tcW w:w="2086" w:type="dxa"/>
                        <w:shd w:val="clear" w:color="auto" w:fill="auto"/>
                      </w:tcPr>
                      <w:p w:rsidR="00A02EAD" w:rsidRDefault="00A02EAD" w:rsidP="00A02EAD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A02EAD" w:rsidRDefault="00A02EAD" w:rsidP="00A02EAD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0943CA" w:rsidTr="00A02EAD">
                    <w:tc>
                      <w:tcPr>
                        <w:tcW w:w="2086" w:type="dxa"/>
                        <w:shd w:val="clear" w:color="auto" w:fill="auto"/>
                      </w:tcPr>
                      <w:p w:rsidR="00A02EAD" w:rsidRDefault="00A02EAD" w:rsidP="00A02EAD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A02EAD" w:rsidRDefault="00A02EAD" w:rsidP="00A02EAD">
                        <w:pPr>
                          <w:pStyle w:val="BulletText1"/>
                        </w:pPr>
                        <w:r>
                          <w:t>No further workup necessary.</w:t>
                        </w:r>
                      </w:p>
                      <w:p w:rsidR="00A02EAD" w:rsidRDefault="00A02EAD" w:rsidP="00A02EAD">
                        <w:pPr>
                          <w:pStyle w:val="BulletText1"/>
                        </w:pPr>
                        <w:r>
                          <w:t>Submit to a Pathologist for review.</w:t>
                        </w:r>
                      </w:p>
                    </w:tc>
                  </w:tr>
                  <w:tr w:rsidR="000943CA" w:rsidTr="00A02EAD">
                    <w:tc>
                      <w:tcPr>
                        <w:tcW w:w="2086" w:type="dxa"/>
                        <w:shd w:val="clear" w:color="auto" w:fill="auto"/>
                      </w:tcPr>
                      <w:p w:rsidR="00A02EAD" w:rsidRDefault="00A02EAD" w:rsidP="00A02EAD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A02EAD" w:rsidRDefault="00A02EAD" w:rsidP="00A02EAD">
                        <w:pPr>
                          <w:pStyle w:val="BulletText1"/>
                        </w:pPr>
                        <w:r>
                          <w:t>Proceed to step 2.</w:t>
                        </w:r>
                      </w:p>
                    </w:tc>
                  </w:tr>
                </w:tbl>
                <w:p w:rsidR="00A02EAD" w:rsidRDefault="00A02EAD" w:rsidP="00A02EAD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0943CA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A02EAD" w:rsidRDefault="00A02EAD" w:rsidP="00A02EAD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A02EAD" w:rsidRDefault="00A02EAD" w:rsidP="00572B43">
                  <w:pPr>
                    <w:pStyle w:val="BulletText1"/>
                  </w:pPr>
                  <w:r>
                    <w:t>Visually examine the Pre and Post Transfusion specimens for evidence of hemolysis and icterus.</w:t>
                  </w:r>
                </w:p>
                <w:p w:rsidR="00A02EAD" w:rsidRDefault="00A02EAD" w:rsidP="00A02EAD">
                  <w:pPr>
                    <w:pStyle w:val="BulletText1"/>
                  </w:pPr>
                  <w:r>
                    <w:t>Document findings for samples in laboratory information system.</w:t>
                  </w:r>
                </w:p>
              </w:tc>
            </w:tr>
            <w:tr w:rsidR="000943CA" w:rsidTr="00F439AA">
              <w:trPr>
                <w:trHeight w:val="1902"/>
              </w:trPr>
              <w:tc>
                <w:tcPr>
                  <w:tcW w:w="664" w:type="pct"/>
                  <w:shd w:val="clear" w:color="auto" w:fill="auto"/>
                </w:tcPr>
                <w:p w:rsidR="00A02EAD" w:rsidRDefault="00A02EAD" w:rsidP="00A02EAD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72B43" w:rsidRDefault="00572B43" w:rsidP="00572B43">
                  <w:pPr>
                    <w:pStyle w:val="TableText"/>
                  </w:pPr>
                  <w:r>
                    <w:t>Is hemolysis or icterus greater in the post specimen than the pre specimen?</w:t>
                  </w:r>
                </w:p>
                <w:p w:rsidR="00572B43" w:rsidRDefault="00572B43" w:rsidP="00572B43">
                  <w:pPr>
                    <w:pStyle w:val="TableText"/>
                  </w:pPr>
                </w:p>
                <w:tbl>
                  <w:tblPr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6"/>
                    <w:gridCol w:w="4081"/>
                  </w:tblGrid>
                  <w:tr w:rsidR="00572B43" w:rsidTr="00572B43">
                    <w:tc>
                      <w:tcPr>
                        <w:tcW w:w="2176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572B43" w:rsidTr="00572B43">
                    <w:tc>
                      <w:tcPr>
                        <w:tcW w:w="2176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Proceed to step 5.</w:t>
                        </w:r>
                      </w:p>
                    </w:tc>
                  </w:tr>
                  <w:tr w:rsidR="00572B43" w:rsidTr="00572B43">
                    <w:tc>
                      <w:tcPr>
                        <w:tcW w:w="2176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Proceed to step 4.</w:t>
                        </w:r>
                      </w:p>
                    </w:tc>
                  </w:tr>
                </w:tbl>
                <w:p w:rsidR="00A02EAD" w:rsidRDefault="00A02EAD" w:rsidP="00572B43">
                  <w:pPr>
                    <w:pStyle w:val="BulletText1"/>
                    <w:numPr>
                      <w:ilvl w:val="0"/>
                      <w:numId w:val="0"/>
                    </w:numPr>
                    <w:ind w:left="173"/>
                  </w:pPr>
                </w:p>
              </w:tc>
            </w:tr>
            <w:tr w:rsidR="00A02EAD" w:rsidTr="00F439AA">
              <w:trPr>
                <w:trHeight w:val="2433"/>
              </w:trPr>
              <w:tc>
                <w:tcPr>
                  <w:tcW w:w="664" w:type="pct"/>
                  <w:shd w:val="clear" w:color="auto" w:fill="auto"/>
                </w:tcPr>
                <w:p w:rsidR="00A02EAD" w:rsidRDefault="00A02EAD" w:rsidP="00A02EAD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72B43" w:rsidRDefault="00572B43" w:rsidP="00572B43">
                  <w:pPr>
                    <w:pStyle w:val="TableText"/>
                  </w:pPr>
                  <w:r>
                    <w:t>Does hemolysis appear to be due to collection technique?</w:t>
                  </w:r>
                </w:p>
                <w:p w:rsidR="00572B43" w:rsidRDefault="00572B43" w:rsidP="00572B43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6"/>
                    <w:gridCol w:w="4081"/>
                  </w:tblGrid>
                  <w:tr w:rsidR="00572B43" w:rsidTr="00572B43">
                    <w:tc>
                      <w:tcPr>
                        <w:tcW w:w="2176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572B43" w:rsidTr="00572B43">
                    <w:tc>
                      <w:tcPr>
                        <w:tcW w:w="2176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BulletText1"/>
                        </w:pPr>
                        <w:r>
                          <w:t>Proceed to step 5.</w:t>
                        </w:r>
                      </w:p>
                      <w:p w:rsidR="00572B43" w:rsidRDefault="00572B43" w:rsidP="00572B43">
                        <w:pPr>
                          <w:pStyle w:val="BulletText1"/>
                        </w:pPr>
                        <w:r>
                          <w:t>Document results in the laboratory information system.</w:t>
                        </w:r>
                      </w:p>
                    </w:tc>
                  </w:tr>
                  <w:tr w:rsidR="00572B43" w:rsidTr="00572B43">
                    <w:tc>
                      <w:tcPr>
                        <w:tcW w:w="2176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72B43" w:rsidRDefault="00572B43" w:rsidP="00572B43">
                        <w:pPr>
                          <w:pStyle w:val="EmbeddedText"/>
                        </w:pPr>
                        <w:r>
                          <w:t>Recollect the specimen and reevaluate for hemolysis.</w:t>
                        </w:r>
                      </w:p>
                    </w:tc>
                  </w:tr>
                </w:tbl>
                <w:p w:rsidR="00A02EAD" w:rsidRDefault="00A02EAD" w:rsidP="00A02EAD">
                  <w:pPr>
                    <w:pStyle w:val="TableText"/>
                  </w:pPr>
                </w:p>
              </w:tc>
            </w:tr>
          </w:tbl>
          <w:p w:rsidR="00A02EAD" w:rsidRPr="00A02EAD" w:rsidRDefault="00A02EAD" w:rsidP="00A02EAD">
            <w:pPr>
              <w:pStyle w:val="BlockText"/>
            </w:pPr>
          </w:p>
        </w:tc>
      </w:tr>
    </w:tbl>
    <w:p w:rsidR="00550F17" w:rsidRDefault="00550F17" w:rsidP="00550F17">
      <w:pPr>
        <w:pStyle w:val="ContinuedOnNextPa"/>
      </w:pPr>
      <w:r>
        <w:t>Continued on next page</w:t>
      </w:r>
    </w:p>
    <w:p w:rsidR="00572B43" w:rsidRDefault="00550F17" w:rsidP="00572B43">
      <w:pPr>
        <w:pStyle w:val="BulletText1"/>
        <w:numPr>
          <w:ilvl w:val="0"/>
          <w:numId w:val="0"/>
        </w:numPr>
        <w:ind w:left="173" w:hanging="173"/>
      </w:pPr>
      <w:r>
        <w:br w:type="page"/>
      </w:r>
    </w:p>
    <w:p w:rsidR="00550F17" w:rsidRPr="00550F17" w:rsidRDefault="00550F17" w:rsidP="00550F1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50F17" w:rsidRPr="00550F17" w:rsidTr="00550F17">
        <w:tc>
          <w:tcPr>
            <w:tcW w:w="1728" w:type="dxa"/>
            <w:shd w:val="clear" w:color="auto" w:fill="auto"/>
          </w:tcPr>
          <w:p w:rsidR="00550F17" w:rsidRPr="00550F17" w:rsidRDefault="00FE6A6C" w:rsidP="00550F17">
            <w:pPr>
              <w:pStyle w:val="ContinuedBlockLabel"/>
            </w:pPr>
            <w:fldSimple w:instr=" STYLEREF &quot;Block Label&quot; ">
              <w:r w:rsidR="00252C08">
                <w:rPr>
                  <w:noProof/>
                </w:rPr>
                <w:t>Sample and Unit Verification</w:t>
              </w:r>
            </w:fldSimple>
            <w:r w:rsidR="00550F17">
              <w:t xml:space="preserve"> </w:t>
            </w:r>
            <w:r w:rsidR="00550F17" w:rsidRPr="00550F17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550F17" w:rsidRDefault="00550F17" w:rsidP="00550F17"/>
          <w:tbl>
            <w:tblPr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550F17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50F17" w:rsidRDefault="00550F17" w:rsidP="00550F1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50F17" w:rsidRDefault="00550F17" w:rsidP="00550F1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50F17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50F17" w:rsidRDefault="00550F17" w:rsidP="00550F17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72B43" w:rsidRDefault="00572B43" w:rsidP="00572B43">
                  <w:pPr>
                    <w:pStyle w:val="BulletText1"/>
                  </w:pPr>
                  <w:r>
                    <w:t>Visually examine the component bag for evidence of hemolysis, clots, abnormal color or possible bacterial contamination (gas bubbles).</w:t>
                  </w:r>
                </w:p>
                <w:p w:rsidR="00550F17" w:rsidRDefault="00572B43" w:rsidP="00550F17">
                  <w:pPr>
                    <w:pStyle w:val="BulletText1"/>
                  </w:pPr>
                  <w:r>
                    <w:t>Document findings for each component in the laboratory information system.</w:t>
                  </w:r>
                </w:p>
              </w:tc>
            </w:tr>
            <w:tr w:rsidR="00550F17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50F17" w:rsidRDefault="00550F17" w:rsidP="00550F17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50F17" w:rsidRDefault="00550F17" w:rsidP="00550F17">
                  <w:pPr>
                    <w:pStyle w:val="TableText"/>
                  </w:pPr>
                  <w:r>
                    <w:t>Are the bag, attached tubing and solutions suspect?</w:t>
                  </w:r>
                </w:p>
                <w:p w:rsidR="00426C0E" w:rsidRDefault="00426C0E" w:rsidP="00550F17">
                  <w:pPr>
                    <w:pStyle w:val="TableText"/>
                  </w:pPr>
                </w:p>
                <w:p w:rsidR="00550F17" w:rsidRDefault="00426C0E" w:rsidP="00550F17">
                  <w:pPr>
                    <w:pStyle w:val="TableText"/>
                  </w:pPr>
                  <w:r>
                    <w:t>Note: Only acceptable solution is saline.</w:t>
                  </w: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6"/>
                    <w:gridCol w:w="4081"/>
                  </w:tblGrid>
                  <w:tr w:rsidR="00550F17" w:rsidTr="00550F17">
                    <w:tc>
                      <w:tcPr>
                        <w:tcW w:w="2176" w:type="dxa"/>
                        <w:shd w:val="clear" w:color="auto" w:fill="auto"/>
                      </w:tcPr>
                      <w:p w:rsidR="00550F17" w:rsidRDefault="00550F17" w:rsidP="00550F17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50F17" w:rsidRDefault="00550F17" w:rsidP="00550F17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550F17" w:rsidTr="00550F17">
                    <w:tc>
                      <w:tcPr>
                        <w:tcW w:w="2176" w:type="dxa"/>
                        <w:shd w:val="clear" w:color="auto" w:fill="auto"/>
                      </w:tcPr>
                      <w:p w:rsidR="00550F17" w:rsidRDefault="00550F17" w:rsidP="00550F17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50F17" w:rsidRDefault="00550F17" w:rsidP="00550F17">
                        <w:pPr>
                          <w:pStyle w:val="BulletText1"/>
                        </w:pPr>
                        <w:r>
                          <w:t xml:space="preserve">Perform ABO/Rh and </w:t>
                        </w:r>
                        <w:r w:rsidR="00600FFB">
                          <w:t xml:space="preserve">polyspecific </w:t>
                        </w:r>
                        <w:r>
                          <w:t>DAT testing on post transfusion reaction specimen.</w:t>
                        </w:r>
                      </w:p>
                      <w:p w:rsidR="00550F17" w:rsidRDefault="00550F17" w:rsidP="00550F17">
                        <w:pPr>
                          <w:pStyle w:val="BulletText1"/>
                        </w:pPr>
                        <w:r>
                          <w:t>Proceed to “ABO/XM Recheck” section.</w:t>
                        </w:r>
                      </w:p>
                    </w:tc>
                  </w:tr>
                  <w:tr w:rsidR="00550F17" w:rsidTr="00550F17">
                    <w:tc>
                      <w:tcPr>
                        <w:tcW w:w="2176" w:type="dxa"/>
                        <w:shd w:val="clear" w:color="auto" w:fill="auto"/>
                      </w:tcPr>
                      <w:p w:rsidR="00550F17" w:rsidRDefault="00550F17" w:rsidP="00550F17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50F17" w:rsidRDefault="00572B43" w:rsidP="00550F17">
                        <w:pPr>
                          <w:pStyle w:val="BulletText1"/>
                        </w:pPr>
                        <w:r>
                          <w:t>Notify the nurse and p</w:t>
                        </w:r>
                        <w:r w:rsidR="00550F17">
                          <w:t>athologist.</w:t>
                        </w:r>
                      </w:p>
                      <w:p w:rsidR="00550F17" w:rsidRDefault="00572B43" w:rsidP="00550F17">
                        <w:pPr>
                          <w:pStyle w:val="BulletText1"/>
                        </w:pPr>
                        <w:r>
                          <w:t>Consult with the p</w:t>
                        </w:r>
                        <w:r w:rsidR="00550F17">
                          <w:t>athologist to determine need for culture.</w:t>
                        </w:r>
                      </w:p>
                      <w:p w:rsidR="00550F17" w:rsidRDefault="00550F17" w:rsidP="00550F17">
                        <w:pPr>
                          <w:pStyle w:val="BulletText1"/>
                        </w:pPr>
                        <w:r>
                          <w:t xml:space="preserve">Perform ABO/Rh and </w:t>
                        </w:r>
                        <w:r w:rsidR="00600FFB">
                          <w:t xml:space="preserve">polyspecific </w:t>
                        </w:r>
                        <w:r>
                          <w:t>DAT testing on post transfusion reaction specimen.</w:t>
                        </w:r>
                      </w:p>
                      <w:p w:rsidR="00550F17" w:rsidRDefault="00550F17" w:rsidP="00550F17">
                        <w:pPr>
                          <w:pStyle w:val="BulletText1"/>
                        </w:pPr>
                        <w:r>
                          <w:t xml:space="preserve"> Proceed to “ABO/XM Recheck” section.</w:t>
                        </w:r>
                      </w:p>
                    </w:tc>
                  </w:tr>
                </w:tbl>
                <w:p w:rsidR="00550F17" w:rsidRDefault="00550F17" w:rsidP="00550F17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</w:tbl>
          <w:p w:rsidR="00550F17" w:rsidRPr="00550F17" w:rsidRDefault="00550F17" w:rsidP="00550F17">
            <w:pPr>
              <w:pStyle w:val="BlockText"/>
            </w:pPr>
          </w:p>
        </w:tc>
      </w:tr>
    </w:tbl>
    <w:p w:rsidR="00563D08" w:rsidRPr="00563D08" w:rsidRDefault="00563D08" w:rsidP="00563D0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63D08" w:rsidRPr="00563D08" w:rsidTr="00563D08">
        <w:trPr>
          <w:trHeight w:val="240"/>
        </w:trPr>
        <w:tc>
          <w:tcPr>
            <w:tcW w:w="1728" w:type="dxa"/>
            <w:shd w:val="clear" w:color="auto" w:fill="auto"/>
          </w:tcPr>
          <w:p w:rsidR="00563D08" w:rsidRPr="00563D08" w:rsidRDefault="00563D08" w:rsidP="00563D08">
            <w:pPr>
              <w:pStyle w:val="Heading5"/>
            </w:pPr>
            <w:r>
              <w:t>ABO/XM Recheck</w:t>
            </w:r>
          </w:p>
        </w:tc>
        <w:tc>
          <w:tcPr>
            <w:tcW w:w="7740" w:type="dxa"/>
            <w:shd w:val="clear" w:color="auto" w:fill="auto"/>
          </w:tcPr>
          <w:p w:rsidR="00563D08" w:rsidRDefault="00563D08" w:rsidP="00563D08">
            <w:pPr>
              <w:pStyle w:val="BlockText"/>
            </w:pPr>
            <w:r>
              <w:t>Perform patient history check and verify the information listed below.</w:t>
            </w:r>
          </w:p>
          <w:p w:rsidR="00563D08" w:rsidRPr="00563D08" w:rsidRDefault="00563D08" w:rsidP="00563D08">
            <w:pPr>
              <w:pStyle w:val="BlockText"/>
            </w:pPr>
          </w:p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563D08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63D08" w:rsidRDefault="00563D08" w:rsidP="00563D08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63D08" w:rsidRDefault="00563D08" w:rsidP="00563D08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63D08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63D08" w:rsidRDefault="00563D08" w:rsidP="00563D08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63D08" w:rsidRDefault="00563D08" w:rsidP="00563D08">
                  <w:pPr>
                    <w:pStyle w:val="TableText"/>
                  </w:pPr>
                  <w:r>
                    <w:t>Does the post specimen ABO/Rh agree with historical ABO/Rh?</w:t>
                  </w:r>
                </w:p>
                <w:p w:rsidR="00563D08" w:rsidRDefault="00563D08" w:rsidP="00563D08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6"/>
                    <w:gridCol w:w="4081"/>
                  </w:tblGrid>
                  <w:tr w:rsidR="00563D08" w:rsidTr="00563D08">
                    <w:tc>
                      <w:tcPr>
                        <w:tcW w:w="217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563D08" w:rsidTr="00563D08">
                    <w:tc>
                      <w:tcPr>
                        <w:tcW w:w="217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63D08" w:rsidRDefault="00563D08" w:rsidP="00EE1B02">
                        <w:pPr>
                          <w:pStyle w:val="BulletText1"/>
                        </w:pPr>
                        <w:r>
                          <w:t>Repeat the ABO/Rh on the pre transfusion specimen (if available)</w:t>
                        </w:r>
                        <w:r w:rsidR="00AE6A7F">
                          <w:t>.</w:t>
                        </w:r>
                      </w:p>
                      <w:p w:rsidR="00EE1B02" w:rsidRDefault="00EE1B02" w:rsidP="00EE1B02">
                        <w:pPr>
                          <w:pStyle w:val="BulletText1"/>
                        </w:pPr>
                        <w:r>
                          <w:t>Proceed to step 2</w:t>
                        </w:r>
                        <w:r w:rsidR="00AE6A7F">
                          <w:t>.</w:t>
                        </w:r>
                      </w:p>
                    </w:tc>
                  </w:tr>
                  <w:tr w:rsidR="00563D08" w:rsidTr="00563D08">
                    <w:tc>
                      <w:tcPr>
                        <w:tcW w:w="217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081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Proceed to step 3</w:t>
                        </w:r>
                        <w:r w:rsidR="00AE6A7F">
                          <w:t>.</w:t>
                        </w:r>
                      </w:p>
                    </w:tc>
                  </w:tr>
                </w:tbl>
                <w:p w:rsidR="00563D08" w:rsidRDefault="00563D08" w:rsidP="00563D08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</w:tbl>
          <w:p w:rsidR="00563D08" w:rsidRPr="00563D08" w:rsidRDefault="00563D08" w:rsidP="00563D08">
            <w:pPr>
              <w:pStyle w:val="BlockText"/>
            </w:pPr>
          </w:p>
        </w:tc>
      </w:tr>
    </w:tbl>
    <w:p w:rsidR="00CF73D7" w:rsidRDefault="00CF73D7" w:rsidP="00CF73D7">
      <w:pPr>
        <w:pStyle w:val="ContinuedOnNextPa"/>
      </w:pPr>
      <w:r>
        <w:t>Continued on next page</w:t>
      </w:r>
    </w:p>
    <w:p w:rsidR="00CF73D7" w:rsidRDefault="00CF73D7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63D08" w:rsidRPr="00563D08" w:rsidTr="00563D08">
        <w:tc>
          <w:tcPr>
            <w:tcW w:w="1728" w:type="dxa"/>
            <w:shd w:val="clear" w:color="auto" w:fill="auto"/>
          </w:tcPr>
          <w:p w:rsidR="00563D08" w:rsidRPr="00563D08" w:rsidRDefault="00FE6A6C" w:rsidP="00563D08">
            <w:pPr>
              <w:pStyle w:val="ContinuedBlockLabel"/>
            </w:pPr>
            <w:fldSimple w:instr=" STYLEREF &quot;Block Label&quot; ">
              <w:r w:rsidR="00252C08">
                <w:rPr>
                  <w:noProof/>
                </w:rPr>
                <w:t>ABO/XM Recheck</w:t>
              </w:r>
            </w:fldSimple>
            <w:r w:rsidR="00563D08">
              <w:t xml:space="preserve"> </w:t>
            </w:r>
            <w:r w:rsidR="00563D08" w:rsidRPr="00563D08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563D08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63D08" w:rsidRDefault="00563D08" w:rsidP="00563D08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63D08" w:rsidRDefault="00563D08" w:rsidP="00563D08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63D08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63D08" w:rsidRPr="00A229E5" w:rsidRDefault="00563D08" w:rsidP="004F3B50">
                  <w:pPr>
                    <w:pStyle w:val="TableText"/>
                    <w:jc w:val="center"/>
                    <w:rPr>
                      <w:color w:val="FF0000"/>
                    </w:rPr>
                  </w:pPr>
                  <w:r>
                    <w:t>2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63D08" w:rsidRDefault="00563D08" w:rsidP="00563D08">
                  <w:pPr>
                    <w:pStyle w:val="TableText"/>
                  </w:pPr>
                  <w:r>
                    <w:t>Does the pre and post specimen ABO/Rh match?</w:t>
                  </w:r>
                </w:p>
                <w:p w:rsidR="00563D08" w:rsidRDefault="00563D08" w:rsidP="00563D08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6"/>
                    <w:gridCol w:w="4351"/>
                  </w:tblGrid>
                  <w:tr w:rsidR="00563D08" w:rsidTr="00563D08">
                    <w:tc>
                      <w:tcPr>
                        <w:tcW w:w="190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563D08" w:rsidTr="00563D08">
                    <w:tc>
                      <w:tcPr>
                        <w:tcW w:w="190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563D08" w:rsidRDefault="00563D08" w:rsidP="00426C0E">
                        <w:pPr>
                          <w:pStyle w:val="BulletText1"/>
                        </w:pPr>
                        <w:r>
                          <w:t xml:space="preserve">Repeat ABO/Rh on </w:t>
                        </w:r>
                        <w:r w:rsidR="00426C0E">
                          <w:t>another</w:t>
                        </w:r>
                        <w:r>
                          <w:t xml:space="preserve"> specimen.</w:t>
                        </w:r>
                      </w:p>
                      <w:p w:rsidR="00426C0E" w:rsidRDefault="00A229E5" w:rsidP="00A229E5">
                        <w:pPr>
                          <w:pStyle w:val="BulletText1"/>
                        </w:pPr>
                        <w:r>
                          <w:t>Follow laboratory</w:t>
                        </w:r>
                        <w:r>
                          <w:rPr>
                            <w:color w:val="auto"/>
                          </w:rPr>
                          <w:t xml:space="preserve"> specific history </w:t>
                        </w:r>
                        <w:r w:rsidR="00426C0E">
                          <w:t xml:space="preserve">discrepancy </w:t>
                        </w:r>
                        <w:r>
                          <w:t>protocol.</w:t>
                        </w:r>
                      </w:p>
                    </w:tc>
                  </w:tr>
                  <w:tr w:rsidR="00563D08" w:rsidTr="00563D08">
                    <w:tc>
                      <w:tcPr>
                        <w:tcW w:w="190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Proceed to step 3</w:t>
                        </w:r>
                        <w:r w:rsidR="00A229E5">
                          <w:t>.</w:t>
                        </w:r>
                      </w:p>
                    </w:tc>
                  </w:tr>
                </w:tbl>
                <w:p w:rsidR="00563D08" w:rsidRDefault="00563D08" w:rsidP="00563D08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563D08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563D08" w:rsidRDefault="00563D08" w:rsidP="00563D08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563D08" w:rsidRDefault="00563D08" w:rsidP="00563D08">
                  <w:pPr>
                    <w:pStyle w:val="TableText"/>
                  </w:pPr>
                  <w:r>
                    <w:t>Is the ABO/Rh compatible with the unit(s) transfused?</w:t>
                  </w:r>
                </w:p>
                <w:p w:rsidR="00563D08" w:rsidRDefault="00563D08" w:rsidP="00563D08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6"/>
                    <w:gridCol w:w="4351"/>
                  </w:tblGrid>
                  <w:tr w:rsidR="00563D08" w:rsidTr="00563D08">
                    <w:tc>
                      <w:tcPr>
                        <w:tcW w:w="190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563D08" w:rsidTr="00563D08">
                    <w:tc>
                      <w:tcPr>
                        <w:tcW w:w="1906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563D08" w:rsidRDefault="00563D08" w:rsidP="00563D08">
                        <w:pPr>
                          <w:pStyle w:val="BulletText1"/>
                        </w:pPr>
                        <w:r>
                          <w:t>Notify the Pathologist</w:t>
                        </w:r>
                        <w:r w:rsidR="003A593D">
                          <w:t xml:space="preserve"> immediately</w:t>
                        </w:r>
                        <w:r>
                          <w:t>.</w:t>
                        </w:r>
                      </w:p>
                      <w:p w:rsidR="00563D08" w:rsidRDefault="00D44531" w:rsidP="00563D08">
                        <w:pPr>
                          <w:pStyle w:val="BulletText1"/>
                        </w:pPr>
                        <w:r>
                          <w:t>Proceed to step 4.</w:t>
                        </w:r>
                      </w:p>
                    </w:tc>
                  </w:tr>
                  <w:tr w:rsidR="00563D08" w:rsidTr="00563D08">
                    <w:tc>
                      <w:tcPr>
                        <w:tcW w:w="1906" w:type="dxa"/>
                        <w:shd w:val="clear" w:color="auto" w:fill="auto"/>
                      </w:tcPr>
                      <w:p w:rsidR="00563D08" w:rsidRDefault="00D44531" w:rsidP="00563D08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563D08" w:rsidRDefault="00D44531" w:rsidP="00563D08">
                        <w:pPr>
                          <w:pStyle w:val="EmbeddedText"/>
                        </w:pPr>
                        <w:r>
                          <w:t>Proceed to step 4.</w:t>
                        </w:r>
                      </w:p>
                    </w:tc>
                  </w:tr>
                </w:tbl>
                <w:p w:rsidR="00563D08" w:rsidRDefault="00563D08" w:rsidP="00563D08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D44531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D44531" w:rsidRDefault="00AC2646" w:rsidP="00563D08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D44531" w:rsidRDefault="00D44531" w:rsidP="00563D08">
                  <w:pPr>
                    <w:pStyle w:val="TableText"/>
                  </w:pPr>
                  <w:r>
                    <w:t xml:space="preserve">Is the post transfusion sample </w:t>
                  </w:r>
                  <w:r w:rsidR="00600FFB">
                    <w:t xml:space="preserve">polyspecific </w:t>
                  </w:r>
                  <w:r>
                    <w:t>DAT negativ</w:t>
                  </w:r>
                  <w:r w:rsidR="00AC2646">
                    <w:t>e</w:t>
                  </w:r>
                  <w:r>
                    <w:t>?</w:t>
                  </w:r>
                </w:p>
                <w:p w:rsidR="00D44531" w:rsidRDefault="00D44531" w:rsidP="00D44531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6"/>
                    <w:gridCol w:w="4351"/>
                  </w:tblGrid>
                  <w:tr w:rsidR="00D44531" w:rsidTr="00D44531">
                    <w:tc>
                      <w:tcPr>
                        <w:tcW w:w="1906" w:type="dxa"/>
                        <w:shd w:val="clear" w:color="auto" w:fill="auto"/>
                      </w:tcPr>
                      <w:p w:rsidR="00D44531" w:rsidRDefault="00D44531" w:rsidP="00D44531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D44531" w:rsidRDefault="00D44531" w:rsidP="00D44531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D44531" w:rsidTr="00D44531">
                    <w:tc>
                      <w:tcPr>
                        <w:tcW w:w="1906" w:type="dxa"/>
                        <w:shd w:val="clear" w:color="auto" w:fill="auto"/>
                      </w:tcPr>
                      <w:p w:rsidR="00D44531" w:rsidRDefault="00D44531" w:rsidP="00D44531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D44531" w:rsidRDefault="00D44531" w:rsidP="00D44531">
                        <w:pPr>
                          <w:pStyle w:val="BulletText1"/>
                        </w:pPr>
                        <w:r>
                          <w:t xml:space="preserve">Perform a </w:t>
                        </w:r>
                        <w:r w:rsidR="00600FFB">
                          <w:t xml:space="preserve">polyspecific </w:t>
                        </w:r>
                        <w:r>
                          <w:t>DAT on the pre transfusion specimen.</w:t>
                        </w:r>
                      </w:p>
                      <w:p w:rsidR="00D44531" w:rsidRDefault="00AC2646" w:rsidP="00A52F06">
                        <w:pPr>
                          <w:pStyle w:val="BulletText1"/>
                        </w:pPr>
                        <w:r>
                          <w:t xml:space="preserve">Proceed to step </w:t>
                        </w:r>
                        <w:r w:rsidR="00A52F06" w:rsidRPr="003C56D0">
                          <w:rPr>
                            <w:color w:val="auto"/>
                          </w:rPr>
                          <w:t>5</w:t>
                        </w:r>
                        <w:r w:rsidR="00D44531" w:rsidRPr="003C56D0">
                          <w:rPr>
                            <w:color w:val="auto"/>
                          </w:rPr>
                          <w:t>.</w:t>
                        </w:r>
                      </w:p>
                    </w:tc>
                  </w:tr>
                  <w:tr w:rsidR="00D44531" w:rsidTr="00D44531">
                    <w:tc>
                      <w:tcPr>
                        <w:tcW w:w="1906" w:type="dxa"/>
                        <w:shd w:val="clear" w:color="auto" w:fill="auto"/>
                      </w:tcPr>
                      <w:p w:rsidR="00D44531" w:rsidRDefault="00D44531" w:rsidP="00D44531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D44531" w:rsidRDefault="00AC2646" w:rsidP="00B619D1">
                        <w:pPr>
                          <w:pStyle w:val="EmbeddedText"/>
                        </w:pPr>
                        <w:r>
                          <w:t xml:space="preserve">Proceed to step </w:t>
                        </w:r>
                        <w:r w:rsidR="00B619D1">
                          <w:t>5</w:t>
                        </w:r>
                        <w:r w:rsidR="00D44531">
                          <w:t>.</w:t>
                        </w:r>
                      </w:p>
                    </w:tc>
                  </w:tr>
                </w:tbl>
                <w:p w:rsidR="00D44531" w:rsidRDefault="00D44531" w:rsidP="00563D08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</w:tbl>
          <w:p w:rsidR="00563D08" w:rsidRPr="00563D08" w:rsidRDefault="00563D08" w:rsidP="00563D08">
            <w:pPr>
              <w:pStyle w:val="BlockText"/>
            </w:pPr>
          </w:p>
        </w:tc>
      </w:tr>
    </w:tbl>
    <w:p w:rsidR="00211F1B" w:rsidRPr="00211F1B" w:rsidRDefault="00211F1B" w:rsidP="00211F1B">
      <w:pPr>
        <w:pStyle w:val="BlockLine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211F1B">
        <w:rPr>
          <w:i/>
          <w:sz w:val="20"/>
        </w:rPr>
        <w:t>Continued on next page</w:t>
      </w:r>
    </w:p>
    <w:p w:rsidR="00211F1B" w:rsidRDefault="00D44531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44531" w:rsidRPr="00D44531" w:rsidTr="00D44531">
        <w:tc>
          <w:tcPr>
            <w:tcW w:w="1728" w:type="dxa"/>
            <w:shd w:val="clear" w:color="auto" w:fill="auto"/>
          </w:tcPr>
          <w:p w:rsidR="00D44531" w:rsidRPr="00D44531" w:rsidRDefault="00E71234" w:rsidP="00D44531">
            <w:pPr>
              <w:pStyle w:val="ContinuedBlockLabel"/>
            </w:pPr>
            <w:r>
              <w:rPr>
                <w:b w:val="0"/>
                <w:sz w:val="24"/>
                <w:szCs w:val="24"/>
              </w:rPr>
              <w:lastRenderedPageBreak/>
              <w:br w:type="page"/>
            </w:r>
            <w:fldSimple w:instr=" STYLEREF &quot;Block Label&quot; ">
              <w:r w:rsidR="00252C08">
                <w:rPr>
                  <w:noProof/>
                </w:rPr>
                <w:t>ABO/XM Recheck</w:t>
              </w:r>
            </w:fldSimple>
            <w:r w:rsidR="00D44531">
              <w:t xml:space="preserve"> </w:t>
            </w:r>
            <w:r w:rsidR="00D44531" w:rsidRPr="00D44531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D44531" w:rsidRDefault="00D44531" w:rsidP="00D44531"/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D44531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D44531" w:rsidRDefault="00D44531" w:rsidP="00D4453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D44531" w:rsidRDefault="00D44531" w:rsidP="00D4453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CE2C00" w:rsidTr="00F439AA">
              <w:trPr>
                <w:trHeight w:val="6348"/>
              </w:trPr>
              <w:tc>
                <w:tcPr>
                  <w:tcW w:w="664" w:type="pct"/>
                  <w:shd w:val="clear" w:color="auto" w:fill="auto"/>
                </w:tcPr>
                <w:p w:rsidR="00CE2C00" w:rsidRDefault="00B619D1" w:rsidP="00D44531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B619D1" w:rsidRDefault="00B619D1" w:rsidP="00B619D1">
                  <w:pPr>
                    <w:pStyle w:val="TableText"/>
                  </w:pPr>
                  <w:r>
                    <w:t>Review the reaction report for fever, dy</w:t>
                  </w:r>
                  <w:r w:rsidR="00F07F04">
                    <w:t>sp</w:t>
                  </w:r>
                  <w:r w:rsidR="0018707A">
                    <w:t xml:space="preserve">nea and </w:t>
                  </w:r>
                  <w:r>
                    <w:t xml:space="preserve">hypotension or </w:t>
                  </w:r>
                  <w:r w:rsidR="0018707A">
                    <w:t xml:space="preserve">dyspnea and </w:t>
                  </w:r>
                  <w:r>
                    <w:t xml:space="preserve">hypertension </w:t>
                  </w:r>
                  <w:r w:rsidR="0018707A">
                    <w:t>or</w:t>
                  </w:r>
                  <w:r>
                    <w:t xml:space="preserve"> frothy exudates in endotracheal tube. Are symptoms present?</w:t>
                  </w: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6"/>
                    <w:gridCol w:w="4351"/>
                  </w:tblGrid>
                  <w:tr w:rsidR="00B619D1" w:rsidTr="00505218">
                    <w:tc>
                      <w:tcPr>
                        <w:tcW w:w="1906" w:type="dxa"/>
                        <w:shd w:val="clear" w:color="auto" w:fill="auto"/>
                      </w:tcPr>
                      <w:p w:rsidR="00B619D1" w:rsidRDefault="00B619D1" w:rsidP="00505218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B619D1" w:rsidRDefault="00B619D1" w:rsidP="00505218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B619D1" w:rsidTr="00505218">
                    <w:tc>
                      <w:tcPr>
                        <w:tcW w:w="1906" w:type="dxa"/>
                        <w:shd w:val="clear" w:color="auto" w:fill="auto"/>
                      </w:tcPr>
                      <w:p w:rsidR="00B619D1" w:rsidRDefault="00B619D1" w:rsidP="00A52F06">
                        <w:pPr>
                          <w:pStyle w:val="EmbeddedText"/>
                        </w:pPr>
                        <w:r>
                          <w:t xml:space="preserve">No </w:t>
                        </w:r>
                        <w:r w:rsidR="00A52F06">
                          <w:t>and Post DAT negative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100951" w:rsidRPr="003C56D0" w:rsidRDefault="00100951" w:rsidP="00100951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3C56D0">
                          <w:rPr>
                            <w:color w:val="auto"/>
                          </w:rPr>
                          <w:t>No further work up necessary.</w:t>
                        </w:r>
                      </w:p>
                      <w:p w:rsidR="00100951" w:rsidRPr="003C56D0" w:rsidRDefault="00100951" w:rsidP="00100951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3C56D0">
                          <w:rPr>
                            <w:color w:val="auto"/>
                          </w:rPr>
                          <w:t>Evaluate for need to culture.</w:t>
                        </w:r>
                      </w:p>
                      <w:p w:rsidR="00B619D1" w:rsidRPr="00D76559" w:rsidRDefault="00100951" w:rsidP="00100951">
                        <w:pPr>
                          <w:pStyle w:val="BulletText1"/>
                          <w:rPr>
                            <w:color w:val="FF0000"/>
                          </w:rPr>
                        </w:pPr>
                        <w:r w:rsidRPr="003C56D0">
                          <w:rPr>
                            <w:color w:val="auto"/>
                          </w:rPr>
                          <w:t>Submit to a Pathologist for review.</w:t>
                        </w:r>
                      </w:p>
                    </w:tc>
                  </w:tr>
                  <w:tr w:rsidR="00A52F06" w:rsidTr="00505218">
                    <w:tc>
                      <w:tcPr>
                        <w:tcW w:w="1906" w:type="dxa"/>
                        <w:shd w:val="clear" w:color="auto" w:fill="auto"/>
                      </w:tcPr>
                      <w:p w:rsidR="00A52F06" w:rsidRDefault="00A52F06" w:rsidP="00A52F06">
                        <w:pPr>
                          <w:pStyle w:val="EmbeddedText"/>
                        </w:pPr>
                        <w:r>
                          <w:t>No and Post DAT positive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A52F06" w:rsidRDefault="00A52F06" w:rsidP="00505218">
                        <w:pPr>
                          <w:pStyle w:val="BulletText1"/>
                        </w:pPr>
                        <w:r>
                          <w:t>Proceed to step 6</w:t>
                        </w:r>
                        <w:r w:rsidR="00AE6A7F">
                          <w:t>.</w:t>
                        </w:r>
                      </w:p>
                    </w:tc>
                  </w:tr>
                  <w:tr w:rsidR="00B619D1" w:rsidTr="00505218">
                    <w:tc>
                      <w:tcPr>
                        <w:tcW w:w="1906" w:type="dxa"/>
                        <w:shd w:val="clear" w:color="auto" w:fill="auto"/>
                      </w:tcPr>
                      <w:p w:rsidR="00B619D1" w:rsidRDefault="00B619D1" w:rsidP="00505218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B619D1" w:rsidRDefault="00B619D1" w:rsidP="00505218">
                        <w:pPr>
                          <w:pStyle w:val="BulletText1"/>
                        </w:pPr>
                        <w:r>
                          <w:t xml:space="preserve">Proceed to step </w:t>
                        </w:r>
                        <w:r w:rsidR="00A52F06">
                          <w:t>6</w:t>
                        </w:r>
                        <w:r w:rsidR="00AE6A7F">
                          <w:t>.</w:t>
                        </w:r>
                      </w:p>
                      <w:p w:rsidR="00B619D1" w:rsidRPr="00EE568B" w:rsidRDefault="00B619D1" w:rsidP="00B619D1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rPr>
                            <w:b/>
                          </w:rPr>
                        </w:pPr>
                        <w:r w:rsidRPr="00EE568B">
                          <w:rPr>
                            <w:b/>
                          </w:rPr>
                          <w:t>AND</w:t>
                        </w:r>
                      </w:p>
                      <w:p w:rsidR="00B619D1" w:rsidRDefault="00B619D1" w:rsidP="00505218">
                        <w:pPr>
                          <w:pStyle w:val="BulletText1"/>
                        </w:pPr>
                        <w:r>
                          <w:t>Suspect possible TRALI/TACO reaction.</w:t>
                        </w:r>
                      </w:p>
                      <w:p w:rsidR="00B619D1" w:rsidRDefault="00B619D1" w:rsidP="00505218">
                        <w:pPr>
                          <w:pStyle w:val="BulletText1"/>
                        </w:pPr>
                        <w:r>
                          <w:t xml:space="preserve">Report </w:t>
                        </w:r>
                        <w:r w:rsidR="00152D18">
                          <w:t xml:space="preserve">immediately </w:t>
                        </w:r>
                        <w:r>
                          <w:t xml:space="preserve">to a Pathologist who is responsible </w:t>
                        </w:r>
                        <w:r w:rsidR="00152D18" w:rsidRPr="00152D18">
                          <w:rPr>
                            <w:color w:val="0070C0"/>
                          </w:rPr>
                          <w:t>for</w:t>
                        </w:r>
                        <w:r w:rsidRPr="00152D18">
                          <w:rPr>
                            <w:color w:val="0070C0"/>
                          </w:rPr>
                          <w:t xml:space="preserve"> contact</w:t>
                        </w:r>
                        <w:r w:rsidR="00152D18" w:rsidRPr="00152D18">
                          <w:rPr>
                            <w:color w:val="0070C0"/>
                          </w:rPr>
                          <w:t>ing</w:t>
                        </w:r>
                        <w:r>
                          <w:t xml:space="preserve"> the attending physician.</w:t>
                        </w:r>
                      </w:p>
                      <w:p w:rsidR="00D76559" w:rsidRDefault="00B619D1" w:rsidP="00A229E5">
                        <w:pPr>
                          <w:pStyle w:val="BulletText1"/>
                        </w:pPr>
                        <w:r>
                          <w:t>Notify blood supp</w:t>
                        </w:r>
                        <w:r w:rsidR="00AE6A7F">
                          <w:t>lier</w:t>
                        </w:r>
                        <w:r w:rsidR="00152D18">
                          <w:t xml:space="preserve">, </w:t>
                        </w:r>
                        <w:r w:rsidR="00152D18" w:rsidRPr="00152D18">
                          <w:rPr>
                            <w:color w:val="0070C0"/>
                          </w:rPr>
                          <w:t>if directed by pathologist, after initial review</w:t>
                        </w:r>
                        <w:r w:rsidR="00AE6A7F" w:rsidRPr="00152D18">
                          <w:rPr>
                            <w:color w:val="0070C0"/>
                          </w:rPr>
                          <w:t>.</w:t>
                        </w:r>
                        <w:r w:rsidR="00AE6A7F">
                          <w:t xml:space="preserve"> </w:t>
                        </w:r>
                        <w:r>
                          <w:t>Call Blood</w:t>
                        </w:r>
                        <w:r w:rsidR="006A5DEC">
                          <w:t xml:space="preserve"> </w:t>
                        </w:r>
                        <w:r w:rsidR="00152D18">
                          <w:t xml:space="preserve">Source Medical Office. </w:t>
                        </w:r>
                        <w:r w:rsidR="00152D18" w:rsidRPr="002C1A00">
                          <w:rPr>
                            <w:color w:val="0070C0"/>
                          </w:rPr>
                          <w:t xml:space="preserve">If </w:t>
                        </w:r>
                        <w:r w:rsidRPr="002C1A00">
                          <w:rPr>
                            <w:color w:val="0070C0"/>
                          </w:rPr>
                          <w:t>after hours</w:t>
                        </w:r>
                        <w:r w:rsidR="00152D18">
                          <w:t>,</w:t>
                        </w:r>
                        <w:r w:rsidR="002C1A00">
                          <w:t xml:space="preserve"> l</w:t>
                        </w:r>
                        <w:r>
                          <w:t>eave message with hospital name, contact number, patient name, DOB and suspected reaction.</w:t>
                        </w:r>
                      </w:p>
                      <w:p w:rsidR="006A5DEC" w:rsidRPr="00AA5C30" w:rsidRDefault="00AB1872" w:rsidP="006A5DEC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AA5C30">
                          <w:rPr>
                            <w:b/>
                            <w:bCs/>
                            <w:i/>
                            <w:iCs/>
                            <w:color w:val="auto"/>
                          </w:rPr>
                          <w:t>If a reasonable possibility exists that this adverse event was due to TRALI, consider obtaining patient specimens for subsequent HLA and/or related testing to be performed by BloodSource.  This determination should be made in concert with BloodSource’s on-duty physician</w:t>
                        </w:r>
                      </w:p>
                    </w:tc>
                  </w:tr>
                </w:tbl>
                <w:p w:rsidR="00CE2C00" w:rsidRDefault="00CE2C00" w:rsidP="00CE2C00">
                  <w:pPr>
                    <w:pStyle w:val="TableText"/>
                  </w:pPr>
                </w:p>
              </w:tc>
            </w:tr>
          </w:tbl>
          <w:p w:rsidR="00D44531" w:rsidRPr="00D44531" w:rsidRDefault="00D44531" w:rsidP="00D44531">
            <w:pPr>
              <w:pStyle w:val="BlockText"/>
            </w:pPr>
          </w:p>
        </w:tc>
      </w:tr>
    </w:tbl>
    <w:p w:rsidR="0085472A" w:rsidRDefault="0085472A" w:rsidP="0085472A">
      <w:pPr>
        <w:pStyle w:val="ContinuedOnNextPa"/>
      </w:pPr>
      <w:r>
        <w:t>Continued on next page</w:t>
      </w:r>
    </w:p>
    <w:p w:rsidR="0085472A" w:rsidRDefault="0085472A">
      <w:r>
        <w:br w:type="page"/>
      </w:r>
    </w:p>
    <w:p w:rsidR="00EF5584" w:rsidRPr="0085472A" w:rsidRDefault="00EF5584" w:rsidP="0085472A"/>
    <w:p w:rsidR="00EF5584" w:rsidRPr="00EF5584" w:rsidRDefault="00EF5584" w:rsidP="00EF5584"/>
    <w:tbl>
      <w:tblPr>
        <w:tblW w:w="9584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116"/>
      </w:tblGrid>
      <w:tr w:rsidR="00EF5584" w:rsidRPr="00EF5584" w:rsidTr="0085472A">
        <w:tc>
          <w:tcPr>
            <w:tcW w:w="1728" w:type="dxa"/>
            <w:shd w:val="clear" w:color="auto" w:fill="auto"/>
          </w:tcPr>
          <w:p w:rsidR="00EF5584" w:rsidRPr="00EF5584" w:rsidRDefault="00FE6A6C" w:rsidP="00EF5584">
            <w:pPr>
              <w:pStyle w:val="ContinuedBlockLabel"/>
            </w:pPr>
            <w:fldSimple w:instr=" STYLEREF &quot;Block Label&quot; ">
              <w:r w:rsidR="00252C08">
                <w:rPr>
                  <w:noProof/>
                </w:rPr>
                <w:t>ABO/XM Recheck</w:t>
              </w:r>
            </w:fldSimple>
            <w:r w:rsidR="00EF5584">
              <w:t xml:space="preserve"> </w:t>
            </w:r>
            <w:r w:rsidR="00EF5584" w:rsidRPr="00EF5584">
              <w:rPr>
                <w:b w:val="0"/>
              </w:rPr>
              <w:t>(continued)</w:t>
            </w:r>
          </w:p>
        </w:tc>
        <w:tc>
          <w:tcPr>
            <w:tcW w:w="7856" w:type="dxa"/>
            <w:gridSpan w:val="2"/>
            <w:shd w:val="clear" w:color="auto" w:fill="auto"/>
          </w:tcPr>
          <w:p w:rsidR="00EF5584" w:rsidRDefault="00EF5584" w:rsidP="00EF5584"/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EF5584" w:rsidTr="00EF5584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EF5584" w:rsidRDefault="00EF5584" w:rsidP="00EF5584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EF5584" w:rsidRDefault="00EF5584" w:rsidP="00EF5584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EF5584" w:rsidTr="00EF5584">
              <w:trPr>
                <w:trHeight w:val="2415"/>
              </w:trPr>
              <w:tc>
                <w:tcPr>
                  <w:tcW w:w="664" w:type="pct"/>
                  <w:shd w:val="clear" w:color="auto" w:fill="auto"/>
                </w:tcPr>
                <w:p w:rsidR="00EF5584" w:rsidRDefault="00EF5584" w:rsidP="00EF5584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EF5584" w:rsidRDefault="00EF5584" w:rsidP="00EF5584">
                  <w:pPr>
                    <w:pStyle w:val="TableText"/>
                  </w:pPr>
                  <w:r>
                    <w:t>Is the strength of the post DAT stronger than the pre-transfusion DAT sample?</w:t>
                  </w: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6"/>
                    <w:gridCol w:w="4351"/>
                  </w:tblGrid>
                  <w:tr w:rsidR="00EF5584" w:rsidTr="00EF5584">
                    <w:tc>
                      <w:tcPr>
                        <w:tcW w:w="1906" w:type="dxa"/>
                        <w:shd w:val="clear" w:color="auto" w:fill="auto"/>
                      </w:tcPr>
                      <w:p w:rsidR="00EF5584" w:rsidRDefault="00EF5584" w:rsidP="00EF5584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EF5584" w:rsidRDefault="00EF5584" w:rsidP="00EF5584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EF5584" w:rsidTr="00EF5584">
                    <w:tc>
                      <w:tcPr>
                        <w:tcW w:w="1906" w:type="dxa"/>
                        <w:shd w:val="clear" w:color="auto" w:fill="auto"/>
                      </w:tcPr>
                      <w:p w:rsidR="00EF5584" w:rsidRDefault="00EF5584" w:rsidP="00EF5584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</w:tcPr>
                      <w:p w:rsidR="00EF5584" w:rsidRPr="003C56D0" w:rsidRDefault="00EF5584" w:rsidP="00EF5584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3C56D0">
                          <w:rPr>
                            <w:color w:val="auto"/>
                          </w:rPr>
                          <w:t>No further work up necessary.</w:t>
                        </w:r>
                      </w:p>
                      <w:p w:rsidR="00EF5584" w:rsidRPr="003C56D0" w:rsidRDefault="00EF5584" w:rsidP="00EF5584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3C56D0">
                          <w:rPr>
                            <w:color w:val="auto"/>
                          </w:rPr>
                          <w:t>Evaluate for need to culture.</w:t>
                        </w:r>
                      </w:p>
                      <w:p w:rsidR="00EF5584" w:rsidRPr="00100951" w:rsidRDefault="00EF5584" w:rsidP="00EF5584">
                        <w:pPr>
                          <w:pStyle w:val="BulletText1"/>
                          <w:rPr>
                            <w:color w:val="FF0000"/>
                          </w:rPr>
                        </w:pPr>
                        <w:r w:rsidRPr="003C56D0">
                          <w:rPr>
                            <w:color w:val="auto"/>
                          </w:rPr>
                          <w:t>Submit to a Pathologist for review.</w:t>
                        </w:r>
                      </w:p>
                    </w:tc>
                  </w:tr>
                  <w:tr w:rsidR="00EF5584" w:rsidTr="00EF5584">
                    <w:tc>
                      <w:tcPr>
                        <w:tcW w:w="190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F5584" w:rsidRDefault="00EF5584" w:rsidP="00EF5584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3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EF5584" w:rsidRDefault="00EF5584" w:rsidP="00EF5584">
                        <w:pPr>
                          <w:pStyle w:val="BulletText1"/>
                        </w:pPr>
                        <w:r>
                          <w:t>Perform elution or send out.</w:t>
                        </w:r>
                      </w:p>
                      <w:p w:rsidR="00EF5584" w:rsidRDefault="00EF5584" w:rsidP="00EF5584">
                        <w:pPr>
                          <w:pStyle w:val="BulletText1"/>
                        </w:pPr>
                        <w:r>
                          <w:t>Proceed to step 7.</w:t>
                        </w:r>
                      </w:p>
                    </w:tc>
                  </w:tr>
                  <w:tr w:rsidR="00EF5584" w:rsidTr="00EF5584">
                    <w:tc>
                      <w:tcPr>
                        <w:tcW w:w="1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F5584" w:rsidRDefault="00EF5584" w:rsidP="00EF5584">
                        <w:pPr>
                          <w:pStyle w:val="EmbeddedText"/>
                        </w:pPr>
                      </w:p>
                      <w:p w:rsidR="00EF5584" w:rsidRDefault="00EF5584" w:rsidP="00EF5584">
                        <w:pPr>
                          <w:pStyle w:val="EmbeddedText"/>
                        </w:pPr>
                      </w:p>
                    </w:tc>
                    <w:tc>
                      <w:tcPr>
                        <w:tcW w:w="43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EF5584" w:rsidRDefault="00EF5584" w:rsidP="00EF5584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ind w:left="173"/>
                        </w:pPr>
                      </w:p>
                    </w:tc>
                  </w:tr>
                </w:tbl>
                <w:p w:rsidR="00EF5584" w:rsidRDefault="00EF5584" w:rsidP="00EF5584">
                  <w:pPr>
                    <w:pStyle w:val="TableText"/>
                  </w:pPr>
                </w:p>
              </w:tc>
            </w:tr>
            <w:tr w:rsidR="00EF5584" w:rsidTr="00EF5584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EF5584" w:rsidRDefault="00EF5584" w:rsidP="00EF5584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EF5584" w:rsidRDefault="00EF5584" w:rsidP="00EF5584">
                  <w:pPr>
                    <w:pStyle w:val="BulletText1"/>
                  </w:pPr>
                  <w:r>
                    <w:t>Perform an antibody screen on patient pre and post transfusion sample.</w:t>
                  </w:r>
                </w:p>
                <w:p w:rsidR="00EF5584" w:rsidRDefault="00EF5584" w:rsidP="00EF5584">
                  <w:pPr>
                    <w:pStyle w:val="BulletText1"/>
                  </w:pPr>
                  <w:r>
                    <w:t>Record test results on the “Transfusion reaction worksheet/compatibility testing” form (backside only).</w:t>
                  </w:r>
                </w:p>
              </w:tc>
            </w:tr>
          </w:tbl>
          <w:p w:rsidR="00EF5584" w:rsidRPr="00EF5584" w:rsidRDefault="00EF5584" w:rsidP="00EF5584">
            <w:pPr>
              <w:pStyle w:val="BlockText"/>
            </w:pPr>
          </w:p>
        </w:tc>
      </w:tr>
      <w:tr w:rsidR="00B619D1" w:rsidRPr="00B619D1" w:rsidTr="0085472A">
        <w:tc>
          <w:tcPr>
            <w:tcW w:w="1728" w:type="dxa"/>
            <w:shd w:val="clear" w:color="auto" w:fill="auto"/>
          </w:tcPr>
          <w:p w:rsidR="00B619D1" w:rsidRDefault="00B619D1" w:rsidP="00B619D1">
            <w:pPr>
              <w:pStyle w:val="ContinuedBlockLabel"/>
            </w:pPr>
          </w:p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Default="00130577" w:rsidP="00130577"/>
          <w:p w:rsidR="00130577" w:rsidRPr="00130577" w:rsidRDefault="00130577" w:rsidP="00130577"/>
        </w:tc>
        <w:tc>
          <w:tcPr>
            <w:tcW w:w="7856" w:type="dxa"/>
            <w:gridSpan w:val="2"/>
            <w:shd w:val="clear" w:color="auto" w:fill="auto"/>
          </w:tcPr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6613"/>
            </w:tblGrid>
            <w:tr w:rsidR="00B619D1" w:rsidTr="00F439AA">
              <w:trPr>
                <w:trHeight w:val="144"/>
              </w:trPr>
              <w:tc>
                <w:tcPr>
                  <w:tcW w:w="663" w:type="pct"/>
                  <w:shd w:val="clear" w:color="auto" w:fill="auto"/>
                </w:tcPr>
                <w:p w:rsidR="00B619D1" w:rsidRDefault="00B619D1" w:rsidP="009907EC">
                  <w:pPr>
                    <w:pStyle w:val="TableText"/>
                    <w:jc w:val="center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4337" w:type="pct"/>
                  <w:shd w:val="clear" w:color="auto" w:fill="auto"/>
                </w:tcPr>
                <w:p w:rsidR="00B619D1" w:rsidRDefault="00B619D1" w:rsidP="00F439AA">
                  <w:pPr>
                    <w:pStyle w:val="BulletText1"/>
                  </w:pPr>
                  <w:r>
                    <w:t>Perform an AHG crossmatch on each donor red cell unit transfused in the last 4 hrs using pre and post transfusion reaction specimen.</w:t>
                  </w:r>
                </w:p>
                <w:p w:rsidR="00B619D1" w:rsidRDefault="00B619D1" w:rsidP="00A229E5">
                  <w:pPr>
                    <w:pStyle w:val="BulletText1"/>
                  </w:pPr>
                  <w:r>
                    <w:t>Record test results on the “Transfusion reaction worksheet/compatibility testing” form (back side only).</w:t>
                  </w:r>
                </w:p>
              </w:tc>
            </w:tr>
            <w:tr w:rsidR="00B619D1" w:rsidTr="00F439AA">
              <w:trPr>
                <w:trHeight w:val="144"/>
              </w:trPr>
              <w:tc>
                <w:tcPr>
                  <w:tcW w:w="663" w:type="pct"/>
                  <w:shd w:val="clear" w:color="auto" w:fill="auto"/>
                </w:tcPr>
                <w:p w:rsidR="00B619D1" w:rsidRDefault="00B619D1" w:rsidP="009907EC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37" w:type="pct"/>
                  <w:shd w:val="clear" w:color="auto" w:fill="auto"/>
                </w:tcPr>
                <w:p w:rsidR="00B619D1" w:rsidRDefault="00B619D1" w:rsidP="009907EC">
                  <w:pPr>
                    <w:pStyle w:val="BulletText1"/>
                    <w:numPr>
                      <w:ilvl w:val="0"/>
                      <w:numId w:val="0"/>
                    </w:numPr>
                    <w:ind w:left="173" w:hanging="173"/>
                  </w:pPr>
                  <w:r>
                    <w:t>Is there an unexpected positive crossmatch or change in the</w:t>
                  </w:r>
                </w:p>
                <w:p w:rsidR="00B619D1" w:rsidRDefault="00B619D1" w:rsidP="009907EC">
                  <w:pPr>
                    <w:pStyle w:val="TableText"/>
                  </w:pPr>
                  <w:r>
                    <w:t>pattern of the antibody screen in the post transfusion specimen?</w:t>
                  </w:r>
                </w:p>
                <w:p w:rsidR="00B619D1" w:rsidRDefault="00B619D1" w:rsidP="009907EC">
                  <w:pPr>
                    <w:pStyle w:val="TableText"/>
                  </w:pPr>
                </w:p>
                <w:tbl>
                  <w:tblPr>
                    <w:tblStyle w:val="TableGrid"/>
                    <w:tblW w:w="6144" w:type="dxa"/>
                    <w:tblInd w:w="17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3"/>
                    <w:gridCol w:w="3961"/>
                  </w:tblGrid>
                  <w:tr w:rsidR="00B619D1" w:rsidTr="00F439AA">
                    <w:tc>
                      <w:tcPr>
                        <w:tcW w:w="2183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3961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B619D1" w:rsidTr="00F439AA">
                    <w:tc>
                      <w:tcPr>
                        <w:tcW w:w="2183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3961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BulletText1"/>
                        </w:pPr>
                        <w:r>
                          <w:t>No further work up necessary.</w:t>
                        </w:r>
                      </w:p>
                      <w:p w:rsidR="00EE568B" w:rsidRDefault="00EE568B" w:rsidP="009907EC">
                        <w:pPr>
                          <w:pStyle w:val="BulletText1"/>
                        </w:pPr>
                        <w:r>
                          <w:t>Evaluate for need to culture.</w:t>
                        </w:r>
                      </w:p>
                      <w:p w:rsidR="00B619D1" w:rsidRDefault="00B619D1" w:rsidP="009907EC">
                        <w:pPr>
                          <w:pStyle w:val="BulletText1"/>
                        </w:pPr>
                        <w:r>
                          <w:t>Submit to a Pathologist for review.</w:t>
                        </w:r>
                      </w:p>
                    </w:tc>
                  </w:tr>
                  <w:tr w:rsidR="00B619D1" w:rsidTr="00F439AA">
                    <w:tc>
                      <w:tcPr>
                        <w:tcW w:w="2183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3961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BulletText1"/>
                        </w:pPr>
                        <w:r>
                          <w:t xml:space="preserve">Repeat </w:t>
                        </w:r>
                        <w:r w:rsidRPr="00DB0041">
                          <w:rPr>
                            <w:b/>
                          </w:rPr>
                          <w:t>ALL</w:t>
                        </w:r>
                        <w:r>
                          <w:t xml:space="preserve"> tests on </w:t>
                        </w:r>
                        <w:r w:rsidRPr="00CE2C00">
                          <w:rPr>
                            <w:b/>
                          </w:rPr>
                          <w:t>pre</w:t>
                        </w:r>
                        <w:r>
                          <w:t xml:space="preserve"> transfusions specimen.</w:t>
                        </w:r>
                      </w:p>
                      <w:p w:rsidR="00B619D1" w:rsidRDefault="00B619D1" w:rsidP="009907EC">
                        <w:pPr>
                          <w:pStyle w:val="BulletText1"/>
                        </w:pPr>
                        <w:r>
                          <w:t>Perform antibody identification panel on post transfusion specimen.</w:t>
                        </w:r>
                      </w:p>
                      <w:p w:rsidR="00EE568B" w:rsidRDefault="00EE568B" w:rsidP="009907EC">
                        <w:pPr>
                          <w:pStyle w:val="BulletText1"/>
                        </w:pPr>
                        <w:r>
                          <w:t>Proceed to step 10</w:t>
                        </w:r>
                        <w:r w:rsidR="00AE6A7F">
                          <w:t>.</w:t>
                        </w:r>
                      </w:p>
                    </w:tc>
                  </w:tr>
                </w:tbl>
                <w:p w:rsidR="00B619D1" w:rsidRDefault="00B619D1" w:rsidP="009907EC">
                  <w:pPr>
                    <w:pStyle w:val="BulletText1"/>
                    <w:numPr>
                      <w:ilvl w:val="0"/>
                      <w:numId w:val="0"/>
                    </w:numPr>
                    <w:ind w:left="173"/>
                  </w:pPr>
                  <w:r>
                    <w:t xml:space="preserve"> </w:t>
                  </w:r>
                </w:p>
              </w:tc>
            </w:tr>
          </w:tbl>
          <w:p w:rsidR="00EF5584" w:rsidRDefault="00EF5584"/>
          <w:p w:rsidR="00FC1403" w:rsidRDefault="00FC1403">
            <w:r>
              <w:t xml:space="preserve">  </w:t>
            </w:r>
            <w:bookmarkStart w:id="1" w:name="BlockTophere"/>
            <w:bookmarkEnd w:id="1"/>
            <w:r>
              <w:t>_____________________________________________________________</w:t>
            </w:r>
          </w:p>
          <w:p w:rsidR="00FC1403" w:rsidRPr="00FC1403" w:rsidRDefault="00FC1403">
            <w:pPr>
              <w:rPr>
                <w:i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  <w:r w:rsidRPr="00FC1403">
              <w:rPr>
                <w:i/>
                <w:sz w:val="20"/>
                <w:szCs w:val="20"/>
              </w:rPr>
              <w:t>Continued on next page</w:t>
            </w:r>
          </w:p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6613"/>
            </w:tblGrid>
            <w:tr w:rsidR="00B619D1" w:rsidTr="00F439AA">
              <w:trPr>
                <w:trHeight w:val="2487"/>
              </w:trPr>
              <w:tc>
                <w:tcPr>
                  <w:tcW w:w="663" w:type="pct"/>
                  <w:shd w:val="clear" w:color="auto" w:fill="auto"/>
                </w:tcPr>
                <w:p w:rsidR="00B619D1" w:rsidRDefault="00EE568B" w:rsidP="009907EC">
                  <w:pPr>
                    <w:pStyle w:val="TableText"/>
                    <w:jc w:val="center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4337" w:type="pct"/>
                  <w:shd w:val="clear" w:color="auto" w:fill="auto"/>
                </w:tcPr>
                <w:p w:rsidR="00B619D1" w:rsidRDefault="00B619D1" w:rsidP="009907EC">
                  <w:pPr>
                    <w:pStyle w:val="BulletText1"/>
                    <w:numPr>
                      <w:ilvl w:val="0"/>
                      <w:numId w:val="0"/>
                    </w:numPr>
                    <w:ind w:left="173" w:hanging="173"/>
                  </w:pPr>
                  <w:r>
                    <w:t>Is any unit incompatible with the pre and/or post transfusion</w:t>
                  </w:r>
                </w:p>
                <w:p w:rsidR="00B619D1" w:rsidRDefault="00B619D1" w:rsidP="009907EC">
                  <w:pPr>
                    <w:pStyle w:val="BulletText1"/>
                    <w:numPr>
                      <w:ilvl w:val="0"/>
                      <w:numId w:val="0"/>
                    </w:numPr>
                    <w:ind w:left="173" w:hanging="173"/>
                  </w:pPr>
                  <w:r>
                    <w:t>specimen?</w:t>
                  </w:r>
                </w:p>
                <w:tbl>
                  <w:tblPr>
                    <w:tblStyle w:val="TableGrid"/>
                    <w:tblW w:w="6144" w:type="dxa"/>
                    <w:tblInd w:w="17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13"/>
                    <w:gridCol w:w="4231"/>
                  </w:tblGrid>
                  <w:tr w:rsidR="00B619D1" w:rsidTr="00F439AA">
                    <w:tc>
                      <w:tcPr>
                        <w:tcW w:w="1913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231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B619D1" w:rsidTr="00F439AA">
                    <w:tc>
                      <w:tcPr>
                        <w:tcW w:w="1913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231" w:type="dxa"/>
                        <w:shd w:val="clear" w:color="auto" w:fill="auto"/>
                      </w:tcPr>
                      <w:p w:rsidR="00100951" w:rsidRDefault="00100951" w:rsidP="00100951">
                        <w:pPr>
                          <w:pStyle w:val="BulletText1"/>
                        </w:pPr>
                        <w:r>
                          <w:t>Evaluate for need to culture.</w:t>
                        </w:r>
                      </w:p>
                      <w:p w:rsidR="00100951" w:rsidRDefault="00100951" w:rsidP="00100951">
                        <w:pPr>
                          <w:pStyle w:val="BulletText1"/>
                        </w:pPr>
                        <w:r>
                          <w:t>I</w:t>
                        </w:r>
                        <w:r w:rsidR="00B619D1">
                          <w:t>f no other discrepancy</w:t>
                        </w:r>
                        <w:r>
                          <w:t>, submit to a Pathologist for review</w:t>
                        </w:r>
                        <w:r w:rsidR="00B619D1">
                          <w:t>.</w:t>
                        </w:r>
                      </w:p>
                    </w:tc>
                  </w:tr>
                  <w:tr w:rsidR="00B619D1" w:rsidTr="00F439AA">
                    <w:tc>
                      <w:tcPr>
                        <w:tcW w:w="1913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231" w:type="dxa"/>
                        <w:shd w:val="clear" w:color="auto" w:fill="auto"/>
                      </w:tcPr>
                      <w:p w:rsidR="00B619D1" w:rsidRDefault="00B619D1" w:rsidP="009907EC">
                        <w:pPr>
                          <w:pStyle w:val="EmbeddedText"/>
                        </w:pPr>
                        <w:r>
                          <w:t>Proceed to step 11.</w:t>
                        </w:r>
                      </w:p>
                    </w:tc>
                  </w:tr>
                </w:tbl>
                <w:p w:rsidR="00B619D1" w:rsidRDefault="00B619D1" w:rsidP="009907EC">
                  <w:pPr>
                    <w:pStyle w:val="BulletText1"/>
                    <w:numPr>
                      <w:ilvl w:val="0"/>
                      <w:numId w:val="0"/>
                    </w:numPr>
                    <w:ind w:left="173" w:hanging="173"/>
                  </w:pPr>
                </w:p>
              </w:tc>
            </w:tr>
          </w:tbl>
          <w:p w:rsidR="00B619D1" w:rsidRPr="00B619D1" w:rsidRDefault="00B619D1" w:rsidP="00B619D1">
            <w:pPr>
              <w:pStyle w:val="BlockText"/>
            </w:pPr>
          </w:p>
        </w:tc>
      </w:tr>
      <w:tr w:rsidR="00DB0041" w:rsidRPr="00DB0041" w:rsidTr="0085472A">
        <w:trPr>
          <w:trHeight w:val="7542"/>
        </w:trPr>
        <w:tc>
          <w:tcPr>
            <w:tcW w:w="1728" w:type="dxa"/>
            <w:shd w:val="clear" w:color="auto" w:fill="auto"/>
          </w:tcPr>
          <w:p w:rsidR="00DB0041" w:rsidRDefault="00DB0041" w:rsidP="00DB0041">
            <w:pPr>
              <w:pStyle w:val="ContinuedBlockLabel"/>
            </w:pPr>
          </w:p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Default="00130577" w:rsidP="008E00A7"/>
          <w:p w:rsidR="00130577" w:rsidRPr="00130577" w:rsidRDefault="00130577" w:rsidP="008E00A7">
            <w:pPr>
              <w:rPr>
                <w:b/>
              </w:rPr>
            </w:pPr>
            <w:r w:rsidRPr="00130577">
              <w:rPr>
                <w:b/>
              </w:rPr>
              <w:t>Culture Workup</w:t>
            </w:r>
          </w:p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Default="008E00A7" w:rsidP="008E00A7"/>
          <w:p w:rsidR="008E00A7" w:rsidRPr="008E00A7" w:rsidRDefault="008E00A7" w:rsidP="008E00A7"/>
        </w:tc>
        <w:tc>
          <w:tcPr>
            <w:tcW w:w="7856" w:type="dxa"/>
            <w:gridSpan w:val="2"/>
            <w:shd w:val="clear" w:color="auto" w:fill="auto"/>
          </w:tcPr>
          <w:tbl>
            <w:tblPr>
              <w:tblStyle w:val="TableGrid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DB0041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DB0041" w:rsidRDefault="00DB0041" w:rsidP="00EE568B">
                  <w:pPr>
                    <w:pStyle w:val="TableText"/>
                    <w:jc w:val="center"/>
                  </w:pPr>
                  <w:r>
                    <w:lastRenderedPageBreak/>
                    <w:t>1</w:t>
                  </w:r>
                  <w:r w:rsidR="00EE568B">
                    <w:t>1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4D7AD7" w:rsidRDefault="004D7AD7" w:rsidP="004D7AD7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>Was a new antibody identified?</w:t>
                  </w:r>
                </w:p>
                <w:p w:rsidR="004D7AD7" w:rsidRDefault="004D7AD7" w:rsidP="004D7AD7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86"/>
                    <w:gridCol w:w="4171"/>
                  </w:tblGrid>
                  <w:tr w:rsidR="004D7AD7" w:rsidTr="004D7AD7">
                    <w:tc>
                      <w:tcPr>
                        <w:tcW w:w="2086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4D7AD7" w:rsidTr="004D7AD7">
                    <w:tc>
                      <w:tcPr>
                        <w:tcW w:w="2086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BulletText1"/>
                        </w:pPr>
                        <w:r>
                          <w:t>Perform DAT on unit.</w:t>
                        </w:r>
                      </w:p>
                      <w:p w:rsidR="004D7AD7" w:rsidRDefault="004D7AD7" w:rsidP="004D7AD7">
                        <w:pPr>
                          <w:pStyle w:val="BulletText1"/>
                        </w:pPr>
                        <w:r>
                          <w:t>Proceed to step 12.</w:t>
                        </w:r>
                      </w:p>
                    </w:tc>
                  </w:tr>
                  <w:tr w:rsidR="004D7AD7" w:rsidTr="004D7AD7">
                    <w:tc>
                      <w:tcPr>
                        <w:tcW w:w="2086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EmbeddedText"/>
                        </w:pPr>
                        <w:r>
                          <w:t>Proceed to step 13.</w:t>
                        </w:r>
                      </w:p>
                    </w:tc>
                  </w:tr>
                </w:tbl>
                <w:p w:rsidR="004D7AD7" w:rsidRDefault="004D7AD7" w:rsidP="004D7AD7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 xml:space="preserve"> </w:t>
                  </w:r>
                </w:p>
              </w:tc>
            </w:tr>
            <w:tr w:rsidR="004D7AD7" w:rsidTr="00F439A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4D7AD7" w:rsidRDefault="004D7AD7" w:rsidP="00EE568B">
                  <w:pPr>
                    <w:pStyle w:val="TableText"/>
                    <w:jc w:val="center"/>
                  </w:pPr>
                  <w:r>
                    <w:t>1</w:t>
                  </w:r>
                  <w:r w:rsidR="00EE568B">
                    <w:t>2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4D7AD7" w:rsidRDefault="004D7AD7" w:rsidP="004D7AD7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>Is unit DAT positive?</w:t>
                  </w:r>
                </w:p>
                <w:p w:rsidR="004D7AD7" w:rsidRDefault="004D7AD7" w:rsidP="004D7AD7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86"/>
                    <w:gridCol w:w="4171"/>
                  </w:tblGrid>
                  <w:tr w:rsidR="004D7AD7" w:rsidTr="004D7AD7">
                    <w:tc>
                      <w:tcPr>
                        <w:tcW w:w="2086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4D7AD7" w:rsidRDefault="004D7AD7" w:rsidP="004D7AD7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211F1B" w:rsidTr="004D7AD7">
                    <w:tc>
                      <w:tcPr>
                        <w:tcW w:w="2086" w:type="dxa"/>
                        <w:shd w:val="clear" w:color="auto" w:fill="auto"/>
                      </w:tcPr>
                      <w:p w:rsidR="00211F1B" w:rsidRDefault="00211F1B" w:rsidP="004D7AD7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211F1B" w:rsidRDefault="00211F1B" w:rsidP="00505218">
                        <w:pPr>
                          <w:pStyle w:val="BulletText1"/>
                        </w:pPr>
                        <w:r>
                          <w:t>Consider a low incidence antibody.</w:t>
                        </w:r>
                      </w:p>
                      <w:p w:rsidR="00211F1B" w:rsidRDefault="00211F1B" w:rsidP="00505218">
                        <w:pPr>
                          <w:pStyle w:val="BulletText1"/>
                        </w:pPr>
                        <w:r>
                          <w:t>Refer to a Pathologist for interpretation.</w:t>
                        </w:r>
                      </w:p>
                    </w:tc>
                  </w:tr>
                  <w:tr w:rsidR="00211F1B" w:rsidTr="004D7AD7">
                    <w:tc>
                      <w:tcPr>
                        <w:tcW w:w="2086" w:type="dxa"/>
                        <w:shd w:val="clear" w:color="auto" w:fill="auto"/>
                      </w:tcPr>
                      <w:p w:rsidR="00211F1B" w:rsidRDefault="00211F1B" w:rsidP="004D7AD7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171" w:type="dxa"/>
                        <w:shd w:val="clear" w:color="auto" w:fill="auto"/>
                      </w:tcPr>
                      <w:p w:rsidR="003C56D0" w:rsidRPr="003C56D0" w:rsidRDefault="00AE6A7F" w:rsidP="00211F1B">
                        <w:pPr>
                          <w:pStyle w:val="BulletText1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Notify blood supplier.</w:t>
                        </w:r>
                      </w:p>
                      <w:p w:rsidR="00211F1B" w:rsidRDefault="00211F1B" w:rsidP="00211F1B">
                        <w:pPr>
                          <w:pStyle w:val="BulletText1"/>
                        </w:pPr>
                        <w:r>
                          <w:t>Submit to a Pathologist for review</w:t>
                        </w:r>
                        <w:r w:rsidR="00AE6A7F">
                          <w:t>.</w:t>
                        </w:r>
                      </w:p>
                    </w:tc>
                  </w:tr>
                </w:tbl>
                <w:p w:rsidR="004D7AD7" w:rsidRDefault="004D7AD7" w:rsidP="004D7AD7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 xml:space="preserve"> </w:t>
                  </w:r>
                </w:p>
              </w:tc>
            </w:tr>
            <w:tr w:rsidR="00CE2C00" w:rsidTr="008E00A7">
              <w:trPr>
                <w:trHeight w:val="144"/>
              </w:trPr>
              <w:tc>
                <w:tcPr>
                  <w:tcW w:w="66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2C00" w:rsidRDefault="00CE2C00" w:rsidP="00EE568B">
                  <w:pPr>
                    <w:pStyle w:val="TableText"/>
                    <w:jc w:val="center"/>
                  </w:pPr>
                  <w:r>
                    <w:t>1</w:t>
                  </w:r>
                  <w:r w:rsidR="00EE568B">
                    <w:t>3</w:t>
                  </w:r>
                </w:p>
              </w:tc>
              <w:tc>
                <w:tcPr>
                  <w:tcW w:w="433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2C00" w:rsidRPr="00EF5584" w:rsidRDefault="00CE2C00" w:rsidP="00EF5584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 xml:space="preserve">Perform antigen typing on transfused units for </w:t>
                  </w:r>
                  <w:r w:rsidR="00440F4E">
                    <w:t>newly</w:t>
                  </w:r>
                  <w:r>
                    <w:t xml:space="preserve"> identified antibodies.</w:t>
                  </w:r>
                </w:p>
              </w:tc>
            </w:tr>
            <w:tr w:rsidR="008E00A7" w:rsidTr="008E00A7">
              <w:trPr>
                <w:trHeight w:val="144"/>
              </w:trPr>
              <w:tc>
                <w:tcPr>
                  <w:tcW w:w="6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E00A7" w:rsidRDefault="008E00A7" w:rsidP="00EE568B">
                  <w:pPr>
                    <w:pStyle w:val="TableText"/>
                    <w:jc w:val="center"/>
                  </w:pPr>
                </w:p>
                <w:p w:rsidR="008E00A7" w:rsidRDefault="008E00A7" w:rsidP="00EE568B">
                  <w:pPr>
                    <w:pStyle w:val="TableText"/>
                    <w:jc w:val="center"/>
                  </w:pPr>
                </w:p>
                <w:p w:rsidR="008E00A7" w:rsidRDefault="008E00A7" w:rsidP="00EE568B">
                  <w:pPr>
                    <w:pStyle w:val="TableText"/>
                    <w:jc w:val="center"/>
                  </w:pPr>
                </w:p>
              </w:tc>
              <w:tc>
                <w:tcPr>
                  <w:tcW w:w="43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E00A7" w:rsidRDefault="008E00A7" w:rsidP="00EF5584">
                  <w:pPr>
                    <w:pStyle w:val="BulletText1"/>
                    <w:numPr>
                      <w:ilvl w:val="0"/>
                      <w:numId w:val="0"/>
                    </w:numPr>
                  </w:pPr>
                </w:p>
                <w:p w:rsidR="008E00A7" w:rsidRDefault="008E00A7" w:rsidP="00EF5584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>____________________________________________________</w:t>
                  </w:r>
                </w:p>
                <w:p w:rsidR="008E00A7" w:rsidRPr="008E00A7" w:rsidRDefault="008E00A7" w:rsidP="00EF5584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i/>
                      <w:sz w:val="20"/>
                    </w:rPr>
                  </w:pPr>
                  <w:r w:rsidRPr="008E00A7">
                    <w:rPr>
                      <w:i/>
                      <w:sz w:val="20"/>
                    </w:rPr>
                    <w:t xml:space="preserve">                                                          </w:t>
                  </w:r>
                  <w:r>
                    <w:rPr>
                      <w:i/>
                      <w:sz w:val="20"/>
                    </w:rPr>
                    <w:t xml:space="preserve">       </w:t>
                  </w:r>
                  <w:r w:rsidRPr="008E00A7">
                    <w:rPr>
                      <w:i/>
                      <w:sz w:val="20"/>
                    </w:rPr>
                    <w:t xml:space="preserve">Continued </w:t>
                  </w:r>
                  <w:r>
                    <w:rPr>
                      <w:i/>
                      <w:sz w:val="20"/>
                    </w:rPr>
                    <w:t xml:space="preserve">on </w:t>
                  </w:r>
                  <w:r w:rsidRPr="008E00A7">
                    <w:rPr>
                      <w:i/>
                      <w:sz w:val="20"/>
                    </w:rPr>
                    <w:t>next page</w:t>
                  </w:r>
                </w:p>
              </w:tc>
            </w:tr>
            <w:tr w:rsidR="00813D4D" w:rsidTr="008E00A7">
              <w:trPr>
                <w:trHeight w:val="5052"/>
              </w:trPr>
              <w:tc>
                <w:tcPr>
                  <w:tcW w:w="66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13D4D" w:rsidRDefault="00813D4D" w:rsidP="00EE568B">
                  <w:pPr>
                    <w:pStyle w:val="TableText"/>
                    <w:jc w:val="center"/>
                  </w:pPr>
                  <w:r>
                    <w:lastRenderedPageBreak/>
                    <w:t>1</w:t>
                  </w:r>
                  <w:r w:rsidR="00EE568B">
                    <w:t>4</w:t>
                  </w:r>
                </w:p>
              </w:tc>
              <w:tc>
                <w:tcPr>
                  <w:tcW w:w="433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13D4D" w:rsidRDefault="00813D4D" w:rsidP="00813D4D">
                  <w:pPr>
                    <w:pStyle w:val="BulletText1"/>
                    <w:numPr>
                      <w:ilvl w:val="0"/>
                      <w:numId w:val="0"/>
                    </w:numPr>
                  </w:pPr>
                  <w:r>
                    <w:t>Is antigen typing positive for suspected antibody?</w:t>
                  </w:r>
                </w:p>
                <w:p w:rsidR="00813D4D" w:rsidRDefault="00813D4D" w:rsidP="00813D4D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6"/>
                    <w:gridCol w:w="4801"/>
                  </w:tblGrid>
                  <w:tr w:rsidR="00813D4D" w:rsidTr="00406C4D">
                    <w:tc>
                      <w:tcPr>
                        <w:tcW w:w="1456" w:type="dxa"/>
                        <w:shd w:val="clear" w:color="auto" w:fill="auto"/>
                      </w:tcPr>
                      <w:p w:rsidR="00813D4D" w:rsidRDefault="00813D4D" w:rsidP="00406C4D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4801" w:type="dxa"/>
                        <w:shd w:val="clear" w:color="auto" w:fill="auto"/>
                      </w:tcPr>
                      <w:p w:rsidR="00813D4D" w:rsidRDefault="00813D4D" w:rsidP="00406C4D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813D4D" w:rsidTr="00406C4D">
                    <w:tc>
                      <w:tcPr>
                        <w:tcW w:w="1456" w:type="dxa"/>
                        <w:shd w:val="clear" w:color="auto" w:fill="auto"/>
                      </w:tcPr>
                      <w:p w:rsidR="00813D4D" w:rsidRDefault="00813D4D" w:rsidP="00406C4D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801" w:type="dxa"/>
                        <w:shd w:val="clear" w:color="auto" w:fill="auto"/>
                      </w:tcPr>
                      <w:p w:rsidR="00813D4D" w:rsidRDefault="00813D4D" w:rsidP="00406C4D">
                        <w:pPr>
                          <w:pStyle w:val="BulletText1"/>
                        </w:pPr>
                        <w:r>
                          <w:t>Consider a low incidence antibody.</w:t>
                        </w:r>
                      </w:p>
                      <w:p w:rsidR="00813D4D" w:rsidRDefault="00813D4D" w:rsidP="00406C4D">
                        <w:pPr>
                          <w:pStyle w:val="BulletText1"/>
                        </w:pPr>
                        <w:r>
                          <w:t>Refer to a Pathologist for interpretation.</w:t>
                        </w:r>
                      </w:p>
                    </w:tc>
                  </w:tr>
                  <w:tr w:rsidR="00813D4D" w:rsidTr="00406C4D">
                    <w:tc>
                      <w:tcPr>
                        <w:tcW w:w="1456" w:type="dxa"/>
                        <w:shd w:val="clear" w:color="auto" w:fill="auto"/>
                      </w:tcPr>
                      <w:p w:rsidR="00813D4D" w:rsidRDefault="00813D4D" w:rsidP="00406C4D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4801" w:type="dxa"/>
                        <w:shd w:val="clear" w:color="auto" w:fill="auto"/>
                      </w:tcPr>
                      <w:p w:rsidR="00813D4D" w:rsidRDefault="00813D4D" w:rsidP="00406C4D">
                        <w:pPr>
                          <w:pStyle w:val="BulletText1"/>
                        </w:pPr>
                        <w:r>
                          <w:t>Suspect a HTR.</w:t>
                        </w:r>
                      </w:p>
                      <w:p w:rsidR="00813D4D" w:rsidRDefault="00440F4E" w:rsidP="00406C4D">
                        <w:pPr>
                          <w:pStyle w:val="BulletText1"/>
                        </w:pPr>
                        <w:r>
                          <w:t>Notify a pathologist i</w:t>
                        </w:r>
                        <w:r w:rsidR="00813D4D">
                          <w:t>mmediately.</w:t>
                        </w:r>
                      </w:p>
                      <w:p w:rsidR="000A1399" w:rsidRDefault="000A1399" w:rsidP="00406C4D">
                        <w:pPr>
                          <w:pStyle w:val="BulletText1"/>
                        </w:pPr>
                        <w:r>
                          <w:t>Collect a new banded sample and use to crossmatch additional units as needed.</w:t>
                        </w:r>
                      </w:p>
                      <w:p w:rsidR="00813D4D" w:rsidRDefault="007116F0" w:rsidP="00406C4D">
                        <w:pPr>
                          <w:pStyle w:val="BulletText1"/>
                        </w:pPr>
                        <w:r>
                          <w:t>Collect and t</w:t>
                        </w:r>
                        <w:r w:rsidR="00440F4E">
                          <w:t>est</w:t>
                        </w:r>
                        <w:r w:rsidR="00813D4D">
                          <w:t xml:space="preserve"> </w:t>
                        </w:r>
                        <w:r>
                          <w:t xml:space="preserve">a post </w:t>
                        </w:r>
                        <w:r w:rsidR="00440F4E">
                          <w:t>urine</w:t>
                        </w:r>
                        <w:r>
                          <w:t xml:space="preserve"> sample</w:t>
                        </w:r>
                        <w:r w:rsidR="00440F4E">
                          <w:t xml:space="preserve"> for free </w:t>
                        </w:r>
                        <w:r w:rsidR="00813D4D">
                          <w:t>Hgb –</w:t>
                        </w:r>
                        <w:r w:rsidR="00440F4E">
                          <w:t>if pre is available test as well</w:t>
                        </w:r>
                        <w:r w:rsidR="00813D4D">
                          <w:t>.</w:t>
                        </w:r>
                      </w:p>
                      <w:p w:rsidR="00813D4D" w:rsidRDefault="00813D4D" w:rsidP="00406C4D">
                        <w:pPr>
                          <w:pStyle w:val="BulletText1"/>
                        </w:pPr>
                        <w:r>
                          <w:t xml:space="preserve">Collect </w:t>
                        </w:r>
                        <w:r w:rsidR="00440F4E">
                          <w:t xml:space="preserve">and test </w:t>
                        </w:r>
                        <w:r>
                          <w:t>6 hr post T. Bili.</w:t>
                        </w:r>
                        <w:r w:rsidR="00440F4E">
                          <w:t xml:space="preserve"> Perform a pre T. Bili test if sample is available.</w:t>
                        </w:r>
                      </w:p>
                      <w:p w:rsidR="00813D4D" w:rsidRDefault="00813D4D" w:rsidP="00406C4D">
                        <w:pPr>
                          <w:pStyle w:val="BulletText1"/>
                        </w:pPr>
                        <w:r>
                          <w:t>Proceed to ancillary testing as directed by the Pathologist.</w:t>
                        </w:r>
                      </w:p>
                      <w:p w:rsidR="00813D4D" w:rsidRDefault="00813D4D" w:rsidP="00406C4D">
                        <w:pPr>
                          <w:pStyle w:val="BulletText1"/>
                        </w:pPr>
                        <w:r>
                          <w:t>Submit findings to the Pathologist for review.</w:t>
                        </w:r>
                      </w:p>
                    </w:tc>
                  </w:tr>
                </w:tbl>
                <w:p w:rsidR="00813D4D" w:rsidRDefault="00813D4D" w:rsidP="004D7AD7">
                  <w:pPr>
                    <w:pStyle w:val="BulletText1"/>
                    <w:numPr>
                      <w:ilvl w:val="0"/>
                      <w:numId w:val="0"/>
                    </w:num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890"/>
              <w:tblOverlap w:val="never"/>
              <w:tblW w:w="76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12"/>
            </w:tblGrid>
            <w:tr w:rsidR="0085472A" w:rsidTr="0085472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85472A" w:rsidRDefault="0085472A" w:rsidP="0085472A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85472A" w:rsidRDefault="0085472A" w:rsidP="0085472A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85472A" w:rsidTr="0085472A">
              <w:trPr>
                <w:trHeight w:val="144"/>
              </w:trPr>
              <w:tc>
                <w:tcPr>
                  <w:tcW w:w="664" w:type="pct"/>
                  <w:shd w:val="clear" w:color="auto" w:fill="auto"/>
                </w:tcPr>
                <w:p w:rsidR="0085472A" w:rsidRDefault="0085472A" w:rsidP="0085472A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36" w:type="pct"/>
                  <w:shd w:val="clear" w:color="auto" w:fill="auto"/>
                </w:tcPr>
                <w:p w:rsidR="0085472A" w:rsidRDefault="0085472A" w:rsidP="0085472A">
                  <w:pPr>
                    <w:pStyle w:val="TableText"/>
                  </w:pPr>
                  <w:r>
                    <w:t>Are any of the following observed:</w:t>
                  </w:r>
                </w:p>
                <w:p w:rsidR="0085472A" w:rsidRDefault="0085472A" w:rsidP="0085472A">
                  <w:pPr>
                    <w:pStyle w:val="EmbeddedText"/>
                    <w:numPr>
                      <w:ilvl w:val="0"/>
                      <w:numId w:val="9"/>
                    </w:numPr>
                  </w:pPr>
                  <w:r>
                    <w:t>Temperature rise of  greater than 2°F and 100.5° F or 1°C and &gt;38°C</w:t>
                  </w:r>
                </w:p>
                <w:p w:rsidR="0085472A" w:rsidRPr="00AA5C30" w:rsidRDefault="0085472A" w:rsidP="0085472A">
                  <w:pPr>
                    <w:pStyle w:val="EmbeddedText"/>
                    <w:numPr>
                      <w:ilvl w:val="0"/>
                      <w:numId w:val="9"/>
                    </w:numPr>
                    <w:rPr>
                      <w:color w:val="auto"/>
                    </w:rPr>
                  </w:pPr>
                  <w:r>
                    <w:t>Symptoms noted in the 3</w:t>
                  </w:r>
                  <w:r w:rsidRPr="00F07F04">
                    <w:rPr>
                      <w:vertAlign w:val="superscript"/>
                    </w:rPr>
                    <w:t>rd</w:t>
                  </w:r>
                  <w:r>
                    <w:t xml:space="preserve"> column </w:t>
                  </w:r>
                  <w:r w:rsidRPr="00AA5C30">
                    <w:rPr>
                      <w:color w:val="auto"/>
                    </w:rPr>
                    <w:t>of step 4 “Notification of Suspected Reaction” section</w:t>
                  </w:r>
                </w:p>
                <w:p w:rsidR="0085472A" w:rsidRDefault="0085472A" w:rsidP="0085472A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Blood products appearance is abnormal</w:t>
                  </w:r>
                </w:p>
                <w:p w:rsidR="0085472A" w:rsidRDefault="0085472A" w:rsidP="0085472A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Platelet or Autologus unit</w:t>
                  </w: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6"/>
                    <w:gridCol w:w="3811"/>
                  </w:tblGrid>
                  <w:tr w:rsidR="0085472A" w:rsidTr="0085472A">
                    <w:tc>
                      <w:tcPr>
                        <w:tcW w:w="2446" w:type="dxa"/>
                        <w:shd w:val="clear" w:color="auto" w:fill="auto"/>
                      </w:tcPr>
                      <w:p w:rsidR="0085472A" w:rsidRDefault="0085472A" w:rsidP="0085472A">
                        <w:pPr>
                          <w:pStyle w:val="TableHeaderText"/>
                          <w:jc w:val="left"/>
                        </w:pPr>
                        <w:r>
                          <w:t>If …</w:t>
                        </w:r>
                      </w:p>
                    </w:tc>
                    <w:tc>
                      <w:tcPr>
                        <w:tcW w:w="3811" w:type="dxa"/>
                        <w:shd w:val="clear" w:color="auto" w:fill="auto"/>
                      </w:tcPr>
                      <w:p w:rsidR="0085472A" w:rsidRDefault="0085472A" w:rsidP="0085472A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85472A" w:rsidTr="0085472A">
                    <w:tc>
                      <w:tcPr>
                        <w:tcW w:w="2446" w:type="dxa"/>
                        <w:shd w:val="clear" w:color="auto" w:fill="auto"/>
                      </w:tcPr>
                      <w:p w:rsidR="0085472A" w:rsidRPr="00C939CC" w:rsidRDefault="0085472A" w:rsidP="0085472A">
                        <w:pPr>
                          <w:pStyle w:val="EmbeddedText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3811" w:type="dxa"/>
                        <w:shd w:val="clear" w:color="auto" w:fill="auto"/>
                      </w:tcPr>
                      <w:p w:rsidR="0085472A" w:rsidRPr="00AA5C30" w:rsidRDefault="00130577" w:rsidP="0085472A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AA5C30">
                          <w:rPr>
                            <w:color w:val="auto"/>
                          </w:rPr>
                          <w:t xml:space="preserve">Assign SLA to </w:t>
                        </w:r>
                        <w:r w:rsidR="007E04C3" w:rsidRPr="00AA5C30">
                          <w:rPr>
                            <w:color w:val="auto"/>
                          </w:rPr>
                          <w:t xml:space="preserve">order TRX, </w:t>
                        </w:r>
                        <w:r w:rsidRPr="00AA5C30">
                          <w:rPr>
                            <w:color w:val="auto"/>
                          </w:rPr>
                          <w:t xml:space="preserve">process component for gram stain and culture. </w:t>
                        </w:r>
                        <w:r w:rsidR="0085472A" w:rsidRPr="00AA5C30">
                          <w:rPr>
                            <w:color w:val="auto"/>
                          </w:rPr>
                          <w:t>Refer to “Processing Suspected Transfusion Reaction Blood Components” procedure.</w:t>
                        </w:r>
                      </w:p>
                      <w:p w:rsidR="0085472A" w:rsidRPr="00AA5C30" w:rsidRDefault="0085472A" w:rsidP="0085472A">
                        <w:pPr>
                          <w:pStyle w:val="BulletText1"/>
                          <w:rPr>
                            <w:color w:val="auto"/>
                          </w:rPr>
                        </w:pPr>
                        <w:r w:rsidRPr="00AA5C30">
                          <w:rPr>
                            <w:color w:val="auto"/>
                          </w:rPr>
                          <w:t>Read Gram stain in-house</w:t>
                        </w:r>
                      </w:p>
                      <w:p w:rsidR="0085472A" w:rsidRDefault="0085472A" w:rsidP="00130577">
                        <w:pPr>
                          <w:pStyle w:val="BulletText1"/>
                        </w:pPr>
                        <w:r w:rsidRPr="00AA5C30">
                          <w:rPr>
                            <w:color w:val="auto"/>
                          </w:rPr>
                          <w:t>Store product bag on Transfusion Reaction shelf of refrigerator until final report is signed by the pathologist.</w:t>
                        </w:r>
                      </w:p>
                    </w:tc>
                  </w:tr>
                  <w:tr w:rsidR="0085472A" w:rsidTr="0085472A">
                    <w:tc>
                      <w:tcPr>
                        <w:tcW w:w="2446" w:type="dxa"/>
                        <w:shd w:val="clear" w:color="auto" w:fill="auto"/>
                      </w:tcPr>
                      <w:p w:rsidR="0085472A" w:rsidRDefault="0085472A" w:rsidP="0085472A">
                        <w:pPr>
                          <w:pStyle w:val="EmbeddedText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3811" w:type="dxa"/>
                        <w:shd w:val="clear" w:color="auto" w:fill="auto"/>
                      </w:tcPr>
                      <w:p w:rsidR="0085472A" w:rsidRDefault="0085472A" w:rsidP="0085472A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  <w:ind w:left="-18"/>
                        </w:pPr>
                        <w:r>
                          <w:t>Refer to “</w:t>
                        </w:r>
                        <w:r w:rsidRPr="00CD1915">
                          <w:rPr>
                            <w:i/>
                          </w:rPr>
                          <w:t>Reporting Transfusion Reaction Investigations</w:t>
                        </w:r>
                        <w:r>
                          <w:t>”.</w:t>
                        </w:r>
                      </w:p>
                    </w:tc>
                  </w:tr>
                </w:tbl>
                <w:p w:rsidR="0085472A" w:rsidRDefault="0085472A" w:rsidP="0085472A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</w:tbl>
          <w:p w:rsidR="00DB0041" w:rsidRDefault="00DB0041" w:rsidP="00B94450"/>
          <w:p w:rsidR="0085472A" w:rsidRPr="00B94450" w:rsidRDefault="0085472A" w:rsidP="00B94450">
            <w:r>
              <w:t>_______________________________________________________________</w:t>
            </w:r>
          </w:p>
        </w:tc>
      </w:tr>
      <w:tr w:rsidR="009C38A6" w:rsidRPr="009C38A6" w:rsidTr="0085472A">
        <w:trPr>
          <w:trHeight w:val="240"/>
        </w:trPr>
        <w:tc>
          <w:tcPr>
            <w:tcW w:w="1728" w:type="dxa"/>
            <w:shd w:val="clear" w:color="auto" w:fill="auto"/>
          </w:tcPr>
          <w:p w:rsidR="009C38A6" w:rsidRPr="009C38A6" w:rsidRDefault="009C38A6" w:rsidP="009C38A6">
            <w:pPr>
              <w:pStyle w:val="Heading5"/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C38A6" w:rsidRPr="009C38A6" w:rsidRDefault="009C38A6" w:rsidP="009C38A6">
            <w:pPr>
              <w:pStyle w:val="BlockText"/>
            </w:pPr>
          </w:p>
        </w:tc>
      </w:tr>
      <w:tr w:rsidR="0085472A" w:rsidRPr="0085472A" w:rsidTr="0085472A">
        <w:trPr>
          <w:gridAfter w:val="1"/>
          <w:wAfter w:w="116" w:type="dxa"/>
        </w:trPr>
        <w:tc>
          <w:tcPr>
            <w:tcW w:w="1728" w:type="dxa"/>
            <w:shd w:val="clear" w:color="auto" w:fill="auto"/>
          </w:tcPr>
          <w:p w:rsidR="0085472A" w:rsidRPr="0085472A" w:rsidRDefault="0085472A" w:rsidP="0085472A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:rsidR="0085472A" w:rsidRPr="0085472A" w:rsidRDefault="0085472A" w:rsidP="0085472A">
            <w:pPr>
              <w:pStyle w:val="BlockText"/>
            </w:pPr>
          </w:p>
        </w:tc>
      </w:tr>
    </w:tbl>
    <w:p w:rsidR="00B619D1" w:rsidRPr="0085472A" w:rsidRDefault="00B619D1" w:rsidP="0085472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51B0E" w:rsidRPr="00551B0E" w:rsidTr="00551B0E">
        <w:tc>
          <w:tcPr>
            <w:tcW w:w="1728" w:type="dxa"/>
            <w:shd w:val="clear" w:color="auto" w:fill="auto"/>
          </w:tcPr>
          <w:p w:rsidR="00551B0E" w:rsidRPr="00551B0E" w:rsidRDefault="00C939CC" w:rsidP="00551B0E">
            <w:pPr>
              <w:pStyle w:val="Heading5"/>
            </w:pPr>
            <w:r>
              <w:t xml:space="preserve">Associated </w:t>
            </w:r>
            <w:r w:rsidR="00551B0E">
              <w:t>Documents</w:t>
            </w:r>
          </w:p>
        </w:tc>
        <w:tc>
          <w:tcPr>
            <w:tcW w:w="7740" w:type="dxa"/>
            <w:shd w:val="clear" w:color="auto" w:fill="auto"/>
          </w:tcPr>
          <w:p w:rsidR="00CD1915" w:rsidRPr="00CD1915" w:rsidRDefault="00CD1915" w:rsidP="00551B0E">
            <w:pPr>
              <w:pStyle w:val="BulletText1"/>
            </w:pPr>
            <w:r w:rsidRPr="00CD1915">
              <w:t xml:space="preserve">Processing Suspected Transfusion Reaction Blood Components </w:t>
            </w:r>
          </w:p>
          <w:p w:rsidR="00551B0E" w:rsidRDefault="00551B0E" w:rsidP="00551B0E">
            <w:pPr>
              <w:pStyle w:val="BulletText1"/>
            </w:pPr>
            <w:r>
              <w:t>Reporting Tra</w:t>
            </w:r>
            <w:r w:rsidR="00C939CC">
              <w:t>nsfusion Reaction Investigations</w:t>
            </w:r>
          </w:p>
          <w:p w:rsidR="00551B0E" w:rsidRDefault="00551B0E" w:rsidP="00551B0E">
            <w:pPr>
              <w:pStyle w:val="BulletText1"/>
            </w:pPr>
            <w:r>
              <w:t xml:space="preserve">Report of Suspected </w:t>
            </w:r>
            <w:r w:rsidR="00817EAD">
              <w:t>Transfusion</w:t>
            </w:r>
            <w:r>
              <w:t xml:space="preserve"> Transmitted Diseases</w:t>
            </w:r>
          </w:p>
          <w:p w:rsidR="00551B0E" w:rsidRPr="00551B0E" w:rsidRDefault="00551B0E" w:rsidP="00C939CC">
            <w:pPr>
              <w:pStyle w:val="BulletText1"/>
            </w:pPr>
            <w:r>
              <w:t>Investigating a Suspected Delayed Transfusion Reaction</w:t>
            </w:r>
          </w:p>
        </w:tc>
      </w:tr>
    </w:tbl>
    <w:p w:rsidR="00C20FB6" w:rsidRPr="00C20FB6" w:rsidRDefault="00C20FB6" w:rsidP="00C20FB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20FB6" w:rsidRPr="00C20FB6" w:rsidTr="00C20FB6">
        <w:tc>
          <w:tcPr>
            <w:tcW w:w="1728" w:type="dxa"/>
            <w:shd w:val="clear" w:color="auto" w:fill="auto"/>
          </w:tcPr>
          <w:p w:rsidR="00C20FB6" w:rsidRPr="00AA5C30" w:rsidRDefault="00C20FB6" w:rsidP="00C20FB6">
            <w:pPr>
              <w:pStyle w:val="Heading5"/>
              <w:rPr>
                <w:color w:val="auto"/>
              </w:rPr>
            </w:pPr>
            <w:r w:rsidRPr="00AA5C30">
              <w:rPr>
                <w:color w:val="auto"/>
              </w:rPr>
              <w:t>Forms</w:t>
            </w:r>
          </w:p>
        </w:tc>
        <w:tc>
          <w:tcPr>
            <w:tcW w:w="7740" w:type="dxa"/>
            <w:shd w:val="clear" w:color="auto" w:fill="auto"/>
          </w:tcPr>
          <w:p w:rsidR="00C20FB6" w:rsidRPr="00AA5C30" w:rsidRDefault="00C20FB6" w:rsidP="00C20FB6">
            <w:pPr>
              <w:pStyle w:val="BlockText"/>
              <w:rPr>
                <w:color w:val="auto"/>
              </w:rPr>
            </w:pPr>
            <w:r w:rsidRPr="00AA5C30">
              <w:rPr>
                <w:color w:val="auto"/>
              </w:rPr>
              <w:t>Transfusion Reaction Worksheet TS.POST12.05-F:A-RV.02</w:t>
            </w:r>
          </w:p>
        </w:tc>
      </w:tr>
    </w:tbl>
    <w:p w:rsidR="00130577" w:rsidRPr="00C20FB6" w:rsidRDefault="00130577" w:rsidP="00C20FB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30577" w:rsidRPr="00130577" w:rsidTr="00130577">
        <w:tc>
          <w:tcPr>
            <w:tcW w:w="1728" w:type="dxa"/>
            <w:shd w:val="clear" w:color="auto" w:fill="auto"/>
          </w:tcPr>
          <w:p w:rsidR="00130577" w:rsidRDefault="00130577" w:rsidP="00525189">
            <w:pPr>
              <w:pStyle w:val="Heading5"/>
            </w:pPr>
            <w:r>
              <w:t>Attachments</w:t>
            </w:r>
          </w:p>
        </w:tc>
        <w:tc>
          <w:tcPr>
            <w:tcW w:w="7740" w:type="dxa"/>
            <w:shd w:val="clear" w:color="auto" w:fill="auto"/>
          </w:tcPr>
          <w:p w:rsidR="00130577" w:rsidRDefault="00130577" w:rsidP="00525189">
            <w:pPr>
              <w:pStyle w:val="BlockText"/>
            </w:pPr>
            <w:r>
              <w:t>Suspected Immediate Transfusion Reaction Flowsheet – Document # TS.POST12.05-A:A-RV.02</w:t>
            </w:r>
          </w:p>
        </w:tc>
      </w:tr>
    </w:tbl>
    <w:p w:rsidR="00230DC2" w:rsidRPr="00130577" w:rsidRDefault="00230DC2" w:rsidP="00130577">
      <w:pPr>
        <w:pStyle w:val="BlockLine"/>
      </w:pPr>
    </w:p>
    <w:sectPr w:rsidR="00230DC2" w:rsidRPr="00130577" w:rsidSect="002660EB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2A" w:rsidRDefault="0085472A" w:rsidP="00C34BAF">
      <w:r>
        <w:separator/>
      </w:r>
    </w:p>
  </w:endnote>
  <w:endnote w:type="continuationSeparator" w:id="0">
    <w:p w:rsidR="0085472A" w:rsidRDefault="0085472A" w:rsidP="00C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2A" w:rsidRDefault="0085472A" w:rsidP="00C34BAF">
    <w:pPr>
      <w:pStyle w:val="Footer"/>
      <w:rPr>
        <w:sz w:val="18"/>
        <w:szCs w:val="18"/>
      </w:rPr>
    </w:pPr>
    <w:r>
      <w:rPr>
        <w:color w:val="auto"/>
        <w:sz w:val="18"/>
        <w:szCs w:val="18"/>
      </w:rPr>
      <w:t>Document #:TS.POST12.05-/-RV.0</w:t>
    </w:r>
    <w:r w:rsidR="00152D18">
      <w:rPr>
        <w:color w:val="auto"/>
        <w:sz w:val="18"/>
        <w:szCs w:val="18"/>
      </w:rPr>
      <w:t>3</w:t>
    </w:r>
    <w:r>
      <w:rPr>
        <w:color w:val="auto"/>
        <w:sz w:val="18"/>
        <w:szCs w:val="18"/>
      </w:rPr>
      <w:tab/>
    </w:r>
    <w:r>
      <w:rPr>
        <w:color w:val="auto"/>
        <w:sz w:val="18"/>
        <w:szCs w:val="18"/>
      </w:rPr>
      <w:tab/>
    </w:r>
    <w:r w:rsidRPr="00C34BAF">
      <w:rPr>
        <w:sz w:val="18"/>
        <w:szCs w:val="18"/>
      </w:rPr>
      <w:t xml:space="preserve">Page </w:t>
    </w:r>
    <w:r w:rsidR="009A0D3C" w:rsidRPr="00C34BAF">
      <w:rPr>
        <w:sz w:val="18"/>
        <w:szCs w:val="18"/>
      </w:rPr>
      <w:fldChar w:fldCharType="begin"/>
    </w:r>
    <w:r w:rsidRPr="00C34BAF">
      <w:rPr>
        <w:sz w:val="18"/>
        <w:szCs w:val="18"/>
      </w:rPr>
      <w:instrText xml:space="preserve"> PAGE </w:instrText>
    </w:r>
    <w:r w:rsidR="009A0D3C" w:rsidRPr="00C34BAF">
      <w:rPr>
        <w:sz w:val="18"/>
        <w:szCs w:val="18"/>
      </w:rPr>
      <w:fldChar w:fldCharType="separate"/>
    </w:r>
    <w:r w:rsidR="002C1A00">
      <w:rPr>
        <w:noProof/>
        <w:sz w:val="18"/>
        <w:szCs w:val="18"/>
      </w:rPr>
      <w:t>4</w:t>
    </w:r>
    <w:r w:rsidR="009A0D3C" w:rsidRPr="00C34BAF">
      <w:rPr>
        <w:sz w:val="18"/>
        <w:szCs w:val="18"/>
      </w:rPr>
      <w:fldChar w:fldCharType="end"/>
    </w:r>
    <w:r w:rsidRPr="00C34BAF">
      <w:rPr>
        <w:sz w:val="18"/>
        <w:szCs w:val="18"/>
      </w:rPr>
      <w:t xml:space="preserve"> of </w:t>
    </w:r>
    <w:r w:rsidR="009A0D3C" w:rsidRPr="00C34BAF">
      <w:rPr>
        <w:sz w:val="18"/>
        <w:szCs w:val="18"/>
      </w:rPr>
      <w:fldChar w:fldCharType="begin"/>
    </w:r>
    <w:r w:rsidRPr="00C34BAF">
      <w:rPr>
        <w:sz w:val="18"/>
        <w:szCs w:val="18"/>
      </w:rPr>
      <w:instrText xml:space="preserve"> NUMPAGES  </w:instrText>
    </w:r>
    <w:r w:rsidR="009A0D3C" w:rsidRPr="00C34BAF">
      <w:rPr>
        <w:sz w:val="18"/>
        <w:szCs w:val="18"/>
      </w:rPr>
      <w:fldChar w:fldCharType="separate"/>
    </w:r>
    <w:r w:rsidR="002C1A00">
      <w:rPr>
        <w:noProof/>
        <w:sz w:val="18"/>
        <w:szCs w:val="18"/>
      </w:rPr>
      <w:t>11</w:t>
    </w:r>
    <w:r w:rsidR="009A0D3C" w:rsidRPr="00C34BAF">
      <w:rPr>
        <w:sz w:val="18"/>
        <w:szCs w:val="18"/>
      </w:rPr>
      <w:fldChar w:fldCharType="end"/>
    </w:r>
  </w:p>
  <w:p w:rsidR="0085472A" w:rsidRPr="00C34BAF" w:rsidRDefault="0085472A" w:rsidP="00C34BAF">
    <w:pPr>
      <w:pStyle w:val="Footer"/>
      <w:rPr>
        <w:sz w:val="18"/>
        <w:szCs w:val="18"/>
      </w:rPr>
    </w:pPr>
    <w:r>
      <w:rPr>
        <w:sz w:val="18"/>
        <w:szCs w:val="18"/>
      </w:rPr>
      <w:t>J:/Blood Bank/Procedures/ImmTrnRxn.doc</w:t>
    </w:r>
  </w:p>
  <w:p w:rsidR="0085472A" w:rsidRPr="00C34BAF" w:rsidRDefault="0085472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2A" w:rsidRDefault="0085472A" w:rsidP="00C34BAF">
      <w:r>
        <w:separator/>
      </w:r>
    </w:p>
  </w:footnote>
  <w:footnote w:type="continuationSeparator" w:id="0">
    <w:p w:rsidR="0085472A" w:rsidRDefault="0085472A" w:rsidP="00C3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2A" w:rsidRDefault="0085472A">
    <w:pPr>
      <w:pStyle w:val="Header"/>
      <w:rPr>
        <w:color w:val="auto"/>
        <w:sz w:val="18"/>
        <w:szCs w:val="18"/>
      </w:rPr>
    </w:pPr>
    <w:r>
      <w:rPr>
        <w:color w:val="auto"/>
        <w:sz w:val="18"/>
        <w:szCs w:val="18"/>
      </w:rPr>
      <w:t>Sutter Roseville Medical Center</w:t>
    </w:r>
    <w:r>
      <w:rPr>
        <w:color w:val="auto"/>
        <w:sz w:val="18"/>
        <w:szCs w:val="18"/>
      </w:rPr>
      <w:tab/>
    </w:r>
    <w:r>
      <w:rPr>
        <w:color w:val="auto"/>
        <w:sz w:val="18"/>
        <w:szCs w:val="18"/>
      </w:rPr>
      <w:tab/>
      <w:t xml:space="preserve">Effective Date: </w:t>
    </w:r>
    <w:r w:rsidR="00152D18">
      <w:rPr>
        <w:color w:val="auto"/>
        <w:sz w:val="18"/>
        <w:szCs w:val="18"/>
      </w:rPr>
      <w:t>10/06/2018</w:t>
    </w:r>
  </w:p>
  <w:p w:rsidR="0085472A" w:rsidRPr="000D5928" w:rsidRDefault="0085472A">
    <w:pPr>
      <w:pStyle w:val="Header"/>
      <w:rPr>
        <w:i/>
        <w:color w:val="auto"/>
        <w:sz w:val="18"/>
        <w:szCs w:val="18"/>
      </w:rPr>
    </w:pPr>
    <w:r>
      <w:rPr>
        <w:i/>
        <w:color w:val="auto"/>
        <w:sz w:val="18"/>
        <w:szCs w:val="18"/>
      </w:rPr>
      <w:t>Laboratory Service</w:t>
    </w:r>
  </w:p>
  <w:p w:rsidR="0085472A" w:rsidRDefault="0085472A" w:rsidP="00D74681">
    <w:pPr>
      <w:pStyle w:val="MapTitleContinued"/>
      <w:rPr>
        <w:b w:val="0"/>
        <w:sz w:val="24"/>
      </w:rPr>
    </w:pPr>
    <w:r>
      <w:tab/>
    </w:r>
  </w:p>
  <w:p w:rsidR="0085472A" w:rsidRDefault="00854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3B3F"/>
    <w:multiLevelType w:val="hybridMultilevel"/>
    <w:tmpl w:val="682E20FE"/>
    <w:lvl w:ilvl="0" w:tplc="F40E3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5E115E"/>
    <w:multiLevelType w:val="hybridMultilevel"/>
    <w:tmpl w:val="16F65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F32F3"/>
    <w:multiLevelType w:val="hybridMultilevel"/>
    <w:tmpl w:val="B414F0B4"/>
    <w:lvl w:ilvl="0" w:tplc="1E809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30C6"/>
    <w:multiLevelType w:val="hybridMultilevel"/>
    <w:tmpl w:val="5EC05ADE"/>
    <w:lvl w:ilvl="0" w:tplc="1E809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34ED2"/>
    <w:multiLevelType w:val="hybridMultilevel"/>
    <w:tmpl w:val="185A8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290"/>
    <w:multiLevelType w:val="singleLevel"/>
    <w:tmpl w:val="68AAA0E6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BAF"/>
    <w:rsid w:val="00037EE9"/>
    <w:rsid w:val="000479B0"/>
    <w:rsid w:val="00061392"/>
    <w:rsid w:val="00093350"/>
    <w:rsid w:val="000943CA"/>
    <w:rsid w:val="000A1399"/>
    <w:rsid w:val="000B5C3A"/>
    <w:rsid w:val="000C6D27"/>
    <w:rsid w:val="000D5928"/>
    <w:rsid w:val="000D6CFB"/>
    <w:rsid w:val="00100951"/>
    <w:rsid w:val="00110257"/>
    <w:rsid w:val="0011198B"/>
    <w:rsid w:val="001176E5"/>
    <w:rsid w:val="00130577"/>
    <w:rsid w:val="00152D18"/>
    <w:rsid w:val="0018707A"/>
    <w:rsid w:val="001D132F"/>
    <w:rsid w:val="001D3490"/>
    <w:rsid w:val="001E651D"/>
    <w:rsid w:val="00200945"/>
    <w:rsid w:val="0020400A"/>
    <w:rsid w:val="00211F1B"/>
    <w:rsid w:val="002250D3"/>
    <w:rsid w:val="002255CE"/>
    <w:rsid w:val="002309E8"/>
    <w:rsid w:val="00230DC2"/>
    <w:rsid w:val="002365C6"/>
    <w:rsid w:val="00252C08"/>
    <w:rsid w:val="002660EB"/>
    <w:rsid w:val="002A4441"/>
    <w:rsid w:val="002A620D"/>
    <w:rsid w:val="002C1A00"/>
    <w:rsid w:val="00307EF3"/>
    <w:rsid w:val="00352A8A"/>
    <w:rsid w:val="00374003"/>
    <w:rsid w:val="00394E44"/>
    <w:rsid w:val="003A593D"/>
    <w:rsid w:val="003C56D0"/>
    <w:rsid w:val="003C5EF5"/>
    <w:rsid w:val="003D1547"/>
    <w:rsid w:val="00406C4D"/>
    <w:rsid w:val="00417526"/>
    <w:rsid w:val="004178F5"/>
    <w:rsid w:val="00426C0E"/>
    <w:rsid w:val="00440F4E"/>
    <w:rsid w:val="004422EF"/>
    <w:rsid w:val="00473F12"/>
    <w:rsid w:val="00475C57"/>
    <w:rsid w:val="00476793"/>
    <w:rsid w:val="0048591E"/>
    <w:rsid w:val="004B580B"/>
    <w:rsid w:val="004D3A61"/>
    <w:rsid w:val="004D7AD7"/>
    <w:rsid w:val="004F3B50"/>
    <w:rsid w:val="00505218"/>
    <w:rsid w:val="005133D6"/>
    <w:rsid w:val="005343D3"/>
    <w:rsid w:val="00550F17"/>
    <w:rsid w:val="00551B0E"/>
    <w:rsid w:val="005556F5"/>
    <w:rsid w:val="00563D08"/>
    <w:rsid w:val="00572B43"/>
    <w:rsid w:val="0057673E"/>
    <w:rsid w:val="005C0805"/>
    <w:rsid w:val="005C24FE"/>
    <w:rsid w:val="00600FFB"/>
    <w:rsid w:val="00653E51"/>
    <w:rsid w:val="00660CB2"/>
    <w:rsid w:val="006777A1"/>
    <w:rsid w:val="006A1AE7"/>
    <w:rsid w:val="006A5AD5"/>
    <w:rsid w:val="006A5DEC"/>
    <w:rsid w:val="006D1540"/>
    <w:rsid w:val="007116F0"/>
    <w:rsid w:val="00716BA1"/>
    <w:rsid w:val="007278F2"/>
    <w:rsid w:val="00754E7F"/>
    <w:rsid w:val="0077012A"/>
    <w:rsid w:val="00774264"/>
    <w:rsid w:val="007A70CD"/>
    <w:rsid w:val="007B0534"/>
    <w:rsid w:val="007C11BD"/>
    <w:rsid w:val="007E04C3"/>
    <w:rsid w:val="00813D4D"/>
    <w:rsid w:val="00817EAD"/>
    <w:rsid w:val="00835AE4"/>
    <w:rsid w:val="00841AD9"/>
    <w:rsid w:val="0084431B"/>
    <w:rsid w:val="0085472A"/>
    <w:rsid w:val="00862131"/>
    <w:rsid w:val="0086624A"/>
    <w:rsid w:val="0086793B"/>
    <w:rsid w:val="0087482A"/>
    <w:rsid w:val="008A0AF2"/>
    <w:rsid w:val="008B0696"/>
    <w:rsid w:val="008B677B"/>
    <w:rsid w:val="008D3C16"/>
    <w:rsid w:val="008E00A7"/>
    <w:rsid w:val="008E431B"/>
    <w:rsid w:val="00900B46"/>
    <w:rsid w:val="009247BE"/>
    <w:rsid w:val="00924ED0"/>
    <w:rsid w:val="009907EC"/>
    <w:rsid w:val="00993445"/>
    <w:rsid w:val="009A0D3C"/>
    <w:rsid w:val="009C38A6"/>
    <w:rsid w:val="00A01466"/>
    <w:rsid w:val="00A02EAD"/>
    <w:rsid w:val="00A15FCB"/>
    <w:rsid w:val="00A229E5"/>
    <w:rsid w:val="00A52F06"/>
    <w:rsid w:val="00A624BF"/>
    <w:rsid w:val="00A624C4"/>
    <w:rsid w:val="00AA2091"/>
    <w:rsid w:val="00AA5C30"/>
    <w:rsid w:val="00AB1872"/>
    <w:rsid w:val="00AC2646"/>
    <w:rsid w:val="00AE6A7F"/>
    <w:rsid w:val="00AE7F8D"/>
    <w:rsid w:val="00B53290"/>
    <w:rsid w:val="00B619D1"/>
    <w:rsid w:val="00B708AE"/>
    <w:rsid w:val="00B94450"/>
    <w:rsid w:val="00B94813"/>
    <w:rsid w:val="00BC4BE6"/>
    <w:rsid w:val="00BC596B"/>
    <w:rsid w:val="00BC5FAD"/>
    <w:rsid w:val="00C10187"/>
    <w:rsid w:val="00C20FB6"/>
    <w:rsid w:val="00C34BAF"/>
    <w:rsid w:val="00C35D96"/>
    <w:rsid w:val="00C67266"/>
    <w:rsid w:val="00C70D44"/>
    <w:rsid w:val="00C924D9"/>
    <w:rsid w:val="00C939A5"/>
    <w:rsid w:val="00C939CC"/>
    <w:rsid w:val="00C9748E"/>
    <w:rsid w:val="00CA7ED3"/>
    <w:rsid w:val="00CC4751"/>
    <w:rsid w:val="00CD1915"/>
    <w:rsid w:val="00CD3C86"/>
    <w:rsid w:val="00CD5FBD"/>
    <w:rsid w:val="00CE2C00"/>
    <w:rsid w:val="00CF01AF"/>
    <w:rsid w:val="00CF73D7"/>
    <w:rsid w:val="00D356B7"/>
    <w:rsid w:val="00D36F1F"/>
    <w:rsid w:val="00D44531"/>
    <w:rsid w:val="00D46EA5"/>
    <w:rsid w:val="00D65B46"/>
    <w:rsid w:val="00D733C3"/>
    <w:rsid w:val="00D74681"/>
    <w:rsid w:val="00D76559"/>
    <w:rsid w:val="00D95480"/>
    <w:rsid w:val="00DB0041"/>
    <w:rsid w:val="00DC2C22"/>
    <w:rsid w:val="00DD0BCD"/>
    <w:rsid w:val="00E11064"/>
    <w:rsid w:val="00E149BE"/>
    <w:rsid w:val="00E20BAB"/>
    <w:rsid w:val="00E247D4"/>
    <w:rsid w:val="00E42254"/>
    <w:rsid w:val="00E47789"/>
    <w:rsid w:val="00E7106D"/>
    <w:rsid w:val="00E71234"/>
    <w:rsid w:val="00E74944"/>
    <w:rsid w:val="00E776E6"/>
    <w:rsid w:val="00EA42CA"/>
    <w:rsid w:val="00EC3717"/>
    <w:rsid w:val="00ED0884"/>
    <w:rsid w:val="00EE1B02"/>
    <w:rsid w:val="00EE568B"/>
    <w:rsid w:val="00EF5584"/>
    <w:rsid w:val="00F03D94"/>
    <w:rsid w:val="00F07F04"/>
    <w:rsid w:val="00F3058A"/>
    <w:rsid w:val="00F33DD0"/>
    <w:rsid w:val="00F4087F"/>
    <w:rsid w:val="00F439AA"/>
    <w:rsid w:val="00F54063"/>
    <w:rsid w:val="00F64E41"/>
    <w:rsid w:val="00F705F7"/>
    <w:rsid w:val="00F807DA"/>
    <w:rsid w:val="00FB08A0"/>
    <w:rsid w:val="00FB7DB5"/>
    <w:rsid w:val="00FC1403"/>
    <w:rsid w:val="00FD206D"/>
    <w:rsid w:val="00FE1224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5:docId w15:val="{058CC67F-88B6-4527-88EE-1AB5592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46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900B46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900B46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900B46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900B46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00B46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900B46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900B4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00B46"/>
  </w:style>
  <w:style w:type="paragraph" w:customStyle="1" w:styleId="BulletText1">
    <w:name w:val="Bullet Text 1"/>
    <w:basedOn w:val="Normal"/>
    <w:rsid w:val="00900B46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00B46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00B46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900B46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00B46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00B46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00B46"/>
    <w:rPr>
      <w:szCs w:val="20"/>
    </w:rPr>
  </w:style>
  <w:style w:type="character" w:styleId="HTMLAcronym">
    <w:name w:val="HTML Acronym"/>
    <w:basedOn w:val="DefaultParagraphFont"/>
    <w:rsid w:val="00900B46"/>
  </w:style>
  <w:style w:type="paragraph" w:customStyle="1" w:styleId="IMTOC">
    <w:name w:val="IMTOC"/>
    <w:rsid w:val="00900B46"/>
    <w:rPr>
      <w:sz w:val="24"/>
    </w:rPr>
  </w:style>
  <w:style w:type="paragraph" w:customStyle="1" w:styleId="MapTitleContinued">
    <w:name w:val="Map Title. Continued"/>
    <w:basedOn w:val="Normal"/>
    <w:next w:val="Normal"/>
    <w:rsid w:val="00900B46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00B46"/>
    <w:pPr>
      <w:ind w:left="0"/>
    </w:pPr>
  </w:style>
  <w:style w:type="paragraph" w:customStyle="1" w:styleId="NoteText">
    <w:name w:val="Note Text"/>
    <w:basedOn w:val="Normal"/>
    <w:rsid w:val="00900B46"/>
    <w:rPr>
      <w:szCs w:val="20"/>
    </w:rPr>
  </w:style>
  <w:style w:type="paragraph" w:customStyle="1" w:styleId="PublicationTitle">
    <w:name w:val="Publication Title"/>
    <w:basedOn w:val="Normal"/>
    <w:next w:val="Heading4"/>
    <w:rsid w:val="00900B46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00B46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00B46"/>
    <w:rPr>
      <w:szCs w:val="20"/>
    </w:rPr>
  </w:style>
  <w:style w:type="paragraph" w:customStyle="1" w:styleId="TOCTitle">
    <w:name w:val="TOC Title"/>
    <w:basedOn w:val="Normal"/>
    <w:rsid w:val="00900B46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00B46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00B46"/>
    <w:rPr>
      <w:szCs w:val="20"/>
    </w:rPr>
  </w:style>
  <w:style w:type="paragraph" w:styleId="Header">
    <w:name w:val="header"/>
    <w:basedOn w:val="Normal"/>
    <w:link w:val="HeaderChar"/>
    <w:uiPriority w:val="99"/>
    <w:rsid w:val="00C34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A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4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AF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34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BAF"/>
    <w:rPr>
      <w:rFonts w:ascii="Tahoma" w:hAnsi="Tahoma" w:cs="Tahoma"/>
      <w:color w:val="000000"/>
      <w:sz w:val="16"/>
      <w:szCs w:val="16"/>
    </w:rPr>
  </w:style>
  <w:style w:type="character" w:customStyle="1" w:styleId="Heading5Char">
    <w:name w:val="Heading 5 Char"/>
    <w:aliases w:val="Block Label Char"/>
    <w:basedOn w:val="DefaultParagraphFont"/>
    <w:link w:val="Heading5"/>
    <w:locked/>
    <w:rsid w:val="00900B46"/>
    <w:rPr>
      <w:b/>
      <w:color w:val="000000"/>
      <w:sz w:val="22"/>
    </w:rPr>
  </w:style>
  <w:style w:type="table" w:styleId="TableGrid">
    <w:name w:val="Table Grid"/>
    <w:basedOn w:val="TableNormal"/>
    <w:rsid w:val="001D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Chapter Title Char"/>
    <w:basedOn w:val="DefaultParagraphFont"/>
    <w:link w:val="Heading2"/>
    <w:locked/>
    <w:rsid w:val="00900B46"/>
    <w:rPr>
      <w:rFonts w:ascii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6B3B2-C100-4DC2-BA5E-BC58941D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11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dereem</dc:creator>
  <cp:lastModifiedBy>Wittkop, Irene</cp:lastModifiedBy>
  <cp:revision>2</cp:revision>
  <cp:lastPrinted>2017-07-31T22:52:00Z</cp:lastPrinted>
  <dcterms:created xsi:type="dcterms:W3CDTF">2018-10-11T22:00:00Z</dcterms:created>
  <dcterms:modified xsi:type="dcterms:W3CDTF">2018-10-11T22:00:00Z</dcterms:modified>
</cp:coreProperties>
</file>