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72"/>
        <w:gridCol w:w="5472"/>
      </w:tblGrid>
      <w:tr w:rsidR="00EA06FA" w:rsidTr="00EA06FA">
        <w:trPr>
          <w:jc w:val="center"/>
        </w:trPr>
        <w:tc>
          <w:tcPr>
            <w:tcW w:w="5472" w:type="dxa"/>
          </w:tcPr>
          <w:p w:rsidR="00EA06FA" w:rsidRPr="00F46A61" w:rsidRDefault="00EA06FA" w:rsidP="00EA06FA">
            <w:pPr>
              <w:jc w:val="center"/>
              <w:rPr>
                <w:b/>
                <w:sz w:val="28"/>
                <w:szCs w:val="28"/>
              </w:rPr>
            </w:pPr>
            <w:r w:rsidRPr="00F46A61">
              <w:rPr>
                <w:b/>
                <w:sz w:val="28"/>
                <w:szCs w:val="28"/>
              </w:rPr>
              <w:t>Attention</w:t>
            </w:r>
          </w:p>
          <w:p w:rsidR="00EA06FA" w:rsidRDefault="00EA06FA" w:rsidP="00EA06FA">
            <w:pPr>
              <w:jc w:val="center"/>
            </w:pPr>
          </w:p>
          <w:p w:rsidR="00EA06FA" w:rsidRPr="00F46A61" w:rsidRDefault="00EA06FA" w:rsidP="00EA06FA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Patient: ________________________________</w:t>
            </w:r>
          </w:p>
          <w:p w:rsidR="00EA06FA" w:rsidRPr="00F46A61" w:rsidRDefault="00EA06FA" w:rsidP="00EA06FA">
            <w:pPr>
              <w:rPr>
                <w:sz w:val="24"/>
                <w:szCs w:val="24"/>
              </w:rPr>
            </w:pPr>
          </w:p>
          <w:p w:rsidR="00EA06FA" w:rsidRPr="00F46A61" w:rsidRDefault="00EA06FA" w:rsidP="00EA06FA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MR#: ___________________________________</w:t>
            </w:r>
          </w:p>
          <w:p w:rsidR="00EA06FA" w:rsidRDefault="00EA06FA" w:rsidP="00EA06FA"/>
          <w:p w:rsidR="00EA06FA" w:rsidRDefault="00EA06FA" w:rsidP="00EA06FA">
            <w:r>
              <w:t xml:space="preserve">Patient is Rh </w:t>
            </w:r>
            <w:proofErr w:type="spellStart"/>
            <w:r>
              <w:t>Neg</w:t>
            </w:r>
            <w:proofErr w:type="spellEnd"/>
            <w:r>
              <w:t xml:space="preserve"> and has been issued an Rh Positive RBC. Patient may receive Rh Positive RBCs for</w:t>
            </w:r>
            <w:r w:rsidR="00F46A61">
              <w:t xml:space="preserve"> no </w:t>
            </w:r>
            <w:r>
              <w:t xml:space="preserve">longer than 3 days. </w:t>
            </w:r>
          </w:p>
          <w:p w:rsidR="00EA06FA" w:rsidRDefault="00EA06FA" w:rsidP="00EA06FA"/>
          <w:p w:rsidR="00EA06FA" w:rsidRDefault="00F46A61" w:rsidP="00EA06FA">
            <w:r>
              <w:t>F</w:t>
            </w:r>
            <w:r w:rsidR="00EA06FA">
              <w:t>irst Rh Positive Unit Issued</w:t>
            </w:r>
            <w:r>
              <w:t xml:space="preserve"> Date</w:t>
            </w:r>
            <w:r w:rsidR="00EA06FA">
              <w:t>: ____________________</w:t>
            </w:r>
          </w:p>
          <w:p w:rsidR="00F46A61" w:rsidRDefault="00F46A61" w:rsidP="00EA06FA"/>
          <w:p w:rsidR="00EA06FA" w:rsidRDefault="00EA06FA" w:rsidP="00EA06FA">
            <w:r>
              <w:t xml:space="preserve">Patient must </w:t>
            </w:r>
            <w:r w:rsidR="00F46A61">
              <w:t xml:space="preserve">switch back to RH </w:t>
            </w:r>
            <w:proofErr w:type="spellStart"/>
            <w:r w:rsidR="00F46A61">
              <w:t>Neg</w:t>
            </w:r>
            <w:proofErr w:type="spellEnd"/>
            <w:r w:rsidR="00F46A61">
              <w:t xml:space="preserve"> RBCs:</w:t>
            </w:r>
          </w:p>
          <w:p w:rsidR="00F46A61" w:rsidRDefault="00F46A61" w:rsidP="00F46A61"/>
          <w:p w:rsidR="00F46A61" w:rsidRDefault="00F46A61" w:rsidP="00F46A61">
            <w:r>
              <w:t>Date:___________________________________</w:t>
            </w:r>
          </w:p>
          <w:p w:rsidR="00F46A61" w:rsidRDefault="00F46A61" w:rsidP="00F46A61"/>
          <w:p w:rsidR="00F46A61" w:rsidRDefault="00F46A61" w:rsidP="00F46A61"/>
        </w:tc>
        <w:tc>
          <w:tcPr>
            <w:tcW w:w="5472" w:type="dxa"/>
          </w:tcPr>
          <w:p w:rsidR="00F46A61" w:rsidRPr="00F46A61" w:rsidRDefault="00F46A61" w:rsidP="00F46A61">
            <w:pPr>
              <w:jc w:val="center"/>
              <w:rPr>
                <w:b/>
                <w:sz w:val="28"/>
                <w:szCs w:val="28"/>
              </w:rPr>
            </w:pPr>
            <w:r w:rsidRPr="00F46A61">
              <w:rPr>
                <w:b/>
                <w:sz w:val="28"/>
                <w:szCs w:val="28"/>
              </w:rPr>
              <w:t>Attention</w:t>
            </w:r>
          </w:p>
          <w:p w:rsidR="00F46A61" w:rsidRDefault="00F46A61" w:rsidP="00F46A61">
            <w:pPr>
              <w:jc w:val="center"/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Patient: ________________________________</w:t>
            </w: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MR#: ___________________________________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is Rh </w:t>
            </w:r>
            <w:proofErr w:type="spellStart"/>
            <w:r>
              <w:t>Neg</w:t>
            </w:r>
            <w:proofErr w:type="spellEnd"/>
            <w:r>
              <w:t xml:space="preserve"> and has been issued an Rh Positive RBC. Patient may receive Rh Positive RBCs for no longer than 3 days. </w:t>
            </w:r>
          </w:p>
          <w:p w:rsidR="00F46A61" w:rsidRDefault="00F46A61" w:rsidP="00F46A61"/>
          <w:p w:rsidR="00F46A61" w:rsidRDefault="00F46A61" w:rsidP="00F46A61">
            <w:r>
              <w:t>First Rh Positive Unit Issued Date: 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must switch back to RH </w:t>
            </w:r>
            <w:proofErr w:type="spellStart"/>
            <w:r>
              <w:t>Neg</w:t>
            </w:r>
            <w:proofErr w:type="spellEnd"/>
            <w:r>
              <w:t xml:space="preserve"> RBCs:</w:t>
            </w:r>
          </w:p>
          <w:p w:rsidR="00F46A61" w:rsidRDefault="00F46A61" w:rsidP="00F46A61"/>
          <w:p w:rsidR="00F46A61" w:rsidRDefault="00F46A61" w:rsidP="00F46A61">
            <w:r>
              <w:t>Date:___________________________________</w:t>
            </w:r>
          </w:p>
          <w:p w:rsidR="00F46A61" w:rsidRDefault="00F46A61" w:rsidP="00F46A61"/>
          <w:p w:rsidR="00EA06FA" w:rsidRDefault="00EA06FA"/>
        </w:tc>
      </w:tr>
      <w:tr w:rsidR="00EA06FA" w:rsidTr="00EA06FA">
        <w:trPr>
          <w:jc w:val="center"/>
        </w:trPr>
        <w:tc>
          <w:tcPr>
            <w:tcW w:w="5472" w:type="dxa"/>
          </w:tcPr>
          <w:p w:rsidR="00F46A61" w:rsidRPr="00F46A61" w:rsidRDefault="00F46A61" w:rsidP="00F46A61">
            <w:pPr>
              <w:jc w:val="center"/>
              <w:rPr>
                <w:b/>
                <w:sz w:val="28"/>
                <w:szCs w:val="28"/>
              </w:rPr>
            </w:pPr>
            <w:r w:rsidRPr="00F46A61">
              <w:rPr>
                <w:b/>
                <w:sz w:val="28"/>
                <w:szCs w:val="28"/>
              </w:rPr>
              <w:t>Attention</w:t>
            </w:r>
          </w:p>
          <w:p w:rsidR="00F46A61" w:rsidRDefault="00F46A61" w:rsidP="00F46A61">
            <w:pPr>
              <w:jc w:val="center"/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Patient: ________________________________</w:t>
            </w: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MR#: ___________________________________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is Rh </w:t>
            </w:r>
            <w:proofErr w:type="spellStart"/>
            <w:r>
              <w:t>Neg</w:t>
            </w:r>
            <w:proofErr w:type="spellEnd"/>
            <w:r>
              <w:t xml:space="preserve"> and has been issued an Rh Positive RBC. Patient may receive Rh Positive RBCs for no longer than 3 days. </w:t>
            </w:r>
          </w:p>
          <w:p w:rsidR="00F46A61" w:rsidRDefault="00F46A61" w:rsidP="00F46A61"/>
          <w:p w:rsidR="00F46A61" w:rsidRDefault="00F46A61" w:rsidP="00F46A61">
            <w:r>
              <w:t>First Rh Positive Unit Issued Date: 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must switch back to RH </w:t>
            </w:r>
            <w:proofErr w:type="spellStart"/>
            <w:r>
              <w:t>Neg</w:t>
            </w:r>
            <w:proofErr w:type="spellEnd"/>
            <w:r>
              <w:t xml:space="preserve"> RBCs:</w:t>
            </w:r>
          </w:p>
          <w:p w:rsidR="00F46A61" w:rsidRDefault="00F46A61" w:rsidP="00F46A61"/>
          <w:p w:rsidR="00F46A61" w:rsidRDefault="00F46A61" w:rsidP="00F46A61">
            <w:r>
              <w:t>Date:___________________________________</w:t>
            </w:r>
          </w:p>
          <w:p w:rsidR="00F46A61" w:rsidRDefault="00F46A61" w:rsidP="00F46A61"/>
          <w:p w:rsidR="00EA06FA" w:rsidRDefault="00EA06FA"/>
        </w:tc>
        <w:tc>
          <w:tcPr>
            <w:tcW w:w="5472" w:type="dxa"/>
          </w:tcPr>
          <w:p w:rsidR="00F46A61" w:rsidRPr="00F46A61" w:rsidRDefault="00F46A61" w:rsidP="00F46A61">
            <w:pPr>
              <w:jc w:val="center"/>
              <w:rPr>
                <w:b/>
                <w:sz w:val="28"/>
                <w:szCs w:val="28"/>
              </w:rPr>
            </w:pPr>
            <w:r w:rsidRPr="00F46A61">
              <w:rPr>
                <w:b/>
                <w:sz w:val="28"/>
                <w:szCs w:val="28"/>
              </w:rPr>
              <w:t>Attention</w:t>
            </w:r>
          </w:p>
          <w:p w:rsidR="00F46A61" w:rsidRDefault="00F46A61" w:rsidP="00F46A61">
            <w:pPr>
              <w:jc w:val="center"/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Patient: ________________________________</w:t>
            </w: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MR#: ___________________________________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is Rh </w:t>
            </w:r>
            <w:proofErr w:type="spellStart"/>
            <w:r>
              <w:t>Neg</w:t>
            </w:r>
            <w:proofErr w:type="spellEnd"/>
            <w:r>
              <w:t xml:space="preserve"> and has been issued an Rh Positive RBC. Patient may receive Rh Positive RBCs for no longer than 3 days. </w:t>
            </w:r>
          </w:p>
          <w:p w:rsidR="00F46A61" w:rsidRDefault="00F46A61" w:rsidP="00F46A61"/>
          <w:p w:rsidR="00F46A61" w:rsidRDefault="00F46A61" w:rsidP="00F46A61">
            <w:r>
              <w:t>First Rh Positive Unit Issued Date: 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must switch back to RH </w:t>
            </w:r>
            <w:proofErr w:type="spellStart"/>
            <w:r>
              <w:t>Neg</w:t>
            </w:r>
            <w:proofErr w:type="spellEnd"/>
            <w:r>
              <w:t xml:space="preserve"> RBCs:</w:t>
            </w:r>
          </w:p>
          <w:p w:rsidR="00F46A61" w:rsidRDefault="00F46A61" w:rsidP="00F46A61"/>
          <w:p w:rsidR="00F46A61" w:rsidRDefault="00F46A61" w:rsidP="00F46A61">
            <w:r>
              <w:t>Date:___________________________________</w:t>
            </w:r>
          </w:p>
          <w:p w:rsidR="00F46A61" w:rsidRDefault="00F46A61" w:rsidP="00F46A61"/>
          <w:p w:rsidR="00EA06FA" w:rsidRDefault="00EA06FA"/>
        </w:tc>
      </w:tr>
      <w:tr w:rsidR="00EA06FA" w:rsidTr="00EA06FA">
        <w:trPr>
          <w:jc w:val="center"/>
        </w:trPr>
        <w:tc>
          <w:tcPr>
            <w:tcW w:w="5472" w:type="dxa"/>
          </w:tcPr>
          <w:p w:rsidR="00F46A61" w:rsidRPr="00F46A61" w:rsidRDefault="00F46A61" w:rsidP="00F46A61">
            <w:pPr>
              <w:jc w:val="center"/>
              <w:rPr>
                <w:b/>
                <w:sz w:val="28"/>
                <w:szCs w:val="28"/>
              </w:rPr>
            </w:pPr>
            <w:r w:rsidRPr="00F46A61">
              <w:rPr>
                <w:b/>
                <w:sz w:val="28"/>
                <w:szCs w:val="28"/>
              </w:rPr>
              <w:t>Attention</w:t>
            </w:r>
          </w:p>
          <w:p w:rsidR="00F46A61" w:rsidRDefault="00F46A61" w:rsidP="00F46A61">
            <w:pPr>
              <w:jc w:val="center"/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Patient: ________________________________</w:t>
            </w: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MR#: ___________________________________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is Rh </w:t>
            </w:r>
            <w:proofErr w:type="spellStart"/>
            <w:r>
              <w:t>Neg</w:t>
            </w:r>
            <w:proofErr w:type="spellEnd"/>
            <w:r>
              <w:t xml:space="preserve"> and has been issued an Rh Positive RBC. Patient may receive Rh Positive RBCs for no longer than 3 days. </w:t>
            </w:r>
          </w:p>
          <w:p w:rsidR="00F46A61" w:rsidRDefault="00F46A61" w:rsidP="00F46A61"/>
          <w:p w:rsidR="00F46A61" w:rsidRDefault="00F46A61" w:rsidP="00F46A61">
            <w:r>
              <w:t>First Rh Positive Unit Issued Date: 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must switch back to RH </w:t>
            </w:r>
            <w:proofErr w:type="spellStart"/>
            <w:r>
              <w:t>Neg</w:t>
            </w:r>
            <w:proofErr w:type="spellEnd"/>
            <w:r>
              <w:t xml:space="preserve"> RBCs:</w:t>
            </w:r>
          </w:p>
          <w:p w:rsidR="00F46A61" w:rsidRDefault="00F46A61" w:rsidP="00F46A61"/>
          <w:p w:rsidR="00F46A61" w:rsidRDefault="00F46A61" w:rsidP="00F46A61">
            <w:r>
              <w:t>Date:___________________________________</w:t>
            </w:r>
          </w:p>
          <w:p w:rsidR="00F46A61" w:rsidRDefault="00F46A61" w:rsidP="00F46A61"/>
          <w:p w:rsidR="00EA06FA" w:rsidRDefault="00EA06FA"/>
        </w:tc>
        <w:tc>
          <w:tcPr>
            <w:tcW w:w="5472" w:type="dxa"/>
          </w:tcPr>
          <w:p w:rsidR="00F46A61" w:rsidRPr="00F46A61" w:rsidRDefault="00F46A61" w:rsidP="00F46A61">
            <w:pPr>
              <w:jc w:val="center"/>
              <w:rPr>
                <w:b/>
                <w:sz w:val="28"/>
                <w:szCs w:val="28"/>
              </w:rPr>
            </w:pPr>
            <w:r w:rsidRPr="00F46A61">
              <w:rPr>
                <w:b/>
                <w:sz w:val="28"/>
                <w:szCs w:val="28"/>
              </w:rPr>
              <w:t>Attention</w:t>
            </w:r>
          </w:p>
          <w:p w:rsidR="00F46A61" w:rsidRDefault="00F46A61" w:rsidP="00F46A61">
            <w:pPr>
              <w:jc w:val="center"/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Patient: ________________________________</w:t>
            </w: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</w:p>
          <w:p w:rsidR="00F46A61" w:rsidRPr="00F46A61" w:rsidRDefault="00F46A61" w:rsidP="00F46A61">
            <w:pPr>
              <w:rPr>
                <w:sz w:val="24"/>
                <w:szCs w:val="24"/>
              </w:rPr>
            </w:pPr>
            <w:r w:rsidRPr="00F46A61">
              <w:rPr>
                <w:sz w:val="24"/>
                <w:szCs w:val="24"/>
              </w:rPr>
              <w:t>MR#: ___________________________________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is Rh </w:t>
            </w:r>
            <w:proofErr w:type="spellStart"/>
            <w:r>
              <w:t>Neg</w:t>
            </w:r>
            <w:proofErr w:type="spellEnd"/>
            <w:r>
              <w:t xml:space="preserve"> and has been issued an Rh Positive RBC. Patient may receive Rh Positive RBCs for no longer than 3 days. </w:t>
            </w:r>
          </w:p>
          <w:p w:rsidR="00F46A61" w:rsidRDefault="00F46A61" w:rsidP="00F46A61"/>
          <w:p w:rsidR="00F46A61" w:rsidRDefault="00F46A61" w:rsidP="00F46A61">
            <w:r>
              <w:t>First Rh Positive Unit Issued Date: ____________________</w:t>
            </w:r>
          </w:p>
          <w:p w:rsidR="00F46A61" w:rsidRDefault="00F46A61" w:rsidP="00F46A61"/>
          <w:p w:rsidR="00F46A61" w:rsidRDefault="00F46A61" w:rsidP="00F46A61">
            <w:r>
              <w:t xml:space="preserve">Patient must switch back to RH </w:t>
            </w:r>
            <w:proofErr w:type="spellStart"/>
            <w:r>
              <w:t>Neg</w:t>
            </w:r>
            <w:proofErr w:type="spellEnd"/>
            <w:r>
              <w:t xml:space="preserve"> RBCs:</w:t>
            </w:r>
          </w:p>
          <w:p w:rsidR="00F46A61" w:rsidRDefault="00F46A61" w:rsidP="00F46A61"/>
          <w:p w:rsidR="00F46A61" w:rsidRDefault="00F46A61" w:rsidP="00F46A61">
            <w:r>
              <w:t>Date:___________________________________</w:t>
            </w:r>
          </w:p>
          <w:p w:rsidR="00F46A61" w:rsidRDefault="00F46A61" w:rsidP="00F46A61"/>
          <w:p w:rsidR="00EA06FA" w:rsidRDefault="00EA06FA"/>
        </w:tc>
      </w:tr>
    </w:tbl>
    <w:p w:rsidR="00D11DB5" w:rsidRDefault="002F67F8" w:rsidP="002F67F8">
      <w:pPr>
        <w:tabs>
          <w:tab w:val="left" w:pos="2445"/>
        </w:tabs>
      </w:pPr>
      <w:r>
        <w:t xml:space="preserve">    </w:t>
      </w:r>
    </w:p>
    <w:p w:rsidR="002F67F8" w:rsidRDefault="002F67F8" w:rsidP="002F67F8">
      <w:pPr>
        <w:tabs>
          <w:tab w:val="left" w:pos="2445"/>
        </w:tabs>
      </w:pPr>
      <w:r>
        <w:t xml:space="preserve">     TS.NON 11.25-F:A-RV.01</w:t>
      </w:r>
      <w:bookmarkStart w:id="0" w:name="_GoBack"/>
      <w:bookmarkEnd w:id="0"/>
    </w:p>
    <w:sectPr w:rsidR="002F67F8" w:rsidSect="00F46A61"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FA"/>
    <w:rsid w:val="002F67F8"/>
    <w:rsid w:val="003E7BC4"/>
    <w:rsid w:val="00D11DB5"/>
    <w:rsid w:val="00EA06FA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7809B-45D9-48B6-93D5-3914CE92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Christine C.</dc:creator>
  <cp:keywords/>
  <dc:description/>
  <cp:lastModifiedBy>Wittkop, Irene</cp:lastModifiedBy>
  <cp:revision>2</cp:revision>
  <cp:lastPrinted>2018-04-19T00:36:00Z</cp:lastPrinted>
  <dcterms:created xsi:type="dcterms:W3CDTF">2018-11-21T21:31:00Z</dcterms:created>
  <dcterms:modified xsi:type="dcterms:W3CDTF">2018-11-21T21:31:00Z</dcterms:modified>
</cp:coreProperties>
</file>