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1E3ACD" w:rsidP="001E3ACD">
      <w:pPr>
        <w:pStyle w:val="Heading4"/>
      </w:pPr>
      <w:r>
        <w:t>Performing Blood Product Entry Corrections in Blood Component Prep</w:t>
      </w:r>
    </w:p>
    <w:p w:rsidR="001E3ACD" w:rsidRPr="0063079A" w:rsidRDefault="001E3ACD" w:rsidP="0063079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3079A" w:rsidRPr="0063079A" w:rsidTr="0063079A">
        <w:tc>
          <w:tcPr>
            <w:tcW w:w="1728" w:type="dxa"/>
            <w:shd w:val="clear" w:color="auto" w:fill="auto"/>
          </w:tcPr>
          <w:p w:rsidR="0063079A" w:rsidRPr="0063079A" w:rsidRDefault="0063079A" w:rsidP="0063079A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63079A" w:rsidRPr="0063079A" w:rsidRDefault="0063079A" w:rsidP="00431ED5">
            <w:pPr>
              <w:pStyle w:val="BlockText"/>
            </w:pPr>
            <w:r>
              <w:t>To provide direction for performing a correction to a blood product using blood component preparation (BCP) function.</w:t>
            </w:r>
          </w:p>
        </w:tc>
      </w:tr>
    </w:tbl>
    <w:p w:rsidR="0063079A" w:rsidRPr="0063079A" w:rsidRDefault="0063079A" w:rsidP="0063079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E3ACD" w:rsidRPr="001E3ACD" w:rsidTr="001E3ACD">
        <w:tc>
          <w:tcPr>
            <w:tcW w:w="1728" w:type="dxa"/>
            <w:shd w:val="clear" w:color="auto" w:fill="auto"/>
          </w:tcPr>
          <w:p w:rsidR="001E3ACD" w:rsidRPr="001E3ACD" w:rsidRDefault="00431ED5" w:rsidP="001E3ACD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4C6B8F" w:rsidRDefault="00431ED5" w:rsidP="004C6B8F">
            <w:pPr>
              <w:pStyle w:val="BulletText1"/>
            </w:pPr>
            <w:r w:rsidRPr="00431ED5">
              <w:t xml:space="preserve">Function BCP is used to </w:t>
            </w:r>
            <w:r w:rsidR="00CF5D48">
              <w:t xml:space="preserve">ONLY </w:t>
            </w:r>
            <w:r w:rsidRPr="00431ED5">
              <w:t>correct unit component codes. It is important to note that the unit number and the divis</w:t>
            </w:r>
            <w:r w:rsidR="004C6B8F">
              <w:t xml:space="preserve">ion number cannot be modified. </w:t>
            </w:r>
          </w:p>
          <w:p w:rsidR="004C6B8F" w:rsidRDefault="004C6B8F" w:rsidP="004C6B8F">
            <w:pPr>
              <w:pStyle w:val="BulletText1"/>
            </w:pPr>
            <w:r>
              <w:t>Once the unit component has been correct</w:t>
            </w:r>
            <w:r w:rsidR="00D25D13">
              <w:t>ed</w:t>
            </w:r>
            <w:r>
              <w:t xml:space="preserve"> the ISBT Product code must be added to the component code before unit can be used again.</w:t>
            </w:r>
          </w:p>
          <w:p w:rsidR="001E3ACD" w:rsidRDefault="00CF5D48" w:rsidP="00EF4285">
            <w:pPr>
              <w:pStyle w:val="BulletText1"/>
            </w:pPr>
            <w:r>
              <w:t>Corrections for other component changes occur in f</w:t>
            </w:r>
            <w:r w:rsidR="001E3ACD">
              <w:t xml:space="preserve">unction </w:t>
            </w:r>
            <w:r>
              <w:t>BPE (</w:t>
            </w:r>
            <w:r w:rsidR="0063079A">
              <w:t>Refer to</w:t>
            </w:r>
            <w:r w:rsidR="00353512">
              <w:t xml:space="preserve"> “</w:t>
            </w:r>
            <w:r w:rsidR="006026D5">
              <w:t>Performing Blood Product Entry Corrections in Blood Product Entry</w:t>
            </w:r>
            <w:r w:rsidR="00353512">
              <w:t>” SOP)</w:t>
            </w:r>
            <w:r>
              <w:t>. Below is a list of corrections performed in BPE.</w:t>
            </w:r>
          </w:p>
          <w:p w:rsidR="001E3ACD" w:rsidRDefault="001E3ACD" w:rsidP="00EF4285">
            <w:pPr>
              <w:pStyle w:val="BulletText3"/>
            </w:pPr>
            <w:r>
              <w:t>ABO</w:t>
            </w:r>
          </w:p>
          <w:p w:rsidR="001E3ACD" w:rsidRDefault="001E3ACD" w:rsidP="00EF4285">
            <w:pPr>
              <w:pStyle w:val="BulletText3"/>
            </w:pPr>
            <w:r>
              <w:t>Rh</w:t>
            </w:r>
          </w:p>
          <w:p w:rsidR="001E3ACD" w:rsidRDefault="001E3ACD" w:rsidP="00EF4285">
            <w:pPr>
              <w:pStyle w:val="BulletText3"/>
            </w:pPr>
            <w:r>
              <w:t>Expiration Date</w:t>
            </w:r>
            <w:r w:rsidR="00E57DCB">
              <w:t>/Time</w:t>
            </w:r>
          </w:p>
          <w:p w:rsidR="00E57DCB" w:rsidRDefault="00E57DCB" w:rsidP="00EF4285">
            <w:pPr>
              <w:pStyle w:val="BulletText3"/>
            </w:pPr>
            <w:r>
              <w:t>Receive Date/Time</w:t>
            </w:r>
          </w:p>
          <w:p w:rsidR="00E57DCB" w:rsidRDefault="00E57DCB" w:rsidP="00EF4285">
            <w:pPr>
              <w:pStyle w:val="BulletText3"/>
            </w:pPr>
            <w:r>
              <w:t>AT/Directed Donor assignee information</w:t>
            </w:r>
          </w:p>
          <w:p w:rsidR="00353512" w:rsidRDefault="00E57DCB" w:rsidP="00431ED5">
            <w:pPr>
              <w:pStyle w:val="BulletText3"/>
            </w:pPr>
            <w:r>
              <w:t>Antigen/Antibody/Attribute</w:t>
            </w:r>
          </w:p>
          <w:p w:rsidR="004C6B8F" w:rsidRPr="001E3ACD" w:rsidRDefault="004C6B8F" w:rsidP="00431ED5">
            <w:pPr>
              <w:pStyle w:val="BulletText3"/>
            </w:pPr>
            <w:r>
              <w:t>Add ISBT Product Code</w:t>
            </w:r>
          </w:p>
        </w:tc>
      </w:tr>
    </w:tbl>
    <w:p w:rsidR="001E3ACD" w:rsidRPr="00353512" w:rsidRDefault="001E3ACD" w:rsidP="00353512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53512" w:rsidRPr="00353512" w:rsidTr="00B31B09">
        <w:trPr>
          <w:trHeight w:val="240"/>
        </w:trPr>
        <w:tc>
          <w:tcPr>
            <w:tcW w:w="1728" w:type="dxa"/>
            <w:shd w:val="clear" w:color="auto" w:fill="auto"/>
          </w:tcPr>
          <w:p w:rsidR="00353512" w:rsidRPr="00353512" w:rsidRDefault="00353512" w:rsidP="00353512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:rsidR="00B31B09" w:rsidRPr="00B31B09" w:rsidRDefault="00B31B09" w:rsidP="00B31B09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B31B09" w:rsidP="00B31B09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Text"/>
                  </w:pPr>
                  <w:r>
                    <w:t>Open Bl</w:t>
                  </w:r>
                  <w:r w:rsidR="00B63DB2">
                    <w:t>ood Component Preparation icon</w:t>
                  </w:r>
                  <w:r>
                    <w:t xml:space="preserve"> in Sunquest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5B76EB">
                  <w:pPr>
                    <w:pStyle w:val="TableText"/>
                  </w:pPr>
                  <w:r>
                    <w:t xml:space="preserve">Click on the value field and enter component preparation </w:t>
                  </w:r>
                  <w:r w:rsidR="005B76EB">
                    <w:t xml:space="preserve">function code </w:t>
                  </w:r>
                  <w:r w:rsidR="008C1D10">
                    <w:t>“</w:t>
                  </w:r>
                  <w:r w:rsidR="005B76EB">
                    <w:t>SFIX</w:t>
                  </w:r>
                  <w:r>
                    <w:t>”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C1D10" w:rsidRDefault="00B31B09" w:rsidP="008C1D10">
                  <w:pPr>
                    <w:pStyle w:val="TableText"/>
                  </w:pPr>
                  <w:r>
                    <w:t>Enter the info</w:t>
                  </w:r>
                  <w:r w:rsidR="008C1D10">
                    <w:t>rmation in the following fields</w:t>
                  </w:r>
                  <w:r>
                    <w:t>: Date, Time, Shift, and Tech.</w:t>
                  </w:r>
                  <w:r w:rsidR="008C1D10">
                    <w:t>; u</w:t>
                  </w:r>
                  <w:r w:rsidR="008C1D10" w:rsidRPr="008C1D10">
                    <w:t>se the TAB key to advance to the next field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31B09" w:rsidRDefault="00B31B09" w:rsidP="00B31B09">
                  <w:pPr>
                    <w:pStyle w:val="TableText"/>
                  </w:pPr>
                  <w:r>
                    <w:t xml:space="preserve">Press </w:t>
                  </w:r>
                  <w:r w:rsidR="001260D6">
                    <w:t>“</w:t>
                  </w:r>
                  <w:r>
                    <w:t>ALT C</w:t>
                  </w:r>
                  <w:r w:rsidR="001260D6">
                    <w:t>”</w:t>
                  </w:r>
                  <w:r>
                    <w:t xml:space="preserve"> or Click on “Continue”</w:t>
                  </w:r>
                  <w:r w:rsidR="008C1D10">
                    <w:t>.</w:t>
                  </w:r>
                </w:p>
              </w:tc>
            </w:tr>
            <w:tr w:rsidR="00B31B09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31B09" w:rsidRDefault="004B6BF4" w:rsidP="00B31B09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C1D10" w:rsidRDefault="008C1D10" w:rsidP="008C1D10">
                  <w:pPr>
                    <w:pStyle w:val="TableText"/>
                  </w:pPr>
                  <w:r w:rsidRPr="008C1D10">
                    <w:t>“Unit #” field</w:t>
                  </w:r>
                  <w:r>
                    <w:t>:</w:t>
                  </w:r>
                  <w:r w:rsidRPr="008C1D10">
                    <w:t xml:space="preserve"> </w:t>
                  </w:r>
                  <w:r>
                    <w:t>Bar</w:t>
                  </w:r>
                  <w:r w:rsidR="00B63DB2">
                    <w:t xml:space="preserve">code </w:t>
                  </w:r>
                  <w:r w:rsidR="00616426">
                    <w:t>or enter unit number in</w:t>
                  </w:r>
                  <w:r>
                    <w:t>:</w:t>
                  </w:r>
                </w:p>
                <w:p w:rsidR="008C1D10" w:rsidRDefault="008C1D10" w:rsidP="008C1D10">
                  <w:pPr>
                    <w:pStyle w:val="BulletText1"/>
                  </w:pPr>
                  <w:r w:rsidRPr="008C1D10">
                    <w:t>Use the drop down arrow to s</w:t>
                  </w:r>
                  <w:r>
                    <w:t xml:space="preserve">elect appropriate product if </w:t>
                  </w:r>
                  <w:r w:rsidRPr="008C1D10">
                    <w:t>“Component” doesn’t fill in automatically.</w:t>
                  </w:r>
                </w:p>
                <w:p w:rsidR="008C1D10" w:rsidRDefault="008C1D10" w:rsidP="008C1D10">
                  <w:pPr>
                    <w:pStyle w:val="BulletText1"/>
                  </w:pPr>
                  <w:r w:rsidRPr="008C1D10">
                    <w:t>Use the drop down arrow to select the appropriate division if “Division #” does not filling automatically</w:t>
                  </w:r>
                  <w:r>
                    <w:t>.</w:t>
                  </w:r>
                </w:p>
              </w:tc>
            </w:tr>
            <w:tr w:rsidR="00375443" w:rsidTr="00B31B0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75443" w:rsidRDefault="008C1D10" w:rsidP="00B31B09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75443" w:rsidRDefault="00A41813" w:rsidP="00C4124B">
                  <w:pPr>
                    <w:pStyle w:val="TableText"/>
                  </w:pPr>
                  <w:r>
                    <w:t>Click on highlighted Component box</w:t>
                  </w:r>
                  <w:r w:rsidR="008A636F">
                    <w:t xml:space="preserve"> and e</w:t>
                  </w:r>
                  <w:r w:rsidR="008C1D10">
                    <w:t>nter the correct component code,</w:t>
                  </w:r>
                  <w:r w:rsidR="008A636F">
                    <w:t xml:space="preserve"> &lt;TAB&gt;</w:t>
                  </w:r>
                  <w:r w:rsidR="008C1D10">
                    <w:t>.</w:t>
                  </w:r>
                </w:p>
              </w:tc>
            </w:tr>
          </w:tbl>
          <w:p w:rsidR="00353512" w:rsidRPr="00353512" w:rsidRDefault="00B31B09" w:rsidP="00353512">
            <w:pPr>
              <w:pStyle w:val="BlockText"/>
            </w:pPr>
            <w:r>
              <w:t xml:space="preserve"> </w:t>
            </w:r>
          </w:p>
        </w:tc>
      </w:tr>
    </w:tbl>
    <w:p w:rsidR="00353512" w:rsidRDefault="008A636F" w:rsidP="008A636F">
      <w:pPr>
        <w:pStyle w:val="ContinuedOnNextPa"/>
      </w:pPr>
      <w:r>
        <w:t>Continued on next page</w:t>
      </w:r>
    </w:p>
    <w:p w:rsidR="00EF4285" w:rsidRDefault="00EF4285" w:rsidP="008A636F">
      <w:pPr>
        <w:pStyle w:val="MapTitleContinued"/>
      </w:pPr>
    </w:p>
    <w:p w:rsidR="00CF5D48" w:rsidRDefault="00CF5D48" w:rsidP="008A636F">
      <w:pPr>
        <w:pStyle w:val="MapTitleContinued"/>
      </w:pPr>
    </w:p>
    <w:p w:rsidR="008A636F" w:rsidRDefault="00F72FE6" w:rsidP="008A636F">
      <w:pPr>
        <w:pStyle w:val="MapTitleContinued"/>
        <w:rPr>
          <w:b w:val="0"/>
          <w:sz w:val="24"/>
        </w:rPr>
      </w:pPr>
      <w:fldSimple w:instr=" STYLEREF &quot;Map Title&quot; ">
        <w:r w:rsidR="00966E4B">
          <w:rPr>
            <w:noProof/>
          </w:rPr>
          <w:t>Performing Blood Product Entry Corrections in Blood Component Prep</w:t>
        </w:r>
      </w:fldSimple>
      <w:r w:rsidR="008A636F" w:rsidRPr="008A636F">
        <w:t xml:space="preserve">, </w:t>
      </w:r>
      <w:r w:rsidR="008A636F" w:rsidRPr="008A636F">
        <w:rPr>
          <w:b w:val="0"/>
          <w:sz w:val="24"/>
        </w:rPr>
        <w:t>Continued</w:t>
      </w:r>
    </w:p>
    <w:p w:rsidR="008A636F" w:rsidRPr="008A636F" w:rsidRDefault="008A636F" w:rsidP="008A636F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A636F" w:rsidRPr="008A636F" w:rsidTr="008A636F">
        <w:tc>
          <w:tcPr>
            <w:tcW w:w="1728" w:type="dxa"/>
            <w:shd w:val="clear" w:color="auto" w:fill="auto"/>
          </w:tcPr>
          <w:p w:rsidR="008A636F" w:rsidRPr="008A636F" w:rsidRDefault="00CF5D48" w:rsidP="008A636F">
            <w:pPr>
              <w:pStyle w:val="ContinuedBlockLabel"/>
            </w:pPr>
            <w:r>
              <w:fldChar w:fldCharType="begin"/>
            </w:r>
            <w:r>
              <w:instrText xml:space="preserve"> STYLEREF "Block Label" </w:instrText>
            </w:r>
            <w:r>
              <w:rPr>
                <w:noProof/>
              </w:rPr>
              <w:fldChar w:fldCharType="end"/>
            </w:r>
            <w:r w:rsidR="008A636F">
              <w:t xml:space="preserve"> </w:t>
            </w:r>
            <w:r w:rsidR="008A636F" w:rsidRPr="008A636F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8A636F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636F" w:rsidRDefault="008A636F" w:rsidP="008A636F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636F" w:rsidRDefault="008A636F" w:rsidP="008A636F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8A636F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636F" w:rsidRDefault="008C1D10" w:rsidP="008A636F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636F" w:rsidRDefault="008A636F" w:rsidP="008A636F">
                  <w:pPr>
                    <w:pStyle w:val="TableText"/>
                  </w:pPr>
                  <w:r>
                    <w:t>Container</w:t>
                  </w:r>
                  <w:r w:rsidR="00B63DB2">
                    <w:t xml:space="preserve"> Field</w:t>
                  </w:r>
                  <w:r w:rsidR="004B6BF4">
                    <w:t xml:space="preserve">: </w:t>
                  </w:r>
                  <w:r>
                    <w:t>Enter the appropriate container code</w:t>
                  </w:r>
                  <w:r w:rsidR="008C1D10">
                    <w:t xml:space="preserve"> (listed in the table),</w:t>
                  </w:r>
                  <w:r w:rsidR="004B6BF4">
                    <w:t xml:space="preserve"> &lt;Tab&gt;</w:t>
                  </w:r>
                  <w:r w:rsidR="008C1D10">
                    <w:t>.</w:t>
                  </w:r>
                </w:p>
                <w:p w:rsidR="008C1D10" w:rsidRDefault="008C1D10" w:rsidP="008A636F">
                  <w:pPr>
                    <w:pStyle w:val="TableText"/>
                  </w:pPr>
                </w:p>
                <w:tbl>
                  <w:tblPr>
                    <w:tblStyle w:val="TableGrid"/>
                    <w:tblW w:w="627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5"/>
                    <w:gridCol w:w="1874"/>
                  </w:tblGrid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TableHeaderText"/>
                          <w:jc w:val="left"/>
                        </w:pPr>
                        <w:r>
                          <w:t>Component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TableHeaderText"/>
                          <w:jc w:val="left"/>
                        </w:pPr>
                        <w:r>
                          <w:t>Container code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EmbeddedText"/>
                        </w:pPr>
                        <w:r>
                          <w:t>PAL, PAL1, PAL2</w:t>
                        </w:r>
                        <w:r w:rsidR="002B6F60">
                          <w:t>, PAIL, PAIL1, PAIL2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EmbeddedText"/>
                        </w:pPr>
                        <w:r>
                          <w:t>SGLA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EmbeddedText"/>
                        </w:pPr>
                        <w:r>
                          <w:t>PCL</w:t>
                        </w:r>
                        <w:r w:rsidR="002B6F60">
                          <w:t>, PCIL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EmbeddedText"/>
                        </w:pPr>
                        <w:r>
                          <w:t>SGL260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C12E42" w:rsidP="008A636F">
                        <w:pPr>
                          <w:pStyle w:val="EmbeddedText"/>
                        </w:pPr>
                        <w:r>
                          <w:t>QIL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DF6AED" w:rsidP="008A636F">
                        <w:pPr>
                          <w:pStyle w:val="EmbeddedText"/>
                        </w:pPr>
                        <w:r>
                          <w:t>DIVR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5B76EB" w:rsidP="008A636F">
                        <w:pPr>
                          <w:pStyle w:val="EmbeddedText"/>
                        </w:pPr>
                        <w:r>
                          <w:t>QWIL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5B76EB" w:rsidP="008A636F">
                        <w:pPr>
                          <w:pStyle w:val="EmbeddedText"/>
                        </w:pPr>
                        <w:r>
                          <w:t>DIVR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PWL, PWIL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5B76EB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5B76EB" w:rsidRDefault="005B76EB" w:rsidP="008A636F">
                        <w:pPr>
                          <w:pStyle w:val="EmbeddedText"/>
                        </w:pPr>
                        <w:r>
                          <w:t>DPPIL, DPPIL1, DPPIL2, DPPIL3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5B76EB" w:rsidRDefault="005B76EB" w:rsidP="008A636F">
                        <w:pPr>
                          <w:pStyle w:val="EmbeddedText"/>
                        </w:pPr>
                        <w:r>
                          <w:t>DIVP</w:t>
                        </w:r>
                      </w:p>
                    </w:tc>
                  </w:tr>
                  <w:tr w:rsidR="00AA5713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AA5713" w:rsidRDefault="00AA5713" w:rsidP="00AA5713">
                        <w:pPr>
                          <w:pStyle w:val="EmbeddedText"/>
                        </w:pPr>
                        <w:r>
                          <w:t>PPL, PPL2, PPL3, PPL4, PPIL, PPIL2, PPIL3, PPIL4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AA5713" w:rsidRDefault="00AA5713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FFP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8A636F" w:rsidRDefault="002B6F60" w:rsidP="008A636F">
                        <w:pPr>
                          <w:pStyle w:val="EmbeddedText"/>
                        </w:pPr>
                        <w:r>
                          <w:t>FFPCNT</w:t>
                        </w:r>
                      </w:p>
                    </w:tc>
                  </w:tr>
                  <w:tr w:rsidR="008A636F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8A636F" w:rsidRDefault="00C12E42" w:rsidP="008A636F">
                        <w:pPr>
                          <w:pStyle w:val="EmbeddedText"/>
                        </w:pPr>
                        <w:r>
                          <w:t>FDT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DIVF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FFPT</w:t>
                        </w:r>
                        <w:r w:rsidR="0059139A">
                          <w:t>, PTHW, PTHW1, PTHW2, PTHW3, PTHW4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FPJT</w:t>
                        </w:r>
                        <w:r w:rsidR="0059139A">
                          <w:t>, JPTHW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JUMBOD</w:t>
                        </w:r>
                      </w:p>
                    </w:tc>
                  </w:tr>
                  <w:tr w:rsidR="0059139A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59139A" w:rsidRDefault="0059139A" w:rsidP="008A636F">
                        <w:pPr>
                          <w:pStyle w:val="EmbeddedText"/>
                        </w:pPr>
                        <w:r>
                          <w:t>FP24, FP241, FP242, FP243, FP244, FP24T, FP241T, FP242T, FP243T, FP244T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59139A" w:rsidRDefault="00913289" w:rsidP="008A636F">
                        <w:pPr>
                          <w:pStyle w:val="EmbeddedText"/>
                        </w:pPr>
                        <w:r>
                          <w:t>SGL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CRY, CRT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SGLC</w:t>
                        </w:r>
                      </w:p>
                    </w:tc>
                  </w:tr>
                  <w:tr w:rsidR="002B6F60" w:rsidTr="00AA5713">
                    <w:tc>
                      <w:tcPr>
                        <w:tcW w:w="4405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CP, CPT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</w:tcPr>
                      <w:p w:rsidR="002B6F60" w:rsidRDefault="002B6F60" w:rsidP="008A636F">
                        <w:pPr>
                          <w:pStyle w:val="EmbeddedText"/>
                        </w:pPr>
                        <w:r>
                          <w:t>CRYP</w:t>
                        </w:r>
                      </w:p>
                    </w:tc>
                  </w:tr>
                </w:tbl>
                <w:p w:rsidR="008A636F" w:rsidRDefault="008A636F" w:rsidP="008A636F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4B6BF4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B6BF4" w:rsidRDefault="008C1D10" w:rsidP="008A636F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4B6BF4" w:rsidRDefault="004B6BF4" w:rsidP="008C1D10">
                  <w:pPr>
                    <w:pStyle w:val="TableText"/>
                  </w:pPr>
                  <w:r>
                    <w:t>Volume</w:t>
                  </w:r>
                  <w:r w:rsidR="00B63DB2">
                    <w:t xml:space="preserve"> Field</w:t>
                  </w:r>
                  <w:r>
                    <w:t>: Enter the component volume</w:t>
                  </w:r>
                  <w:r w:rsidR="008C1D10">
                    <w:t>,</w:t>
                  </w:r>
                  <w:r>
                    <w:t xml:space="preserve"> &lt;Tab&gt;</w:t>
                  </w:r>
                  <w:r w:rsidR="008C1D10">
                    <w:t>.</w:t>
                  </w:r>
                </w:p>
              </w:tc>
            </w:tr>
            <w:tr w:rsidR="004B6BF4" w:rsidTr="001B4FE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B6BF4" w:rsidRDefault="008C1D10" w:rsidP="008A636F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63BDB" w:rsidRDefault="004B6BF4" w:rsidP="00963BDB">
                  <w:pPr>
                    <w:pStyle w:val="TableText"/>
                  </w:pPr>
                  <w:r>
                    <w:t>Expiration Date</w:t>
                  </w:r>
                  <w:r w:rsidR="00B63DB2">
                    <w:t xml:space="preserve"> Field</w:t>
                  </w:r>
                  <w:r>
                    <w:t>: En</w:t>
                  </w:r>
                  <w:r w:rsidR="008C1D10">
                    <w:t>ter the correct expiration date,</w:t>
                  </w:r>
                  <w:r>
                    <w:t xml:space="preserve"> </w:t>
                  </w:r>
                </w:p>
                <w:p w:rsidR="00963BDB" w:rsidRDefault="00963BDB" w:rsidP="00963BDB">
                  <w:pPr>
                    <w:pStyle w:val="TableText"/>
                  </w:pPr>
                </w:p>
                <w:tbl>
                  <w:tblPr>
                    <w:tblStyle w:val="TableGrid"/>
                    <w:tblW w:w="6280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0"/>
                    <w:gridCol w:w="3140"/>
                  </w:tblGrid>
                  <w:tr w:rsidR="00963BDB" w:rsidTr="00963BDB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TableHeaderText"/>
                          <w:jc w:val="left"/>
                        </w:pPr>
                        <w:r>
                          <w:t>If ...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TableHeaderText"/>
                          <w:jc w:val="left"/>
                        </w:pPr>
                        <w:r>
                          <w:t>Then ...</w:t>
                        </w:r>
                      </w:p>
                    </w:tc>
                  </w:tr>
                  <w:tr w:rsidR="00963BDB" w:rsidTr="00963BDB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Input expiration date is ≤ output expiration date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&lt;Tab&gt;</w:t>
                        </w:r>
                      </w:p>
                    </w:tc>
                  </w:tr>
                  <w:tr w:rsidR="00963BDB" w:rsidTr="00963BDB">
                    <w:trPr>
                      <w:trHeight w:val="180"/>
                    </w:trPr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Input expiration date &gt; output expiration date</w:t>
                        </w:r>
                      </w:p>
                    </w:tc>
                    <w:tc>
                      <w:tcPr>
                        <w:tcW w:w="2500" w:type="pct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A QA warning box will popup</w:t>
                        </w:r>
                        <w:r w:rsidR="00EF3893">
                          <w:t>,</w:t>
                        </w:r>
                        <w:r>
                          <w:t xml:space="preserve"> click the “Acknowledge” check box and then click on save </w:t>
                        </w:r>
                      </w:p>
                    </w:tc>
                  </w:tr>
                </w:tbl>
                <w:p w:rsidR="004B6BF4" w:rsidRDefault="00963BDB" w:rsidP="008A636F">
                  <w:pPr>
                    <w:pStyle w:val="TableText"/>
                  </w:pPr>
                  <w:r>
                    <w:t xml:space="preserve"> </w:t>
                  </w:r>
                  <w:r w:rsidR="004B6BF4">
                    <w:t>.</w:t>
                  </w:r>
                </w:p>
              </w:tc>
            </w:tr>
          </w:tbl>
          <w:p w:rsidR="008A636F" w:rsidRPr="008A636F" w:rsidRDefault="008A636F" w:rsidP="008A636F">
            <w:pPr>
              <w:pStyle w:val="BlockText"/>
            </w:pPr>
          </w:p>
        </w:tc>
      </w:tr>
      <w:tr w:rsidR="004B6BF4" w:rsidRPr="004B6BF4" w:rsidTr="004B6BF4">
        <w:tc>
          <w:tcPr>
            <w:tcW w:w="1728" w:type="dxa"/>
            <w:shd w:val="clear" w:color="auto" w:fill="auto"/>
          </w:tcPr>
          <w:p w:rsidR="004B6BF4" w:rsidRPr="004B6BF4" w:rsidRDefault="004B6BF4" w:rsidP="004B6BF4">
            <w:pPr>
              <w:pStyle w:val="Heading5"/>
            </w:pPr>
            <w:bookmarkStart w:id="0" w:name="BeginInsertCont"/>
            <w:bookmarkEnd w:id="0"/>
          </w:p>
        </w:tc>
        <w:tc>
          <w:tcPr>
            <w:tcW w:w="7740" w:type="dxa"/>
            <w:shd w:val="clear" w:color="auto" w:fill="auto"/>
          </w:tcPr>
          <w:p w:rsidR="004B6BF4" w:rsidRPr="004B6BF4" w:rsidRDefault="004B6BF4" w:rsidP="004B6BF4">
            <w:pPr>
              <w:pStyle w:val="BlockText"/>
            </w:pPr>
            <w:bookmarkStart w:id="1" w:name="BlockTophere"/>
            <w:bookmarkEnd w:id="1"/>
          </w:p>
        </w:tc>
      </w:tr>
    </w:tbl>
    <w:p w:rsidR="004B6BF4" w:rsidRDefault="0059139A" w:rsidP="0059139A">
      <w:pPr>
        <w:pStyle w:val="ContinuedOnNextPa"/>
      </w:pPr>
      <w:r>
        <w:t>Continued on next page</w:t>
      </w:r>
    </w:p>
    <w:p w:rsidR="00913289" w:rsidRDefault="00913289"/>
    <w:p w:rsidR="0059139A" w:rsidRDefault="00F72FE6" w:rsidP="0059139A">
      <w:pPr>
        <w:pStyle w:val="MapTitleContinued"/>
        <w:rPr>
          <w:b w:val="0"/>
          <w:sz w:val="24"/>
        </w:rPr>
      </w:pPr>
      <w:fldSimple w:instr=" STYLEREF &quot;Map Title&quot; ">
        <w:r w:rsidR="00966E4B">
          <w:rPr>
            <w:noProof/>
          </w:rPr>
          <w:t>Performing Blood Product Entry Corrections in Blood Component Prep</w:t>
        </w:r>
      </w:fldSimple>
      <w:r w:rsidR="0059139A" w:rsidRPr="0059139A">
        <w:t xml:space="preserve">, </w:t>
      </w:r>
      <w:r w:rsidR="0059139A" w:rsidRPr="0059139A">
        <w:rPr>
          <w:b w:val="0"/>
          <w:sz w:val="24"/>
        </w:rPr>
        <w:t>Continued</w:t>
      </w:r>
    </w:p>
    <w:p w:rsidR="0059139A" w:rsidRPr="0059139A" w:rsidRDefault="0059139A" w:rsidP="0059139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9139A" w:rsidRPr="0059139A" w:rsidTr="0059139A">
        <w:tc>
          <w:tcPr>
            <w:tcW w:w="1728" w:type="dxa"/>
            <w:shd w:val="clear" w:color="auto" w:fill="auto"/>
          </w:tcPr>
          <w:p w:rsidR="0059139A" w:rsidRPr="0059139A" w:rsidRDefault="0059139A" w:rsidP="0059139A">
            <w:pPr>
              <w:pStyle w:val="ContinuedBlockLabel"/>
            </w:pPr>
            <w:r w:rsidRPr="0059139A">
              <w:rPr>
                <w:b w:val="0"/>
              </w:rPr>
              <w:t>(continued)</w:t>
            </w:r>
          </w:p>
        </w:tc>
        <w:tc>
          <w:tcPr>
            <w:tcW w:w="7740" w:type="dxa"/>
            <w:shd w:val="clear" w:color="auto" w:fill="auto"/>
          </w:tcPr>
          <w:p w:rsidR="0059139A" w:rsidRDefault="0059139A" w:rsidP="0059139A"/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59139A" w:rsidTr="009D4C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9139A" w:rsidRDefault="0059139A" w:rsidP="0059139A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9139A" w:rsidRDefault="0059139A" w:rsidP="0059139A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913289" w:rsidTr="009D4C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13289" w:rsidRDefault="00913289" w:rsidP="00913289">
                  <w:pPr>
                    <w:pStyle w:val="TableText"/>
                    <w:jc w:val="center"/>
                  </w:pPr>
                  <w:r>
                    <w:t>1</w:t>
                  </w:r>
                  <w:r w:rsidR="00963BDB">
                    <w:t>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13289" w:rsidRDefault="00963BDB" w:rsidP="00913289">
                  <w:pPr>
                    <w:pStyle w:val="TableText"/>
                  </w:pPr>
                  <w:r w:rsidRPr="00963BDB">
                    <w:t>Expiration Time Field: Enter the correct expiration time, &lt;TAB&gt;.</w:t>
                  </w:r>
                </w:p>
              </w:tc>
            </w:tr>
            <w:tr w:rsidR="00963BDB" w:rsidTr="00D25D13">
              <w:trPr>
                <w:trHeight w:val="2793"/>
              </w:trPr>
              <w:tc>
                <w:tcPr>
                  <w:tcW w:w="675" w:type="pct"/>
                  <w:shd w:val="clear" w:color="auto" w:fill="auto"/>
                </w:tcPr>
                <w:p w:rsidR="00963BDB" w:rsidRDefault="00963BDB" w:rsidP="00913289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63BDB" w:rsidRDefault="00EF3893" w:rsidP="00963BDB">
                  <w:pPr>
                    <w:pStyle w:val="TableText"/>
                  </w:pPr>
                  <w:r>
                    <w:t>In the Task 1 section r</w:t>
                  </w:r>
                  <w:r w:rsidR="00963BDB">
                    <w:t xml:space="preserve">eview the input and output information. </w:t>
                  </w:r>
                </w:p>
                <w:p w:rsidR="00963BDB" w:rsidRDefault="00EF3893" w:rsidP="00963BDB">
                  <w:pPr>
                    <w:pStyle w:val="TableText"/>
                  </w:pPr>
                  <w:r>
                    <w:t xml:space="preserve">Note: Under product code there will be a “*” instead of a E code.  </w:t>
                  </w:r>
                </w:p>
                <w:tbl>
                  <w:tblPr>
                    <w:tblStyle w:val="TableGrid"/>
                    <w:tblW w:w="627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05"/>
                    <w:gridCol w:w="3674"/>
                  </w:tblGrid>
                  <w:tr w:rsidR="00963BDB" w:rsidTr="006D2BCD">
                    <w:tc>
                      <w:tcPr>
                        <w:tcW w:w="2605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TableHeaderText"/>
                          <w:jc w:val="left"/>
                        </w:pPr>
                        <w:r>
                          <w:t>If…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TableHeaderText"/>
                          <w:jc w:val="left"/>
                        </w:pPr>
                        <w:r>
                          <w:t>Then…</w:t>
                        </w:r>
                      </w:p>
                    </w:tc>
                  </w:tr>
                  <w:tr w:rsidR="00963BDB" w:rsidTr="006D2BCD">
                    <w:tc>
                      <w:tcPr>
                        <w:tcW w:w="2605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Input and output information is correct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No action needed.</w:t>
                        </w:r>
                      </w:p>
                      <w:p w:rsidR="00963BDB" w:rsidRDefault="00963BDB" w:rsidP="00963BDB">
                        <w:pPr>
                          <w:pStyle w:val="EmbeddedText"/>
                        </w:pPr>
                      </w:p>
                    </w:tc>
                  </w:tr>
                  <w:tr w:rsidR="00963BDB" w:rsidTr="006D2BCD">
                    <w:tc>
                      <w:tcPr>
                        <w:tcW w:w="2605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EmbeddedText"/>
                        </w:pPr>
                        <w:r>
                          <w:t>Output information is incorrect</w:t>
                        </w:r>
                      </w:p>
                    </w:tc>
                    <w:tc>
                      <w:tcPr>
                        <w:tcW w:w="3674" w:type="dxa"/>
                        <w:shd w:val="clear" w:color="auto" w:fill="auto"/>
                      </w:tcPr>
                      <w:p w:rsidR="00963BDB" w:rsidRDefault="00963BDB" w:rsidP="00963BDB">
                        <w:pPr>
                          <w:pStyle w:val="BulletText1"/>
                        </w:pPr>
                        <w:r>
                          <w:t>Using cursor, click on the incorrect information and then type in the correct information.</w:t>
                        </w:r>
                      </w:p>
                      <w:p w:rsidR="00963BDB" w:rsidRDefault="00963BDB" w:rsidP="00963BDB">
                        <w:pPr>
                          <w:pStyle w:val="BulletText1"/>
                        </w:pPr>
                        <w:r>
                          <w:t>&lt;TAB&gt;.</w:t>
                        </w:r>
                      </w:p>
                    </w:tc>
                  </w:tr>
                </w:tbl>
                <w:p w:rsidR="00963BDB" w:rsidRDefault="00963BDB" w:rsidP="00913289">
                  <w:pPr>
                    <w:pStyle w:val="TableText"/>
                  </w:pPr>
                </w:p>
              </w:tc>
            </w:tr>
            <w:tr w:rsidR="00913289" w:rsidTr="009D4C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13289" w:rsidRDefault="00913289" w:rsidP="00913289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13289" w:rsidRDefault="00913289" w:rsidP="00913289">
                  <w:pPr>
                    <w:pStyle w:val="TableText"/>
                  </w:pPr>
                  <w:r>
                    <w:t>Press “ALT S” or click on “Save”.</w:t>
                  </w:r>
                </w:p>
              </w:tc>
            </w:tr>
            <w:tr w:rsidR="00EF3893" w:rsidTr="009D4C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F3893" w:rsidRDefault="00EF3893" w:rsidP="00913289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F3893" w:rsidRDefault="00EF3893" w:rsidP="00913289">
                  <w:pPr>
                    <w:pStyle w:val="TableText"/>
                  </w:pPr>
                  <w:r>
                    <w:t>Click on “Finish”</w:t>
                  </w:r>
                </w:p>
                <w:p w:rsidR="000C67DF" w:rsidRDefault="000C67DF" w:rsidP="000C67DF">
                  <w:pPr>
                    <w:pStyle w:val="BulletText1"/>
                  </w:pPr>
                  <w:r>
                    <w:t xml:space="preserve">If </w:t>
                  </w:r>
                  <w:r w:rsidR="00966E4B">
                    <w:t>“</w:t>
                  </w:r>
                  <w:r>
                    <w:t xml:space="preserve">Override of QA Failures” box appears a CLS must review and override it if appropriate before continuing </w:t>
                  </w:r>
                </w:p>
                <w:p w:rsidR="000C67DF" w:rsidRDefault="000C67DF" w:rsidP="000C67DF">
                  <w:pPr>
                    <w:pStyle w:val="BulletText1"/>
                    <w:numPr>
                      <w:ilvl w:val="0"/>
                      <w:numId w:val="0"/>
                    </w:numPr>
                    <w:ind w:left="173"/>
                  </w:pPr>
                </w:p>
              </w:tc>
            </w:tr>
            <w:tr w:rsidR="00913289" w:rsidTr="009D4CA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913289" w:rsidRDefault="00913289" w:rsidP="00913289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913289" w:rsidRPr="000B1946" w:rsidRDefault="00913289" w:rsidP="000B1946">
                  <w:r w:rsidRPr="000B1946">
                    <w:t>Proceed to “</w:t>
                  </w:r>
                  <w:r w:rsidR="000B1946" w:rsidRPr="000B1946">
                    <w:t>Entering Blood and Manufactured Components in Blood Product Entry</w:t>
                  </w:r>
                  <w:r w:rsidRPr="000B1946">
                    <w:t>” SOP</w:t>
                  </w:r>
                  <w:r w:rsidR="000B1946" w:rsidRPr="000B1946">
                    <w:t>, step 13</w:t>
                  </w:r>
                  <w:r w:rsidRPr="000B1946">
                    <w:t xml:space="preserve"> to add ISBT Product Code.</w:t>
                  </w:r>
                  <w:bookmarkStart w:id="2" w:name="_GoBack"/>
                  <w:bookmarkEnd w:id="2"/>
                </w:p>
              </w:tc>
            </w:tr>
          </w:tbl>
          <w:p w:rsidR="0059139A" w:rsidRPr="0059139A" w:rsidRDefault="0059139A" w:rsidP="0059139A">
            <w:pPr>
              <w:pStyle w:val="BlockText"/>
            </w:pPr>
          </w:p>
        </w:tc>
      </w:tr>
    </w:tbl>
    <w:p w:rsidR="0059139A" w:rsidRPr="0059139A" w:rsidRDefault="0059139A" w:rsidP="0059139A">
      <w:pPr>
        <w:pStyle w:val="BlockLine"/>
      </w:pPr>
    </w:p>
    <w:sectPr w:rsidR="0059139A" w:rsidRPr="0059139A" w:rsidSect="001E3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9A" w:rsidRDefault="0063079A" w:rsidP="0063079A">
      <w:r>
        <w:separator/>
      </w:r>
    </w:p>
  </w:endnote>
  <w:endnote w:type="continuationSeparator" w:id="0">
    <w:p w:rsidR="0063079A" w:rsidRDefault="0063079A" w:rsidP="0063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E6" w:rsidRDefault="00F72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518197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2FE6" w:rsidRDefault="00F72FE6" w:rsidP="0063079A">
            <w:pPr>
              <w:pStyle w:val="Foo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J:/Blood Bank/Procedures/ Blood Product Corrections in BCP</w:t>
            </w:r>
            <w:r w:rsidR="0063079A">
              <w:rPr>
                <w:sz w:val="18"/>
                <w:szCs w:val="18"/>
              </w:rPr>
              <w:tab/>
            </w:r>
            <w:r w:rsidR="0063079A">
              <w:rPr>
                <w:sz w:val="18"/>
                <w:szCs w:val="18"/>
              </w:rPr>
              <w:tab/>
            </w:r>
            <w:r w:rsidR="0063079A" w:rsidRPr="0063079A">
              <w:rPr>
                <w:sz w:val="18"/>
                <w:szCs w:val="18"/>
              </w:rPr>
              <w:t xml:space="preserve">Page </w:t>
            </w:r>
            <w:r w:rsidR="0063079A" w:rsidRPr="0063079A">
              <w:rPr>
                <w:bCs/>
                <w:sz w:val="18"/>
                <w:szCs w:val="18"/>
              </w:rPr>
              <w:fldChar w:fldCharType="begin"/>
            </w:r>
            <w:r w:rsidR="0063079A" w:rsidRPr="0063079A">
              <w:rPr>
                <w:bCs/>
                <w:sz w:val="18"/>
                <w:szCs w:val="18"/>
              </w:rPr>
              <w:instrText xml:space="preserve"> PAGE </w:instrText>
            </w:r>
            <w:r w:rsidR="0063079A" w:rsidRPr="0063079A">
              <w:rPr>
                <w:bCs/>
                <w:sz w:val="18"/>
                <w:szCs w:val="18"/>
              </w:rPr>
              <w:fldChar w:fldCharType="separate"/>
            </w:r>
            <w:r w:rsidR="000B1946">
              <w:rPr>
                <w:bCs/>
                <w:noProof/>
                <w:sz w:val="18"/>
                <w:szCs w:val="18"/>
              </w:rPr>
              <w:t>3</w:t>
            </w:r>
            <w:r w:rsidR="0063079A" w:rsidRPr="0063079A">
              <w:rPr>
                <w:bCs/>
                <w:sz w:val="18"/>
                <w:szCs w:val="18"/>
              </w:rPr>
              <w:fldChar w:fldCharType="end"/>
            </w:r>
            <w:r w:rsidR="0063079A" w:rsidRPr="0063079A">
              <w:rPr>
                <w:sz w:val="18"/>
                <w:szCs w:val="18"/>
              </w:rPr>
              <w:t xml:space="preserve"> of </w:t>
            </w:r>
            <w:r w:rsidR="0063079A" w:rsidRPr="0063079A">
              <w:rPr>
                <w:bCs/>
                <w:sz w:val="18"/>
                <w:szCs w:val="18"/>
              </w:rPr>
              <w:fldChar w:fldCharType="begin"/>
            </w:r>
            <w:r w:rsidR="0063079A" w:rsidRPr="0063079A">
              <w:rPr>
                <w:bCs/>
                <w:sz w:val="18"/>
                <w:szCs w:val="18"/>
              </w:rPr>
              <w:instrText xml:space="preserve"> NUMPAGES  </w:instrText>
            </w:r>
            <w:r w:rsidR="0063079A" w:rsidRPr="0063079A">
              <w:rPr>
                <w:bCs/>
                <w:sz w:val="18"/>
                <w:szCs w:val="18"/>
              </w:rPr>
              <w:fldChar w:fldCharType="separate"/>
            </w:r>
            <w:r w:rsidR="000B1946">
              <w:rPr>
                <w:bCs/>
                <w:noProof/>
                <w:sz w:val="18"/>
                <w:szCs w:val="18"/>
              </w:rPr>
              <w:t>3</w:t>
            </w:r>
            <w:r w:rsidR="0063079A" w:rsidRPr="0063079A">
              <w:rPr>
                <w:bCs/>
                <w:sz w:val="18"/>
                <w:szCs w:val="18"/>
              </w:rPr>
              <w:fldChar w:fldCharType="end"/>
            </w:r>
          </w:p>
          <w:p w:rsidR="0063079A" w:rsidRPr="0063079A" w:rsidRDefault="00F72FE6" w:rsidP="0063079A">
            <w:pPr>
              <w:pStyle w:val="Foo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TS.NON 03.</w:t>
            </w:r>
          </w:p>
        </w:sdtContent>
      </w:sdt>
    </w:sdtContent>
  </w:sdt>
  <w:p w:rsidR="0063079A" w:rsidRDefault="006307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E6" w:rsidRDefault="00F72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9A" w:rsidRDefault="0063079A" w:rsidP="0063079A">
      <w:r>
        <w:separator/>
      </w:r>
    </w:p>
  </w:footnote>
  <w:footnote w:type="continuationSeparator" w:id="0">
    <w:p w:rsidR="0063079A" w:rsidRDefault="0063079A" w:rsidP="0063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E6" w:rsidRDefault="00F72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9A" w:rsidRDefault="0063079A">
    <w:pPr>
      <w:pStyle w:val="Header"/>
      <w:rPr>
        <w:sz w:val="18"/>
        <w:szCs w:val="18"/>
      </w:rPr>
    </w:pPr>
    <w:r>
      <w:rPr>
        <w:sz w:val="18"/>
        <w:szCs w:val="18"/>
      </w:rPr>
      <w:t xml:space="preserve">Sutter </w:t>
    </w:r>
    <w:r w:rsidR="00F72FE6">
      <w:rPr>
        <w:sz w:val="18"/>
        <w:szCs w:val="18"/>
      </w:rPr>
      <w:t>Roseville Medical Center</w:t>
    </w:r>
    <w:r>
      <w:rPr>
        <w:sz w:val="18"/>
        <w:szCs w:val="18"/>
      </w:rPr>
      <w:tab/>
    </w:r>
    <w:r>
      <w:rPr>
        <w:sz w:val="18"/>
        <w:szCs w:val="18"/>
      </w:rPr>
      <w:tab/>
      <w:t>Effective Date:</w:t>
    </w:r>
    <w:r w:rsidR="00C12E42">
      <w:rPr>
        <w:sz w:val="18"/>
        <w:szCs w:val="18"/>
      </w:rPr>
      <w:t xml:space="preserve"> </w:t>
    </w:r>
    <w:r w:rsidR="00F72FE6">
      <w:rPr>
        <w:sz w:val="18"/>
        <w:szCs w:val="18"/>
      </w:rPr>
      <w:t>2/11/2019</w:t>
    </w:r>
  </w:p>
  <w:p w:rsidR="0063079A" w:rsidRPr="00F72FE6" w:rsidRDefault="00F72FE6">
    <w:pPr>
      <w:pStyle w:val="Header"/>
      <w:rPr>
        <w:i/>
        <w:sz w:val="18"/>
        <w:szCs w:val="18"/>
      </w:rPr>
    </w:pPr>
    <w:r w:rsidRPr="00F72FE6">
      <w:rPr>
        <w:i/>
        <w:sz w:val="18"/>
        <w:szCs w:val="18"/>
      </w:rPr>
      <w:t xml:space="preserve">Laboratory </w:t>
    </w:r>
    <w:r w:rsidR="0063079A" w:rsidRPr="00F72FE6">
      <w:rPr>
        <w:i/>
        <w:sz w:val="18"/>
        <w:szCs w:val="18"/>
      </w:rPr>
      <w:t>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E6" w:rsidRDefault="00F72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2915"/>
    <w:multiLevelType w:val="hybridMultilevel"/>
    <w:tmpl w:val="AD7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D"/>
    <w:rsid w:val="00074DB2"/>
    <w:rsid w:val="000B1946"/>
    <w:rsid w:val="000C67DF"/>
    <w:rsid w:val="001260D6"/>
    <w:rsid w:val="001E3ACD"/>
    <w:rsid w:val="00234BB1"/>
    <w:rsid w:val="002B6F60"/>
    <w:rsid w:val="00353512"/>
    <w:rsid w:val="00375443"/>
    <w:rsid w:val="003D1764"/>
    <w:rsid w:val="00431ED5"/>
    <w:rsid w:val="00476793"/>
    <w:rsid w:val="004B6BF4"/>
    <w:rsid w:val="004C6B8F"/>
    <w:rsid w:val="0059139A"/>
    <w:rsid w:val="005B76EB"/>
    <w:rsid w:val="006026D5"/>
    <w:rsid w:val="00616426"/>
    <w:rsid w:val="0063079A"/>
    <w:rsid w:val="006D1540"/>
    <w:rsid w:val="00774264"/>
    <w:rsid w:val="007F6712"/>
    <w:rsid w:val="0084431B"/>
    <w:rsid w:val="008A636F"/>
    <w:rsid w:val="008C1D10"/>
    <w:rsid w:val="00913289"/>
    <w:rsid w:val="00963BDB"/>
    <w:rsid w:val="00966E4B"/>
    <w:rsid w:val="00A41813"/>
    <w:rsid w:val="00AA5713"/>
    <w:rsid w:val="00B31B09"/>
    <w:rsid w:val="00B63DB2"/>
    <w:rsid w:val="00C12E42"/>
    <w:rsid w:val="00C4124B"/>
    <w:rsid w:val="00CF5D48"/>
    <w:rsid w:val="00D25D13"/>
    <w:rsid w:val="00DF6AED"/>
    <w:rsid w:val="00E4098B"/>
    <w:rsid w:val="00E57DCB"/>
    <w:rsid w:val="00EF3893"/>
    <w:rsid w:val="00EF4285"/>
    <w:rsid w:val="00F4087F"/>
    <w:rsid w:val="00F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2D521BC-D3CB-4F34-A7CC-F2EF603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CD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E3AC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1E3AC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1E3AC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1E3AC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1E3AC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1E3AC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1E3AC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1E3ACD"/>
  </w:style>
  <w:style w:type="paragraph" w:customStyle="1" w:styleId="BulletText1">
    <w:name w:val="Bullet Text 1"/>
    <w:basedOn w:val="Normal"/>
    <w:rsid w:val="001E3AC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1E3AC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1E3AC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1E3AC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1E3AC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E3AC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1E3ACD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1E3AC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1E3ACD"/>
    <w:pPr>
      <w:ind w:left="0"/>
    </w:pPr>
  </w:style>
  <w:style w:type="paragraph" w:customStyle="1" w:styleId="NoteText">
    <w:name w:val="Note Text"/>
    <w:basedOn w:val="Normal"/>
    <w:rsid w:val="001E3ACD"/>
    <w:rPr>
      <w:szCs w:val="20"/>
    </w:rPr>
  </w:style>
  <w:style w:type="paragraph" w:customStyle="1" w:styleId="PublicationTitle">
    <w:name w:val="Publication Title"/>
    <w:basedOn w:val="Normal"/>
    <w:next w:val="Heading4"/>
    <w:rsid w:val="001E3AC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1E3AC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1E3ACD"/>
    <w:rPr>
      <w:szCs w:val="20"/>
    </w:rPr>
  </w:style>
  <w:style w:type="paragraph" w:customStyle="1" w:styleId="TOCTitle">
    <w:name w:val="TOC Title"/>
    <w:basedOn w:val="Normal"/>
    <w:rsid w:val="001E3AC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B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6F6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63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79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7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Christine C.</dc:creator>
  <cp:keywords/>
  <dc:description/>
  <cp:lastModifiedBy>Wittkop, Irene</cp:lastModifiedBy>
  <cp:revision>2</cp:revision>
  <cp:lastPrinted>2018-12-12T16:48:00Z</cp:lastPrinted>
  <dcterms:created xsi:type="dcterms:W3CDTF">2019-01-23T19:57:00Z</dcterms:created>
  <dcterms:modified xsi:type="dcterms:W3CDTF">2019-01-23T19:57:00Z</dcterms:modified>
</cp:coreProperties>
</file>