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62" w:rsidRDefault="00815262" w:rsidP="00815262">
      <w:pPr>
        <w:pStyle w:val="Heading4"/>
      </w:pPr>
      <w:r>
        <w:t xml:space="preserve">Performing the eTest on the TEG 5000 </w:t>
      </w:r>
      <w:r w:rsidR="00AC02F4">
        <w:t xml:space="preserve">Hemostasis </w:t>
      </w:r>
      <w:r>
        <w:t>System</w:t>
      </w:r>
    </w:p>
    <w:p w:rsidR="00815262" w:rsidRPr="00815262" w:rsidRDefault="00815262" w:rsidP="0081526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15262" w:rsidRPr="00815262" w:rsidTr="00815262">
        <w:tc>
          <w:tcPr>
            <w:tcW w:w="1728" w:type="dxa"/>
            <w:shd w:val="clear" w:color="auto" w:fill="auto"/>
          </w:tcPr>
          <w:p w:rsidR="00815262" w:rsidRPr="00815262" w:rsidRDefault="00815262" w:rsidP="00815262">
            <w:pPr>
              <w:pStyle w:val="Heading5"/>
            </w:pPr>
            <w: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815262" w:rsidRPr="00815262" w:rsidRDefault="00815262" w:rsidP="00815262">
            <w:pPr>
              <w:pStyle w:val="BlockText"/>
            </w:pPr>
            <w:r>
              <w:t>This procedure describes how to perform an eTest on the TEG 5000 System</w:t>
            </w:r>
          </w:p>
        </w:tc>
      </w:tr>
    </w:tbl>
    <w:p w:rsidR="00815262" w:rsidRPr="00815262" w:rsidRDefault="00815262" w:rsidP="0081526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15262" w:rsidRPr="00815262" w:rsidTr="00815262">
        <w:tc>
          <w:tcPr>
            <w:tcW w:w="1728" w:type="dxa"/>
            <w:shd w:val="clear" w:color="auto" w:fill="auto"/>
          </w:tcPr>
          <w:p w:rsidR="00815262" w:rsidRPr="00815262" w:rsidRDefault="00815262" w:rsidP="00815262">
            <w:pPr>
              <w:pStyle w:val="Heading5"/>
            </w:pPr>
            <w:r>
              <w:t>Guidelines</w:t>
            </w:r>
          </w:p>
        </w:tc>
        <w:tc>
          <w:tcPr>
            <w:tcW w:w="7740" w:type="dxa"/>
            <w:shd w:val="clear" w:color="auto" w:fill="auto"/>
          </w:tcPr>
          <w:p w:rsidR="00815262" w:rsidRDefault="00815262" w:rsidP="00815262">
            <w:pPr>
              <w:pStyle w:val="BlockText"/>
              <w:numPr>
                <w:ilvl w:val="0"/>
                <w:numId w:val="4"/>
              </w:numPr>
            </w:pPr>
            <w:r>
              <w:t>The eTest ensures proper electronic functioning of the each channel on the TEG analyzer</w:t>
            </w:r>
          </w:p>
          <w:p w:rsidR="00815262" w:rsidRDefault="00815262" w:rsidP="00815262">
            <w:pPr>
              <w:pStyle w:val="BlockText"/>
              <w:numPr>
                <w:ilvl w:val="0"/>
                <w:numId w:val="4"/>
              </w:numPr>
            </w:pPr>
            <w:r>
              <w:t>The eTest must be performed prior to running samples</w:t>
            </w:r>
          </w:p>
          <w:p w:rsidR="00815262" w:rsidRDefault="00815262" w:rsidP="00815262">
            <w:pPr>
              <w:pStyle w:val="BlockText"/>
              <w:numPr>
                <w:ilvl w:val="0"/>
                <w:numId w:val="4"/>
              </w:numPr>
            </w:pPr>
            <w:r>
              <w:t>The eTest is performed:</w:t>
            </w:r>
          </w:p>
          <w:p w:rsidR="00815262" w:rsidRDefault="00815262" w:rsidP="00815262">
            <w:pPr>
              <w:pStyle w:val="BlockText"/>
              <w:numPr>
                <w:ilvl w:val="0"/>
                <w:numId w:val="6"/>
              </w:numPr>
            </w:pPr>
            <w:r>
              <w:t>Daily</w:t>
            </w:r>
            <w:r w:rsidR="00D81EB6">
              <w:t xml:space="preserve"> on the dayshift as part of the daily maintenance</w:t>
            </w:r>
          </w:p>
          <w:p w:rsidR="00815262" w:rsidRDefault="00815262" w:rsidP="00815262">
            <w:pPr>
              <w:pStyle w:val="BlockText"/>
              <w:numPr>
                <w:ilvl w:val="0"/>
                <w:numId w:val="6"/>
              </w:numPr>
            </w:pPr>
            <w:r>
              <w:t>When analyzer is turned off</w:t>
            </w:r>
          </w:p>
          <w:p w:rsidR="00815262" w:rsidRDefault="00815262" w:rsidP="00815262">
            <w:pPr>
              <w:pStyle w:val="BlockText"/>
              <w:numPr>
                <w:ilvl w:val="0"/>
                <w:numId w:val="6"/>
              </w:numPr>
            </w:pPr>
            <w:r>
              <w:t>When QC sample results are not within specified limits</w:t>
            </w:r>
          </w:p>
          <w:p w:rsidR="00596835" w:rsidRPr="00815262" w:rsidRDefault="00596835" w:rsidP="00596835">
            <w:pPr>
              <w:pStyle w:val="BlockText"/>
              <w:numPr>
                <w:ilvl w:val="0"/>
                <w:numId w:val="9"/>
              </w:numPr>
            </w:pPr>
            <w:r>
              <w:t>Contact TEG technical support if eTest fails</w:t>
            </w:r>
            <w:r w:rsidR="00616B47">
              <w:t xml:space="preserve"> despite adjustments to the eTest baseline</w:t>
            </w:r>
          </w:p>
        </w:tc>
      </w:tr>
    </w:tbl>
    <w:p w:rsidR="00596835" w:rsidRPr="00596835" w:rsidRDefault="00596835" w:rsidP="0059683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6835" w:rsidRPr="00596835" w:rsidTr="00596835">
        <w:trPr>
          <w:trHeight w:val="240"/>
        </w:trPr>
        <w:tc>
          <w:tcPr>
            <w:tcW w:w="1728" w:type="dxa"/>
            <w:shd w:val="clear" w:color="auto" w:fill="auto"/>
          </w:tcPr>
          <w:p w:rsidR="00596835" w:rsidRPr="00596835" w:rsidRDefault="00596835" w:rsidP="00596835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shd w:val="clear" w:color="auto" w:fill="auto"/>
          </w:tcPr>
          <w:p w:rsidR="00596835" w:rsidRPr="00596835" w:rsidRDefault="00596835" w:rsidP="00596835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596835" w:rsidTr="005968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96835" w:rsidRDefault="00596835" w:rsidP="00596835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96835" w:rsidRDefault="00596835" w:rsidP="00596835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596835" w:rsidTr="005968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96835" w:rsidRDefault="00596835" w:rsidP="00596835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96835" w:rsidRDefault="00596835" w:rsidP="00596835">
                  <w:pPr>
                    <w:pStyle w:val="TableText"/>
                  </w:pPr>
                  <w:r>
                    <w:t>Log into the TEG Analytical Software ( TAS)</w:t>
                  </w:r>
                </w:p>
              </w:tc>
            </w:tr>
            <w:tr w:rsidR="00596835" w:rsidTr="005968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96835" w:rsidRDefault="00596835" w:rsidP="00596835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96835" w:rsidRDefault="00596835" w:rsidP="00596835">
                  <w:pPr>
                    <w:pStyle w:val="TableText"/>
                  </w:pPr>
                  <w:r>
                    <w:t>From the TAS Main Screen menu</w:t>
                  </w:r>
                  <w:r w:rsidR="003D2E76">
                    <w:t>, select Options then Maintenance</w:t>
                  </w:r>
                </w:p>
              </w:tc>
            </w:tr>
            <w:tr w:rsidR="00596835" w:rsidTr="005968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96835" w:rsidRDefault="003D2E76" w:rsidP="00596835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96835" w:rsidRDefault="003D2E76" w:rsidP="00596835">
                  <w:pPr>
                    <w:pStyle w:val="TableText"/>
                  </w:pPr>
                  <w:r>
                    <w:t>Select a row for a connected channel and click the eTest button</w:t>
                  </w:r>
                </w:p>
              </w:tc>
            </w:tr>
            <w:tr w:rsidR="003D2E76" w:rsidTr="005968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2E76" w:rsidRDefault="003D2E76" w:rsidP="00596835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D2E76" w:rsidRDefault="003D2E76" w:rsidP="00596835">
                  <w:pPr>
                    <w:pStyle w:val="TableText"/>
                  </w:pPr>
                  <w:r>
                    <w:t>On the TEG analyzer, move the levers to the Test position on each channel</w:t>
                  </w:r>
                </w:p>
              </w:tc>
            </w:tr>
            <w:tr w:rsidR="004666F2" w:rsidTr="005968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666F2" w:rsidRDefault="004666F2" w:rsidP="00596835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666F2" w:rsidRDefault="004666F2" w:rsidP="00596835">
                  <w:pPr>
                    <w:pStyle w:val="TableText"/>
                  </w:pPr>
                  <w:r>
                    <w:t>Check the Min and Max fields to make sure the values that display fall between the acceptable range of 1800 and 2300. The ideal reading is between 1950 and 2050</w:t>
                  </w:r>
                </w:p>
              </w:tc>
            </w:tr>
          </w:tbl>
          <w:p w:rsidR="004666F2" w:rsidRPr="00596835" w:rsidRDefault="004666F2" w:rsidP="00596835">
            <w:pPr>
              <w:pStyle w:val="BlockText"/>
            </w:pPr>
          </w:p>
        </w:tc>
      </w:tr>
    </w:tbl>
    <w:p w:rsidR="001B337B" w:rsidRDefault="001B337B" w:rsidP="001B337B">
      <w:pPr>
        <w:pStyle w:val="ContinuedOnNextPa"/>
      </w:pPr>
      <w:r>
        <w:t>Continued on next page</w:t>
      </w:r>
    </w:p>
    <w:p w:rsidR="001B337B" w:rsidRDefault="001B337B">
      <w:r>
        <w:br w:type="page"/>
      </w:r>
    </w:p>
    <w:p w:rsidR="001B337B" w:rsidRDefault="00984542" w:rsidP="001B337B">
      <w:pPr>
        <w:pStyle w:val="MapTitleContinued"/>
        <w:rPr>
          <w:b w:val="0"/>
          <w:sz w:val="24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4A2DE0" w:rsidRPr="00FF0B07">
        <w:rPr>
          <w:rFonts w:ascii="Times New Roman" w:hAnsi="Times New Roman" w:cs="Times New Roman"/>
        </w:rPr>
        <w:instrText xml:space="preserve"> STYLEREF "Map Title" </w:instrText>
      </w:r>
      <w:r>
        <w:rPr>
          <w:rFonts w:ascii="Times New Roman" w:hAnsi="Times New Roman" w:cs="Times New Roman"/>
        </w:rPr>
        <w:fldChar w:fldCharType="separate"/>
      </w:r>
      <w:r w:rsidR="0060129C">
        <w:rPr>
          <w:rFonts w:ascii="Times New Roman" w:hAnsi="Times New Roman" w:cs="Times New Roman"/>
          <w:noProof/>
        </w:rPr>
        <w:t>Performing the eTest on the TEG 5000 Hemostasis System</w:t>
      </w:r>
      <w:r>
        <w:fldChar w:fldCharType="end"/>
      </w:r>
      <w:r w:rsidR="001B337B" w:rsidRPr="001B337B">
        <w:t xml:space="preserve">, </w:t>
      </w:r>
      <w:r w:rsidR="001B337B" w:rsidRPr="001B337B">
        <w:rPr>
          <w:b w:val="0"/>
          <w:sz w:val="24"/>
        </w:rPr>
        <w:t>Continued</w:t>
      </w:r>
    </w:p>
    <w:p w:rsidR="001B337B" w:rsidRPr="001B337B" w:rsidRDefault="001B337B" w:rsidP="001B337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B337B" w:rsidRPr="001B337B" w:rsidTr="001B337B">
        <w:trPr>
          <w:trHeight w:val="240"/>
        </w:trPr>
        <w:tc>
          <w:tcPr>
            <w:tcW w:w="1728" w:type="dxa"/>
            <w:shd w:val="clear" w:color="auto" w:fill="auto"/>
          </w:tcPr>
          <w:p w:rsidR="001B337B" w:rsidRPr="001B337B" w:rsidRDefault="001B337B" w:rsidP="001B337B">
            <w:pPr>
              <w:pStyle w:val="Heading5"/>
            </w:pPr>
            <w:r>
              <w:t xml:space="preserve">Procedure,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1B337B" w:rsidRPr="001B337B" w:rsidRDefault="001B337B" w:rsidP="001B337B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00"/>
              <w:gridCol w:w="1755"/>
              <w:gridCol w:w="3480"/>
              <w:gridCol w:w="653"/>
            </w:tblGrid>
            <w:tr w:rsidR="001B337B" w:rsidTr="001B337B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B337B" w:rsidRDefault="001B337B" w:rsidP="001B337B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B337B" w:rsidRDefault="001B337B" w:rsidP="001B337B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  <w:r>
                    <w:t>Check that the message field for each channel reads eTest value is OK</w:t>
                  </w: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Pr="001B337B" w:rsidRDefault="001B337B" w:rsidP="001B337B">
                  <w:pPr>
                    <w:pStyle w:val="TableText"/>
                    <w:rPr>
                      <w:b/>
                    </w:rPr>
                  </w:pPr>
                  <w:r w:rsidRPr="001B337B">
                    <w:rPr>
                      <w:b/>
                    </w:rPr>
                    <w:t>If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Pr="001B337B" w:rsidRDefault="001B337B" w:rsidP="001B337B">
                  <w:pPr>
                    <w:pStyle w:val="TableText"/>
                    <w:rPr>
                      <w:b/>
                    </w:rPr>
                  </w:pPr>
                  <w:r w:rsidRPr="001B337B">
                    <w:rPr>
                      <w:b/>
                    </w:rPr>
                    <w:t>Then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</w:p>
              </w:tc>
              <w:tc>
                <w:tcPr>
                  <w:tcW w:w="40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820052">
                  <w:pPr>
                    <w:pStyle w:val="TableText"/>
                  </w:pPr>
                  <w:r>
                    <w:t>Message is eTest value is OK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820052">
                  <w:pPr>
                    <w:pStyle w:val="TableText"/>
                  </w:pPr>
                  <w:r>
                    <w:t xml:space="preserve">Proceed to step </w:t>
                  </w:r>
                  <w:r w:rsidR="00DD1A98">
                    <w:t>7</w:t>
                  </w: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</w:p>
              </w:tc>
              <w:tc>
                <w:tcPr>
                  <w:tcW w:w="400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820052">
                  <w:pPr>
                    <w:pStyle w:val="TableText"/>
                  </w:pPr>
                  <w:r>
                    <w:t>Message is channel not at equilibrium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Stabilize the analyzer ensuring there is no vibration occurring</w:t>
                  </w:r>
                </w:p>
                <w:p w:rsidR="001B337B" w:rsidRDefault="001B337B" w:rsidP="001B337B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Wait until skewer settles and Diff on TAS maintenance screen is &lt;10</w:t>
                  </w:r>
                </w:p>
                <w:p w:rsidR="001B337B" w:rsidRDefault="00DD1A98" w:rsidP="001B337B">
                  <w:pPr>
                    <w:pStyle w:val="TableText"/>
                    <w:numPr>
                      <w:ilvl w:val="0"/>
                      <w:numId w:val="8"/>
                    </w:numPr>
                  </w:pPr>
                  <w:r>
                    <w:t>Proceed to step 7</w:t>
                  </w:r>
                </w:p>
                <w:p w:rsidR="001B337B" w:rsidRDefault="001B337B" w:rsidP="00820052">
                  <w:pPr>
                    <w:pStyle w:val="TableText"/>
                    <w:ind w:left="720"/>
                  </w:pP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</w:p>
              </w:tc>
              <w:tc>
                <w:tcPr>
                  <w:tcW w:w="400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820052">
                  <w:pPr>
                    <w:pStyle w:val="TableText"/>
                  </w:pPr>
                  <w:r>
                    <w:t>Message is eTest value off center</w:t>
                  </w:r>
                </w:p>
              </w:tc>
              <w:tc>
                <w:tcPr>
                  <w:tcW w:w="232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numPr>
                      <w:ilvl w:val="0"/>
                      <w:numId w:val="10"/>
                    </w:numPr>
                  </w:pPr>
                  <w:r>
                    <w:t>Adjust the eTest value (refer to Procedure B adjusting the eTest baseline)</w:t>
                  </w: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B337B" w:rsidRDefault="001B337B" w:rsidP="001B337B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1B337B" w:rsidRDefault="001B337B" w:rsidP="001B337B">
                  <w:pPr>
                    <w:pStyle w:val="TableText"/>
                  </w:pPr>
                </w:p>
              </w:tc>
            </w:tr>
            <w:tr w:rsidR="001B337B" w:rsidTr="001B337B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B337B" w:rsidRDefault="00DD1A98" w:rsidP="001B33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B337B" w:rsidRDefault="00DD1A98" w:rsidP="001B337B">
                  <w:pPr>
                    <w:pStyle w:val="TableText"/>
                  </w:pPr>
                  <w:r>
                    <w:t>Click Done</w:t>
                  </w:r>
                </w:p>
              </w:tc>
            </w:tr>
            <w:tr w:rsidR="00DD1A98" w:rsidTr="001B337B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D1A98" w:rsidRDefault="00DD1A98" w:rsidP="001B337B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D1A98" w:rsidRDefault="00DD1A98" w:rsidP="001B337B">
                  <w:pPr>
                    <w:pStyle w:val="TableText"/>
                  </w:pPr>
                  <w:r>
                    <w:t>On the analyzer, move the levers to Load</w:t>
                  </w:r>
                </w:p>
              </w:tc>
            </w:tr>
            <w:tr w:rsidR="00DD1A98" w:rsidTr="001B337B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D1A98" w:rsidRDefault="00DD1A98" w:rsidP="001B337B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DD1A98" w:rsidRDefault="00DD1A98" w:rsidP="001B337B">
                  <w:pPr>
                    <w:pStyle w:val="TableText"/>
                  </w:pPr>
                  <w:r>
                    <w:t>Click OK to close the reminder message and to return to the TAS Main Screen</w:t>
                  </w:r>
                </w:p>
              </w:tc>
            </w:tr>
          </w:tbl>
          <w:p w:rsidR="001B337B" w:rsidRPr="001B337B" w:rsidRDefault="001B337B" w:rsidP="001B337B">
            <w:pPr>
              <w:pStyle w:val="BlockText"/>
            </w:pPr>
            <w:r>
              <w:t xml:space="preserve"> </w:t>
            </w:r>
          </w:p>
        </w:tc>
      </w:tr>
    </w:tbl>
    <w:p w:rsidR="00820052" w:rsidRPr="00820052" w:rsidRDefault="00820052" w:rsidP="008200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20052" w:rsidRPr="00820052" w:rsidTr="00FF0B07">
        <w:trPr>
          <w:trHeight w:val="240"/>
        </w:trPr>
        <w:tc>
          <w:tcPr>
            <w:tcW w:w="1728" w:type="dxa"/>
            <w:shd w:val="clear" w:color="auto" w:fill="auto"/>
          </w:tcPr>
          <w:p w:rsidR="00820052" w:rsidRPr="00820052" w:rsidRDefault="00820052" w:rsidP="00820052">
            <w:pPr>
              <w:pStyle w:val="Heading5"/>
            </w:pPr>
            <w: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820052" w:rsidRDefault="00820052" w:rsidP="00820052">
            <w:pPr>
              <w:pStyle w:val="BlockText"/>
            </w:pPr>
            <w:r>
              <w:t>Adjusting the eTest Baseline</w:t>
            </w:r>
            <w:r w:rsidR="00887935">
              <w:t xml:space="preserve"> </w:t>
            </w:r>
          </w:p>
          <w:p w:rsidR="00FF0B07" w:rsidRPr="00FF0B07" w:rsidRDefault="00FF0B07" w:rsidP="00FF0B07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FF0B07" w:rsidP="00FF0B0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FF0B07" w:rsidP="00FF0B0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FF0B07" w:rsidP="00FF0B07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FF0B07" w:rsidP="00FF0B07">
                  <w:pPr>
                    <w:pStyle w:val="TableText"/>
                  </w:pPr>
                  <w:r>
                    <w:t>Ensure that the daily maintenance tab is displayed on the TEG analytical software and that the eTest has been performed on the channel</w:t>
                  </w:r>
                </w:p>
              </w:tc>
            </w:tr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FF0B07" w:rsidP="00FF0B07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FF0B07" w:rsidP="00FF0B07">
                  <w:pPr>
                    <w:pStyle w:val="TableText"/>
                  </w:pPr>
                  <w:r>
                    <w:t>Without moving the analyzer, locate the potentiometer adjustment screw labeled BASE on the back of the analyzer that corresponds to the channel you are adjusting</w:t>
                  </w:r>
                </w:p>
                <w:p w:rsidR="00FF0B07" w:rsidRDefault="00FF0B07" w:rsidP="00FF0B07">
                  <w:pPr>
                    <w:pStyle w:val="TableText"/>
                  </w:pPr>
                  <w:r>
                    <w:t>NOTE : Do Not adjust potentiometer screw labeled CAL</w:t>
                  </w:r>
                </w:p>
              </w:tc>
            </w:tr>
          </w:tbl>
          <w:p w:rsidR="00FF0B07" w:rsidRPr="00820052" w:rsidRDefault="00FF0B07" w:rsidP="00820052">
            <w:pPr>
              <w:pStyle w:val="BlockText"/>
            </w:pPr>
            <w:r>
              <w:t xml:space="preserve"> </w:t>
            </w:r>
          </w:p>
        </w:tc>
      </w:tr>
    </w:tbl>
    <w:p w:rsidR="00FF0B07" w:rsidRDefault="00FF0B07" w:rsidP="00FF0B07">
      <w:pPr>
        <w:pStyle w:val="ContinuedOnNextPa"/>
      </w:pPr>
      <w:r>
        <w:t>Continued on next page</w:t>
      </w:r>
    </w:p>
    <w:p w:rsidR="00FF0B07" w:rsidRPr="00FF0B07" w:rsidRDefault="00FF0B07" w:rsidP="00FF0B07">
      <w:r>
        <w:br w:type="page"/>
      </w:r>
      <w:r w:rsidR="00984542" w:rsidRPr="00FF0B07">
        <w:rPr>
          <w:b/>
          <w:sz w:val="32"/>
          <w:szCs w:val="32"/>
        </w:rPr>
        <w:lastRenderedPageBreak/>
        <w:fldChar w:fldCharType="begin"/>
      </w:r>
      <w:r w:rsidRPr="00FF0B07">
        <w:rPr>
          <w:b/>
          <w:sz w:val="32"/>
          <w:szCs w:val="32"/>
        </w:rPr>
        <w:instrText xml:space="preserve"> STYLEREF "Map Title" </w:instrText>
      </w:r>
      <w:r w:rsidR="00984542" w:rsidRPr="00FF0B07">
        <w:rPr>
          <w:b/>
          <w:sz w:val="32"/>
          <w:szCs w:val="32"/>
        </w:rPr>
        <w:fldChar w:fldCharType="separate"/>
      </w:r>
      <w:r w:rsidR="0060129C">
        <w:rPr>
          <w:b/>
          <w:noProof/>
          <w:sz w:val="32"/>
          <w:szCs w:val="32"/>
        </w:rPr>
        <w:t>Performing the eTest on the TEG 5000 Hemostasis System</w:t>
      </w:r>
      <w:r w:rsidR="00984542" w:rsidRPr="00FF0B07">
        <w:rPr>
          <w:b/>
          <w:sz w:val="32"/>
          <w:szCs w:val="32"/>
        </w:rPr>
        <w:fldChar w:fldCharType="end"/>
      </w:r>
      <w:r w:rsidRPr="00FF0B07">
        <w:rPr>
          <w:b/>
          <w:sz w:val="32"/>
          <w:szCs w:val="32"/>
        </w:rPr>
        <w:t xml:space="preserve">, </w:t>
      </w:r>
      <w:r w:rsidRPr="00FF0B07">
        <w:t>Continued</w:t>
      </w:r>
    </w:p>
    <w:p w:rsidR="00FF0B07" w:rsidRPr="00FF0B07" w:rsidRDefault="00FF0B07" w:rsidP="00FF0B0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F0B07" w:rsidRPr="00FF0B07" w:rsidTr="00FF0B07">
        <w:trPr>
          <w:trHeight w:val="240"/>
        </w:trPr>
        <w:tc>
          <w:tcPr>
            <w:tcW w:w="1728" w:type="dxa"/>
            <w:shd w:val="clear" w:color="auto" w:fill="auto"/>
          </w:tcPr>
          <w:p w:rsidR="00FF0B07" w:rsidRPr="00FF0B07" w:rsidRDefault="00FF0B07" w:rsidP="00FF0B07">
            <w:pPr>
              <w:pStyle w:val="Heading5"/>
            </w:pPr>
            <w:r>
              <w:t xml:space="preserve">Procedure B,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FF0B07" w:rsidRPr="00FF0B07" w:rsidRDefault="00FF0B07" w:rsidP="00FF0B07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FF0B07" w:rsidP="00FF0B07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FF0B07" w:rsidP="00FF0B07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FF0B07" w:rsidP="00FF0B07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FF0B07" w:rsidP="00FF0B07">
                  <w:pPr>
                    <w:pStyle w:val="TableText"/>
                  </w:pPr>
                  <w:r>
                    <w:t>Use the trimmer adjustment</w:t>
                  </w:r>
                  <w:r w:rsidR="00DA1408">
                    <w:t xml:space="preserve"> tool to turn the BASE screw in one of the following directions:</w:t>
                  </w:r>
                </w:p>
                <w:p w:rsidR="00DA1408" w:rsidRDefault="00DA1408" w:rsidP="00DA1408">
                  <w:pPr>
                    <w:pStyle w:val="TableText"/>
                    <w:numPr>
                      <w:ilvl w:val="0"/>
                      <w:numId w:val="10"/>
                    </w:numPr>
                  </w:pPr>
                  <w:r>
                    <w:t>In the direction of the arrow to increase the eTest reading</w:t>
                  </w:r>
                </w:p>
                <w:p w:rsidR="00DA1408" w:rsidRDefault="00DA1408" w:rsidP="00DA1408">
                  <w:pPr>
                    <w:pStyle w:val="TableText"/>
                    <w:numPr>
                      <w:ilvl w:val="0"/>
                      <w:numId w:val="10"/>
                    </w:numPr>
                  </w:pPr>
                  <w:r>
                    <w:t>In the opposite direction of the arrow to decrease the reading</w:t>
                  </w:r>
                </w:p>
                <w:p w:rsidR="00DA1408" w:rsidRDefault="00DA1408" w:rsidP="00DA1408">
                  <w:pPr>
                    <w:pStyle w:val="TableText"/>
                  </w:pPr>
                  <w:r>
                    <w:t>NOTE: Wait 15 sec to allow the readings to stabilize after each adjustment</w:t>
                  </w:r>
                </w:p>
              </w:tc>
            </w:tr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DA1408" w:rsidP="00FF0B07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DA1408" w:rsidP="00FF0B07">
                  <w:pPr>
                    <w:pStyle w:val="TableText"/>
                  </w:pPr>
                  <w:r>
                    <w:t>Adjust the BASE screw to bring the eTest Min value between 1800  and 2300</w:t>
                  </w:r>
                </w:p>
              </w:tc>
            </w:tr>
            <w:tr w:rsidR="00FF0B07" w:rsidTr="00FF0B0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F0B07" w:rsidRDefault="00DA1408" w:rsidP="00FF0B07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F0B07" w:rsidRDefault="00DA1408" w:rsidP="00FF0B07">
                  <w:pPr>
                    <w:pStyle w:val="TableText"/>
                  </w:pPr>
                  <w:r>
                    <w:t>Repeat steps 1-4 for each channel that is being adjusted</w:t>
                  </w:r>
                </w:p>
              </w:tc>
            </w:tr>
          </w:tbl>
          <w:p w:rsidR="00FF0B07" w:rsidRPr="00FF0B07" w:rsidRDefault="00FF0B07" w:rsidP="00FF0B07">
            <w:pPr>
              <w:pStyle w:val="BlockText"/>
            </w:pPr>
            <w:r>
              <w:t xml:space="preserve"> </w:t>
            </w:r>
          </w:p>
        </w:tc>
      </w:tr>
    </w:tbl>
    <w:p w:rsidR="00DA1408" w:rsidRPr="00DA1408" w:rsidRDefault="00DA1408" w:rsidP="00DA140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A1408" w:rsidRPr="00DA1408" w:rsidTr="00DA1408">
        <w:tc>
          <w:tcPr>
            <w:tcW w:w="1728" w:type="dxa"/>
            <w:shd w:val="clear" w:color="auto" w:fill="auto"/>
          </w:tcPr>
          <w:p w:rsidR="00DA1408" w:rsidRPr="00DA1408" w:rsidRDefault="00480AE9" w:rsidP="00DA1408">
            <w:pPr>
              <w:pStyle w:val="Heading5"/>
            </w:pPr>
            <w: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DA1408" w:rsidRPr="00DA1408" w:rsidRDefault="00480AE9" w:rsidP="00AC02F4">
            <w:pPr>
              <w:pStyle w:val="BlockText"/>
              <w:numPr>
                <w:ilvl w:val="0"/>
                <w:numId w:val="11"/>
              </w:numPr>
            </w:pPr>
            <w:r>
              <w:t>Performing daily maintenance on the TEG 5000</w:t>
            </w:r>
            <w:bookmarkStart w:id="0" w:name="_GoBack"/>
            <w:bookmarkEnd w:id="0"/>
          </w:p>
        </w:tc>
      </w:tr>
    </w:tbl>
    <w:p w:rsidR="00480AE9" w:rsidRDefault="00AC02F4" w:rsidP="00DA1408">
      <w:pPr>
        <w:pStyle w:val="BlockLine"/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80AE9" w:rsidRPr="00DA1408" w:rsidTr="001F051B">
        <w:tc>
          <w:tcPr>
            <w:tcW w:w="1728" w:type="dxa"/>
            <w:shd w:val="clear" w:color="auto" w:fill="auto"/>
          </w:tcPr>
          <w:p w:rsidR="00480AE9" w:rsidRPr="00DA1408" w:rsidRDefault="00480AE9" w:rsidP="001F051B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480AE9" w:rsidRPr="00DA1408" w:rsidRDefault="00480AE9" w:rsidP="001F051B">
            <w:pPr>
              <w:pStyle w:val="BlockText"/>
              <w:numPr>
                <w:ilvl w:val="0"/>
                <w:numId w:val="11"/>
              </w:numPr>
            </w:pPr>
            <w:r>
              <w:t>TEG 5000 System User Manual</w:t>
            </w:r>
          </w:p>
        </w:tc>
      </w:tr>
    </w:tbl>
    <w:p w:rsidR="00774264" w:rsidRPr="00D76BD0" w:rsidRDefault="00AC02F4" w:rsidP="00DA1408">
      <w:pPr>
        <w:pStyle w:val="BlockLine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6BD0">
        <w:rPr>
          <w:i/>
          <w:sz w:val="20"/>
        </w:rPr>
        <w:t>End</w:t>
      </w:r>
    </w:p>
    <w:sectPr w:rsidR="00774264" w:rsidRPr="00D76BD0" w:rsidSect="00815262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D0" w:rsidRDefault="00D76BD0" w:rsidP="00D76BD0">
      <w:r>
        <w:separator/>
      </w:r>
    </w:p>
  </w:endnote>
  <w:endnote w:type="continuationSeparator" w:id="0">
    <w:p w:rsidR="00D76BD0" w:rsidRDefault="00D76BD0" w:rsidP="00D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D0" w:rsidRPr="006C246B" w:rsidRDefault="00D76BD0">
    <w:pPr>
      <w:pStyle w:val="Footer"/>
      <w:rPr>
        <w:sz w:val="20"/>
        <w:szCs w:val="20"/>
      </w:rPr>
    </w:pPr>
    <w:r w:rsidRPr="006C246B">
      <w:rPr>
        <w:sz w:val="20"/>
        <w:szCs w:val="20"/>
      </w:rPr>
      <w:t xml:space="preserve">Document# </w:t>
    </w:r>
    <w:r w:rsidR="0060129C">
      <w:rPr>
        <w:sz w:val="20"/>
        <w:szCs w:val="20"/>
      </w:rPr>
      <w:t>HCNON.04.13-/-RV.02</w:t>
    </w:r>
    <w:r w:rsidR="006C246B" w:rsidRPr="006C246B">
      <w:rPr>
        <w:sz w:val="20"/>
        <w:szCs w:val="20"/>
      </w:rPr>
      <w:tab/>
    </w:r>
    <w:sdt>
      <w:sdtPr>
        <w:rPr>
          <w:sz w:val="20"/>
          <w:szCs w:val="20"/>
        </w:rPr>
        <w:id w:val="17023564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6C246B">
              <w:rPr>
                <w:sz w:val="20"/>
                <w:szCs w:val="20"/>
              </w:rPr>
              <w:t xml:space="preserve">Page </w:t>
            </w:r>
            <w:r w:rsidRPr="006C246B">
              <w:rPr>
                <w:b/>
                <w:sz w:val="20"/>
                <w:szCs w:val="20"/>
              </w:rPr>
              <w:fldChar w:fldCharType="begin"/>
            </w:r>
            <w:r w:rsidRPr="006C246B">
              <w:rPr>
                <w:b/>
                <w:sz w:val="20"/>
                <w:szCs w:val="20"/>
              </w:rPr>
              <w:instrText xml:space="preserve"> PAGE </w:instrText>
            </w:r>
            <w:r w:rsidRPr="006C246B">
              <w:rPr>
                <w:b/>
                <w:sz w:val="20"/>
                <w:szCs w:val="20"/>
              </w:rPr>
              <w:fldChar w:fldCharType="separate"/>
            </w:r>
            <w:r w:rsidR="00480AE9">
              <w:rPr>
                <w:b/>
                <w:noProof/>
                <w:sz w:val="20"/>
                <w:szCs w:val="20"/>
              </w:rPr>
              <w:t>2</w:t>
            </w:r>
            <w:r w:rsidRPr="006C246B">
              <w:rPr>
                <w:b/>
                <w:sz w:val="20"/>
                <w:szCs w:val="20"/>
              </w:rPr>
              <w:fldChar w:fldCharType="end"/>
            </w:r>
            <w:r w:rsidRPr="006C246B">
              <w:rPr>
                <w:sz w:val="20"/>
                <w:szCs w:val="20"/>
              </w:rPr>
              <w:t xml:space="preserve"> of </w:t>
            </w:r>
            <w:r w:rsidRPr="006C246B">
              <w:rPr>
                <w:b/>
                <w:sz w:val="20"/>
                <w:szCs w:val="20"/>
              </w:rPr>
              <w:fldChar w:fldCharType="begin"/>
            </w:r>
            <w:r w:rsidRPr="006C246B">
              <w:rPr>
                <w:b/>
                <w:sz w:val="20"/>
                <w:szCs w:val="20"/>
              </w:rPr>
              <w:instrText xml:space="preserve"> NUMPAGES  </w:instrText>
            </w:r>
            <w:r w:rsidRPr="006C246B">
              <w:rPr>
                <w:b/>
                <w:sz w:val="20"/>
                <w:szCs w:val="20"/>
              </w:rPr>
              <w:fldChar w:fldCharType="separate"/>
            </w:r>
            <w:r w:rsidR="00480AE9">
              <w:rPr>
                <w:b/>
                <w:noProof/>
                <w:sz w:val="20"/>
                <w:szCs w:val="20"/>
              </w:rPr>
              <w:t>3</w:t>
            </w:r>
            <w:r w:rsidRPr="006C246B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D76BD0" w:rsidRPr="006C246B" w:rsidRDefault="00D76BD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D0" w:rsidRDefault="00D76BD0" w:rsidP="00D76BD0">
      <w:r>
        <w:separator/>
      </w:r>
    </w:p>
  </w:footnote>
  <w:footnote w:type="continuationSeparator" w:id="0">
    <w:p w:rsidR="00D76BD0" w:rsidRDefault="00D76BD0" w:rsidP="00D7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D0" w:rsidRPr="00D76BD0" w:rsidRDefault="00D76BD0">
    <w:pPr>
      <w:pStyle w:val="Header"/>
      <w:rPr>
        <w:sz w:val="20"/>
        <w:szCs w:val="20"/>
      </w:rPr>
    </w:pPr>
    <w:r w:rsidRPr="00D76BD0">
      <w:rPr>
        <w:sz w:val="20"/>
        <w:szCs w:val="20"/>
      </w:rPr>
      <w:t>Sutter Roseville Medical</w:t>
    </w:r>
    <w:r w:rsidR="0060129C">
      <w:rPr>
        <w:sz w:val="20"/>
        <w:szCs w:val="20"/>
      </w:rPr>
      <w:t xml:space="preserve"> Center</w:t>
    </w:r>
    <w:r w:rsidR="0060129C">
      <w:rPr>
        <w:sz w:val="20"/>
        <w:szCs w:val="20"/>
      </w:rPr>
      <w:tab/>
    </w:r>
    <w:r w:rsidR="0060129C">
      <w:rPr>
        <w:sz w:val="20"/>
        <w:szCs w:val="20"/>
      </w:rPr>
      <w:tab/>
      <w:t>Effective Date: 4/15/19</w:t>
    </w:r>
  </w:p>
  <w:p w:rsidR="00D76BD0" w:rsidRPr="00D76BD0" w:rsidRDefault="00D76BD0">
    <w:pPr>
      <w:pStyle w:val="Header"/>
      <w:rPr>
        <w:i/>
        <w:sz w:val="20"/>
        <w:szCs w:val="20"/>
      </w:rPr>
    </w:pPr>
    <w:r w:rsidRPr="00D76BD0">
      <w:rPr>
        <w:i/>
        <w:sz w:val="20"/>
        <w:szCs w:val="20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6F6A"/>
    <w:multiLevelType w:val="hybridMultilevel"/>
    <w:tmpl w:val="F6D4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1587"/>
    <w:multiLevelType w:val="hybridMultilevel"/>
    <w:tmpl w:val="45A6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108CB"/>
    <w:multiLevelType w:val="hybridMultilevel"/>
    <w:tmpl w:val="0060D7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77903"/>
    <w:multiLevelType w:val="hybridMultilevel"/>
    <w:tmpl w:val="563A7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01"/>
    <w:multiLevelType w:val="hybridMultilevel"/>
    <w:tmpl w:val="69F6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27535"/>
    <w:multiLevelType w:val="hybridMultilevel"/>
    <w:tmpl w:val="ACBC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0723"/>
    <w:multiLevelType w:val="hybridMultilevel"/>
    <w:tmpl w:val="08085B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B63306"/>
    <w:multiLevelType w:val="hybridMultilevel"/>
    <w:tmpl w:val="739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62"/>
    <w:rsid w:val="001B337B"/>
    <w:rsid w:val="003D2E76"/>
    <w:rsid w:val="003F522C"/>
    <w:rsid w:val="004666F2"/>
    <w:rsid w:val="00476793"/>
    <w:rsid w:val="00480AE9"/>
    <w:rsid w:val="004A2DE0"/>
    <w:rsid w:val="00596835"/>
    <w:rsid w:val="0060129C"/>
    <w:rsid w:val="00616B47"/>
    <w:rsid w:val="00687115"/>
    <w:rsid w:val="006C246B"/>
    <w:rsid w:val="006D1540"/>
    <w:rsid w:val="0074063E"/>
    <w:rsid w:val="00774264"/>
    <w:rsid w:val="00815262"/>
    <w:rsid w:val="00820052"/>
    <w:rsid w:val="0084431B"/>
    <w:rsid w:val="00887935"/>
    <w:rsid w:val="00984542"/>
    <w:rsid w:val="00AC02F4"/>
    <w:rsid w:val="00CE037D"/>
    <w:rsid w:val="00D76BD0"/>
    <w:rsid w:val="00D81EB6"/>
    <w:rsid w:val="00DA1408"/>
    <w:rsid w:val="00DD1A98"/>
    <w:rsid w:val="00E66C5D"/>
    <w:rsid w:val="00F4087F"/>
    <w:rsid w:val="00FE3FF7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911EA4-187A-4A2C-8A70-4D644BE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62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815262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815262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815262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815262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815262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815262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815262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15262"/>
  </w:style>
  <w:style w:type="paragraph" w:customStyle="1" w:styleId="BulletText1">
    <w:name w:val="Bullet Text 1"/>
    <w:basedOn w:val="Normal"/>
    <w:rsid w:val="00815262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815262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815262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815262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815262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815262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15262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815262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815262"/>
    <w:pPr>
      <w:ind w:left="0"/>
    </w:pPr>
  </w:style>
  <w:style w:type="paragraph" w:customStyle="1" w:styleId="NoteText">
    <w:name w:val="Note Text"/>
    <w:basedOn w:val="Normal"/>
    <w:rsid w:val="00815262"/>
    <w:rPr>
      <w:szCs w:val="20"/>
    </w:rPr>
  </w:style>
  <w:style w:type="paragraph" w:customStyle="1" w:styleId="PublicationTitle">
    <w:name w:val="Publication Title"/>
    <w:basedOn w:val="Normal"/>
    <w:next w:val="Heading4"/>
    <w:rsid w:val="00815262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815262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815262"/>
    <w:rPr>
      <w:szCs w:val="20"/>
    </w:rPr>
  </w:style>
  <w:style w:type="paragraph" w:customStyle="1" w:styleId="TOCTitle">
    <w:name w:val="TOC Title"/>
    <w:basedOn w:val="Normal"/>
    <w:rsid w:val="00815262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81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6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6BD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D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01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12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alba</dc:creator>
  <cp:lastModifiedBy>Alba, Alex</cp:lastModifiedBy>
  <cp:revision>6</cp:revision>
  <cp:lastPrinted>2019-04-10T03:49:00Z</cp:lastPrinted>
  <dcterms:created xsi:type="dcterms:W3CDTF">2019-04-10T03:45:00Z</dcterms:created>
  <dcterms:modified xsi:type="dcterms:W3CDTF">2019-04-12T23:12:00Z</dcterms:modified>
</cp:coreProperties>
</file>