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CE" w:rsidRDefault="00D74E31" w:rsidP="006335D5">
      <w:pPr>
        <w:rPr>
          <w:rFonts w:ascii="Times New Roman" w:hAnsi="Times New Roman"/>
          <w:b/>
          <w:sz w:val="28"/>
          <w:szCs w:val="28"/>
        </w:rPr>
      </w:pPr>
      <w:r>
        <w:rPr>
          <w:rFonts w:ascii="Times New Roman" w:hAnsi="Times New Roman"/>
          <w:b/>
          <w:sz w:val="28"/>
          <w:szCs w:val="28"/>
        </w:rPr>
        <w:t xml:space="preserve"> </w:t>
      </w:r>
    </w:p>
    <w:p w:rsidR="009B03D1" w:rsidRDefault="009B03D1" w:rsidP="00E427C6">
      <w:pPr>
        <w:numPr>
          <w:ilvl w:val="0"/>
          <w:numId w:val="32"/>
        </w:numPr>
        <w:rPr>
          <w:rFonts w:ascii="Times New Roman" w:hAnsi="Times New Roman"/>
          <w:b/>
          <w:sz w:val="28"/>
          <w:szCs w:val="28"/>
        </w:rPr>
      </w:pPr>
      <w:r>
        <w:rPr>
          <w:rFonts w:ascii="Times New Roman" w:hAnsi="Times New Roman"/>
          <w:b/>
          <w:sz w:val="28"/>
          <w:szCs w:val="28"/>
        </w:rPr>
        <w:t>PRINCIPLE:</w:t>
      </w:r>
    </w:p>
    <w:p w:rsidR="006335D5" w:rsidRPr="00DE6988" w:rsidRDefault="009B03D1" w:rsidP="009B03D1">
      <w:pPr>
        <w:rPr>
          <w:rFonts w:ascii="Times New Roman" w:hAnsi="Times New Roman"/>
          <w:sz w:val="24"/>
          <w:szCs w:val="24"/>
        </w:rPr>
      </w:pPr>
      <w:r w:rsidRPr="00DE6988">
        <w:rPr>
          <w:rFonts w:ascii="Times New Roman" w:hAnsi="Times New Roman"/>
          <w:sz w:val="24"/>
          <w:szCs w:val="24"/>
        </w:rPr>
        <w:t xml:space="preserve">The </w:t>
      </w:r>
      <w:proofErr w:type="spellStart"/>
      <w:r w:rsidR="006B6DE9" w:rsidRPr="00DE6988">
        <w:rPr>
          <w:rFonts w:ascii="Times New Roman" w:hAnsi="Times New Roman"/>
          <w:sz w:val="24"/>
          <w:szCs w:val="24"/>
        </w:rPr>
        <w:t>Sysmex</w:t>
      </w:r>
      <w:proofErr w:type="spellEnd"/>
      <w:r w:rsidR="006B6DE9" w:rsidRPr="00DE6988">
        <w:rPr>
          <w:rFonts w:ascii="Times New Roman" w:hAnsi="Times New Roman"/>
          <w:sz w:val="24"/>
          <w:szCs w:val="24"/>
        </w:rPr>
        <w:t xml:space="preserve"> </w:t>
      </w:r>
      <w:r w:rsidRPr="00DE6988">
        <w:rPr>
          <w:rFonts w:ascii="Times New Roman" w:hAnsi="Times New Roman"/>
          <w:sz w:val="24"/>
          <w:szCs w:val="24"/>
        </w:rPr>
        <w:t>UF1000i is an automated urine particle analyzer</w:t>
      </w:r>
      <w:r w:rsidR="006B6DE9" w:rsidRPr="00DE6988">
        <w:rPr>
          <w:rFonts w:ascii="Times New Roman" w:hAnsi="Times New Roman"/>
          <w:sz w:val="24"/>
          <w:szCs w:val="24"/>
        </w:rPr>
        <w:t xml:space="preserve"> intended for in vitro diagnostic use in urinalysis. The instrument is designed to replace manual microscopic testing of normal and abnormal urine specimens and to flag samples containing</w:t>
      </w:r>
      <w:r w:rsidR="00C978EE" w:rsidRPr="00DE6988">
        <w:rPr>
          <w:rFonts w:ascii="Times New Roman" w:hAnsi="Times New Roman"/>
          <w:sz w:val="24"/>
          <w:szCs w:val="24"/>
        </w:rPr>
        <w:t xml:space="preserve"> certain abnormal formed elements. The UF-1000i is intended to screen patients for urine abnormalities that indicate the need for further assessment.</w:t>
      </w:r>
    </w:p>
    <w:p w:rsidR="00C978EE" w:rsidRPr="00DE6988" w:rsidRDefault="00C978EE" w:rsidP="009B03D1">
      <w:pPr>
        <w:rPr>
          <w:rFonts w:ascii="Times New Roman" w:hAnsi="Times New Roman"/>
          <w:sz w:val="24"/>
          <w:szCs w:val="24"/>
        </w:rPr>
      </w:pPr>
      <w:r w:rsidRPr="00DE6988">
        <w:rPr>
          <w:rFonts w:ascii="Times New Roman" w:hAnsi="Times New Roman"/>
          <w:sz w:val="24"/>
          <w:szCs w:val="24"/>
        </w:rPr>
        <w:t xml:space="preserve">The analyzer automatically mixes, aspirates and analyzes formed elements in urine using flow </w:t>
      </w:r>
      <w:proofErr w:type="spellStart"/>
      <w:r w:rsidRPr="00DE6988">
        <w:rPr>
          <w:rFonts w:ascii="Times New Roman" w:hAnsi="Times New Roman"/>
          <w:sz w:val="24"/>
          <w:szCs w:val="24"/>
        </w:rPr>
        <w:t>cytometry</w:t>
      </w:r>
      <w:proofErr w:type="spellEnd"/>
      <w:r w:rsidRPr="00DE6988">
        <w:rPr>
          <w:rFonts w:ascii="Times New Roman" w:hAnsi="Times New Roman"/>
          <w:sz w:val="24"/>
          <w:szCs w:val="24"/>
        </w:rPr>
        <w:t xml:space="preserve"> measurement of forward scattered light (FSC), side scattered light (SSC) and fluorescence (FI). The instrument displays and enumerates RBCs, WBCs, Squamous Epithelial Cells (EC), Hyaline Casts (Cast) and Bacteria (</w:t>
      </w:r>
      <w:proofErr w:type="spellStart"/>
      <w:r w:rsidRPr="00DE6988">
        <w:rPr>
          <w:rFonts w:ascii="Times New Roman" w:hAnsi="Times New Roman"/>
          <w:sz w:val="24"/>
          <w:szCs w:val="24"/>
        </w:rPr>
        <w:t>Bact</w:t>
      </w:r>
      <w:proofErr w:type="spellEnd"/>
      <w:r w:rsidRPr="00DE6988">
        <w:rPr>
          <w:rFonts w:ascii="Times New Roman" w:hAnsi="Times New Roman"/>
          <w:sz w:val="24"/>
          <w:szCs w:val="24"/>
        </w:rPr>
        <w:t>).  It will also provide flagging information</w:t>
      </w:r>
      <w:r w:rsidR="00CA2309" w:rsidRPr="00DE6988">
        <w:rPr>
          <w:rFonts w:ascii="Times New Roman" w:hAnsi="Times New Roman"/>
          <w:sz w:val="24"/>
          <w:szCs w:val="24"/>
        </w:rPr>
        <w:t xml:space="preserve"> for other pathological elements such as Crystals </w:t>
      </w:r>
      <w:proofErr w:type="gramStart"/>
      <w:r w:rsidR="00CA2309" w:rsidRPr="00DE6988">
        <w:rPr>
          <w:rFonts w:ascii="Times New Roman" w:hAnsi="Times New Roman"/>
          <w:sz w:val="24"/>
          <w:szCs w:val="24"/>
        </w:rPr>
        <w:t>( X’TAL</w:t>
      </w:r>
      <w:proofErr w:type="gramEnd"/>
      <w:r w:rsidR="00CA2309" w:rsidRPr="00DE6988">
        <w:rPr>
          <w:rFonts w:ascii="Times New Roman" w:hAnsi="Times New Roman"/>
          <w:sz w:val="24"/>
          <w:szCs w:val="24"/>
        </w:rPr>
        <w:t xml:space="preserve">), Yeast-like Cells (YLC), Pathological Casts (Path. </w:t>
      </w:r>
      <w:proofErr w:type="gramStart"/>
      <w:r w:rsidR="00CA2309" w:rsidRPr="00DE6988">
        <w:rPr>
          <w:rFonts w:ascii="Times New Roman" w:hAnsi="Times New Roman"/>
          <w:sz w:val="24"/>
          <w:szCs w:val="24"/>
        </w:rPr>
        <w:t>Cast), Small Round Cells (SRC), Spermatozoa (Sperm) and Mucus.</w:t>
      </w:r>
      <w:proofErr w:type="gramEnd"/>
    </w:p>
    <w:p w:rsidR="00D74E31" w:rsidRDefault="00D74E31" w:rsidP="009B03D1">
      <w:pPr>
        <w:rPr>
          <w:rFonts w:ascii="Times New Roman" w:hAnsi="Times New Roman"/>
        </w:rPr>
      </w:pPr>
    </w:p>
    <w:p w:rsidR="0016486A" w:rsidRDefault="0016486A" w:rsidP="00E427C6">
      <w:pPr>
        <w:numPr>
          <w:ilvl w:val="0"/>
          <w:numId w:val="32"/>
        </w:numPr>
        <w:rPr>
          <w:rFonts w:ascii="Times New Roman" w:hAnsi="Times New Roman"/>
          <w:b/>
        </w:rPr>
      </w:pPr>
      <w:r>
        <w:rPr>
          <w:rFonts w:ascii="Times New Roman" w:hAnsi="Times New Roman"/>
          <w:b/>
          <w:sz w:val="28"/>
          <w:szCs w:val="28"/>
        </w:rPr>
        <w:t>SPECIMEN REQUIREMENTS</w:t>
      </w:r>
    </w:p>
    <w:p w:rsidR="0016486A" w:rsidRPr="00D508EB" w:rsidRDefault="000F7D92" w:rsidP="00964E21">
      <w:pPr>
        <w:pStyle w:val="NoSpacing"/>
        <w:numPr>
          <w:ilvl w:val="0"/>
          <w:numId w:val="18"/>
        </w:numPr>
        <w:rPr>
          <w:sz w:val="28"/>
          <w:szCs w:val="28"/>
        </w:rPr>
      </w:pPr>
      <w:r w:rsidRPr="00D508EB">
        <w:rPr>
          <w:sz w:val="28"/>
          <w:szCs w:val="28"/>
        </w:rPr>
        <w:t>Manual Mode: 1 ml. minimum volume</w:t>
      </w:r>
    </w:p>
    <w:p w:rsidR="000F7D92" w:rsidRPr="00D508EB" w:rsidRDefault="000F7D92" w:rsidP="00964E21">
      <w:pPr>
        <w:pStyle w:val="NoSpacing"/>
        <w:numPr>
          <w:ilvl w:val="0"/>
          <w:numId w:val="18"/>
        </w:numPr>
        <w:rPr>
          <w:sz w:val="28"/>
          <w:szCs w:val="28"/>
        </w:rPr>
      </w:pPr>
      <w:r w:rsidRPr="00D508EB">
        <w:rPr>
          <w:sz w:val="28"/>
          <w:szCs w:val="28"/>
        </w:rPr>
        <w:t>Auto Mode:     4 ml. minimum volume</w:t>
      </w:r>
    </w:p>
    <w:p w:rsidR="000F7D92" w:rsidRDefault="000F7D92" w:rsidP="00964E21">
      <w:pPr>
        <w:pStyle w:val="NoSpacing"/>
        <w:numPr>
          <w:ilvl w:val="0"/>
          <w:numId w:val="18"/>
        </w:numPr>
        <w:rPr>
          <w:sz w:val="28"/>
          <w:szCs w:val="28"/>
        </w:rPr>
      </w:pPr>
      <w:r w:rsidRPr="00D508EB">
        <w:rPr>
          <w:sz w:val="28"/>
          <w:szCs w:val="28"/>
        </w:rPr>
        <w:t>Perform manual microscopic for volumes less than 1ml.</w:t>
      </w:r>
    </w:p>
    <w:p w:rsidR="00D74E31" w:rsidRPr="00D508EB" w:rsidRDefault="00D74E31" w:rsidP="00D74E31">
      <w:pPr>
        <w:pStyle w:val="NoSpacing"/>
        <w:ind w:left="720"/>
        <w:rPr>
          <w:sz w:val="28"/>
          <w:szCs w:val="28"/>
        </w:rPr>
      </w:pPr>
    </w:p>
    <w:p w:rsidR="007716CB" w:rsidRPr="0073272A" w:rsidRDefault="007716CB" w:rsidP="007716CB">
      <w:pPr>
        <w:rPr>
          <w:rFonts w:ascii="Times New Roman" w:hAnsi="Times New Roman"/>
          <w:sz w:val="24"/>
          <w:szCs w:val="24"/>
        </w:rPr>
      </w:pPr>
      <w:r w:rsidRPr="0073272A">
        <w:rPr>
          <w:rFonts w:ascii="Times New Roman" w:hAnsi="Times New Roman"/>
          <w:sz w:val="24"/>
          <w:szCs w:val="24"/>
        </w:rPr>
        <w:t>Fresh</w:t>
      </w:r>
      <w:r w:rsidR="00F63B42" w:rsidRPr="0073272A">
        <w:rPr>
          <w:rFonts w:ascii="Times New Roman" w:hAnsi="Times New Roman"/>
          <w:sz w:val="24"/>
          <w:szCs w:val="24"/>
        </w:rPr>
        <w:t xml:space="preserve"> </w:t>
      </w:r>
      <w:proofErr w:type="spellStart"/>
      <w:proofErr w:type="gramStart"/>
      <w:r w:rsidR="00F63B42" w:rsidRPr="0073272A">
        <w:rPr>
          <w:rFonts w:ascii="Times New Roman" w:hAnsi="Times New Roman"/>
          <w:sz w:val="24"/>
          <w:szCs w:val="24"/>
        </w:rPr>
        <w:t>uncentrifuged</w:t>
      </w:r>
      <w:proofErr w:type="spellEnd"/>
      <w:r w:rsidR="00F63B42" w:rsidRPr="0073272A">
        <w:rPr>
          <w:rFonts w:ascii="Times New Roman" w:hAnsi="Times New Roman"/>
          <w:sz w:val="24"/>
          <w:szCs w:val="24"/>
        </w:rPr>
        <w:t xml:space="preserve"> </w:t>
      </w:r>
      <w:r w:rsidRPr="0073272A">
        <w:rPr>
          <w:rFonts w:ascii="Times New Roman" w:hAnsi="Times New Roman"/>
          <w:sz w:val="24"/>
          <w:szCs w:val="24"/>
        </w:rPr>
        <w:t xml:space="preserve"> urine</w:t>
      </w:r>
      <w:proofErr w:type="gramEnd"/>
      <w:r w:rsidRPr="0073272A">
        <w:rPr>
          <w:rFonts w:ascii="Times New Roman" w:hAnsi="Times New Roman"/>
          <w:sz w:val="24"/>
          <w:szCs w:val="24"/>
        </w:rPr>
        <w:t xml:space="preserve"> received less than 2 hours after collection in plastic conical tube</w:t>
      </w:r>
      <w:r w:rsidR="003E2D73" w:rsidRPr="0073272A">
        <w:rPr>
          <w:rFonts w:ascii="Times New Roman" w:hAnsi="Times New Roman"/>
          <w:sz w:val="24"/>
          <w:szCs w:val="24"/>
        </w:rPr>
        <w:t xml:space="preserve"> or up to 12 hours in a </w:t>
      </w:r>
      <w:r w:rsidR="00B64C5D" w:rsidRPr="0073272A">
        <w:rPr>
          <w:rFonts w:ascii="Times New Roman" w:hAnsi="Times New Roman"/>
          <w:sz w:val="24"/>
          <w:szCs w:val="24"/>
        </w:rPr>
        <w:t xml:space="preserve">UA </w:t>
      </w:r>
      <w:r w:rsidR="003E2D73" w:rsidRPr="0073272A">
        <w:rPr>
          <w:rFonts w:ascii="Times New Roman" w:hAnsi="Times New Roman"/>
          <w:sz w:val="24"/>
          <w:szCs w:val="24"/>
        </w:rPr>
        <w:t>preservative tube.</w:t>
      </w:r>
      <w:r w:rsidRPr="0073272A">
        <w:rPr>
          <w:rFonts w:ascii="Times New Roman" w:hAnsi="Times New Roman"/>
          <w:sz w:val="24"/>
          <w:szCs w:val="24"/>
        </w:rPr>
        <w:t xml:space="preserve"> If specimens cannot be analyzed readily, they may be refrigerated to prevent bacterial growth </w:t>
      </w:r>
      <w:r w:rsidR="000F713F" w:rsidRPr="0073272A">
        <w:rPr>
          <w:rFonts w:ascii="Times New Roman" w:hAnsi="Times New Roman"/>
          <w:sz w:val="24"/>
          <w:szCs w:val="24"/>
        </w:rPr>
        <w:t>a</w:t>
      </w:r>
      <w:r w:rsidR="00E54566" w:rsidRPr="0073272A">
        <w:rPr>
          <w:rFonts w:ascii="Times New Roman" w:hAnsi="Times New Roman"/>
          <w:sz w:val="24"/>
          <w:szCs w:val="24"/>
        </w:rPr>
        <w:t xml:space="preserve">nd </w:t>
      </w:r>
      <w:r w:rsidR="00F97DB3" w:rsidRPr="0073272A">
        <w:rPr>
          <w:rFonts w:ascii="Times New Roman" w:hAnsi="Times New Roman"/>
          <w:sz w:val="24"/>
          <w:szCs w:val="24"/>
        </w:rPr>
        <w:t>c</w:t>
      </w:r>
      <w:r w:rsidRPr="0073272A">
        <w:rPr>
          <w:rFonts w:ascii="Times New Roman" w:hAnsi="Times New Roman"/>
          <w:sz w:val="24"/>
          <w:szCs w:val="24"/>
        </w:rPr>
        <w:t xml:space="preserve">hemical composition changes. </w:t>
      </w:r>
      <w:r w:rsidR="00F63B42" w:rsidRPr="0073272A">
        <w:rPr>
          <w:rFonts w:ascii="Times New Roman" w:hAnsi="Times New Roman"/>
          <w:sz w:val="24"/>
          <w:szCs w:val="24"/>
        </w:rPr>
        <w:t xml:space="preserve"> Formed elements may disintegrate at varying rates depending on pH, osmolality</w:t>
      </w:r>
      <w:r w:rsidR="00A7668C" w:rsidRPr="0073272A">
        <w:rPr>
          <w:rFonts w:ascii="Times New Roman" w:hAnsi="Times New Roman"/>
          <w:sz w:val="24"/>
          <w:szCs w:val="24"/>
        </w:rPr>
        <w:t xml:space="preserve"> and storage conditions.</w:t>
      </w:r>
      <w:r w:rsidRPr="0073272A">
        <w:rPr>
          <w:rFonts w:ascii="Times New Roman" w:hAnsi="Times New Roman"/>
          <w:sz w:val="24"/>
          <w:szCs w:val="24"/>
        </w:rPr>
        <w:t xml:space="preserve"> </w:t>
      </w:r>
    </w:p>
    <w:p w:rsidR="00D46C91" w:rsidRPr="0073272A" w:rsidRDefault="00D46C91" w:rsidP="007716CB">
      <w:pPr>
        <w:rPr>
          <w:rFonts w:ascii="Times New Roman" w:hAnsi="Times New Roman"/>
          <w:b/>
          <w:sz w:val="28"/>
          <w:szCs w:val="28"/>
        </w:rPr>
      </w:pPr>
    </w:p>
    <w:p w:rsidR="00D46C91" w:rsidRDefault="00D46C91" w:rsidP="007716CB">
      <w:pPr>
        <w:rPr>
          <w:b/>
          <w:sz w:val="28"/>
          <w:szCs w:val="28"/>
        </w:rPr>
      </w:pPr>
    </w:p>
    <w:p w:rsidR="002954DF" w:rsidRDefault="002954DF" w:rsidP="007716CB">
      <w:pPr>
        <w:rPr>
          <w:sz w:val="28"/>
          <w:szCs w:val="28"/>
        </w:rPr>
      </w:pPr>
      <w:r w:rsidRPr="00DE6988">
        <w:rPr>
          <w:b/>
          <w:sz w:val="28"/>
          <w:szCs w:val="28"/>
        </w:rPr>
        <w:lastRenderedPageBreak/>
        <w:t>CAUTION: Do not analyze the following specimen types as results may be affected</w:t>
      </w:r>
      <w:r w:rsidRPr="002954DF">
        <w:rPr>
          <w:sz w:val="28"/>
          <w:szCs w:val="28"/>
        </w:rPr>
        <w:t>:</w:t>
      </w:r>
    </w:p>
    <w:p w:rsidR="002954DF" w:rsidRDefault="002954DF" w:rsidP="00964E21">
      <w:pPr>
        <w:pStyle w:val="ListParagraph"/>
        <w:numPr>
          <w:ilvl w:val="0"/>
          <w:numId w:val="20"/>
        </w:numPr>
        <w:rPr>
          <w:sz w:val="28"/>
          <w:szCs w:val="28"/>
        </w:rPr>
      </w:pPr>
      <w:r>
        <w:rPr>
          <w:sz w:val="28"/>
          <w:szCs w:val="28"/>
        </w:rPr>
        <w:t>Very turbid</w:t>
      </w:r>
      <w:r w:rsidR="00A86DD9">
        <w:rPr>
          <w:sz w:val="28"/>
          <w:szCs w:val="28"/>
        </w:rPr>
        <w:t xml:space="preserve"> and bloody</w:t>
      </w:r>
      <w:r>
        <w:rPr>
          <w:sz w:val="28"/>
          <w:szCs w:val="28"/>
        </w:rPr>
        <w:t xml:space="preserve"> samples </w:t>
      </w:r>
      <w:r w:rsidR="00A86DD9">
        <w:rPr>
          <w:sz w:val="28"/>
          <w:szCs w:val="28"/>
        </w:rPr>
        <w:t xml:space="preserve"> </w:t>
      </w:r>
    </w:p>
    <w:p w:rsidR="002954DF" w:rsidRDefault="002954DF" w:rsidP="00964E21">
      <w:pPr>
        <w:pStyle w:val="ListParagraph"/>
        <w:numPr>
          <w:ilvl w:val="0"/>
          <w:numId w:val="20"/>
        </w:numPr>
        <w:rPr>
          <w:sz w:val="28"/>
          <w:szCs w:val="28"/>
        </w:rPr>
      </w:pPr>
      <w:r>
        <w:rPr>
          <w:sz w:val="28"/>
          <w:szCs w:val="28"/>
        </w:rPr>
        <w:t>Samp</w:t>
      </w:r>
      <w:r w:rsidR="00176A89">
        <w:rPr>
          <w:sz w:val="28"/>
          <w:szCs w:val="28"/>
        </w:rPr>
        <w:t>les with large amounts of mucus</w:t>
      </w:r>
    </w:p>
    <w:p w:rsidR="002954DF" w:rsidRDefault="002954DF" w:rsidP="00964E21">
      <w:pPr>
        <w:pStyle w:val="ListParagraph"/>
        <w:numPr>
          <w:ilvl w:val="0"/>
          <w:numId w:val="20"/>
        </w:numPr>
        <w:rPr>
          <w:sz w:val="28"/>
          <w:szCs w:val="28"/>
        </w:rPr>
      </w:pPr>
      <w:r>
        <w:rPr>
          <w:sz w:val="28"/>
          <w:szCs w:val="28"/>
        </w:rPr>
        <w:t>Urine with large visible</w:t>
      </w:r>
      <w:r w:rsidR="00CD416B">
        <w:rPr>
          <w:sz w:val="28"/>
          <w:szCs w:val="28"/>
        </w:rPr>
        <w:t xml:space="preserve"> particles</w:t>
      </w:r>
      <w:r w:rsidR="00176A89">
        <w:rPr>
          <w:sz w:val="28"/>
          <w:szCs w:val="28"/>
        </w:rPr>
        <w:t>/debris</w:t>
      </w:r>
    </w:p>
    <w:p w:rsidR="00CD416B" w:rsidRPr="002954DF" w:rsidRDefault="00CD416B" w:rsidP="00964E21">
      <w:pPr>
        <w:pStyle w:val="ListParagraph"/>
        <w:numPr>
          <w:ilvl w:val="0"/>
          <w:numId w:val="20"/>
        </w:numPr>
        <w:rPr>
          <w:sz w:val="28"/>
          <w:szCs w:val="28"/>
        </w:rPr>
      </w:pPr>
      <w:r>
        <w:rPr>
          <w:sz w:val="28"/>
          <w:szCs w:val="28"/>
        </w:rPr>
        <w:t>Urine with fluorescent colors</w:t>
      </w:r>
      <w:r w:rsidR="00AF476F">
        <w:rPr>
          <w:sz w:val="28"/>
          <w:szCs w:val="28"/>
        </w:rPr>
        <w:t xml:space="preserve">; </w:t>
      </w:r>
      <w:proofErr w:type="spellStart"/>
      <w:r w:rsidR="00AF476F">
        <w:rPr>
          <w:sz w:val="28"/>
          <w:szCs w:val="28"/>
        </w:rPr>
        <w:t>ie</w:t>
      </w:r>
      <w:proofErr w:type="spellEnd"/>
      <w:r w:rsidR="00AF476F">
        <w:rPr>
          <w:sz w:val="28"/>
          <w:szCs w:val="28"/>
        </w:rPr>
        <w:t xml:space="preserve">. Bright orange urine seen in patients receiving </w:t>
      </w:r>
      <w:proofErr w:type="spellStart"/>
      <w:r w:rsidR="00AF476F">
        <w:rPr>
          <w:sz w:val="28"/>
          <w:szCs w:val="28"/>
        </w:rPr>
        <w:t>phenazopyridine</w:t>
      </w:r>
      <w:proofErr w:type="spellEnd"/>
      <w:r w:rsidR="00EA28D3">
        <w:rPr>
          <w:sz w:val="28"/>
          <w:szCs w:val="28"/>
        </w:rPr>
        <w:t xml:space="preserve"> </w:t>
      </w:r>
      <w:r w:rsidR="00AF476F">
        <w:rPr>
          <w:sz w:val="28"/>
          <w:szCs w:val="28"/>
        </w:rPr>
        <w:t>(</w:t>
      </w:r>
      <w:proofErr w:type="spellStart"/>
      <w:r w:rsidR="00AF476F">
        <w:rPr>
          <w:sz w:val="28"/>
          <w:szCs w:val="28"/>
        </w:rPr>
        <w:t>Pyridium</w:t>
      </w:r>
      <w:proofErr w:type="spellEnd"/>
      <w:r w:rsidR="00AF476F">
        <w:rPr>
          <w:sz w:val="28"/>
          <w:szCs w:val="28"/>
        </w:rPr>
        <w:t>) to alleviate UTI symptoms.</w:t>
      </w:r>
    </w:p>
    <w:p w:rsidR="002954DF" w:rsidRPr="002954DF" w:rsidRDefault="002954DF" w:rsidP="007716CB"/>
    <w:p w:rsidR="000F7D92" w:rsidRDefault="000F7D92" w:rsidP="0016486A">
      <w:pPr>
        <w:jc w:val="both"/>
        <w:rPr>
          <w:rFonts w:ascii="Times New Roman" w:hAnsi="Times New Roman"/>
        </w:rPr>
      </w:pPr>
    </w:p>
    <w:p w:rsidR="000F7D92" w:rsidRPr="000F7D92" w:rsidRDefault="000F7D92" w:rsidP="001B7EEB">
      <w:pPr>
        <w:numPr>
          <w:ilvl w:val="0"/>
          <w:numId w:val="32"/>
        </w:numPr>
        <w:rPr>
          <w:rFonts w:ascii="Times New Roman" w:hAnsi="Times New Roman"/>
          <w:b/>
          <w:sz w:val="28"/>
          <w:szCs w:val="28"/>
        </w:rPr>
      </w:pPr>
      <w:r>
        <w:rPr>
          <w:rFonts w:ascii="Times New Roman" w:hAnsi="Times New Roman"/>
          <w:b/>
          <w:sz w:val="28"/>
          <w:szCs w:val="28"/>
        </w:rPr>
        <w:t>REQUIRED MATERIALS/REAGENTS</w:t>
      </w:r>
      <w:bookmarkStart w:id="0" w:name="_GoBack"/>
      <w:bookmarkEnd w:id="0"/>
    </w:p>
    <w:p w:rsidR="000F7D92" w:rsidRPr="009D2DCE" w:rsidRDefault="004F3096" w:rsidP="001B7EEB">
      <w:pPr>
        <w:pStyle w:val="NoSpacing"/>
        <w:rPr>
          <w:sz w:val="28"/>
          <w:szCs w:val="28"/>
        </w:rPr>
      </w:pPr>
      <w:r w:rsidRPr="009D2DCE">
        <w:rPr>
          <w:sz w:val="28"/>
          <w:szCs w:val="28"/>
        </w:rPr>
        <w:t>UFII SHEATH REAGENT</w:t>
      </w:r>
    </w:p>
    <w:p w:rsidR="004F3096" w:rsidRPr="009D2DCE" w:rsidRDefault="004F3096" w:rsidP="001B7EEB">
      <w:pPr>
        <w:pStyle w:val="NoSpacing"/>
        <w:rPr>
          <w:sz w:val="28"/>
          <w:szCs w:val="28"/>
        </w:rPr>
      </w:pPr>
      <w:r w:rsidRPr="009D2DCE">
        <w:rPr>
          <w:sz w:val="28"/>
          <w:szCs w:val="28"/>
        </w:rPr>
        <w:t>UFII PACK-SED REAGENT</w:t>
      </w:r>
    </w:p>
    <w:p w:rsidR="004F3096" w:rsidRPr="009D2DCE" w:rsidRDefault="004F3096" w:rsidP="001B7EEB">
      <w:pPr>
        <w:pStyle w:val="NoSpacing"/>
      </w:pPr>
      <w:r w:rsidRPr="009D2DCE">
        <w:rPr>
          <w:sz w:val="28"/>
          <w:szCs w:val="28"/>
        </w:rPr>
        <w:t>UFII SEARCH-SED REAGENT</w:t>
      </w:r>
    </w:p>
    <w:p w:rsidR="004F3096" w:rsidRPr="009D2DCE" w:rsidRDefault="004F3096" w:rsidP="001B7EEB">
      <w:pPr>
        <w:pStyle w:val="NoSpacing"/>
        <w:rPr>
          <w:sz w:val="28"/>
          <w:szCs w:val="28"/>
        </w:rPr>
      </w:pPr>
      <w:r w:rsidRPr="009D2DCE">
        <w:rPr>
          <w:sz w:val="28"/>
          <w:szCs w:val="28"/>
        </w:rPr>
        <w:t>UFII PACK-BAC REAGENT</w:t>
      </w:r>
    </w:p>
    <w:p w:rsidR="004F3096" w:rsidRPr="009D2DCE" w:rsidRDefault="004F3096" w:rsidP="001B7EEB">
      <w:pPr>
        <w:pStyle w:val="NoSpacing"/>
        <w:rPr>
          <w:sz w:val="28"/>
          <w:szCs w:val="28"/>
        </w:rPr>
      </w:pPr>
      <w:r w:rsidRPr="009D2DCE">
        <w:rPr>
          <w:sz w:val="28"/>
          <w:szCs w:val="28"/>
        </w:rPr>
        <w:t>UFII SEARCH-BAC REAGENT</w:t>
      </w:r>
    </w:p>
    <w:p w:rsidR="004F3096" w:rsidRPr="009D2DCE" w:rsidRDefault="004F3096" w:rsidP="001B7EEB">
      <w:pPr>
        <w:pStyle w:val="NoSpacing"/>
        <w:rPr>
          <w:sz w:val="28"/>
          <w:szCs w:val="28"/>
        </w:rPr>
      </w:pPr>
      <w:r w:rsidRPr="009D2DCE">
        <w:rPr>
          <w:sz w:val="28"/>
          <w:szCs w:val="28"/>
        </w:rPr>
        <w:t>UFII LOW CONTROL</w:t>
      </w:r>
    </w:p>
    <w:p w:rsidR="004F3096" w:rsidRPr="009D2DCE" w:rsidRDefault="004F3096" w:rsidP="001B7EEB">
      <w:pPr>
        <w:pStyle w:val="NoSpacing"/>
        <w:rPr>
          <w:sz w:val="28"/>
          <w:szCs w:val="28"/>
        </w:rPr>
      </w:pPr>
      <w:r w:rsidRPr="009D2DCE">
        <w:rPr>
          <w:sz w:val="28"/>
          <w:szCs w:val="28"/>
        </w:rPr>
        <w:t>UFII HIGH CONTROL</w:t>
      </w:r>
    </w:p>
    <w:p w:rsidR="004F3096" w:rsidRPr="00376E76" w:rsidRDefault="004F3096" w:rsidP="001B7EEB">
      <w:pPr>
        <w:pStyle w:val="NoSpacing"/>
        <w:rPr>
          <w:sz w:val="28"/>
        </w:rPr>
      </w:pPr>
      <w:r w:rsidRPr="00376E76">
        <w:rPr>
          <w:sz w:val="28"/>
        </w:rPr>
        <w:t>SAMPLE RACKS</w:t>
      </w:r>
    </w:p>
    <w:p w:rsidR="003D2D35" w:rsidRPr="009D2DCE" w:rsidRDefault="00644690" w:rsidP="001B7EEB">
      <w:pPr>
        <w:rPr>
          <w:sz w:val="28"/>
          <w:szCs w:val="28"/>
        </w:rPr>
      </w:pPr>
      <w:r>
        <w:rPr>
          <w:sz w:val="28"/>
          <w:szCs w:val="28"/>
        </w:rPr>
        <w:t>URINE TEST TUBES (12-15 mm diameter and 95-120 mm height)</w:t>
      </w:r>
    </w:p>
    <w:p w:rsidR="00D46C91" w:rsidRDefault="00D46C91" w:rsidP="000F7D92">
      <w:pPr>
        <w:rPr>
          <w:rFonts w:ascii="Times New Roman" w:hAnsi="Times New Roman"/>
          <w:b/>
          <w:sz w:val="28"/>
          <w:szCs w:val="28"/>
        </w:rPr>
      </w:pPr>
    </w:p>
    <w:p w:rsidR="004C14B4" w:rsidRDefault="00F14091" w:rsidP="001B7EEB">
      <w:pPr>
        <w:numPr>
          <w:ilvl w:val="0"/>
          <w:numId w:val="32"/>
        </w:numPr>
        <w:rPr>
          <w:rFonts w:ascii="Times New Roman" w:hAnsi="Times New Roman"/>
          <w:sz w:val="24"/>
          <w:szCs w:val="24"/>
        </w:rPr>
      </w:pPr>
      <w:r w:rsidRPr="00F14091">
        <w:rPr>
          <w:rFonts w:ascii="Times New Roman" w:hAnsi="Times New Roman"/>
          <w:b/>
          <w:sz w:val="28"/>
          <w:szCs w:val="28"/>
        </w:rPr>
        <w:t>OPERATING PROCEDURE</w:t>
      </w:r>
    </w:p>
    <w:p w:rsidR="00F14091" w:rsidRDefault="00F14091" w:rsidP="00964E21">
      <w:pPr>
        <w:pStyle w:val="ListParagraph"/>
        <w:numPr>
          <w:ilvl w:val="0"/>
          <w:numId w:val="21"/>
        </w:numPr>
        <w:rPr>
          <w:rFonts w:ascii="Times New Roman" w:hAnsi="Times New Roman"/>
          <w:sz w:val="28"/>
          <w:szCs w:val="28"/>
        </w:rPr>
      </w:pPr>
      <w:r w:rsidRPr="00F14091">
        <w:rPr>
          <w:rFonts w:ascii="Times New Roman" w:hAnsi="Times New Roman"/>
          <w:sz w:val="28"/>
          <w:szCs w:val="28"/>
        </w:rPr>
        <w:t>Start</w:t>
      </w:r>
      <w:r>
        <w:rPr>
          <w:rFonts w:ascii="Times New Roman" w:hAnsi="Times New Roman"/>
          <w:sz w:val="28"/>
          <w:szCs w:val="28"/>
        </w:rPr>
        <w:t>-up Procedure</w:t>
      </w:r>
      <w:r w:rsidR="00D47699">
        <w:rPr>
          <w:rFonts w:ascii="Times New Roman" w:hAnsi="Times New Roman"/>
          <w:sz w:val="28"/>
          <w:szCs w:val="28"/>
        </w:rPr>
        <w:t>- Daily in A.M.</w:t>
      </w:r>
    </w:p>
    <w:p w:rsidR="00F14091" w:rsidRDefault="00F14091" w:rsidP="00964E21">
      <w:pPr>
        <w:pStyle w:val="ListParagraph"/>
        <w:numPr>
          <w:ilvl w:val="0"/>
          <w:numId w:val="22"/>
        </w:numPr>
        <w:rPr>
          <w:rFonts w:ascii="Times New Roman" w:hAnsi="Times New Roman"/>
          <w:sz w:val="24"/>
          <w:szCs w:val="24"/>
        </w:rPr>
      </w:pPr>
      <w:r w:rsidRPr="00DE6988">
        <w:rPr>
          <w:rFonts w:ascii="Times New Roman" w:hAnsi="Times New Roman"/>
          <w:sz w:val="24"/>
          <w:szCs w:val="24"/>
        </w:rPr>
        <w:t xml:space="preserve">Check </w:t>
      </w:r>
      <w:r w:rsidR="00A459C7">
        <w:rPr>
          <w:rFonts w:ascii="Times New Roman" w:hAnsi="Times New Roman"/>
          <w:sz w:val="24"/>
          <w:szCs w:val="24"/>
        </w:rPr>
        <w:t>UF</w:t>
      </w:r>
      <w:r w:rsidRPr="00DE6988">
        <w:rPr>
          <w:rFonts w:ascii="Times New Roman" w:hAnsi="Times New Roman"/>
          <w:sz w:val="24"/>
          <w:szCs w:val="24"/>
        </w:rPr>
        <w:t xml:space="preserve"> analyzer</w:t>
      </w:r>
      <w:r w:rsidR="00A459C7">
        <w:rPr>
          <w:rFonts w:ascii="Times New Roman" w:hAnsi="Times New Roman"/>
          <w:sz w:val="24"/>
          <w:szCs w:val="24"/>
        </w:rPr>
        <w:t xml:space="preserve"> by visual inspection</w:t>
      </w:r>
      <w:r w:rsidRPr="00DE6988">
        <w:rPr>
          <w:rFonts w:ascii="Times New Roman" w:hAnsi="Times New Roman"/>
          <w:sz w:val="24"/>
          <w:szCs w:val="24"/>
        </w:rPr>
        <w:t>:</w:t>
      </w:r>
    </w:p>
    <w:p w:rsidR="005068CA" w:rsidRPr="00DE6988" w:rsidRDefault="005068CA" w:rsidP="005068CA">
      <w:pPr>
        <w:pStyle w:val="ListParagraph"/>
        <w:rPr>
          <w:rFonts w:ascii="Times New Roman" w:hAnsi="Times New Roman"/>
          <w:sz w:val="24"/>
          <w:szCs w:val="24"/>
        </w:rPr>
      </w:pPr>
    </w:p>
    <w:p w:rsidR="00F14091" w:rsidRPr="00DE6988" w:rsidRDefault="00F14091" w:rsidP="00964E21">
      <w:pPr>
        <w:pStyle w:val="ListParagraph"/>
        <w:numPr>
          <w:ilvl w:val="0"/>
          <w:numId w:val="23"/>
        </w:numPr>
        <w:rPr>
          <w:rFonts w:ascii="Times New Roman" w:hAnsi="Times New Roman"/>
          <w:sz w:val="24"/>
          <w:szCs w:val="24"/>
        </w:rPr>
      </w:pPr>
      <w:r w:rsidRPr="00DE6988">
        <w:rPr>
          <w:rFonts w:ascii="Times New Roman" w:hAnsi="Times New Roman"/>
          <w:sz w:val="24"/>
          <w:szCs w:val="24"/>
        </w:rPr>
        <w:t>Fill printer with paper.</w:t>
      </w:r>
    </w:p>
    <w:p w:rsidR="00F14091" w:rsidRPr="00DE6988" w:rsidRDefault="00F14091" w:rsidP="00964E21">
      <w:pPr>
        <w:pStyle w:val="ListParagraph"/>
        <w:numPr>
          <w:ilvl w:val="0"/>
          <w:numId w:val="23"/>
        </w:numPr>
        <w:rPr>
          <w:rFonts w:ascii="Times New Roman" w:hAnsi="Times New Roman"/>
          <w:sz w:val="24"/>
          <w:szCs w:val="24"/>
        </w:rPr>
      </w:pPr>
      <w:r w:rsidRPr="00DE6988">
        <w:rPr>
          <w:rFonts w:ascii="Times New Roman" w:hAnsi="Times New Roman"/>
          <w:sz w:val="24"/>
          <w:szCs w:val="24"/>
        </w:rPr>
        <w:t>Check trap chamber for fluid accumulation.</w:t>
      </w:r>
      <w:r w:rsidR="00A94AF7" w:rsidRPr="00DE6988">
        <w:rPr>
          <w:rFonts w:ascii="Times New Roman" w:hAnsi="Times New Roman"/>
          <w:sz w:val="24"/>
          <w:szCs w:val="24"/>
        </w:rPr>
        <w:t xml:space="preserve"> Empty chamber if needed (See Section</w:t>
      </w:r>
      <w:r w:rsidR="007A2D39">
        <w:rPr>
          <w:rFonts w:ascii="Times New Roman" w:hAnsi="Times New Roman"/>
          <w:sz w:val="24"/>
          <w:szCs w:val="24"/>
        </w:rPr>
        <w:t xml:space="preserve"> XI</w:t>
      </w:r>
      <w:r w:rsidR="00E64FA6">
        <w:rPr>
          <w:rFonts w:ascii="Times New Roman" w:hAnsi="Times New Roman"/>
          <w:sz w:val="24"/>
          <w:szCs w:val="24"/>
        </w:rPr>
        <w:t>V</w:t>
      </w:r>
      <w:r w:rsidR="00A94AF7" w:rsidRPr="00DE6988">
        <w:rPr>
          <w:rFonts w:ascii="Times New Roman" w:hAnsi="Times New Roman"/>
          <w:sz w:val="24"/>
          <w:szCs w:val="24"/>
        </w:rPr>
        <w:t>: Trap Chamber Removal and Cleaning).</w:t>
      </w:r>
    </w:p>
    <w:p w:rsidR="00F14091" w:rsidRPr="00DE6988" w:rsidRDefault="00F14091" w:rsidP="00964E21">
      <w:pPr>
        <w:pStyle w:val="ListParagraph"/>
        <w:numPr>
          <w:ilvl w:val="0"/>
          <w:numId w:val="23"/>
        </w:numPr>
        <w:rPr>
          <w:rFonts w:ascii="Times New Roman" w:hAnsi="Times New Roman"/>
          <w:sz w:val="24"/>
          <w:szCs w:val="24"/>
        </w:rPr>
      </w:pPr>
      <w:r w:rsidRPr="00DE6988">
        <w:rPr>
          <w:rFonts w:ascii="Times New Roman" w:hAnsi="Times New Roman"/>
          <w:sz w:val="24"/>
          <w:szCs w:val="24"/>
        </w:rPr>
        <w:t>Check expiration dates of</w:t>
      </w:r>
      <w:r w:rsidR="00CE1C29" w:rsidRPr="00DE6988">
        <w:rPr>
          <w:rFonts w:ascii="Times New Roman" w:hAnsi="Times New Roman"/>
          <w:sz w:val="24"/>
          <w:szCs w:val="24"/>
        </w:rPr>
        <w:t xml:space="preserve"> installed</w:t>
      </w:r>
      <w:r w:rsidRPr="00DE6988">
        <w:rPr>
          <w:rFonts w:ascii="Times New Roman" w:hAnsi="Times New Roman"/>
          <w:sz w:val="24"/>
          <w:szCs w:val="24"/>
        </w:rPr>
        <w:t xml:space="preserve"> reagents.</w:t>
      </w:r>
      <w:r w:rsidR="005350CD" w:rsidRPr="00DE6988">
        <w:rPr>
          <w:rFonts w:ascii="Times New Roman" w:hAnsi="Times New Roman"/>
          <w:sz w:val="24"/>
          <w:szCs w:val="24"/>
        </w:rPr>
        <w:t xml:space="preserve"> Any expi</w:t>
      </w:r>
      <w:r w:rsidR="00A94AF7" w:rsidRPr="00DE6988">
        <w:rPr>
          <w:rFonts w:ascii="Times New Roman" w:hAnsi="Times New Roman"/>
          <w:sz w:val="24"/>
          <w:szCs w:val="24"/>
        </w:rPr>
        <w:t>red reagents should be replaced (See Section</w:t>
      </w:r>
      <w:r w:rsidR="007A2D39">
        <w:rPr>
          <w:rFonts w:ascii="Times New Roman" w:hAnsi="Times New Roman"/>
          <w:sz w:val="24"/>
          <w:szCs w:val="24"/>
        </w:rPr>
        <w:t xml:space="preserve"> X</w:t>
      </w:r>
      <w:r w:rsidR="00E64FA6">
        <w:rPr>
          <w:rFonts w:ascii="Times New Roman" w:hAnsi="Times New Roman"/>
          <w:sz w:val="24"/>
          <w:szCs w:val="24"/>
        </w:rPr>
        <w:t>I</w:t>
      </w:r>
      <w:r w:rsidR="00A94AF7" w:rsidRPr="00DE6988">
        <w:rPr>
          <w:rFonts w:ascii="Times New Roman" w:hAnsi="Times New Roman"/>
          <w:sz w:val="24"/>
          <w:szCs w:val="24"/>
        </w:rPr>
        <w:t>: Reagent Replacement</w:t>
      </w:r>
      <w:r w:rsidR="00A459C7">
        <w:rPr>
          <w:rFonts w:ascii="Times New Roman" w:hAnsi="Times New Roman"/>
          <w:sz w:val="24"/>
          <w:szCs w:val="24"/>
        </w:rPr>
        <w:t>- Good for 60 days</w:t>
      </w:r>
      <w:r w:rsidR="00A94AF7" w:rsidRPr="00DE6988">
        <w:rPr>
          <w:rFonts w:ascii="Times New Roman" w:hAnsi="Times New Roman"/>
          <w:sz w:val="24"/>
          <w:szCs w:val="24"/>
        </w:rPr>
        <w:t>).</w:t>
      </w:r>
    </w:p>
    <w:p w:rsidR="00A94AF7" w:rsidRDefault="00A94AF7" w:rsidP="00964E21">
      <w:pPr>
        <w:pStyle w:val="ListParagraph"/>
        <w:numPr>
          <w:ilvl w:val="0"/>
          <w:numId w:val="22"/>
        </w:numPr>
        <w:rPr>
          <w:rFonts w:ascii="Times New Roman" w:hAnsi="Times New Roman"/>
          <w:sz w:val="24"/>
          <w:szCs w:val="24"/>
        </w:rPr>
      </w:pPr>
      <w:r w:rsidRPr="00DE6988">
        <w:rPr>
          <w:rFonts w:ascii="Times New Roman" w:hAnsi="Times New Roman"/>
          <w:sz w:val="24"/>
          <w:szCs w:val="24"/>
        </w:rPr>
        <w:t xml:space="preserve">Remove controls from the refrigerator to warm for 20 </w:t>
      </w:r>
      <w:proofErr w:type="spellStart"/>
      <w:r w:rsidRPr="00DE6988">
        <w:rPr>
          <w:rFonts w:ascii="Times New Roman" w:hAnsi="Times New Roman"/>
          <w:sz w:val="24"/>
          <w:szCs w:val="24"/>
        </w:rPr>
        <w:t>mins</w:t>
      </w:r>
      <w:proofErr w:type="spellEnd"/>
      <w:r w:rsidRPr="00DE6988">
        <w:rPr>
          <w:rFonts w:ascii="Times New Roman" w:hAnsi="Times New Roman"/>
          <w:sz w:val="24"/>
          <w:szCs w:val="24"/>
        </w:rPr>
        <w:t>.</w:t>
      </w:r>
    </w:p>
    <w:p w:rsidR="00EE77EF" w:rsidRPr="00DE6988" w:rsidRDefault="00EE77EF" w:rsidP="00EE77EF">
      <w:pPr>
        <w:pStyle w:val="ListParagraph"/>
        <w:ind w:left="1170"/>
        <w:rPr>
          <w:rFonts w:ascii="Times New Roman" w:hAnsi="Times New Roman"/>
          <w:sz w:val="24"/>
          <w:szCs w:val="24"/>
        </w:rPr>
      </w:pPr>
    </w:p>
    <w:p w:rsidR="00411045" w:rsidRPr="002448CE" w:rsidRDefault="00D46C91" w:rsidP="00964E21">
      <w:pPr>
        <w:pStyle w:val="ListParagraph"/>
        <w:numPr>
          <w:ilvl w:val="0"/>
          <w:numId w:val="21"/>
        </w:numPr>
        <w:rPr>
          <w:rFonts w:ascii="Times New Roman" w:hAnsi="Times New Roman"/>
          <w:sz w:val="28"/>
          <w:szCs w:val="28"/>
        </w:rPr>
      </w:pPr>
      <w:r>
        <w:rPr>
          <w:rFonts w:ascii="Times New Roman" w:hAnsi="Times New Roman"/>
          <w:sz w:val="28"/>
          <w:szCs w:val="28"/>
        </w:rPr>
        <w:t xml:space="preserve"> </w:t>
      </w:r>
      <w:r w:rsidR="002448CE">
        <w:rPr>
          <w:rFonts w:ascii="Times New Roman" w:hAnsi="Times New Roman"/>
          <w:sz w:val="28"/>
          <w:szCs w:val="28"/>
        </w:rPr>
        <w:t xml:space="preserve">Perform </w:t>
      </w:r>
      <w:r w:rsidR="002448CE" w:rsidRPr="00A94AF7">
        <w:rPr>
          <w:rFonts w:ascii="Times New Roman" w:hAnsi="Times New Roman"/>
          <w:b/>
          <w:sz w:val="28"/>
          <w:szCs w:val="28"/>
        </w:rPr>
        <w:t>Daily Maintenance</w:t>
      </w:r>
      <w:r w:rsidR="002448CE">
        <w:rPr>
          <w:rFonts w:ascii="Times New Roman" w:hAnsi="Times New Roman"/>
          <w:sz w:val="28"/>
          <w:szCs w:val="28"/>
        </w:rPr>
        <w:t xml:space="preserve"> </w:t>
      </w:r>
      <w:r w:rsidR="00A459C7">
        <w:rPr>
          <w:rFonts w:ascii="Times New Roman" w:hAnsi="Times New Roman"/>
          <w:sz w:val="28"/>
          <w:szCs w:val="28"/>
        </w:rPr>
        <w:t>(Bleach is never used for UF Maintenance)</w:t>
      </w:r>
    </w:p>
    <w:p w:rsidR="00411045" w:rsidRPr="00DE6988" w:rsidRDefault="00411045" w:rsidP="00964E21">
      <w:pPr>
        <w:pStyle w:val="ListParagraph"/>
        <w:numPr>
          <w:ilvl w:val="0"/>
          <w:numId w:val="24"/>
        </w:numPr>
        <w:rPr>
          <w:rFonts w:ascii="Times New Roman" w:hAnsi="Times New Roman"/>
          <w:sz w:val="24"/>
          <w:szCs w:val="24"/>
        </w:rPr>
      </w:pPr>
      <w:r w:rsidRPr="00DE6988">
        <w:rPr>
          <w:rFonts w:ascii="Times New Roman" w:hAnsi="Times New Roman"/>
          <w:sz w:val="24"/>
          <w:szCs w:val="24"/>
        </w:rPr>
        <w:t>Take analyzer out of Sleep mode if not in Ready state (press large green button on front of main unit).</w:t>
      </w:r>
    </w:p>
    <w:p w:rsidR="00EC0842" w:rsidRPr="00DE6988" w:rsidRDefault="00EC0842" w:rsidP="00964E21">
      <w:pPr>
        <w:pStyle w:val="ListParagraph"/>
        <w:numPr>
          <w:ilvl w:val="0"/>
          <w:numId w:val="24"/>
        </w:numPr>
        <w:rPr>
          <w:rFonts w:ascii="Times New Roman" w:hAnsi="Times New Roman"/>
          <w:sz w:val="24"/>
          <w:szCs w:val="24"/>
        </w:rPr>
      </w:pPr>
      <w:r w:rsidRPr="00DE6988">
        <w:rPr>
          <w:rFonts w:ascii="Times New Roman" w:hAnsi="Times New Roman"/>
          <w:sz w:val="24"/>
          <w:szCs w:val="24"/>
        </w:rPr>
        <w:t>With instrument in Ready</w:t>
      </w:r>
      <w:r w:rsidR="002448CE" w:rsidRPr="00DE6988">
        <w:rPr>
          <w:rFonts w:ascii="Times New Roman" w:hAnsi="Times New Roman"/>
          <w:sz w:val="24"/>
          <w:szCs w:val="24"/>
        </w:rPr>
        <w:t xml:space="preserve"> </w:t>
      </w:r>
      <w:r w:rsidRPr="00DE6988">
        <w:rPr>
          <w:rFonts w:ascii="Times New Roman" w:hAnsi="Times New Roman"/>
          <w:sz w:val="24"/>
          <w:szCs w:val="24"/>
        </w:rPr>
        <w:t>(LED’s green), Double-click on Shutdown icon on</w:t>
      </w:r>
      <w:r w:rsidR="002448CE" w:rsidRPr="00DE6988">
        <w:rPr>
          <w:rFonts w:ascii="Times New Roman" w:hAnsi="Times New Roman"/>
          <w:sz w:val="24"/>
          <w:szCs w:val="24"/>
        </w:rPr>
        <w:t xml:space="preserve"> the Main screen.</w:t>
      </w:r>
      <w:r w:rsidR="00E55F14" w:rsidRPr="00DE6988">
        <w:rPr>
          <w:rFonts w:ascii="Times New Roman" w:hAnsi="Times New Roman"/>
          <w:sz w:val="24"/>
          <w:szCs w:val="24"/>
        </w:rPr>
        <w:t xml:space="preserve"> The Shutdown dialog box will appear. Select “YES” to Main Unit power off.</w:t>
      </w:r>
    </w:p>
    <w:p w:rsidR="00E55F14" w:rsidRPr="00DE6988" w:rsidRDefault="00E55F14" w:rsidP="00964E21">
      <w:pPr>
        <w:pStyle w:val="ListParagraph"/>
        <w:numPr>
          <w:ilvl w:val="0"/>
          <w:numId w:val="24"/>
        </w:numPr>
        <w:rPr>
          <w:rFonts w:ascii="Times New Roman" w:hAnsi="Times New Roman"/>
          <w:sz w:val="24"/>
          <w:szCs w:val="24"/>
        </w:rPr>
      </w:pPr>
      <w:r w:rsidRPr="00DE6988">
        <w:rPr>
          <w:rFonts w:ascii="Times New Roman" w:hAnsi="Times New Roman"/>
          <w:sz w:val="24"/>
          <w:szCs w:val="24"/>
        </w:rPr>
        <w:t xml:space="preserve">Press the “Start” Button </w:t>
      </w:r>
      <w:proofErr w:type="gramStart"/>
      <w:r w:rsidRPr="00DE6988">
        <w:rPr>
          <w:rFonts w:ascii="Times New Roman" w:hAnsi="Times New Roman"/>
          <w:sz w:val="24"/>
          <w:szCs w:val="24"/>
        </w:rPr>
        <w:t>(</w:t>
      </w:r>
      <w:r w:rsidR="00D47699" w:rsidRPr="00DE6988">
        <w:rPr>
          <w:rFonts w:ascii="Times New Roman" w:hAnsi="Times New Roman"/>
          <w:sz w:val="24"/>
          <w:szCs w:val="24"/>
        </w:rPr>
        <w:t xml:space="preserve"> large</w:t>
      </w:r>
      <w:proofErr w:type="gramEnd"/>
      <w:r w:rsidR="00D47699" w:rsidRPr="00DE6988">
        <w:rPr>
          <w:rFonts w:ascii="Times New Roman" w:hAnsi="Times New Roman"/>
          <w:sz w:val="24"/>
          <w:szCs w:val="24"/>
        </w:rPr>
        <w:t xml:space="preserve"> </w:t>
      </w:r>
      <w:r w:rsidRPr="00DE6988">
        <w:rPr>
          <w:rFonts w:ascii="Times New Roman" w:hAnsi="Times New Roman"/>
          <w:sz w:val="24"/>
          <w:szCs w:val="24"/>
        </w:rPr>
        <w:t>green button on front of  Main Unit) on the analyzer to begin the Shutdown sequence. You’ll see the Progress bar count up to 100%.</w:t>
      </w:r>
      <w:r w:rsidR="00A459C7">
        <w:rPr>
          <w:rFonts w:ascii="Times New Roman" w:hAnsi="Times New Roman"/>
          <w:sz w:val="24"/>
          <w:szCs w:val="24"/>
        </w:rPr>
        <w:t xml:space="preserve"> Process takes about 10 </w:t>
      </w:r>
      <w:proofErr w:type="spellStart"/>
      <w:r w:rsidR="00A459C7">
        <w:rPr>
          <w:rFonts w:ascii="Times New Roman" w:hAnsi="Times New Roman"/>
          <w:sz w:val="24"/>
          <w:szCs w:val="24"/>
        </w:rPr>
        <w:t>mins</w:t>
      </w:r>
      <w:proofErr w:type="spellEnd"/>
      <w:r w:rsidR="00A459C7">
        <w:rPr>
          <w:rFonts w:ascii="Times New Roman" w:hAnsi="Times New Roman"/>
          <w:sz w:val="24"/>
          <w:szCs w:val="24"/>
        </w:rPr>
        <w:t>.</w:t>
      </w:r>
    </w:p>
    <w:p w:rsidR="00E55F14" w:rsidRPr="00DE6988" w:rsidRDefault="00E55F14" w:rsidP="00964E21">
      <w:pPr>
        <w:pStyle w:val="ListParagraph"/>
        <w:numPr>
          <w:ilvl w:val="0"/>
          <w:numId w:val="24"/>
        </w:numPr>
        <w:rPr>
          <w:rFonts w:ascii="Times New Roman" w:hAnsi="Times New Roman"/>
          <w:sz w:val="24"/>
          <w:szCs w:val="24"/>
        </w:rPr>
      </w:pPr>
      <w:r w:rsidRPr="00DE6988">
        <w:rPr>
          <w:rFonts w:ascii="Times New Roman" w:hAnsi="Times New Roman"/>
          <w:sz w:val="24"/>
          <w:szCs w:val="24"/>
        </w:rPr>
        <w:t>When the Shutdown is complete the “</w:t>
      </w:r>
      <w:r w:rsidR="00FB499C">
        <w:rPr>
          <w:rFonts w:ascii="Times New Roman" w:hAnsi="Times New Roman"/>
          <w:sz w:val="24"/>
          <w:szCs w:val="24"/>
        </w:rPr>
        <w:t>Connection with Analyzer has disconnected</w:t>
      </w:r>
      <w:r w:rsidRPr="00DE6988">
        <w:rPr>
          <w:rFonts w:ascii="Times New Roman" w:hAnsi="Times New Roman"/>
          <w:sz w:val="24"/>
          <w:szCs w:val="24"/>
        </w:rPr>
        <w:t>” box will appear.</w:t>
      </w:r>
      <w:r w:rsidR="00A459C7">
        <w:rPr>
          <w:rFonts w:ascii="Times New Roman" w:hAnsi="Times New Roman"/>
          <w:sz w:val="24"/>
          <w:szCs w:val="24"/>
        </w:rPr>
        <w:t xml:space="preserve"> Click “OK”.</w:t>
      </w:r>
    </w:p>
    <w:p w:rsidR="0018313C" w:rsidRPr="00DE6988" w:rsidRDefault="0018313C" w:rsidP="00964E21">
      <w:pPr>
        <w:pStyle w:val="ListParagraph"/>
        <w:numPr>
          <w:ilvl w:val="0"/>
          <w:numId w:val="24"/>
        </w:numPr>
        <w:rPr>
          <w:rFonts w:ascii="Times New Roman" w:hAnsi="Times New Roman"/>
          <w:sz w:val="24"/>
          <w:szCs w:val="24"/>
        </w:rPr>
      </w:pPr>
      <w:r w:rsidRPr="00DE6988">
        <w:rPr>
          <w:rFonts w:ascii="Times New Roman" w:hAnsi="Times New Roman"/>
          <w:sz w:val="24"/>
          <w:szCs w:val="24"/>
        </w:rPr>
        <w:t>Press small green power button on front</w:t>
      </w:r>
      <w:r w:rsidR="00D47699" w:rsidRPr="00DE6988">
        <w:rPr>
          <w:rFonts w:ascii="Times New Roman" w:hAnsi="Times New Roman"/>
          <w:sz w:val="24"/>
          <w:szCs w:val="24"/>
        </w:rPr>
        <w:t xml:space="preserve"> right side</w:t>
      </w:r>
      <w:r w:rsidRPr="00DE6988">
        <w:rPr>
          <w:rFonts w:ascii="Times New Roman" w:hAnsi="Times New Roman"/>
          <w:sz w:val="24"/>
          <w:szCs w:val="24"/>
        </w:rPr>
        <w:t xml:space="preserve"> of the Main Unit. The instrument will perform a series of </w:t>
      </w:r>
      <w:proofErr w:type="spellStart"/>
      <w:r w:rsidRPr="00DE6988">
        <w:rPr>
          <w:rFonts w:ascii="Times New Roman" w:hAnsi="Times New Roman"/>
          <w:sz w:val="24"/>
          <w:szCs w:val="24"/>
        </w:rPr>
        <w:t>self checks</w:t>
      </w:r>
      <w:proofErr w:type="spellEnd"/>
      <w:r w:rsidRPr="00DE6988">
        <w:rPr>
          <w:rFonts w:ascii="Times New Roman" w:hAnsi="Times New Roman"/>
          <w:sz w:val="24"/>
          <w:szCs w:val="24"/>
        </w:rPr>
        <w:t xml:space="preserve"> ending in a background count. </w:t>
      </w:r>
    </w:p>
    <w:p w:rsidR="0034528B" w:rsidRPr="00DE6988" w:rsidRDefault="0034528B" w:rsidP="00964E21">
      <w:pPr>
        <w:pStyle w:val="ListParagraph"/>
        <w:numPr>
          <w:ilvl w:val="0"/>
          <w:numId w:val="24"/>
        </w:numPr>
        <w:rPr>
          <w:rFonts w:ascii="Times New Roman" w:hAnsi="Times New Roman"/>
          <w:sz w:val="24"/>
          <w:szCs w:val="24"/>
        </w:rPr>
      </w:pPr>
      <w:r w:rsidRPr="00DE6988">
        <w:rPr>
          <w:rFonts w:ascii="Times New Roman" w:hAnsi="Times New Roman"/>
          <w:sz w:val="24"/>
          <w:szCs w:val="24"/>
        </w:rPr>
        <w:t xml:space="preserve">If background is high and out of range (counts </w:t>
      </w:r>
      <w:r w:rsidR="00D47699" w:rsidRPr="00DE6988">
        <w:rPr>
          <w:rFonts w:ascii="Times New Roman" w:hAnsi="Times New Roman"/>
          <w:sz w:val="24"/>
          <w:szCs w:val="24"/>
        </w:rPr>
        <w:t>in</w:t>
      </w:r>
      <w:r w:rsidRPr="00DE6988">
        <w:rPr>
          <w:rFonts w:ascii="Times New Roman" w:hAnsi="Times New Roman"/>
          <w:sz w:val="24"/>
          <w:szCs w:val="24"/>
        </w:rPr>
        <w:t xml:space="preserve"> red), perform “</w:t>
      </w:r>
      <w:proofErr w:type="spellStart"/>
      <w:r w:rsidRPr="00DE6988">
        <w:rPr>
          <w:rFonts w:ascii="Times New Roman" w:hAnsi="Times New Roman"/>
          <w:sz w:val="24"/>
          <w:szCs w:val="24"/>
        </w:rPr>
        <w:t>Autorinse</w:t>
      </w:r>
      <w:proofErr w:type="spellEnd"/>
      <w:r w:rsidRPr="00DE6988">
        <w:rPr>
          <w:rFonts w:ascii="Times New Roman" w:hAnsi="Times New Roman"/>
          <w:sz w:val="24"/>
          <w:szCs w:val="24"/>
        </w:rPr>
        <w:t xml:space="preserve">”. </w:t>
      </w:r>
    </w:p>
    <w:p w:rsidR="0034528B" w:rsidRPr="00DE6988" w:rsidRDefault="0034528B" w:rsidP="0034528B">
      <w:pPr>
        <w:pStyle w:val="ListParagraph"/>
        <w:ind w:left="1530"/>
        <w:rPr>
          <w:rFonts w:ascii="Times New Roman" w:hAnsi="Times New Roman"/>
          <w:sz w:val="24"/>
          <w:szCs w:val="24"/>
        </w:rPr>
      </w:pPr>
      <w:r w:rsidRPr="00DE6988">
        <w:rPr>
          <w:rFonts w:ascii="Times New Roman" w:hAnsi="Times New Roman"/>
          <w:sz w:val="24"/>
          <w:szCs w:val="24"/>
        </w:rPr>
        <w:t>If background is still out alert a supervisor or call Service</w:t>
      </w:r>
      <w:r w:rsidR="005F51D6">
        <w:rPr>
          <w:rFonts w:ascii="Times New Roman" w:hAnsi="Times New Roman"/>
          <w:sz w:val="24"/>
          <w:szCs w:val="24"/>
        </w:rPr>
        <w:t xml:space="preserve"> (TAC)</w:t>
      </w:r>
      <w:r w:rsidRPr="00DE6988">
        <w:rPr>
          <w:rFonts w:ascii="Times New Roman" w:hAnsi="Times New Roman"/>
          <w:sz w:val="24"/>
          <w:szCs w:val="24"/>
        </w:rPr>
        <w:t xml:space="preserve"> for further assistance.</w:t>
      </w:r>
    </w:p>
    <w:p w:rsidR="0034528B" w:rsidRDefault="00E64FA6" w:rsidP="00E64FA6">
      <w:pPr>
        <w:pStyle w:val="ListParagraph"/>
        <w:rPr>
          <w:rFonts w:ascii="Times New Roman" w:hAnsi="Times New Roman"/>
          <w:sz w:val="24"/>
          <w:szCs w:val="24"/>
        </w:rPr>
      </w:pPr>
      <w:proofErr w:type="gramStart"/>
      <w:r>
        <w:rPr>
          <w:rFonts w:ascii="Times New Roman" w:hAnsi="Times New Roman"/>
          <w:sz w:val="24"/>
          <w:szCs w:val="24"/>
        </w:rPr>
        <w:t xml:space="preserve">If </w:t>
      </w:r>
      <w:r w:rsidR="00EE77EF" w:rsidRPr="00DE6988">
        <w:rPr>
          <w:rFonts w:ascii="Times New Roman" w:hAnsi="Times New Roman"/>
          <w:sz w:val="24"/>
          <w:szCs w:val="24"/>
        </w:rPr>
        <w:t xml:space="preserve"> background</w:t>
      </w:r>
      <w:proofErr w:type="gramEnd"/>
      <w:r w:rsidR="00EE77EF" w:rsidRPr="00DE6988">
        <w:rPr>
          <w:rFonts w:ascii="Times New Roman" w:hAnsi="Times New Roman"/>
          <w:sz w:val="24"/>
          <w:szCs w:val="24"/>
        </w:rPr>
        <w:t xml:space="preserve"> is acceptable (counts </w:t>
      </w:r>
      <w:r w:rsidR="00D47699" w:rsidRPr="00DE6988">
        <w:rPr>
          <w:rFonts w:ascii="Times New Roman" w:hAnsi="Times New Roman"/>
          <w:sz w:val="24"/>
          <w:szCs w:val="24"/>
        </w:rPr>
        <w:t>in</w:t>
      </w:r>
      <w:r w:rsidR="00EE77EF" w:rsidRPr="00DE6988">
        <w:rPr>
          <w:rFonts w:ascii="Times New Roman" w:hAnsi="Times New Roman"/>
          <w:sz w:val="24"/>
          <w:szCs w:val="24"/>
        </w:rPr>
        <w:t xml:space="preserve"> black) proceed to QC analysis.</w:t>
      </w:r>
    </w:p>
    <w:p w:rsidR="00A459C7" w:rsidRDefault="00A459C7" w:rsidP="00964E21">
      <w:pPr>
        <w:pStyle w:val="ListParagraph"/>
        <w:numPr>
          <w:ilvl w:val="0"/>
          <w:numId w:val="24"/>
        </w:numPr>
        <w:rPr>
          <w:rFonts w:ascii="Times New Roman" w:hAnsi="Times New Roman"/>
          <w:sz w:val="24"/>
          <w:szCs w:val="24"/>
        </w:rPr>
      </w:pPr>
      <w:r>
        <w:rPr>
          <w:rFonts w:ascii="Times New Roman" w:hAnsi="Times New Roman"/>
          <w:sz w:val="24"/>
          <w:szCs w:val="24"/>
        </w:rPr>
        <w:t xml:space="preserve">Record and complete </w:t>
      </w:r>
      <w:proofErr w:type="spellStart"/>
      <w:r>
        <w:rPr>
          <w:rFonts w:ascii="Times New Roman" w:hAnsi="Times New Roman"/>
          <w:sz w:val="24"/>
          <w:szCs w:val="24"/>
        </w:rPr>
        <w:t>logsheet</w:t>
      </w:r>
      <w:proofErr w:type="spellEnd"/>
      <w:r>
        <w:rPr>
          <w:rFonts w:ascii="Times New Roman" w:hAnsi="Times New Roman"/>
          <w:sz w:val="24"/>
          <w:szCs w:val="24"/>
        </w:rPr>
        <w:t xml:space="preserve"> for UF maintenance.</w:t>
      </w:r>
    </w:p>
    <w:p w:rsidR="0034528B" w:rsidRDefault="0034528B" w:rsidP="0034528B">
      <w:pPr>
        <w:pStyle w:val="ListParagraph"/>
        <w:ind w:left="1530"/>
        <w:rPr>
          <w:rFonts w:ascii="Times New Roman" w:hAnsi="Times New Roman"/>
          <w:sz w:val="28"/>
          <w:szCs w:val="28"/>
        </w:rPr>
      </w:pPr>
    </w:p>
    <w:p w:rsidR="006B4E79" w:rsidRPr="00411045" w:rsidRDefault="006B4E79" w:rsidP="0034528B">
      <w:pPr>
        <w:pStyle w:val="ListParagraph"/>
        <w:ind w:left="1530"/>
        <w:rPr>
          <w:rFonts w:ascii="Times New Roman" w:hAnsi="Times New Roman"/>
          <w:sz w:val="28"/>
          <w:szCs w:val="28"/>
        </w:rPr>
      </w:pPr>
    </w:p>
    <w:p w:rsidR="00B667D8" w:rsidRPr="00C81773" w:rsidRDefault="00086C62" w:rsidP="001B7EEB">
      <w:pPr>
        <w:numPr>
          <w:ilvl w:val="0"/>
          <w:numId w:val="32"/>
        </w:numPr>
        <w:rPr>
          <w:rFonts w:ascii="Times New Roman" w:hAnsi="Times New Roman"/>
          <w:b/>
          <w:sz w:val="28"/>
          <w:szCs w:val="28"/>
        </w:rPr>
      </w:pPr>
      <w:r w:rsidRPr="00C81773">
        <w:rPr>
          <w:rFonts w:ascii="Times New Roman" w:hAnsi="Times New Roman"/>
          <w:b/>
          <w:sz w:val="28"/>
          <w:szCs w:val="28"/>
        </w:rPr>
        <w:t>QC ANALYSIS</w:t>
      </w:r>
      <w:r w:rsidR="00C31FC7" w:rsidRPr="00C81773">
        <w:rPr>
          <w:rFonts w:ascii="Times New Roman" w:hAnsi="Times New Roman"/>
          <w:b/>
          <w:sz w:val="28"/>
          <w:szCs w:val="28"/>
        </w:rPr>
        <w:t>:</w:t>
      </w:r>
    </w:p>
    <w:p w:rsidR="00C31FC7" w:rsidRDefault="00C31FC7" w:rsidP="008E07E7">
      <w:pPr>
        <w:rPr>
          <w:rFonts w:ascii="Times New Roman" w:hAnsi="Times New Roman"/>
          <w:sz w:val="24"/>
          <w:szCs w:val="24"/>
        </w:rPr>
      </w:pPr>
      <w:r w:rsidRPr="008E07E7">
        <w:rPr>
          <w:rFonts w:ascii="Times New Roman" w:hAnsi="Times New Roman"/>
          <w:sz w:val="24"/>
          <w:szCs w:val="24"/>
        </w:rPr>
        <w:t>Two Levels: UF II Control L, UF II Control H</w:t>
      </w:r>
    </w:p>
    <w:p w:rsidR="008A761D" w:rsidRPr="00DE6988" w:rsidRDefault="008A761D" w:rsidP="00964E21">
      <w:pPr>
        <w:numPr>
          <w:ilvl w:val="0"/>
          <w:numId w:val="25"/>
        </w:numPr>
        <w:rPr>
          <w:rFonts w:ascii="Times New Roman" w:hAnsi="Times New Roman"/>
          <w:sz w:val="24"/>
          <w:szCs w:val="24"/>
        </w:rPr>
      </w:pPr>
      <w:r w:rsidRPr="00DE6988">
        <w:rPr>
          <w:rFonts w:ascii="Times New Roman" w:hAnsi="Times New Roman"/>
          <w:sz w:val="24"/>
          <w:szCs w:val="24"/>
        </w:rPr>
        <w:lastRenderedPageBreak/>
        <w:t>Controls should be run at the beginning of each shift and after</w:t>
      </w:r>
      <w:r w:rsidR="005F51D6">
        <w:rPr>
          <w:rFonts w:ascii="Times New Roman" w:hAnsi="Times New Roman"/>
          <w:sz w:val="24"/>
          <w:szCs w:val="24"/>
        </w:rPr>
        <w:t xml:space="preserve"> sample</w:t>
      </w:r>
      <w:r w:rsidRPr="00DE6988">
        <w:rPr>
          <w:rFonts w:ascii="Times New Roman" w:hAnsi="Times New Roman"/>
          <w:sz w:val="24"/>
          <w:szCs w:val="24"/>
        </w:rPr>
        <w:t xml:space="preserve"> filter or SRV cleaning.</w:t>
      </w:r>
    </w:p>
    <w:p w:rsidR="008427AC" w:rsidRPr="00DE6988" w:rsidRDefault="008A761D" w:rsidP="00964E21">
      <w:pPr>
        <w:pStyle w:val="ListParagraph"/>
        <w:numPr>
          <w:ilvl w:val="0"/>
          <w:numId w:val="12"/>
        </w:numPr>
        <w:rPr>
          <w:rFonts w:ascii="Times New Roman" w:hAnsi="Times New Roman"/>
          <w:sz w:val="24"/>
          <w:szCs w:val="24"/>
        </w:rPr>
      </w:pPr>
      <w:r w:rsidRPr="00DE6988">
        <w:rPr>
          <w:rFonts w:ascii="Times New Roman" w:hAnsi="Times New Roman"/>
          <w:sz w:val="24"/>
          <w:szCs w:val="24"/>
        </w:rPr>
        <w:t>Run controls</w:t>
      </w:r>
      <w:r w:rsidR="00C31FC7" w:rsidRPr="00DE6988">
        <w:rPr>
          <w:rFonts w:ascii="Times New Roman" w:hAnsi="Times New Roman"/>
          <w:sz w:val="24"/>
          <w:szCs w:val="24"/>
        </w:rPr>
        <w:t xml:space="preserve"> in the manual mode</w:t>
      </w:r>
      <w:r w:rsidRPr="00DE6988">
        <w:rPr>
          <w:rFonts w:ascii="Times New Roman" w:hAnsi="Times New Roman"/>
          <w:sz w:val="24"/>
          <w:szCs w:val="24"/>
        </w:rPr>
        <w:t xml:space="preserve"> only.</w:t>
      </w:r>
      <w:r w:rsidR="00C31FC7" w:rsidRPr="00DE6988">
        <w:rPr>
          <w:rFonts w:ascii="Times New Roman" w:hAnsi="Times New Roman"/>
          <w:sz w:val="24"/>
          <w:szCs w:val="24"/>
        </w:rPr>
        <w:t xml:space="preserve"> </w:t>
      </w:r>
    </w:p>
    <w:p w:rsidR="007D6DDF" w:rsidRPr="00DE6988" w:rsidRDefault="005858F1" w:rsidP="00964E21">
      <w:pPr>
        <w:pStyle w:val="ListParagraph"/>
        <w:numPr>
          <w:ilvl w:val="0"/>
          <w:numId w:val="12"/>
        </w:numPr>
        <w:rPr>
          <w:rFonts w:ascii="Times New Roman" w:hAnsi="Times New Roman"/>
          <w:sz w:val="24"/>
          <w:szCs w:val="24"/>
        </w:rPr>
      </w:pPr>
      <w:r>
        <w:rPr>
          <w:rFonts w:ascii="Times New Roman" w:hAnsi="Times New Roman"/>
          <w:sz w:val="24"/>
          <w:szCs w:val="24"/>
        </w:rPr>
        <w:t>Record date opened and date control will expire on control bottle</w:t>
      </w:r>
      <w:r w:rsidR="008427AC" w:rsidRPr="00DE6988">
        <w:rPr>
          <w:rFonts w:ascii="Times New Roman" w:hAnsi="Times New Roman"/>
          <w:sz w:val="24"/>
          <w:szCs w:val="24"/>
        </w:rPr>
        <w:t xml:space="preserve">. </w:t>
      </w:r>
      <w:r>
        <w:rPr>
          <w:rFonts w:ascii="Times New Roman" w:hAnsi="Times New Roman"/>
          <w:sz w:val="24"/>
          <w:szCs w:val="24"/>
        </w:rPr>
        <w:t>Stable for 30 days once opened.</w:t>
      </w:r>
      <w:r w:rsidR="008427AC" w:rsidRPr="00DE6988">
        <w:rPr>
          <w:rFonts w:ascii="Times New Roman" w:hAnsi="Times New Roman"/>
          <w:sz w:val="24"/>
          <w:szCs w:val="24"/>
        </w:rPr>
        <w:t xml:space="preserve"> Store at 2-10 degrees C in original box to protect from direct sunlight.</w:t>
      </w:r>
    </w:p>
    <w:p w:rsidR="008427AC" w:rsidRDefault="008427AC" w:rsidP="008427AC">
      <w:pPr>
        <w:pStyle w:val="ListParagraph"/>
        <w:rPr>
          <w:rFonts w:ascii="Times New Roman" w:hAnsi="Times New Roman"/>
          <w:sz w:val="24"/>
          <w:szCs w:val="24"/>
        </w:rPr>
      </w:pPr>
    </w:p>
    <w:p w:rsidR="008427AC" w:rsidRPr="008427AC" w:rsidRDefault="008427AC" w:rsidP="008427AC">
      <w:pPr>
        <w:pStyle w:val="ListParagraph"/>
        <w:rPr>
          <w:rFonts w:ascii="Times New Roman" w:hAnsi="Times New Roman"/>
          <w:sz w:val="24"/>
          <w:szCs w:val="24"/>
        </w:rPr>
      </w:pPr>
    </w:p>
    <w:p w:rsidR="00086C62" w:rsidRPr="00DE6988" w:rsidRDefault="00086C62" w:rsidP="008E07E7">
      <w:pPr>
        <w:pStyle w:val="ListParagraph"/>
        <w:numPr>
          <w:ilvl w:val="0"/>
          <w:numId w:val="1"/>
        </w:numPr>
        <w:rPr>
          <w:rFonts w:ascii="Times New Roman" w:hAnsi="Times New Roman"/>
          <w:sz w:val="24"/>
          <w:szCs w:val="24"/>
        </w:rPr>
      </w:pPr>
      <w:r w:rsidRPr="00DE6988">
        <w:rPr>
          <w:rFonts w:ascii="Times New Roman" w:hAnsi="Times New Roman"/>
          <w:sz w:val="24"/>
          <w:szCs w:val="24"/>
        </w:rPr>
        <w:t xml:space="preserve">Allow </w:t>
      </w:r>
      <w:r w:rsidR="00C803D0" w:rsidRPr="00DE6988">
        <w:rPr>
          <w:rFonts w:ascii="Times New Roman" w:hAnsi="Times New Roman"/>
          <w:sz w:val="24"/>
          <w:szCs w:val="24"/>
        </w:rPr>
        <w:t>controls</w:t>
      </w:r>
      <w:r w:rsidRPr="00DE6988">
        <w:rPr>
          <w:rFonts w:ascii="Times New Roman" w:hAnsi="Times New Roman"/>
          <w:sz w:val="24"/>
          <w:szCs w:val="24"/>
        </w:rPr>
        <w:t xml:space="preserve"> t</w:t>
      </w:r>
      <w:r w:rsidR="00C803D0" w:rsidRPr="00DE6988">
        <w:rPr>
          <w:rFonts w:ascii="Times New Roman" w:hAnsi="Times New Roman"/>
          <w:sz w:val="24"/>
          <w:szCs w:val="24"/>
        </w:rPr>
        <w:t xml:space="preserve">o warm to room temperature for </w:t>
      </w:r>
      <w:r w:rsidRPr="00DE6988">
        <w:rPr>
          <w:rFonts w:ascii="Times New Roman" w:hAnsi="Times New Roman"/>
          <w:sz w:val="24"/>
          <w:szCs w:val="24"/>
        </w:rPr>
        <w:t xml:space="preserve">20 </w:t>
      </w:r>
      <w:r w:rsidR="00D92753" w:rsidRPr="00DE6988">
        <w:rPr>
          <w:rFonts w:ascii="Times New Roman" w:hAnsi="Times New Roman"/>
          <w:sz w:val="24"/>
          <w:szCs w:val="24"/>
        </w:rPr>
        <w:t xml:space="preserve">-30 </w:t>
      </w:r>
      <w:proofErr w:type="spellStart"/>
      <w:r w:rsidRPr="00DE6988">
        <w:rPr>
          <w:rFonts w:ascii="Times New Roman" w:hAnsi="Times New Roman"/>
          <w:sz w:val="24"/>
          <w:szCs w:val="24"/>
        </w:rPr>
        <w:t>mins</w:t>
      </w:r>
      <w:proofErr w:type="spellEnd"/>
      <w:r w:rsidRPr="00DE6988">
        <w:rPr>
          <w:rFonts w:ascii="Times New Roman" w:hAnsi="Times New Roman"/>
          <w:sz w:val="24"/>
          <w:szCs w:val="24"/>
        </w:rPr>
        <w:t>.</w:t>
      </w:r>
      <w:r w:rsidR="00FF3F96" w:rsidRPr="00DE6988">
        <w:rPr>
          <w:rFonts w:ascii="Times New Roman" w:hAnsi="Times New Roman"/>
          <w:sz w:val="24"/>
          <w:szCs w:val="24"/>
        </w:rPr>
        <w:t xml:space="preserve"> </w:t>
      </w:r>
      <w:proofErr w:type="gramStart"/>
      <w:r w:rsidRPr="00DE6988">
        <w:rPr>
          <w:rFonts w:ascii="Times New Roman" w:hAnsi="Times New Roman"/>
          <w:sz w:val="24"/>
          <w:szCs w:val="24"/>
        </w:rPr>
        <w:t>before</w:t>
      </w:r>
      <w:proofErr w:type="gramEnd"/>
      <w:r w:rsidR="003F276F" w:rsidRPr="00DE6988">
        <w:rPr>
          <w:rFonts w:ascii="Times New Roman" w:hAnsi="Times New Roman"/>
          <w:sz w:val="24"/>
          <w:szCs w:val="24"/>
        </w:rPr>
        <w:t xml:space="preserve"> </w:t>
      </w:r>
      <w:r w:rsidR="008427AC" w:rsidRPr="00DE6988">
        <w:rPr>
          <w:rFonts w:ascii="Times New Roman" w:hAnsi="Times New Roman"/>
          <w:sz w:val="24"/>
          <w:szCs w:val="24"/>
        </w:rPr>
        <w:t>use.</w:t>
      </w:r>
    </w:p>
    <w:p w:rsidR="00C803D0" w:rsidRPr="00DE6988" w:rsidRDefault="00C803D0" w:rsidP="008E07E7">
      <w:pPr>
        <w:pStyle w:val="ListParagraph"/>
        <w:numPr>
          <w:ilvl w:val="0"/>
          <w:numId w:val="1"/>
        </w:numPr>
        <w:rPr>
          <w:rFonts w:ascii="Times New Roman" w:hAnsi="Times New Roman"/>
          <w:sz w:val="24"/>
          <w:szCs w:val="24"/>
        </w:rPr>
      </w:pPr>
      <w:r w:rsidRPr="00DE6988">
        <w:rPr>
          <w:rFonts w:ascii="Times New Roman" w:hAnsi="Times New Roman"/>
          <w:sz w:val="24"/>
          <w:szCs w:val="24"/>
        </w:rPr>
        <w:t>With instrument in “Ready” (LEDs green), click the” Manual” icon from the main menu or</w:t>
      </w:r>
      <w:r w:rsidR="0019195B" w:rsidRPr="00DE6988">
        <w:rPr>
          <w:rFonts w:ascii="Times New Roman" w:hAnsi="Times New Roman"/>
          <w:sz w:val="24"/>
          <w:szCs w:val="24"/>
        </w:rPr>
        <w:t xml:space="preserve"> F2 on the keyboard.</w:t>
      </w:r>
      <w:r w:rsidR="008427AC" w:rsidRPr="00DE6988">
        <w:rPr>
          <w:rFonts w:ascii="Times New Roman" w:hAnsi="Times New Roman"/>
          <w:sz w:val="24"/>
          <w:szCs w:val="24"/>
        </w:rPr>
        <w:t xml:space="preserve"> Click on the QC icon on the right side of the window.</w:t>
      </w:r>
    </w:p>
    <w:p w:rsidR="0019195B" w:rsidRPr="00DE6988" w:rsidRDefault="0019195B" w:rsidP="008E07E7">
      <w:pPr>
        <w:pStyle w:val="ListParagraph"/>
        <w:numPr>
          <w:ilvl w:val="0"/>
          <w:numId w:val="1"/>
        </w:numPr>
        <w:rPr>
          <w:rFonts w:ascii="Times New Roman" w:hAnsi="Times New Roman"/>
          <w:sz w:val="24"/>
          <w:szCs w:val="24"/>
        </w:rPr>
      </w:pPr>
      <w:r w:rsidRPr="00DE6988">
        <w:rPr>
          <w:rFonts w:ascii="Times New Roman" w:hAnsi="Times New Roman"/>
          <w:sz w:val="24"/>
          <w:szCs w:val="24"/>
        </w:rPr>
        <w:t>Choose the correct</w:t>
      </w:r>
      <w:r w:rsidR="000751D8" w:rsidRPr="00DE6988">
        <w:rPr>
          <w:rFonts w:ascii="Times New Roman" w:hAnsi="Times New Roman"/>
          <w:sz w:val="24"/>
          <w:szCs w:val="24"/>
        </w:rPr>
        <w:t xml:space="preserve"> QC</w:t>
      </w:r>
      <w:r w:rsidRPr="00DE6988">
        <w:rPr>
          <w:rFonts w:ascii="Times New Roman" w:hAnsi="Times New Roman"/>
          <w:sz w:val="24"/>
          <w:szCs w:val="24"/>
        </w:rPr>
        <w:t xml:space="preserve"> file from list displayed and click OK</w:t>
      </w:r>
      <w:r w:rsidR="00FF3F96" w:rsidRPr="00DE6988">
        <w:rPr>
          <w:rFonts w:ascii="Times New Roman" w:hAnsi="Times New Roman"/>
          <w:sz w:val="24"/>
          <w:szCs w:val="24"/>
        </w:rPr>
        <w:t xml:space="preserve">.  Close “QC Measurement </w:t>
      </w:r>
      <w:r w:rsidR="000751D8" w:rsidRPr="00DE6988">
        <w:rPr>
          <w:rFonts w:ascii="Times New Roman" w:hAnsi="Times New Roman"/>
          <w:sz w:val="24"/>
          <w:szCs w:val="24"/>
        </w:rPr>
        <w:t>Help” dialog box.</w:t>
      </w:r>
      <w:r w:rsidR="005F6731" w:rsidRPr="00DE6988">
        <w:rPr>
          <w:rFonts w:ascii="Times New Roman" w:hAnsi="Times New Roman"/>
          <w:sz w:val="24"/>
          <w:szCs w:val="24"/>
        </w:rPr>
        <w:t xml:space="preserve"> Verify correct lot # and control level is displayed.</w:t>
      </w:r>
    </w:p>
    <w:p w:rsidR="000751D8" w:rsidRPr="00DE6988" w:rsidRDefault="000751D8" w:rsidP="008E07E7">
      <w:pPr>
        <w:pStyle w:val="ListParagraph"/>
        <w:numPr>
          <w:ilvl w:val="0"/>
          <w:numId w:val="1"/>
        </w:numPr>
        <w:rPr>
          <w:rFonts w:ascii="Times New Roman" w:hAnsi="Times New Roman"/>
          <w:sz w:val="24"/>
          <w:szCs w:val="24"/>
        </w:rPr>
      </w:pPr>
      <w:r w:rsidRPr="00DE6988">
        <w:rPr>
          <w:rFonts w:ascii="Times New Roman" w:hAnsi="Times New Roman"/>
          <w:sz w:val="24"/>
          <w:szCs w:val="24"/>
        </w:rPr>
        <w:t xml:space="preserve">Mix the UF II control bottle by shaking until there is no sediment at the bottom, </w:t>
      </w:r>
      <w:proofErr w:type="gramStart"/>
      <w:r w:rsidRPr="00DE6988">
        <w:rPr>
          <w:rFonts w:ascii="Times New Roman" w:hAnsi="Times New Roman"/>
          <w:sz w:val="24"/>
          <w:szCs w:val="24"/>
        </w:rPr>
        <w:t>shake</w:t>
      </w:r>
      <w:proofErr w:type="gramEnd"/>
      <w:r w:rsidRPr="00DE6988">
        <w:rPr>
          <w:rFonts w:ascii="Times New Roman" w:hAnsi="Times New Roman"/>
          <w:sz w:val="24"/>
          <w:szCs w:val="24"/>
        </w:rPr>
        <w:t xml:space="preserve"> vigorously </w:t>
      </w:r>
      <w:r w:rsidR="00D74E31" w:rsidRPr="00DE6988">
        <w:rPr>
          <w:rFonts w:ascii="Times New Roman" w:hAnsi="Times New Roman"/>
          <w:sz w:val="24"/>
          <w:szCs w:val="24"/>
        </w:rPr>
        <w:t>at least</w:t>
      </w:r>
      <w:r w:rsidRPr="00DE6988">
        <w:rPr>
          <w:rFonts w:ascii="Times New Roman" w:hAnsi="Times New Roman"/>
          <w:sz w:val="24"/>
          <w:szCs w:val="24"/>
        </w:rPr>
        <w:t xml:space="preserve"> 20 times to mix.</w:t>
      </w:r>
      <w:r w:rsidR="005358A5" w:rsidRPr="00DE6988">
        <w:rPr>
          <w:rFonts w:ascii="Times New Roman" w:hAnsi="Times New Roman"/>
          <w:sz w:val="24"/>
          <w:szCs w:val="24"/>
        </w:rPr>
        <w:t xml:space="preserve"> Never sample directly from the control bottle.</w:t>
      </w:r>
    </w:p>
    <w:p w:rsidR="00B7791C" w:rsidRPr="00DE6988" w:rsidRDefault="00D74E31" w:rsidP="008E07E7">
      <w:pPr>
        <w:pStyle w:val="ListParagraph"/>
        <w:numPr>
          <w:ilvl w:val="0"/>
          <w:numId w:val="1"/>
        </w:numPr>
        <w:rPr>
          <w:rFonts w:ascii="Times New Roman" w:hAnsi="Times New Roman"/>
          <w:sz w:val="24"/>
          <w:szCs w:val="24"/>
        </w:rPr>
      </w:pPr>
      <w:r w:rsidRPr="00DE6988">
        <w:rPr>
          <w:rFonts w:ascii="Times New Roman" w:hAnsi="Times New Roman"/>
          <w:sz w:val="24"/>
          <w:szCs w:val="24"/>
        </w:rPr>
        <w:t>W</w:t>
      </w:r>
      <w:r w:rsidR="005F6731" w:rsidRPr="00DE6988">
        <w:rPr>
          <w:rFonts w:ascii="Times New Roman" w:hAnsi="Times New Roman"/>
          <w:sz w:val="24"/>
          <w:szCs w:val="24"/>
        </w:rPr>
        <w:t xml:space="preserve">ithin 10 </w:t>
      </w:r>
      <w:proofErr w:type="spellStart"/>
      <w:r w:rsidR="005F6731" w:rsidRPr="00DE6988">
        <w:rPr>
          <w:rFonts w:ascii="Times New Roman" w:hAnsi="Times New Roman"/>
          <w:sz w:val="24"/>
          <w:szCs w:val="24"/>
        </w:rPr>
        <w:t>secs</w:t>
      </w:r>
      <w:proofErr w:type="spellEnd"/>
      <w:r w:rsidR="005F6731" w:rsidRPr="00DE6988">
        <w:rPr>
          <w:rFonts w:ascii="Times New Roman" w:hAnsi="Times New Roman"/>
          <w:sz w:val="24"/>
          <w:szCs w:val="24"/>
        </w:rPr>
        <w:t xml:space="preserve">. </w:t>
      </w:r>
      <w:proofErr w:type="gramStart"/>
      <w:r w:rsidR="005F6731" w:rsidRPr="00DE6988">
        <w:rPr>
          <w:rFonts w:ascii="Times New Roman" w:hAnsi="Times New Roman"/>
          <w:sz w:val="24"/>
          <w:szCs w:val="24"/>
        </w:rPr>
        <w:t>of</w:t>
      </w:r>
      <w:proofErr w:type="gramEnd"/>
      <w:r w:rsidR="005F6731" w:rsidRPr="00DE6988">
        <w:rPr>
          <w:rFonts w:ascii="Times New Roman" w:hAnsi="Times New Roman"/>
          <w:sz w:val="24"/>
          <w:szCs w:val="24"/>
        </w:rPr>
        <w:t xml:space="preserve"> mixing</w:t>
      </w:r>
      <w:r w:rsidR="00420063">
        <w:rPr>
          <w:rFonts w:ascii="Times New Roman" w:hAnsi="Times New Roman"/>
          <w:sz w:val="24"/>
          <w:szCs w:val="24"/>
        </w:rPr>
        <w:t>,</w:t>
      </w:r>
      <w:r w:rsidRPr="00DE6988">
        <w:rPr>
          <w:rFonts w:ascii="Times New Roman" w:hAnsi="Times New Roman"/>
          <w:sz w:val="24"/>
          <w:szCs w:val="24"/>
        </w:rPr>
        <w:t xml:space="preserve"> </w:t>
      </w:r>
      <w:r w:rsidR="002F783C" w:rsidRPr="00DE6988">
        <w:rPr>
          <w:rFonts w:ascii="Times New Roman" w:hAnsi="Times New Roman"/>
          <w:sz w:val="24"/>
          <w:szCs w:val="24"/>
        </w:rPr>
        <w:t>dispense 1 ml.</w:t>
      </w:r>
      <w:r w:rsidRPr="00DE6988">
        <w:rPr>
          <w:rFonts w:ascii="Times New Roman" w:hAnsi="Times New Roman"/>
          <w:sz w:val="24"/>
          <w:szCs w:val="24"/>
        </w:rPr>
        <w:t xml:space="preserve"> of control into a plastic tube</w:t>
      </w:r>
      <w:r w:rsidR="00B7791C" w:rsidRPr="00DE6988">
        <w:rPr>
          <w:rFonts w:ascii="Times New Roman" w:hAnsi="Times New Roman"/>
          <w:sz w:val="24"/>
          <w:szCs w:val="24"/>
        </w:rPr>
        <w:t xml:space="preserve">. Immediately (within 10 </w:t>
      </w:r>
      <w:proofErr w:type="spellStart"/>
      <w:r w:rsidR="00B7791C" w:rsidRPr="00DE6988">
        <w:rPr>
          <w:rFonts w:ascii="Times New Roman" w:hAnsi="Times New Roman"/>
          <w:sz w:val="24"/>
          <w:szCs w:val="24"/>
        </w:rPr>
        <w:t>secs</w:t>
      </w:r>
      <w:proofErr w:type="spellEnd"/>
      <w:r w:rsidR="00B7791C" w:rsidRPr="00DE6988">
        <w:rPr>
          <w:rFonts w:ascii="Times New Roman" w:hAnsi="Times New Roman"/>
          <w:sz w:val="24"/>
          <w:szCs w:val="24"/>
        </w:rPr>
        <w:t>.)</w:t>
      </w:r>
      <w:r w:rsidR="00420063">
        <w:rPr>
          <w:rFonts w:ascii="Times New Roman" w:hAnsi="Times New Roman"/>
          <w:sz w:val="24"/>
          <w:szCs w:val="24"/>
        </w:rPr>
        <w:t>,</w:t>
      </w:r>
      <w:r w:rsidR="00B7791C" w:rsidRPr="00DE6988">
        <w:rPr>
          <w:rFonts w:ascii="Times New Roman" w:hAnsi="Times New Roman"/>
          <w:sz w:val="24"/>
          <w:szCs w:val="24"/>
        </w:rPr>
        <w:t xml:space="preserve"> hold the tube with the dispensed control up to the aspiration pipette with the tip near the bottom of the tube, and press the green manual Start button on the front of the unit.  </w:t>
      </w:r>
      <w:r w:rsidR="002F783C" w:rsidRPr="00DE6988">
        <w:rPr>
          <w:rFonts w:ascii="Times New Roman" w:hAnsi="Times New Roman"/>
          <w:sz w:val="24"/>
          <w:szCs w:val="24"/>
        </w:rPr>
        <w:t>Hold tube in place until beeping stops</w:t>
      </w:r>
      <w:r w:rsidR="00B7791C" w:rsidRPr="00DE6988">
        <w:rPr>
          <w:rFonts w:ascii="Times New Roman" w:hAnsi="Times New Roman"/>
          <w:sz w:val="24"/>
          <w:szCs w:val="24"/>
        </w:rPr>
        <w:t xml:space="preserve"> and aspiration is complete.</w:t>
      </w:r>
    </w:p>
    <w:p w:rsidR="002F783C" w:rsidRPr="00DE6988" w:rsidRDefault="002F783C" w:rsidP="008E07E7">
      <w:pPr>
        <w:pStyle w:val="ListParagraph"/>
        <w:numPr>
          <w:ilvl w:val="0"/>
          <w:numId w:val="1"/>
        </w:numPr>
        <w:rPr>
          <w:rFonts w:ascii="Times New Roman" w:hAnsi="Times New Roman"/>
          <w:sz w:val="24"/>
          <w:szCs w:val="24"/>
        </w:rPr>
      </w:pPr>
      <w:r w:rsidRPr="00DE6988">
        <w:rPr>
          <w:rFonts w:ascii="Times New Roman" w:hAnsi="Times New Roman"/>
          <w:sz w:val="24"/>
          <w:szCs w:val="24"/>
        </w:rPr>
        <w:t xml:space="preserve"> Discard test tube</w:t>
      </w:r>
      <w:r w:rsidR="00294025" w:rsidRPr="00DE6988">
        <w:rPr>
          <w:rFonts w:ascii="Times New Roman" w:hAnsi="Times New Roman"/>
          <w:sz w:val="24"/>
          <w:szCs w:val="24"/>
        </w:rPr>
        <w:t xml:space="preserve"> after</w:t>
      </w:r>
      <w:r w:rsidR="002046DD" w:rsidRPr="00DE6988">
        <w:rPr>
          <w:rFonts w:ascii="Times New Roman" w:hAnsi="Times New Roman"/>
          <w:sz w:val="24"/>
          <w:szCs w:val="24"/>
        </w:rPr>
        <w:t xml:space="preserve"> </w:t>
      </w:r>
      <w:r w:rsidR="00294025" w:rsidRPr="00DE6988">
        <w:rPr>
          <w:rFonts w:ascii="Times New Roman" w:hAnsi="Times New Roman"/>
          <w:sz w:val="24"/>
          <w:szCs w:val="24"/>
        </w:rPr>
        <w:t xml:space="preserve">measurement; any remaining control in tube should be </w:t>
      </w:r>
      <w:r w:rsidR="005858F1">
        <w:rPr>
          <w:rFonts w:ascii="Times New Roman" w:hAnsi="Times New Roman"/>
          <w:sz w:val="24"/>
          <w:szCs w:val="24"/>
        </w:rPr>
        <w:t>discarded</w:t>
      </w:r>
      <w:r w:rsidR="00294025" w:rsidRPr="00DE6988">
        <w:rPr>
          <w:rFonts w:ascii="Times New Roman" w:hAnsi="Times New Roman"/>
          <w:sz w:val="24"/>
          <w:szCs w:val="24"/>
        </w:rPr>
        <w:t>.</w:t>
      </w:r>
      <w:r w:rsidR="003E2D73" w:rsidRPr="00DE6988">
        <w:rPr>
          <w:rFonts w:ascii="Times New Roman" w:hAnsi="Times New Roman"/>
          <w:sz w:val="24"/>
          <w:szCs w:val="24"/>
        </w:rPr>
        <w:t xml:space="preserve"> </w:t>
      </w:r>
    </w:p>
    <w:p w:rsidR="0019195B" w:rsidRPr="00DE6988" w:rsidRDefault="00D728FF" w:rsidP="008E07E7">
      <w:pPr>
        <w:pStyle w:val="ListParagraph"/>
        <w:numPr>
          <w:ilvl w:val="0"/>
          <w:numId w:val="1"/>
        </w:numPr>
        <w:rPr>
          <w:rFonts w:ascii="Times New Roman" w:hAnsi="Times New Roman"/>
          <w:sz w:val="24"/>
          <w:szCs w:val="24"/>
        </w:rPr>
      </w:pPr>
      <w:r w:rsidRPr="00DE6988">
        <w:rPr>
          <w:rFonts w:ascii="Times New Roman" w:hAnsi="Times New Roman"/>
          <w:sz w:val="24"/>
          <w:szCs w:val="24"/>
        </w:rPr>
        <w:t>QC results will display in a dialog box for your review. Any out of range results will be</w:t>
      </w:r>
      <w:r w:rsidR="005358A5" w:rsidRPr="00DE6988">
        <w:rPr>
          <w:rFonts w:ascii="Times New Roman" w:hAnsi="Times New Roman"/>
          <w:sz w:val="24"/>
          <w:szCs w:val="24"/>
        </w:rPr>
        <w:t xml:space="preserve"> highlighted</w:t>
      </w:r>
      <w:r w:rsidRPr="00DE6988">
        <w:rPr>
          <w:rFonts w:ascii="Times New Roman" w:hAnsi="Times New Roman"/>
          <w:sz w:val="24"/>
          <w:szCs w:val="24"/>
        </w:rPr>
        <w:t xml:space="preserve"> in </w:t>
      </w:r>
      <w:r w:rsidRPr="00DE6988">
        <w:rPr>
          <w:rFonts w:ascii="Times New Roman" w:hAnsi="Times New Roman"/>
          <w:color w:val="FF0000"/>
          <w:sz w:val="24"/>
          <w:szCs w:val="24"/>
        </w:rPr>
        <w:t>red</w:t>
      </w:r>
      <w:r w:rsidRPr="00DE6988">
        <w:rPr>
          <w:rFonts w:ascii="Times New Roman" w:hAnsi="Times New Roman"/>
          <w:sz w:val="24"/>
          <w:szCs w:val="24"/>
        </w:rPr>
        <w:t xml:space="preserve">.  </w:t>
      </w:r>
      <w:r w:rsidR="00DE2611">
        <w:rPr>
          <w:rFonts w:ascii="Times New Roman" w:hAnsi="Times New Roman"/>
          <w:sz w:val="24"/>
          <w:szCs w:val="24"/>
        </w:rPr>
        <w:t>P</w:t>
      </w:r>
      <w:r w:rsidRPr="00DE6988">
        <w:rPr>
          <w:rFonts w:ascii="Times New Roman" w:hAnsi="Times New Roman"/>
          <w:sz w:val="24"/>
          <w:szCs w:val="24"/>
        </w:rPr>
        <w:t xml:space="preserve">ress </w:t>
      </w:r>
      <w:r w:rsidR="00FF3F96" w:rsidRPr="00DE6988">
        <w:rPr>
          <w:rFonts w:ascii="Times New Roman" w:hAnsi="Times New Roman"/>
          <w:sz w:val="24"/>
          <w:szCs w:val="24"/>
        </w:rPr>
        <w:t xml:space="preserve">the </w:t>
      </w:r>
      <w:proofErr w:type="spellStart"/>
      <w:r w:rsidR="003E2D73" w:rsidRPr="00DE6988">
        <w:rPr>
          <w:rFonts w:ascii="Times New Roman" w:hAnsi="Times New Roman"/>
          <w:sz w:val="24"/>
          <w:szCs w:val="24"/>
        </w:rPr>
        <w:t>scattergram</w:t>
      </w:r>
      <w:proofErr w:type="spellEnd"/>
      <w:r w:rsidR="000E474D" w:rsidRPr="00DE6988">
        <w:rPr>
          <w:rFonts w:ascii="Times New Roman" w:hAnsi="Times New Roman"/>
          <w:sz w:val="24"/>
          <w:szCs w:val="24"/>
        </w:rPr>
        <w:t xml:space="preserve"> </w:t>
      </w:r>
      <w:r w:rsidR="003E2D73" w:rsidRPr="00DE6988">
        <w:rPr>
          <w:rFonts w:ascii="Times New Roman" w:hAnsi="Times New Roman"/>
          <w:sz w:val="24"/>
          <w:szCs w:val="24"/>
        </w:rPr>
        <w:t>key to check for the presence of a single peak in the RBC forward scatter screen</w:t>
      </w:r>
      <w:r w:rsidR="0085492A" w:rsidRPr="00DE6988">
        <w:rPr>
          <w:rFonts w:ascii="Times New Roman" w:hAnsi="Times New Roman"/>
          <w:sz w:val="24"/>
          <w:szCs w:val="24"/>
        </w:rPr>
        <w:t xml:space="preserve"> (RBC-S-FSC)</w:t>
      </w:r>
      <w:r w:rsidR="003E2D73" w:rsidRPr="00DE6988">
        <w:rPr>
          <w:rFonts w:ascii="Times New Roman" w:hAnsi="Times New Roman"/>
          <w:sz w:val="24"/>
          <w:szCs w:val="24"/>
        </w:rPr>
        <w:t xml:space="preserve">. </w:t>
      </w:r>
      <w:r w:rsidR="00DE2611">
        <w:rPr>
          <w:rFonts w:ascii="Times New Roman" w:hAnsi="Times New Roman"/>
          <w:sz w:val="24"/>
          <w:szCs w:val="24"/>
        </w:rPr>
        <w:t>P</w:t>
      </w:r>
      <w:r w:rsidR="003E2D73" w:rsidRPr="00DE6988">
        <w:rPr>
          <w:rFonts w:ascii="Times New Roman" w:hAnsi="Times New Roman"/>
          <w:sz w:val="24"/>
          <w:szCs w:val="24"/>
        </w:rPr>
        <w:t>ress</w:t>
      </w:r>
      <w:r w:rsidR="000E474D" w:rsidRPr="00DE6988">
        <w:rPr>
          <w:rFonts w:ascii="Times New Roman" w:hAnsi="Times New Roman"/>
          <w:sz w:val="24"/>
          <w:szCs w:val="24"/>
        </w:rPr>
        <w:t xml:space="preserve"> </w:t>
      </w:r>
      <w:r w:rsidR="00FF3F96" w:rsidRPr="00DE6988">
        <w:rPr>
          <w:rFonts w:ascii="Times New Roman" w:hAnsi="Times New Roman"/>
          <w:sz w:val="24"/>
          <w:szCs w:val="24"/>
        </w:rPr>
        <w:t xml:space="preserve">“Accept” tab </w:t>
      </w:r>
      <w:r w:rsidR="00E45847">
        <w:rPr>
          <w:rFonts w:ascii="Times New Roman" w:hAnsi="Times New Roman"/>
          <w:sz w:val="24"/>
          <w:szCs w:val="24"/>
        </w:rPr>
        <w:t>to plot results</w:t>
      </w:r>
      <w:r w:rsidR="005F6731" w:rsidRPr="00DE6988">
        <w:rPr>
          <w:rFonts w:ascii="Times New Roman" w:hAnsi="Times New Roman"/>
          <w:sz w:val="24"/>
          <w:szCs w:val="24"/>
        </w:rPr>
        <w:t xml:space="preserve"> </w:t>
      </w:r>
      <w:r w:rsidR="00DE2611">
        <w:rPr>
          <w:rFonts w:ascii="Times New Roman" w:hAnsi="Times New Roman"/>
          <w:sz w:val="24"/>
          <w:szCs w:val="24"/>
        </w:rPr>
        <w:t xml:space="preserve">regardless of whether they are in range or not. </w:t>
      </w:r>
      <w:r w:rsidR="00E45847">
        <w:rPr>
          <w:rFonts w:ascii="Times New Roman" w:hAnsi="Times New Roman"/>
          <w:sz w:val="24"/>
          <w:szCs w:val="24"/>
        </w:rPr>
        <w:t xml:space="preserve"> Repeat control if results are </w:t>
      </w:r>
      <w:proofErr w:type="gramStart"/>
      <w:r w:rsidR="00E45847">
        <w:rPr>
          <w:rFonts w:ascii="Times New Roman" w:hAnsi="Times New Roman"/>
          <w:sz w:val="24"/>
          <w:szCs w:val="24"/>
        </w:rPr>
        <w:t>unacceptable(</w:t>
      </w:r>
      <w:proofErr w:type="gramEnd"/>
      <w:r w:rsidR="00E45847">
        <w:rPr>
          <w:rFonts w:ascii="Times New Roman" w:hAnsi="Times New Roman"/>
          <w:sz w:val="24"/>
          <w:szCs w:val="24"/>
        </w:rPr>
        <w:t>repeat from step 2).</w:t>
      </w:r>
      <w:r w:rsidR="00FF3F96" w:rsidRPr="00DE6988">
        <w:rPr>
          <w:rFonts w:ascii="Times New Roman" w:hAnsi="Times New Roman"/>
          <w:sz w:val="24"/>
          <w:szCs w:val="24"/>
        </w:rPr>
        <w:t xml:space="preserve">Assure all </w:t>
      </w:r>
      <w:r w:rsidR="005358A5" w:rsidRPr="00DE6988">
        <w:rPr>
          <w:rFonts w:ascii="Times New Roman" w:hAnsi="Times New Roman"/>
          <w:sz w:val="24"/>
          <w:szCs w:val="24"/>
        </w:rPr>
        <w:t xml:space="preserve">values are in range and repeat from step </w:t>
      </w:r>
      <w:r w:rsidR="003E2D73" w:rsidRPr="00DE6988">
        <w:rPr>
          <w:rFonts w:ascii="Times New Roman" w:hAnsi="Times New Roman"/>
          <w:sz w:val="24"/>
          <w:szCs w:val="24"/>
        </w:rPr>
        <w:t>2</w:t>
      </w:r>
      <w:r w:rsidR="005358A5" w:rsidRPr="00DE6988">
        <w:rPr>
          <w:rFonts w:ascii="Times New Roman" w:hAnsi="Times New Roman"/>
          <w:sz w:val="24"/>
          <w:szCs w:val="24"/>
        </w:rPr>
        <w:t xml:space="preserve"> for second control. </w:t>
      </w:r>
    </w:p>
    <w:p w:rsidR="004F4DDC" w:rsidRPr="00DE6988" w:rsidRDefault="004F4DDC" w:rsidP="008E07E7">
      <w:pPr>
        <w:pStyle w:val="ListParagraph"/>
        <w:numPr>
          <w:ilvl w:val="0"/>
          <w:numId w:val="1"/>
        </w:numPr>
        <w:rPr>
          <w:rFonts w:ascii="Times New Roman" w:hAnsi="Times New Roman"/>
          <w:sz w:val="24"/>
          <w:szCs w:val="24"/>
        </w:rPr>
      </w:pPr>
      <w:r w:rsidRPr="00DE6988">
        <w:rPr>
          <w:rFonts w:ascii="Times New Roman" w:hAnsi="Times New Roman"/>
          <w:sz w:val="24"/>
          <w:szCs w:val="24"/>
        </w:rPr>
        <w:t xml:space="preserve">Review QC in Levy </w:t>
      </w:r>
      <w:r w:rsidR="00D84EFA" w:rsidRPr="00DE6988">
        <w:rPr>
          <w:rFonts w:ascii="Times New Roman" w:hAnsi="Times New Roman"/>
          <w:sz w:val="24"/>
          <w:szCs w:val="24"/>
        </w:rPr>
        <w:t xml:space="preserve">Jennings </w:t>
      </w:r>
      <w:r w:rsidR="00180DD6" w:rsidRPr="00DE6988">
        <w:rPr>
          <w:rFonts w:ascii="Times New Roman" w:hAnsi="Times New Roman"/>
          <w:sz w:val="24"/>
          <w:szCs w:val="24"/>
        </w:rPr>
        <w:t>graphs</w:t>
      </w:r>
      <w:r w:rsidR="00D84EFA" w:rsidRPr="00DE6988">
        <w:rPr>
          <w:rFonts w:ascii="Times New Roman" w:hAnsi="Times New Roman"/>
          <w:sz w:val="24"/>
          <w:szCs w:val="24"/>
        </w:rPr>
        <w:t xml:space="preserve"> or Radar charts (see directions below).</w:t>
      </w:r>
    </w:p>
    <w:p w:rsidR="00FF3F96" w:rsidRPr="00DE6988" w:rsidRDefault="00FF3F96" w:rsidP="008E07E7">
      <w:pPr>
        <w:pStyle w:val="ListParagraph"/>
        <w:numPr>
          <w:ilvl w:val="0"/>
          <w:numId w:val="1"/>
        </w:numPr>
        <w:rPr>
          <w:rFonts w:ascii="Times New Roman" w:hAnsi="Times New Roman"/>
          <w:sz w:val="24"/>
          <w:szCs w:val="24"/>
        </w:rPr>
      </w:pPr>
      <w:r w:rsidRPr="00DE6988">
        <w:rPr>
          <w:rFonts w:ascii="Times New Roman" w:hAnsi="Times New Roman"/>
          <w:sz w:val="24"/>
          <w:szCs w:val="24"/>
        </w:rPr>
        <w:t>The instrument is ready to analyze patient samples once QC is acceptable.</w:t>
      </w:r>
    </w:p>
    <w:p w:rsidR="003F276F" w:rsidRDefault="003F276F" w:rsidP="008E07E7">
      <w:pPr>
        <w:pStyle w:val="ListParagraph"/>
        <w:numPr>
          <w:ilvl w:val="0"/>
          <w:numId w:val="1"/>
        </w:numPr>
        <w:rPr>
          <w:rFonts w:ascii="Times New Roman" w:hAnsi="Times New Roman"/>
          <w:sz w:val="24"/>
          <w:szCs w:val="24"/>
        </w:rPr>
      </w:pPr>
      <w:r w:rsidRPr="00DE6988">
        <w:rPr>
          <w:rFonts w:ascii="Times New Roman" w:hAnsi="Times New Roman"/>
          <w:sz w:val="24"/>
          <w:szCs w:val="24"/>
        </w:rPr>
        <w:t>Do not run instrument if QC is out of range; troubleshoot or alert supervisor for assistance.</w:t>
      </w:r>
    </w:p>
    <w:p w:rsidR="005858F1" w:rsidRDefault="005858F1" w:rsidP="008E07E7">
      <w:pPr>
        <w:pStyle w:val="ListParagraph"/>
        <w:numPr>
          <w:ilvl w:val="0"/>
          <w:numId w:val="1"/>
        </w:numPr>
        <w:rPr>
          <w:rFonts w:ascii="Times New Roman" w:hAnsi="Times New Roman"/>
          <w:sz w:val="24"/>
          <w:szCs w:val="24"/>
        </w:rPr>
      </w:pPr>
      <w:r>
        <w:rPr>
          <w:rFonts w:ascii="Times New Roman" w:hAnsi="Times New Roman"/>
          <w:sz w:val="24"/>
          <w:szCs w:val="24"/>
        </w:rPr>
        <w:t xml:space="preserve">Record and complete </w:t>
      </w:r>
      <w:proofErr w:type="spellStart"/>
      <w:r>
        <w:rPr>
          <w:rFonts w:ascii="Times New Roman" w:hAnsi="Times New Roman"/>
          <w:sz w:val="24"/>
          <w:szCs w:val="24"/>
        </w:rPr>
        <w:t>logsheet</w:t>
      </w:r>
      <w:proofErr w:type="spellEnd"/>
      <w:r>
        <w:rPr>
          <w:rFonts w:ascii="Times New Roman" w:hAnsi="Times New Roman"/>
          <w:sz w:val="24"/>
          <w:szCs w:val="24"/>
        </w:rPr>
        <w:t xml:space="preserve"> for UF QC.</w:t>
      </w:r>
    </w:p>
    <w:p w:rsidR="009D2DCE" w:rsidRDefault="006335D5" w:rsidP="006335D5">
      <w:pPr>
        <w:ind w:left="360"/>
        <w:jc w:val="both"/>
        <w:rPr>
          <w:rFonts w:ascii="Times New Roman" w:hAnsi="Times New Roman"/>
          <w:b/>
          <w:sz w:val="28"/>
          <w:szCs w:val="28"/>
        </w:rPr>
      </w:pPr>
      <w:r>
        <w:rPr>
          <w:rFonts w:ascii="Times New Roman" w:hAnsi="Times New Roman"/>
          <w:b/>
          <w:sz w:val="28"/>
          <w:szCs w:val="28"/>
        </w:rPr>
        <w:lastRenderedPageBreak/>
        <w:t xml:space="preserve">   </w:t>
      </w:r>
      <w:r w:rsidR="00EA28D3">
        <w:rPr>
          <w:rFonts w:ascii="Times New Roman" w:hAnsi="Times New Roman"/>
          <w:b/>
          <w:sz w:val="28"/>
          <w:szCs w:val="28"/>
        </w:rPr>
        <w:tab/>
      </w:r>
      <w:r w:rsidR="00EA28D3">
        <w:rPr>
          <w:rFonts w:ascii="Times New Roman" w:hAnsi="Times New Roman"/>
          <w:b/>
          <w:sz w:val="28"/>
          <w:szCs w:val="28"/>
        </w:rPr>
        <w:tab/>
      </w:r>
      <w:r w:rsidR="00EA28D3">
        <w:rPr>
          <w:rFonts w:ascii="Times New Roman" w:hAnsi="Times New Roman"/>
          <w:b/>
          <w:sz w:val="28"/>
          <w:szCs w:val="28"/>
        </w:rPr>
        <w:tab/>
      </w:r>
      <w:r w:rsidR="00EA28D3">
        <w:rPr>
          <w:rFonts w:ascii="Times New Roman" w:hAnsi="Times New Roman"/>
          <w:b/>
          <w:sz w:val="28"/>
          <w:szCs w:val="28"/>
        </w:rPr>
        <w:tab/>
      </w:r>
      <w:r w:rsidR="00EA28D3">
        <w:rPr>
          <w:rFonts w:ascii="Times New Roman" w:hAnsi="Times New Roman"/>
          <w:b/>
          <w:sz w:val="28"/>
          <w:szCs w:val="28"/>
        </w:rPr>
        <w:tab/>
      </w:r>
      <w:r w:rsidR="00EA28D3">
        <w:rPr>
          <w:rFonts w:ascii="Times New Roman" w:hAnsi="Times New Roman"/>
          <w:b/>
          <w:sz w:val="28"/>
          <w:szCs w:val="28"/>
        </w:rPr>
        <w:tab/>
      </w:r>
      <w:r w:rsidR="00EA28D3">
        <w:rPr>
          <w:rFonts w:ascii="Times New Roman" w:hAnsi="Times New Roman"/>
          <w:b/>
          <w:noProof/>
          <w:sz w:val="28"/>
          <w:szCs w:val="28"/>
        </w:rPr>
        <w:drawing>
          <wp:anchor distT="0" distB="0" distL="114300" distR="114300" simplePos="0" relativeHeight="251658240" behindDoc="0" locked="0" layoutInCell="1" allowOverlap="1">
            <wp:simplePos x="1371600" y="2914650"/>
            <wp:positionH relativeFrom="margin">
              <wp:align>center</wp:align>
            </wp:positionH>
            <wp:positionV relativeFrom="margin">
              <wp:align>center</wp:align>
            </wp:positionV>
            <wp:extent cx="4219575" cy="20288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2028825"/>
                    </a:xfrm>
                    <a:prstGeom prst="rect">
                      <a:avLst/>
                    </a:prstGeom>
                    <a:noFill/>
                    <a:ln>
                      <a:noFill/>
                    </a:ln>
                  </pic:spPr>
                </pic:pic>
              </a:graphicData>
            </a:graphic>
          </wp:anchor>
        </w:drawing>
      </w:r>
    </w:p>
    <w:p w:rsidR="009D2DCE" w:rsidRDefault="009D2DCE" w:rsidP="001B7EEB">
      <w:pPr>
        <w:numPr>
          <w:ilvl w:val="0"/>
          <w:numId w:val="32"/>
        </w:numPr>
        <w:rPr>
          <w:rFonts w:ascii="Times New Roman" w:hAnsi="Times New Roman"/>
          <w:b/>
          <w:sz w:val="28"/>
          <w:szCs w:val="28"/>
        </w:rPr>
      </w:pPr>
      <w:r>
        <w:rPr>
          <w:rFonts w:ascii="Times New Roman" w:hAnsi="Times New Roman"/>
          <w:b/>
          <w:sz w:val="28"/>
          <w:szCs w:val="28"/>
        </w:rPr>
        <w:t>Reviewing QC</w:t>
      </w:r>
      <w:r w:rsidR="00634CDA">
        <w:rPr>
          <w:rFonts w:ascii="Times New Roman" w:hAnsi="Times New Roman"/>
          <w:b/>
          <w:sz w:val="28"/>
          <w:szCs w:val="28"/>
        </w:rPr>
        <w:tab/>
      </w:r>
      <w:r w:rsidR="00634CDA">
        <w:rPr>
          <w:rFonts w:ascii="Times New Roman" w:hAnsi="Times New Roman"/>
          <w:b/>
          <w:sz w:val="28"/>
          <w:szCs w:val="28"/>
        </w:rPr>
        <w:tab/>
      </w:r>
    </w:p>
    <w:p w:rsidR="00D84EFA" w:rsidRPr="006335D5" w:rsidRDefault="006335D5" w:rsidP="006335D5">
      <w:pPr>
        <w:ind w:left="360"/>
        <w:jc w:val="both"/>
        <w:rPr>
          <w:rFonts w:ascii="Times New Roman" w:hAnsi="Times New Roman"/>
          <w:b/>
          <w:sz w:val="24"/>
          <w:szCs w:val="24"/>
        </w:rPr>
      </w:pPr>
      <w:r>
        <w:rPr>
          <w:rFonts w:ascii="Times New Roman" w:hAnsi="Times New Roman"/>
          <w:b/>
          <w:sz w:val="28"/>
          <w:szCs w:val="28"/>
        </w:rPr>
        <w:t xml:space="preserve"> </w:t>
      </w:r>
      <w:r w:rsidR="00D84EFA" w:rsidRPr="006335D5">
        <w:rPr>
          <w:rFonts w:ascii="Times New Roman" w:hAnsi="Times New Roman"/>
          <w:b/>
          <w:sz w:val="28"/>
          <w:szCs w:val="28"/>
        </w:rPr>
        <w:t>Viewing Radar Charts</w:t>
      </w:r>
      <w:r w:rsidR="00634CDA">
        <w:rPr>
          <w:rFonts w:ascii="Times New Roman" w:hAnsi="Times New Roman"/>
          <w:b/>
          <w:sz w:val="28"/>
          <w:szCs w:val="28"/>
        </w:rPr>
        <w:tab/>
      </w:r>
      <w:r w:rsidR="00634CDA">
        <w:rPr>
          <w:rFonts w:ascii="Times New Roman" w:hAnsi="Times New Roman"/>
          <w:b/>
          <w:sz w:val="28"/>
          <w:szCs w:val="28"/>
        </w:rPr>
        <w:tab/>
      </w:r>
    </w:p>
    <w:p w:rsidR="00D84EFA" w:rsidRPr="00DE6988" w:rsidRDefault="000A1686" w:rsidP="00964E21">
      <w:pPr>
        <w:pStyle w:val="ListParagraph"/>
        <w:numPr>
          <w:ilvl w:val="0"/>
          <w:numId w:val="13"/>
        </w:numPr>
        <w:rPr>
          <w:rFonts w:ascii="Times New Roman" w:hAnsi="Times New Roman"/>
          <w:sz w:val="24"/>
          <w:szCs w:val="24"/>
        </w:rPr>
      </w:pPr>
      <w:r w:rsidRPr="00DE6988">
        <w:rPr>
          <w:rFonts w:ascii="Times New Roman" w:hAnsi="Times New Roman"/>
          <w:sz w:val="24"/>
          <w:szCs w:val="24"/>
        </w:rPr>
        <w:t xml:space="preserve">Select “QC Files” </w:t>
      </w:r>
      <w:r w:rsidR="00781A21" w:rsidRPr="00DE6988">
        <w:rPr>
          <w:rFonts w:ascii="Times New Roman" w:hAnsi="Times New Roman"/>
          <w:sz w:val="24"/>
          <w:szCs w:val="24"/>
        </w:rPr>
        <w:t>on the toolbar on the IPU or press F5 on the keyboard</w:t>
      </w:r>
      <w:r w:rsidRPr="00DE6988">
        <w:rPr>
          <w:rFonts w:ascii="Times New Roman" w:hAnsi="Times New Roman"/>
          <w:sz w:val="24"/>
          <w:szCs w:val="24"/>
        </w:rPr>
        <w:t>.</w:t>
      </w:r>
    </w:p>
    <w:p w:rsidR="000A1686" w:rsidRPr="00DE6988" w:rsidRDefault="000A1686" w:rsidP="00964E21">
      <w:pPr>
        <w:pStyle w:val="ListParagraph"/>
        <w:numPr>
          <w:ilvl w:val="0"/>
          <w:numId w:val="13"/>
        </w:numPr>
        <w:rPr>
          <w:rFonts w:ascii="Times New Roman" w:hAnsi="Times New Roman"/>
          <w:sz w:val="24"/>
          <w:szCs w:val="24"/>
        </w:rPr>
      </w:pPr>
      <w:r w:rsidRPr="00DE6988">
        <w:rPr>
          <w:rFonts w:ascii="Times New Roman" w:hAnsi="Times New Roman"/>
          <w:sz w:val="24"/>
          <w:szCs w:val="24"/>
        </w:rPr>
        <w:t>Select the appropriate file number (1-24). Do not open the file.</w:t>
      </w:r>
    </w:p>
    <w:p w:rsidR="000A1686" w:rsidRPr="00DE6988" w:rsidRDefault="000A1686" w:rsidP="00964E21">
      <w:pPr>
        <w:pStyle w:val="ListParagraph"/>
        <w:numPr>
          <w:ilvl w:val="0"/>
          <w:numId w:val="13"/>
        </w:numPr>
        <w:rPr>
          <w:rFonts w:ascii="Times New Roman" w:hAnsi="Times New Roman"/>
          <w:sz w:val="24"/>
          <w:szCs w:val="24"/>
        </w:rPr>
      </w:pPr>
      <w:r w:rsidRPr="00DE6988">
        <w:rPr>
          <w:rFonts w:ascii="Times New Roman" w:hAnsi="Times New Roman"/>
          <w:sz w:val="24"/>
          <w:szCs w:val="24"/>
        </w:rPr>
        <w:t>Once the file is highlighted, the Radar Chart will display on the right side of the screen.</w:t>
      </w:r>
    </w:p>
    <w:p w:rsidR="000A1686" w:rsidRPr="00DE6988" w:rsidRDefault="000A1686" w:rsidP="00964E21">
      <w:pPr>
        <w:pStyle w:val="ListParagraph"/>
        <w:numPr>
          <w:ilvl w:val="0"/>
          <w:numId w:val="13"/>
        </w:numPr>
        <w:rPr>
          <w:rFonts w:ascii="Times New Roman" w:hAnsi="Times New Roman"/>
          <w:sz w:val="24"/>
          <w:szCs w:val="24"/>
        </w:rPr>
      </w:pPr>
      <w:r w:rsidRPr="00DE6988">
        <w:rPr>
          <w:rFonts w:ascii="Times New Roman" w:hAnsi="Times New Roman"/>
          <w:sz w:val="24"/>
          <w:szCs w:val="24"/>
        </w:rPr>
        <w:t xml:space="preserve">The </w:t>
      </w:r>
      <w:r w:rsidR="00A50B40" w:rsidRPr="00DE6988">
        <w:rPr>
          <w:rFonts w:ascii="Times New Roman" w:hAnsi="Times New Roman"/>
          <w:sz w:val="24"/>
          <w:szCs w:val="24"/>
        </w:rPr>
        <w:t>most recent c</w:t>
      </w:r>
      <w:r w:rsidRPr="00DE6988">
        <w:rPr>
          <w:rFonts w:ascii="Times New Roman" w:hAnsi="Times New Roman"/>
          <w:sz w:val="24"/>
          <w:szCs w:val="24"/>
        </w:rPr>
        <w:t xml:space="preserve">ontrol data is displayed in </w:t>
      </w:r>
      <w:r w:rsidRPr="00DE6988">
        <w:rPr>
          <w:rFonts w:ascii="Times New Roman" w:hAnsi="Times New Roman"/>
          <w:color w:val="0070C0"/>
          <w:sz w:val="24"/>
          <w:szCs w:val="24"/>
        </w:rPr>
        <w:t>blue</w:t>
      </w:r>
      <w:r w:rsidRPr="00DE6988">
        <w:rPr>
          <w:rFonts w:ascii="Times New Roman" w:hAnsi="Times New Roman"/>
          <w:sz w:val="24"/>
          <w:szCs w:val="24"/>
        </w:rPr>
        <w:t xml:space="preserve"> on the radar chart. Date and time of analysis are displayed immediately to the left of the radar chart in the Analysis Date column.</w:t>
      </w:r>
    </w:p>
    <w:p w:rsidR="000A1686" w:rsidRDefault="000A1686" w:rsidP="00964E21">
      <w:pPr>
        <w:pStyle w:val="ListParagraph"/>
        <w:numPr>
          <w:ilvl w:val="0"/>
          <w:numId w:val="13"/>
        </w:numPr>
        <w:rPr>
          <w:rFonts w:ascii="Times New Roman" w:hAnsi="Times New Roman"/>
          <w:sz w:val="24"/>
          <w:szCs w:val="24"/>
        </w:rPr>
      </w:pPr>
      <w:r w:rsidRPr="00DE6988">
        <w:rPr>
          <w:rFonts w:ascii="Times New Roman" w:hAnsi="Times New Roman"/>
          <w:sz w:val="24"/>
          <w:szCs w:val="24"/>
        </w:rPr>
        <w:t xml:space="preserve">Parameters that exceed the acceptable limit will have a </w:t>
      </w:r>
      <w:r w:rsidRPr="00DE6988">
        <w:rPr>
          <w:rFonts w:ascii="Times New Roman" w:hAnsi="Times New Roman"/>
          <w:color w:val="FF0000"/>
          <w:sz w:val="24"/>
          <w:szCs w:val="24"/>
        </w:rPr>
        <w:t xml:space="preserve">red “X” </w:t>
      </w:r>
      <w:r w:rsidRPr="00DE6988">
        <w:rPr>
          <w:rFonts w:ascii="Times New Roman" w:hAnsi="Times New Roman"/>
          <w:sz w:val="24"/>
          <w:szCs w:val="24"/>
        </w:rPr>
        <w:t xml:space="preserve">displayed on the chart. The parameter name will be backlit in </w:t>
      </w:r>
      <w:r w:rsidRPr="00DE6988">
        <w:rPr>
          <w:rFonts w:ascii="Times New Roman" w:hAnsi="Times New Roman"/>
          <w:color w:val="FF0000"/>
          <w:sz w:val="24"/>
          <w:szCs w:val="24"/>
        </w:rPr>
        <w:t xml:space="preserve">red </w:t>
      </w:r>
      <w:r w:rsidRPr="00DE6988">
        <w:rPr>
          <w:rFonts w:ascii="Times New Roman" w:hAnsi="Times New Roman"/>
          <w:sz w:val="24"/>
          <w:szCs w:val="24"/>
        </w:rPr>
        <w:t>and the word “ERROR” will be displayed to the left of the file number.</w:t>
      </w:r>
    </w:p>
    <w:p w:rsidR="00077ACF" w:rsidRPr="00DE6988" w:rsidRDefault="00077ACF" w:rsidP="00077ACF">
      <w:pPr>
        <w:pStyle w:val="ListParagraph"/>
        <w:rPr>
          <w:rFonts w:ascii="Times New Roman" w:hAnsi="Times New Roman"/>
          <w:sz w:val="24"/>
          <w:szCs w:val="24"/>
        </w:rPr>
      </w:pPr>
    </w:p>
    <w:p w:rsidR="00DC2B50" w:rsidRPr="00DE6988" w:rsidRDefault="00DC2B50" w:rsidP="00DC2B50">
      <w:pPr>
        <w:pStyle w:val="ListParagraph"/>
        <w:ind w:left="1080"/>
        <w:rPr>
          <w:rFonts w:ascii="Times New Roman" w:hAnsi="Times New Roman"/>
          <w:sz w:val="24"/>
          <w:szCs w:val="24"/>
        </w:rPr>
      </w:pPr>
    </w:p>
    <w:p w:rsidR="00D84EFA" w:rsidRPr="006335D5" w:rsidRDefault="00DC2B50" w:rsidP="00D84EFA">
      <w:pPr>
        <w:pStyle w:val="ListParagraph"/>
        <w:rPr>
          <w:rFonts w:ascii="Times New Roman" w:hAnsi="Times New Roman"/>
          <w:b/>
          <w:sz w:val="28"/>
          <w:szCs w:val="28"/>
        </w:rPr>
      </w:pPr>
      <w:r w:rsidRPr="006335D5">
        <w:rPr>
          <w:rFonts w:ascii="Times New Roman" w:hAnsi="Times New Roman"/>
          <w:b/>
          <w:sz w:val="28"/>
          <w:szCs w:val="28"/>
        </w:rPr>
        <w:t>Viewing L-J Charts</w:t>
      </w:r>
    </w:p>
    <w:p w:rsidR="00DC2B50" w:rsidRDefault="00DC2B50" w:rsidP="00D84EFA">
      <w:pPr>
        <w:pStyle w:val="ListParagraph"/>
        <w:rPr>
          <w:rFonts w:ascii="Times New Roman" w:hAnsi="Times New Roman"/>
          <w:sz w:val="28"/>
          <w:szCs w:val="28"/>
        </w:rPr>
      </w:pPr>
    </w:p>
    <w:p w:rsidR="00DC2B50" w:rsidRPr="00DE6988" w:rsidRDefault="00DC2B50" w:rsidP="00964E21">
      <w:pPr>
        <w:pStyle w:val="ListParagraph"/>
        <w:numPr>
          <w:ilvl w:val="0"/>
          <w:numId w:val="14"/>
        </w:numPr>
        <w:rPr>
          <w:rFonts w:ascii="Times New Roman" w:hAnsi="Times New Roman"/>
          <w:sz w:val="24"/>
          <w:szCs w:val="24"/>
        </w:rPr>
      </w:pPr>
      <w:r w:rsidRPr="00DE6988">
        <w:rPr>
          <w:rFonts w:ascii="Times New Roman" w:hAnsi="Times New Roman"/>
          <w:sz w:val="24"/>
          <w:szCs w:val="24"/>
        </w:rPr>
        <w:t>Select “QC Files” from the Main Menu or F5.</w:t>
      </w:r>
    </w:p>
    <w:p w:rsidR="00DC2B50" w:rsidRDefault="00DC2B50" w:rsidP="00964E21">
      <w:pPr>
        <w:pStyle w:val="ListParagraph"/>
        <w:numPr>
          <w:ilvl w:val="0"/>
          <w:numId w:val="14"/>
        </w:numPr>
        <w:rPr>
          <w:rFonts w:ascii="Times New Roman" w:hAnsi="Times New Roman"/>
          <w:sz w:val="24"/>
          <w:szCs w:val="24"/>
        </w:rPr>
      </w:pPr>
      <w:r w:rsidRPr="00DE6988">
        <w:rPr>
          <w:rFonts w:ascii="Times New Roman" w:hAnsi="Times New Roman"/>
          <w:sz w:val="24"/>
          <w:szCs w:val="24"/>
        </w:rPr>
        <w:t>Double-click to select the appropriate file number (1-24).</w:t>
      </w:r>
    </w:p>
    <w:p w:rsidR="00077ACF" w:rsidRPr="00DE6988" w:rsidRDefault="00077ACF" w:rsidP="00077ACF">
      <w:pPr>
        <w:pStyle w:val="ListParagraph"/>
        <w:rPr>
          <w:rFonts w:ascii="Times New Roman" w:hAnsi="Times New Roman"/>
          <w:sz w:val="24"/>
          <w:szCs w:val="24"/>
        </w:rPr>
      </w:pPr>
    </w:p>
    <w:p w:rsidR="00DC2B50" w:rsidRPr="00DE6988" w:rsidRDefault="00DC2B50" w:rsidP="00964E21">
      <w:pPr>
        <w:pStyle w:val="ListParagraph"/>
        <w:numPr>
          <w:ilvl w:val="0"/>
          <w:numId w:val="14"/>
        </w:numPr>
        <w:rPr>
          <w:rFonts w:ascii="Times New Roman" w:hAnsi="Times New Roman"/>
          <w:sz w:val="24"/>
          <w:szCs w:val="24"/>
        </w:rPr>
      </w:pPr>
      <w:r w:rsidRPr="00DE6988">
        <w:rPr>
          <w:rFonts w:ascii="Times New Roman" w:hAnsi="Times New Roman"/>
          <w:sz w:val="24"/>
          <w:szCs w:val="24"/>
        </w:rPr>
        <w:t>The L-J Chart will display when the file is selected.</w:t>
      </w:r>
    </w:p>
    <w:p w:rsidR="00DC2B50" w:rsidRPr="00DE6988" w:rsidRDefault="00DC2B50" w:rsidP="00964E21">
      <w:pPr>
        <w:pStyle w:val="ListParagraph"/>
        <w:numPr>
          <w:ilvl w:val="0"/>
          <w:numId w:val="14"/>
        </w:numPr>
        <w:rPr>
          <w:rFonts w:ascii="Times New Roman" w:hAnsi="Times New Roman"/>
          <w:color w:val="FF0000"/>
          <w:sz w:val="24"/>
          <w:szCs w:val="24"/>
        </w:rPr>
      </w:pPr>
      <w:r w:rsidRPr="00DE6988">
        <w:rPr>
          <w:rFonts w:ascii="Times New Roman" w:hAnsi="Times New Roman"/>
          <w:sz w:val="24"/>
          <w:szCs w:val="24"/>
        </w:rPr>
        <w:t xml:space="preserve">Parameters that exceed the acceptable limit will have a </w:t>
      </w:r>
      <w:r w:rsidRPr="00DE6988">
        <w:rPr>
          <w:rFonts w:ascii="Times New Roman" w:hAnsi="Times New Roman"/>
          <w:color w:val="FF0000"/>
          <w:sz w:val="24"/>
          <w:szCs w:val="24"/>
        </w:rPr>
        <w:t xml:space="preserve">red “X” </w:t>
      </w:r>
      <w:r w:rsidRPr="00DE6988">
        <w:rPr>
          <w:rFonts w:ascii="Times New Roman" w:hAnsi="Times New Roman"/>
          <w:sz w:val="24"/>
          <w:szCs w:val="24"/>
        </w:rPr>
        <w:t xml:space="preserve">displayed as the plotted point. The parameter name and result value will be backlit in </w:t>
      </w:r>
      <w:r w:rsidRPr="00DE6988">
        <w:rPr>
          <w:rFonts w:ascii="Times New Roman" w:hAnsi="Times New Roman"/>
          <w:color w:val="FF0000"/>
          <w:sz w:val="24"/>
          <w:szCs w:val="24"/>
        </w:rPr>
        <w:t>red.</w:t>
      </w:r>
    </w:p>
    <w:p w:rsidR="00DC2B50" w:rsidRPr="00DE6988" w:rsidRDefault="00DC2B50" w:rsidP="00964E21">
      <w:pPr>
        <w:pStyle w:val="ListParagraph"/>
        <w:numPr>
          <w:ilvl w:val="0"/>
          <w:numId w:val="14"/>
        </w:numPr>
        <w:rPr>
          <w:rFonts w:ascii="Times New Roman" w:hAnsi="Times New Roman"/>
          <w:sz w:val="24"/>
          <w:szCs w:val="24"/>
        </w:rPr>
      </w:pPr>
      <w:r w:rsidRPr="00DE6988">
        <w:rPr>
          <w:rFonts w:ascii="Times New Roman" w:hAnsi="Times New Roman"/>
          <w:sz w:val="24"/>
          <w:szCs w:val="24"/>
        </w:rPr>
        <w:t>To view the remaining parameters, use the scroll bar on the right side of the screen or the down arrow key on the keyboard.</w:t>
      </w:r>
    </w:p>
    <w:p w:rsidR="00D84EFA" w:rsidRPr="00D84EFA" w:rsidRDefault="00D84EFA" w:rsidP="00167911">
      <w:pPr>
        <w:ind w:left="360"/>
        <w:rPr>
          <w:rFonts w:ascii="Times New Roman" w:hAnsi="Times New Roman"/>
          <w:sz w:val="24"/>
          <w:szCs w:val="24"/>
        </w:rPr>
      </w:pPr>
    </w:p>
    <w:p w:rsidR="0019195B" w:rsidRPr="00C81773" w:rsidRDefault="00FF3F96" w:rsidP="001B7EEB">
      <w:pPr>
        <w:numPr>
          <w:ilvl w:val="0"/>
          <w:numId w:val="32"/>
        </w:numPr>
        <w:rPr>
          <w:rFonts w:ascii="Times New Roman" w:hAnsi="Times New Roman"/>
          <w:b/>
          <w:sz w:val="28"/>
          <w:szCs w:val="28"/>
        </w:rPr>
      </w:pPr>
      <w:r w:rsidRPr="00C81773">
        <w:rPr>
          <w:rFonts w:ascii="Times New Roman" w:hAnsi="Times New Roman"/>
          <w:b/>
          <w:sz w:val="28"/>
          <w:szCs w:val="28"/>
        </w:rPr>
        <w:t>SAMPLE PROCESSING: AUTO MODE</w:t>
      </w:r>
    </w:p>
    <w:p w:rsidR="00A0792A" w:rsidRDefault="00167911" w:rsidP="00964E21">
      <w:pPr>
        <w:pStyle w:val="ListParagraph"/>
        <w:numPr>
          <w:ilvl w:val="0"/>
          <w:numId w:val="15"/>
        </w:numPr>
        <w:jc w:val="both"/>
        <w:rPr>
          <w:rFonts w:ascii="Times New Roman" w:hAnsi="Times New Roman"/>
          <w:sz w:val="24"/>
          <w:szCs w:val="24"/>
        </w:rPr>
      </w:pPr>
      <w:r w:rsidRPr="00A0792A">
        <w:rPr>
          <w:rFonts w:ascii="Times New Roman" w:hAnsi="Times New Roman"/>
          <w:sz w:val="24"/>
          <w:szCs w:val="24"/>
        </w:rPr>
        <w:t>4 ml. Minimum volume required</w:t>
      </w:r>
      <w:r w:rsidR="00183C44">
        <w:rPr>
          <w:rFonts w:ascii="Times New Roman" w:hAnsi="Times New Roman"/>
          <w:sz w:val="24"/>
          <w:szCs w:val="24"/>
        </w:rPr>
        <w:t>; 1200ul. aspirated volume</w:t>
      </w:r>
    </w:p>
    <w:p w:rsidR="00167911" w:rsidRPr="00A0792A" w:rsidRDefault="00A0792A" w:rsidP="00964E21">
      <w:pPr>
        <w:pStyle w:val="ListParagraph"/>
        <w:numPr>
          <w:ilvl w:val="0"/>
          <w:numId w:val="15"/>
        </w:numPr>
        <w:jc w:val="both"/>
        <w:rPr>
          <w:rFonts w:ascii="Times New Roman" w:hAnsi="Times New Roman"/>
          <w:sz w:val="24"/>
          <w:szCs w:val="24"/>
        </w:rPr>
      </w:pPr>
      <w:r>
        <w:rPr>
          <w:rFonts w:ascii="Times New Roman" w:hAnsi="Times New Roman"/>
          <w:sz w:val="24"/>
          <w:szCs w:val="24"/>
        </w:rPr>
        <w:t>S</w:t>
      </w:r>
      <w:r w:rsidR="00167911" w:rsidRPr="00A0792A">
        <w:rPr>
          <w:rFonts w:ascii="Times New Roman" w:hAnsi="Times New Roman"/>
          <w:sz w:val="24"/>
          <w:szCs w:val="24"/>
        </w:rPr>
        <w:t xml:space="preserve">amples &lt;4 ml. </w:t>
      </w:r>
      <w:r>
        <w:rPr>
          <w:rFonts w:ascii="Times New Roman" w:hAnsi="Times New Roman"/>
          <w:sz w:val="24"/>
          <w:szCs w:val="24"/>
        </w:rPr>
        <w:t>Proceed</w:t>
      </w:r>
      <w:r w:rsidR="00167911" w:rsidRPr="00A0792A">
        <w:rPr>
          <w:rFonts w:ascii="Times New Roman" w:hAnsi="Times New Roman"/>
          <w:sz w:val="24"/>
          <w:szCs w:val="24"/>
        </w:rPr>
        <w:t xml:space="preserve"> to manual mode processing.</w:t>
      </w:r>
    </w:p>
    <w:p w:rsidR="00167911" w:rsidRPr="008E07E7" w:rsidRDefault="00167911" w:rsidP="00167911">
      <w:pPr>
        <w:jc w:val="both"/>
        <w:rPr>
          <w:rFonts w:ascii="Times New Roman" w:hAnsi="Times New Roman"/>
          <w:sz w:val="24"/>
          <w:szCs w:val="24"/>
        </w:rPr>
      </w:pPr>
    </w:p>
    <w:p w:rsidR="00167911" w:rsidRPr="00DE6988" w:rsidRDefault="00167911" w:rsidP="00964E21">
      <w:pPr>
        <w:pStyle w:val="ListParagraph"/>
        <w:numPr>
          <w:ilvl w:val="0"/>
          <w:numId w:val="2"/>
        </w:numPr>
        <w:jc w:val="both"/>
        <w:rPr>
          <w:rFonts w:ascii="Times New Roman" w:hAnsi="Times New Roman"/>
          <w:sz w:val="24"/>
          <w:szCs w:val="24"/>
        </w:rPr>
      </w:pPr>
      <w:r w:rsidRPr="00DE6988">
        <w:rPr>
          <w:rFonts w:ascii="Times New Roman" w:hAnsi="Times New Roman"/>
          <w:sz w:val="24"/>
          <w:szCs w:val="24"/>
        </w:rPr>
        <w:t>Place instrument in “Ready” (green light lit on front of machine</w:t>
      </w:r>
      <w:r w:rsidR="00F45DAD" w:rsidRPr="00DE6988">
        <w:rPr>
          <w:rFonts w:ascii="Times New Roman" w:hAnsi="Times New Roman"/>
          <w:sz w:val="24"/>
          <w:szCs w:val="24"/>
        </w:rPr>
        <w:t xml:space="preserve"> and in lower left corner of IPU screen). If sleep mode is displayed in lower left corner of computer screen, Press large green button on front of instrument to return to ready state.</w:t>
      </w:r>
    </w:p>
    <w:p w:rsidR="00373D1E" w:rsidRPr="00DE6988" w:rsidRDefault="00F805EE" w:rsidP="00964E21">
      <w:pPr>
        <w:pStyle w:val="ListParagraph"/>
        <w:numPr>
          <w:ilvl w:val="0"/>
          <w:numId w:val="2"/>
        </w:numPr>
        <w:jc w:val="both"/>
        <w:rPr>
          <w:rFonts w:ascii="Times New Roman" w:hAnsi="Times New Roman"/>
          <w:sz w:val="24"/>
          <w:szCs w:val="24"/>
        </w:rPr>
      </w:pPr>
      <w:r w:rsidRPr="00DE6988">
        <w:rPr>
          <w:rFonts w:ascii="Times New Roman" w:hAnsi="Times New Roman"/>
          <w:sz w:val="24"/>
          <w:szCs w:val="24"/>
        </w:rPr>
        <w:t xml:space="preserve">Check specimens for proper volume before placing on instrument. </w:t>
      </w:r>
    </w:p>
    <w:p w:rsidR="00373D1E" w:rsidRDefault="00122A2E" w:rsidP="00964E21">
      <w:pPr>
        <w:pStyle w:val="ListParagraph"/>
        <w:numPr>
          <w:ilvl w:val="0"/>
          <w:numId w:val="2"/>
        </w:numPr>
        <w:jc w:val="both"/>
        <w:rPr>
          <w:rFonts w:ascii="Times New Roman" w:hAnsi="Times New Roman"/>
          <w:sz w:val="24"/>
          <w:szCs w:val="24"/>
        </w:rPr>
      </w:pPr>
      <w:r w:rsidRPr="00DE6988">
        <w:rPr>
          <w:rFonts w:ascii="Times New Roman" w:hAnsi="Times New Roman"/>
          <w:sz w:val="24"/>
          <w:szCs w:val="24"/>
        </w:rPr>
        <w:t>Place</w:t>
      </w:r>
      <w:r w:rsidR="00F45DAD" w:rsidRPr="00DE6988">
        <w:rPr>
          <w:rFonts w:ascii="Times New Roman" w:hAnsi="Times New Roman"/>
          <w:sz w:val="24"/>
          <w:szCs w:val="24"/>
        </w:rPr>
        <w:t xml:space="preserve"> patient samples</w:t>
      </w:r>
      <w:r w:rsidR="00376E76" w:rsidRPr="00DE6988">
        <w:rPr>
          <w:rFonts w:ascii="Times New Roman" w:hAnsi="Times New Roman"/>
          <w:sz w:val="24"/>
          <w:szCs w:val="24"/>
        </w:rPr>
        <w:t xml:space="preserve"> </w:t>
      </w:r>
      <w:r w:rsidR="00F45DAD" w:rsidRPr="00DE6988">
        <w:rPr>
          <w:rFonts w:ascii="Times New Roman" w:hAnsi="Times New Roman"/>
          <w:sz w:val="24"/>
          <w:szCs w:val="24"/>
        </w:rPr>
        <w:t>into</w:t>
      </w:r>
      <w:r w:rsidR="00387D97">
        <w:rPr>
          <w:rFonts w:ascii="Times New Roman" w:hAnsi="Times New Roman"/>
          <w:sz w:val="24"/>
          <w:szCs w:val="24"/>
        </w:rPr>
        <w:t xml:space="preserve"> grey</w:t>
      </w:r>
      <w:r w:rsidR="00F45DAD" w:rsidRPr="00DE6988">
        <w:rPr>
          <w:rFonts w:ascii="Times New Roman" w:hAnsi="Times New Roman"/>
          <w:sz w:val="24"/>
          <w:szCs w:val="24"/>
        </w:rPr>
        <w:t xml:space="preserve"> racks</w:t>
      </w:r>
      <w:r w:rsidR="00387D97">
        <w:rPr>
          <w:rFonts w:ascii="Times New Roman" w:hAnsi="Times New Roman"/>
          <w:sz w:val="24"/>
          <w:szCs w:val="24"/>
        </w:rPr>
        <w:t xml:space="preserve"> with bar code</w:t>
      </w:r>
      <w:r w:rsidR="00FE1C3B">
        <w:rPr>
          <w:rFonts w:ascii="Times New Roman" w:hAnsi="Times New Roman"/>
          <w:sz w:val="24"/>
          <w:szCs w:val="24"/>
        </w:rPr>
        <w:t>s</w:t>
      </w:r>
      <w:r w:rsidR="00A5783C">
        <w:rPr>
          <w:rFonts w:ascii="Times New Roman" w:hAnsi="Times New Roman"/>
          <w:sz w:val="24"/>
          <w:szCs w:val="24"/>
        </w:rPr>
        <w:t xml:space="preserve"> </w:t>
      </w:r>
      <w:r w:rsidR="00FE1C3B">
        <w:rPr>
          <w:rFonts w:ascii="Times New Roman" w:hAnsi="Times New Roman"/>
          <w:sz w:val="24"/>
          <w:szCs w:val="24"/>
        </w:rPr>
        <w:t>centered and facing forward.</w:t>
      </w:r>
      <w:r w:rsidR="00A5783C">
        <w:rPr>
          <w:rFonts w:ascii="Times New Roman" w:hAnsi="Times New Roman"/>
          <w:sz w:val="24"/>
          <w:szCs w:val="24"/>
        </w:rPr>
        <w:t xml:space="preserve"> L</w:t>
      </w:r>
      <w:r w:rsidRPr="00DE6988">
        <w:rPr>
          <w:rFonts w:ascii="Times New Roman" w:hAnsi="Times New Roman"/>
          <w:sz w:val="24"/>
          <w:szCs w:val="24"/>
        </w:rPr>
        <w:t>oad</w:t>
      </w:r>
      <w:r w:rsidR="00F45DAD" w:rsidRPr="00DE6988">
        <w:rPr>
          <w:rFonts w:ascii="Times New Roman" w:hAnsi="Times New Roman"/>
          <w:sz w:val="24"/>
          <w:szCs w:val="24"/>
        </w:rPr>
        <w:t xml:space="preserve"> </w:t>
      </w:r>
      <w:r w:rsidR="002C7D96">
        <w:rPr>
          <w:rFonts w:ascii="Times New Roman" w:hAnsi="Times New Roman"/>
          <w:sz w:val="24"/>
          <w:szCs w:val="24"/>
        </w:rPr>
        <w:t xml:space="preserve">racks </w:t>
      </w:r>
      <w:r w:rsidR="00F45DAD" w:rsidRPr="00DE6988">
        <w:rPr>
          <w:rFonts w:ascii="Times New Roman" w:hAnsi="Times New Roman"/>
          <w:sz w:val="24"/>
          <w:szCs w:val="24"/>
        </w:rPr>
        <w:t>onto</w:t>
      </w:r>
      <w:r w:rsidRPr="00DE6988">
        <w:rPr>
          <w:rFonts w:ascii="Times New Roman" w:hAnsi="Times New Roman"/>
          <w:sz w:val="24"/>
          <w:szCs w:val="24"/>
        </w:rPr>
        <w:t xml:space="preserve"> the</w:t>
      </w:r>
      <w:r w:rsidR="00F45DAD" w:rsidRPr="00DE6988">
        <w:rPr>
          <w:rFonts w:ascii="Times New Roman" w:hAnsi="Times New Roman"/>
          <w:sz w:val="24"/>
          <w:szCs w:val="24"/>
        </w:rPr>
        <w:t xml:space="preserve"> right side of instrument.</w:t>
      </w:r>
      <w:r w:rsidR="00373D1E" w:rsidRPr="00DE6988">
        <w:rPr>
          <w:rFonts w:ascii="Times New Roman" w:hAnsi="Times New Roman"/>
          <w:sz w:val="24"/>
          <w:szCs w:val="24"/>
        </w:rPr>
        <w:t xml:space="preserve"> The notch on the rack should be on the right. Up to 5 racks can be set on the sampler at a time.</w:t>
      </w:r>
    </w:p>
    <w:p w:rsidR="005858F1" w:rsidRPr="00DE6988" w:rsidRDefault="005858F1" w:rsidP="005858F1">
      <w:pPr>
        <w:pStyle w:val="ListParagraph"/>
        <w:jc w:val="both"/>
        <w:rPr>
          <w:rFonts w:ascii="Times New Roman" w:hAnsi="Times New Roman"/>
          <w:sz w:val="24"/>
          <w:szCs w:val="24"/>
        </w:rPr>
      </w:pPr>
      <w:r>
        <w:rPr>
          <w:rFonts w:ascii="Times New Roman" w:hAnsi="Times New Roman"/>
          <w:sz w:val="24"/>
          <w:szCs w:val="24"/>
        </w:rPr>
        <w:t>NOTE: The plastic conical urine tubes need an empty space between them to accommodate their flared tops otherwise a rack error may occur.</w:t>
      </w:r>
    </w:p>
    <w:p w:rsidR="00373D1E" w:rsidRPr="00DE6988" w:rsidRDefault="00373D1E" w:rsidP="00964E21">
      <w:pPr>
        <w:pStyle w:val="ListParagraph"/>
        <w:numPr>
          <w:ilvl w:val="0"/>
          <w:numId w:val="2"/>
        </w:numPr>
        <w:jc w:val="both"/>
        <w:rPr>
          <w:rFonts w:ascii="Times New Roman" w:hAnsi="Times New Roman"/>
          <w:sz w:val="24"/>
          <w:szCs w:val="24"/>
        </w:rPr>
      </w:pPr>
      <w:r w:rsidRPr="00DE6988">
        <w:rPr>
          <w:rFonts w:ascii="Times New Roman" w:hAnsi="Times New Roman"/>
          <w:sz w:val="24"/>
          <w:szCs w:val="24"/>
        </w:rPr>
        <w:t>Click “Sampler” on IPU screen or Press F3 on keyboard.</w:t>
      </w:r>
    </w:p>
    <w:p w:rsidR="00373D1E" w:rsidRPr="00387D97" w:rsidRDefault="00373D1E" w:rsidP="00964E21">
      <w:pPr>
        <w:pStyle w:val="ListParagraph"/>
        <w:numPr>
          <w:ilvl w:val="0"/>
          <w:numId w:val="2"/>
        </w:numPr>
        <w:jc w:val="both"/>
        <w:rPr>
          <w:rFonts w:ascii="Times New Roman" w:hAnsi="Times New Roman"/>
          <w:sz w:val="24"/>
          <w:szCs w:val="24"/>
        </w:rPr>
      </w:pPr>
      <w:r w:rsidRPr="00387D97">
        <w:rPr>
          <w:rFonts w:ascii="Times New Roman" w:hAnsi="Times New Roman"/>
          <w:sz w:val="24"/>
          <w:szCs w:val="24"/>
        </w:rPr>
        <w:t>Click “Sampler Start” or Press Enter on keyboard</w:t>
      </w:r>
      <w:r w:rsidR="00B63C6B">
        <w:rPr>
          <w:rFonts w:ascii="Times New Roman" w:hAnsi="Times New Roman"/>
          <w:sz w:val="24"/>
          <w:szCs w:val="24"/>
        </w:rPr>
        <w:t>.</w:t>
      </w:r>
      <w:r w:rsidR="00122A2E" w:rsidRPr="00387D97">
        <w:rPr>
          <w:rFonts w:ascii="Times New Roman" w:hAnsi="Times New Roman"/>
          <w:sz w:val="24"/>
          <w:szCs w:val="24"/>
        </w:rPr>
        <w:t xml:space="preserve"> </w:t>
      </w:r>
      <w:r w:rsidRPr="00387D97">
        <w:rPr>
          <w:rFonts w:ascii="Times New Roman" w:hAnsi="Times New Roman"/>
          <w:sz w:val="24"/>
          <w:szCs w:val="24"/>
        </w:rPr>
        <w:t>Completed results can be viewed in Explorer or Browser screens</w:t>
      </w:r>
      <w:r w:rsidR="00122A2E" w:rsidRPr="00387D97">
        <w:rPr>
          <w:rFonts w:ascii="Times New Roman" w:hAnsi="Times New Roman"/>
          <w:sz w:val="24"/>
          <w:szCs w:val="24"/>
        </w:rPr>
        <w:t>. A printed copy will automatically be generated for any sample requiring review.</w:t>
      </w:r>
    </w:p>
    <w:p w:rsidR="00F45DAD" w:rsidRPr="00DE6988" w:rsidRDefault="00F45DAD" w:rsidP="000D1C4D">
      <w:pPr>
        <w:pStyle w:val="ListParagraph"/>
        <w:jc w:val="both"/>
        <w:rPr>
          <w:rFonts w:ascii="Times New Roman" w:hAnsi="Times New Roman"/>
          <w:sz w:val="24"/>
          <w:szCs w:val="24"/>
        </w:rPr>
      </w:pPr>
    </w:p>
    <w:p w:rsidR="000D1C4D" w:rsidRPr="00DE6988" w:rsidRDefault="000D1C4D" w:rsidP="000D1C4D">
      <w:pPr>
        <w:pStyle w:val="ListParagraph"/>
        <w:jc w:val="both"/>
        <w:rPr>
          <w:rFonts w:ascii="Times New Roman" w:hAnsi="Times New Roman"/>
          <w:sz w:val="24"/>
          <w:szCs w:val="24"/>
        </w:rPr>
      </w:pPr>
      <w:r w:rsidRPr="00DE6988">
        <w:rPr>
          <w:rFonts w:ascii="Times New Roman" w:hAnsi="Times New Roman"/>
          <w:b/>
          <w:sz w:val="28"/>
          <w:szCs w:val="28"/>
        </w:rPr>
        <w:t>If sampler needs to be stopped once run is started</w:t>
      </w:r>
      <w:r w:rsidRPr="00DE6988">
        <w:rPr>
          <w:rFonts w:ascii="Times New Roman" w:hAnsi="Times New Roman"/>
          <w:b/>
          <w:sz w:val="24"/>
          <w:szCs w:val="24"/>
        </w:rPr>
        <w:t>:</w:t>
      </w:r>
    </w:p>
    <w:p w:rsidR="00DE6988" w:rsidRPr="00DE6988" w:rsidRDefault="00DE6988" w:rsidP="000D1C4D">
      <w:pPr>
        <w:pStyle w:val="ListParagraph"/>
        <w:jc w:val="both"/>
        <w:rPr>
          <w:rFonts w:ascii="Times New Roman" w:hAnsi="Times New Roman"/>
          <w:b/>
          <w:sz w:val="24"/>
          <w:szCs w:val="24"/>
        </w:rPr>
      </w:pPr>
    </w:p>
    <w:p w:rsidR="000D1C4D" w:rsidRDefault="000D1C4D" w:rsidP="00964E21">
      <w:pPr>
        <w:pStyle w:val="ListParagraph"/>
        <w:numPr>
          <w:ilvl w:val="0"/>
          <w:numId w:val="3"/>
        </w:numPr>
        <w:jc w:val="both"/>
        <w:rPr>
          <w:rFonts w:ascii="Times New Roman" w:hAnsi="Times New Roman"/>
          <w:sz w:val="24"/>
          <w:szCs w:val="24"/>
        </w:rPr>
      </w:pPr>
      <w:r w:rsidRPr="00DE6988">
        <w:rPr>
          <w:rFonts w:ascii="Times New Roman" w:hAnsi="Times New Roman"/>
          <w:sz w:val="24"/>
          <w:szCs w:val="24"/>
        </w:rPr>
        <w:t>Click “Sampler” button in tool bar on menu screen, OR</w:t>
      </w:r>
    </w:p>
    <w:p w:rsidR="00077ACF" w:rsidRPr="00DE6988" w:rsidRDefault="00077ACF" w:rsidP="00077ACF">
      <w:pPr>
        <w:pStyle w:val="ListParagraph"/>
        <w:jc w:val="both"/>
        <w:rPr>
          <w:rFonts w:ascii="Times New Roman" w:hAnsi="Times New Roman"/>
          <w:sz w:val="24"/>
          <w:szCs w:val="24"/>
        </w:rPr>
      </w:pPr>
    </w:p>
    <w:p w:rsidR="000D1C4D" w:rsidRPr="00DE6988" w:rsidRDefault="000D1C4D" w:rsidP="00964E21">
      <w:pPr>
        <w:pStyle w:val="ListParagraph"/>
        <w:numPr>
          <w:ilvl w:val="0"/>
          <w:numId w:val="3"/>
        </w:numPr>
        <w:jc w:val="both"/>
        <w:rPr>
          <w:rFonts w:ascii="Times New Roman" w:hAnsi="Times New Roman"/>
          <w:sz w:val="24"/>
          <w:szCs w:val="24"/>
        </w:rPr>
      </w:pPr>
      <w:r w:rsidRPr="00DE6988">
        <w:rPr>
          <w:rFonts w:ascii="Times New Roman" w:hAnsi="Times New Roman"/>
          <w:sz w:val="24"/>
          <w:szCs w:val="24"/>
        </w:rPr>
        <w:t>Press F3 on keyboard, OR</w:t>
      </w:r>
    </w:p>
    <w:p w:rsidR="000D1C4D" w:rsidRPr="00DE6988" w:rsidRDefault="000D1C4D" w:rsidP="00964E21">
      <w:pPr>
        <w:pStyle w:val="ListParagraph"/>
        <w:numPr>
          <w:ilvl w:val="0"/>
          <w:numId w:val="3"/>
        </w:numPr>
        <w:jc w:val="both"/>
        <w:rPr>
          <w:rFonts w:ascii="Times New Roman" w:hAnsi="Times New Roman"/>
          <w:sz w:val="24"/>
          <w:szCs w:val="24"/>
        </w:rPr>
      </w:pPr>
      <w:r w:rsidRPr="00DE6988">
        <w:rPr>
          <w:rFonts w:ascii="Times New Roman" w:hAnsi="Times New Roman"/>
          <w:sz w:val="24"/>
          <w:szCs w:val="24"/>
        </w:rPr>
        <w:t>Double click “Sampler Sample No.” icon on menu screen.</w:t>
      </w:r>
    </w:p>
    <w:p w:rsidR="000D1C4D" w:rsidRPr="00DE6988" w:rsidRDefault="000D1C4D" w:rsidP="000D1C4D">
      <w:pPr>
        <w:pStyle w:val="ListParagraph"/>
        <w:ind w:left="810"/>
        <w:jc w:val="both"/>
        <w:rPr>
          <w:rFonts w:ascii="Times New Roman" w:hAnsi="Times New Roman"/>
          <w:sz w:val="24"/>
          <w:szCs w:val="24"/>
        </w:rPr>
      </w:pPr>
      <w:r w:rsidRPr="00DE6988">
        <w:rPr>
          <w:rFonts w:ascii="Times New Roman" w:hAnsi="Times New Roman"/>
          <w:sz w:val="24"/>
          <w:szCs w:val="24"/>
        </w:rPr>
        <w:t>The Sampler analysis stop dialog box will display. Click “Abort” to stop run or “Cancel” to continue run.</w:t>
      </w:r>
    </w:p>
    <w:p w:rsidR="00CB6050" w:rsidRPr="00DE6988" w:rsidRDefault="005858F1" w:rsidP="000D1C4D">
      <w:pPr>
        <w:pStyle w:val="ListParagraph"/>
        <w:ind w:left="810"/>
        <w:jc w:val="both"/>
        <w:rPr>
          <w:rFonts w:ascii="Times New Roman" w:hAnsi="Times New Roman"/>
          <w:sz w:val="24"/>
          <w:szCs w:val="24"/>
        </w:rPr>
      </w:pPr>
      <w:r>
        <w:rPr>
          <w:rFonts w:ascii="Times New Roman" w:hAnsi="Times New Roman"/>
          <w:sz w:val="24"/>
          <w:szCs w:val="24"/>
        </w:rPr>
        <w:t>NOTE</w:t>
      </w:r>
      <w:r w:rsidR="000D1C4D" w:rsidRPr="00DE6988">
        <w:rPr>
          <w:rFonts w:ascii="Times New Roman" w:hAnsi="Times New Roman"/>
          <w:sz w:val="24"/>
          <w:szCs w:val="24"/>
        </w:rPr>
        <w:t>: If the run is interrupted during analysis, move partially sampled rack back to the right side of the instrument without changing the order of the specimens</w:t>
      </w:r>
      <w:r w:rsidR="00CB6050" w:rsidRPr="00DE6988">
        <w:rPr>
          <w:rFonts w:ascii="Times New Roman" w:hAnsi="Times New Roman"/>
          <w:sz w:val="24"/>
          <w:szCs w:val="24"/>
        </w:rPr>
        <w:t>, and restart rack</w:t>
      </w:r>
      <w:r w:rsidR="00A0792A" w:rsidRPr="00DE6988">
        <w:rPr>
          <w:rFonts w:ascii="Times New Roman" w:hAnsi="Times New Roman"/>
          <w:sz w:val="24"/>
          <w:szCs w:val="24"/>
        </w:rPr>
        <w:t xml:space="preserve"> from the beginning</w:t>
      </w:r>
      <w:r w:rsidR="00CB6050" w:rsidRPr="00DE6988">
        <w:rPr>
          <w:rFonts w:ascii="Times New Roman" w:hAnsi="Times New Roman"/>
          <w:sz w:val="24"/>
          <w:szCs w:val="24"/>
        </w:rPr>
        <w:t>.</w:t>
      </w:r>
      <w:r w:rsidR="00C469F7" w:rsidRPr="00DE6988">
        <w:rPr>
          <w:rFonts w:ascii="Times New Roman" w:hAnsi="Times New Roman"/>
          <w:sz w:val="24"/>
          <w:szCs w:val="24"/>
        </w:rPr>
        <w:t xml:space="preserve"> The analyzer will skip over</w:t>
      </w:r>
      <w:r w:rsidR="00EF064D" w:rsidRPr="00DE6988">
        <w:rPr>
          <w:rFonts w:ascii="Times New Roman" w:hAnsi="Times New Roman"/>
          <w:sz w:val="24"/>
          <w:szCs w:val="24"/>
        </w:rPr>
        <w:t xml:space="preserve"> the</w:t>
      </w:r>
      <w:r w:rsidR="00C469F7" w:rsidRPr="00DE6988">
        <w:rPr>
          <w:rFonts w:ascii="Times New Roman" w:hAnsi="Times New Roman"/>
          <w:sz w:val="24"/>
          <w:szCs w:val="24"/>
        </w:rPr>
        <w:t xml:space="preserve"> samples which it already processed and </w:t>
      </w:r>
      <w:r w:rsidR="00EF064D" w:rsidRPr="00DE6988">
        <w:rPr>
          <w:rFonts w:ascii="Times New Roman" w:hAnsi="Times New Roman"/>
          <w:sz w:val="24"/>
          <w:szCs w:val="24"/>
        </w:rPr>
        <w:t>begin sampling where it stopped.</w:t>
      </w:r>
      <w:r w:rsidR="00C448ED">
        <w:rPr>
          <w:rFonts w:ascii="Times New Roman" w:hAnsi="Times New Roman"/>
          <w:sz w:val="24"/>
          <w:szCs w:val="24"/>
        </w:rPr>
        <w:t xml:space="preserve"> Finished racks should be moved to the left side.</w:t>
      </w:r>
    </w:p>
    <w:p w:rsidR="00EF064D" w:rsidRPr="00DE6988" w:rsidRDefault="00EF064D" w:rsidP="000D1C4D">
      <w:pPr>
        <w:pStyle w:val="ListParagraph"/>
        <w:ind w:left="810"/>
        <w:jc w:val="both"/>
        <w:rPr>
          <w:rFonts w:ascii="Times New Roman" w:hAnsi="Times New Roman"/>
          <w:sz w:val="24"/>
          <w:szCs w:val="24"/>
        </w:rPr>
      </w:pPr>
      <w:r w:rsidRPr="00DE6988">
        <w:rPr>
          <w:rFonts w:ascii="Times New Roman" w:hAnsi="Times New Roman"/>
          <w:sz w:val="24"/>
          <w:szCs w:val="24"/>
        </w:rPr>
        <w:t xml:space="preserve">                     Alternatively</w:t>
      </w:r>
      <w:r w:rsidR="00F22537" w:rsidRPr="00DE6988">
        <w:rPr>
          <w:rFonts w:ascii="Times New Roman" w:hAnsi="Times New Roman"/>
          <w:sz w:val="24"/>
          <w:szCs w:val="24"/>
        </w:rPr>
        <w:t>,</w:t>
      </w:r>
      <w:r w:rsidRPr="00DE6988">
        <w:rPr>
          <w:rFonts w:ascii="Times New Roman" w:hAnsi="Times New Roman"/>
          <w:sz w:val="24"/>
          <w:szCs w:val="24"/>
        </w:rPr>
        <w:t xml:space="preserve"> you can run a complet</w:t>
      </w:r>
      <w:r w:rsidR="00F22537" w:rsidRPr="00DE6988">
        <w:rPr>
          <w:rFonts w:ascii="Times New Roman" w:hAnsi="Times New Roman"/>
          <w:sz w:val="24"/>
          <w:szCs w:val="24"/>
        </w:rPr>
        <w:t>ely</w:t>
      </w:r>
      <w:r w:rsidRPr="00DE6988">
        <w:rPr>
          <w:rFonts w:ascii="Times New Roman" w:hAnsi="Times New Roman"/>
          <w:sz w:val="24"/>
          <w:szCs w:val="24"/>
        </w:rPr>
        <w:t xml:space="preserve"> </w:t>
      </w:r>
      <w:r w:rsidR="00352813" w:rsidRPr="00DE6988">
        <w:rPr>
          <w:rFonts w:ascii="Times New Roman" w:hAnsi="Times New Roman"/>
          <w:sz w:val="24"/>
          <w:szCs w:val="24"/>
        </w:rPr>
        <w:t>empty</w:t>
      </w:r>
      <w:r w:rsidRPr="00DE6988">
        <w:rPr>
          <w:rFonts w:ascii="Times New Roman" w:hAnsi="Times New Roman"/>
          <w:sz w:val="24"/>
          <w:szCs w:val="24"/>
        </w:rPr>
        <w:t xml:space="preserve"> rack through the analyzer which will reset the instrument. </w:t>
      </w:r>
      <w:r w:rsidR="00F22537" w:rsidRPr="00DE6988">
        <w:rPr>
          <w:rFonts w:ascii="Times New Roman" w:hAnsi="Times New Roman"/>
          <w:sz w:val="24"/>
          <w:szCs w:val="24"/>
        </w:rPr>
        <w:t>T</w:t>
      </w:r>
      <w:r w:rsidRPr="00DE6988">
        <w:rPr>
          <w:rFonts w:ascii="Times New Roman" w:hAnsi="Times New Roman"/>
          <w:sz w:val="24"/>
          <w:szCs w:val="24"/>
        </w:rPr>
        <w:t xml:space="preserve">his will allow you to </w:t>
      </w:r>
      <w:r w:rsidR="00352813" w:rsidRPr="00DE6988">
        <w:rPr>
          <w:rFonts w:ascii="Times New Roman" w:hAnsi="Times New Roman"/>
          <w:sz w:val="24"/>
          <w:szCs w:val="24"/>
        </w:rPr>
        <w:t>continue running samples in any order</w:t>
      </w:r>
      <w:r w:rsidR="00C559E9" w:rsidRPr="00DE6988">
        <w:rPr>
          <w:rFonts w:ascii="Times New Roman" w:hAnsi="Times New Roman"/>
          <w:sz w:val="24"/>
          <w:szCs w:val="24"/>
        </w:rPr>
        <w:t xml:space="preserve"> you wish</w:t>
      </w:r>
      <w:r w:rsidR="00352813" w:rsidRPr="00DE6988">
        <w:rPr>
          <w:rFonts w:ascii="Times New Roman" w:hAnsi="Times New Roman"/>
          <w:sz w:val="24"/>
          <w:szCs w:val="24"/>
        </w:rPr>
        <w:t>.</w:t>
      </w:r>
    </w:p>
    <w:p w:rsidR="006B4E79" w:rsidRDefault="006B4E79" w:rsidP="006B4E79">
      <w:pPr>
        <w:pStyle w:val="ListParagraph"/>
        <w:ind w:left="1170"/>
        <w:rPr>
          <w:rFonts w:ascii="Times New Roman" w:hAnsi="Times New Roman"/>
          <w:b/>
          <w:sz w:val="28"/>
          <w:szCs w:val="28"/>
        </w:rPr>
      </w:pPr>
    </w:p>
    <w:p w:rsidR="007F5DC9" w:rsidRDefault="007F5DC9" w:rsidP="006B4E79">
      <w:pPr>
        <w:pStyle w:val="ListParagraph"/>
        <w:ind w:left="1170"/>
        <w:rPr>
          <w:rFonts w:ascii="Times New Roman" w:hAnsi="Times New Roman"/>
          <w:b/>
          <w:sz w:val="28"/>
          <w:szCs w:val="28"/>
        </w:rPr>
      </w:pPr>
    </w:p>
    <w:p w:rsidR="007F5DC9" w:rsidRDefault="007F5DC9" w:rsidP="006B4E79">
      <w:pPr>
        <w:pStyle w:val="ListParagraph"/>
        <w:ind w:left="1170"/>
        <w:rPr>
          <w:rFonts w:ascii="Times New Roman" w:hAnsi="Times New Roman"/>
          <w:b/>
          <w:sz w:val="28"/>
          <w:szCs w:val="28"/>
        </w:rPr>
      </w:pPr>
    </w:p>
    <w:p w:rsidR="00CB6050" w:rsidRDefault="006B4E79" w:rsidP="001B7EEB">
      <w:pPr>
        <w:pStyle w:val="ListParagraph"/>
        <w:numPr>
          <w:ilvl w:val="0"/>
          <w:numId w:val="32"/>
        </w:numPr>
        <w:rPr>
          <w:rFonts w:ascii="Times New Roman" w:hAnsi="Times New Roman"/>
          <w:b/>
          <w:sz w:val="28"/>
          <w:szCs w:val="28"/>
        </w:rPr>
      </w:pPr>
      <w:r>
        <w:rPr>
          <w:rFonts w:ascii="Times New Roman" w:hAnsi="Times New Roman"/>
          <w:b/>
          <w:sz w:val="28"/>
          <w:szCs w:val="28"/>
        </w:rPr>
        <w:t xml:space="preserve"> </w:t>
      </w:r>
      <w:r w:rsidR="00CB6050" w:rsidRPr="00C81773">
        <w:rPr>
          <w:rFonts w:ascii="Times New Roman" w:hAnsi="Times New Roman"/>
          <w:b/>
          <w:sz w:val="28"/>
          <w:szCs w:val="28"/>
        </w:rPr>
        <w:t>SAMPLE PROCESSING: MANUAL MODE</w:t>
      </w:r>
    </w:p>
    <w:p w:rsidR="005668C2" w:rsidRPr="00C81773" w:rsidRDefault="005668C2" w:rsidP="00C81773">
      <w:pPr>
        <w:pStyle w:val="ListParagraph"/>
        <w:ind w:left="810"/>
        <w:jc w:val="center"/>
        <w:rPr>
          <w:rFonts w:ascii="Times New Roman" w:hAnsi="Times New Roman"/>
          <w:b/>
          <w:sz w:val="28"/>
          <w:szCs w:val="28"/>
        </w:rPr>
      </w:pPr>
    </w:p>
    <w:p w:rsidR="005668C2" w:rsidRPr="00DE6988" w:rsidRDefault="00CB6050" w:rsidP="00964E21">
      <w:pPr>
        <w:pStyle w:val="ListParagraph"/>
        <w:numPr>
          <w:ilvl w:val="0"/>
          <w:numId w:val="16"/>
        </w:numPr>
        <w:jc w:val="both"/>
        <w:rPr>
          <w:rFonts w:ascii="Times New Roman" w:hAnsi="Times New Roman"/>
          <w:sz w:val="28"/>
          <w:szCs w:val="28"/>
        </w:rPr>
      </w:pPr>
      <w:r w:rsidRPr="00DE6988">
        <w:rPr>
          <w:rFonts w:ascii="Times New Roman" w:hAnsi="Times New Roman"/>
          <w:sz w:val="28"/>
          <w:szCs w:val="28"/>
        </w:rPr>
        <w:t>1 ml. Minimum volume required;</w:t>
      </w:r>
      <w:r w:rsidR="00632655" w:rsidRPr="00DE6988">
        <w:rPr>
          <w:rFonts w:ascii="Times New Roman" w:hAnsi="Times New Roman"/>
          <w:sz w:val="28"/>
          <w:szCs w:val="28"/>
        </w:rPr>
        <w:t xml:space="preserve"> 800ul.</w:t>
      </w:r>
      <w:r w:rsidR="00183C44" w:rsidRPr="00DE6988">
        <w:rPr>
          <w:rFonts w:ascii="Times New Roman" w:hAnsi="Times New Roman"/>
          <w:sz w:val="28"/>
          <w:szCs w:val="28"/>
        </w:rPr>
        <w:t>aspirated volume.</w:t>
      </w:r>
    </w:p>
    <w:p w:rsidR="00CB6050" w:rsidRPr="00DE6988" w:rsidRDefault="0007692A" w:rsidP="00964E21">
      <w:pPr>
        <w:pStyle w:val="ListParagraph"/>
        <w:numPr>
          <w:ilvl w:val="0"/>
          <w:numId w:val="16"/>
        </w:numPr>
        <w:jc w:val="both"/>
        <w:rPr>
          <w:rFonts w:ascii="Times New Roman" w:hAnsi="Times New Roman"/>
          <w:sz w:val="28"/>
          <w:szCs w:val="28"/>
        </w:rPr>
      </w:pPr>
      <w:r w:rsidRPr="00DE6988">
        <w:rPr>
          <w:rFonts w:ascii="Times New Roman" w:hAnsi="Times New Roman"/>
          <w:sz w:val="28"/>
          <w:szCs w:val="28"/>
        </w:rPr>
        <w:t>U</w:t>
      </w:r>
      <w:r w:rsidR="00CB6050" w:rsidRPr="00DE6988">
        <w:rPr>
          <w:rFonts w:ascii="Times New Roman" w:hAnsi="Times New Roman"/>
          <w:sz w:val="28"/>
          <w:szCs w:val="28"/>
        </w:rPr>
        <w:t>sed for QC analysis and patient samples QNS for auto mode.</w:t>
      </w:r>
    </w:p>
    <w:p w:rsidR="00183C44" w:rsidRPr="00DE6988" w:rsidRDefault="00183C44" w:rsidP="00964E21">
      <w:pPr>
        <w:pStyle w:val="ListParagraph"/>
        <w:numPr>
          <w:ilvl w:val="0"/>
          <w:numId w:val="16"/>
        </w:numPr>
        <w:jc w:val="both"/>
        <w:rPr>
          <w:rFonts w:ascii="Times New Roman" w:hAnsi="Times New Roman"/>
          <w:sz w:val="28"/>
          <w:szCs w:val="28"/>
        </w:rPr>
      </w:pPr>
      <w:r w:rsidRPr="00DE6988">
        <w:rPr>
          <w:rFonts w:ascii="Times New Roman" w:hAnsi="Times New Roman"/>
          <w:sz w:val="28"/>
          <w:szCs w:val="28"/>
        </w:rPr>
        <w:t>Perform manual microscopic for samples &lt; 1ml.</w:t>
      </w:r>
    </w:p>
    <w:p w:rsidR="00B1358C" w:rsidRPr="00DE6988" w:rsidRDefault="00B1358C" w:rsidP="000D1C4D">
      <w:pPr>
        <w:pStyle w:val="ListParagraph"/>
        <w:ind w:left="810"/>
        <w:jc w:val="both"/>
        <w:rPr>
          <w:rFonts w:ascii="Times New Roman" w:hAnsi="Times New Roman"/>
          <w:sz w:val="28"/>
          <w:szCs w:val="28"/>
        </w:rPr>
      </w:pPr>
    </w:p>
    <w:p w:rsidR="00B1358C" w:rsidRPr="00DE6988" w:rsidRDefault="00B1358C" w:rsidP="00964E21">
      <w:pPr>
        <w:pStyle w:val="ListParagraph"/>
        <w:numPr>
          <w:ilvl w:val="0"/>
          <w:numId w:val="4"/>
        </w:numPr>
        <w:jc w:val="both"/>
        <w:rPr>
          <w:rFonts w:ascii="Times New Roman" w:hAnsi="Times New Roman"/>
          <w:sz w:val="24"/>
          <w:szCs w:val="24"/>
        </w:rPr>
      </w:pPr>
      <w:r w:rsidRPr="00DE6988">
        <w:rPr>
          <w:rFonts w:ascii="Times New Roman" w:hAnsi="Times New Roman"/>
          <w:sz w:val="24"/>
          <w:szCs w:val="24"/>
        </w:rPr>
        <w:t xml:space="preserve">Verify instrument is in the “Ready” state </w:t>
      </w:r>
      <w:r w:rsidR="0081243B" w:rsidRPr="00DE6988">
        <w:rPr>
          <w:rFonts w:ascii="Times New Roman" w:hAnsi="Times New Roman"/>
          <w:sz w:val="24"/>
          <w:szCs w:val="24"/>
        </w:rPr>
        <w:t>(</w:t>
      </w:r>
      <w:r w:rsidRPr="00DE6988">
        <w:rPr>
          <w:rFonts w:ascii="Times New Roman" w:hAnsi="Times New Roman"/>
          <w:sz w:val="24"/>
          <w:szCs w:val="24"/>
        </w:rPr>
        <w:t>LED light on front of instrument is green).</w:t>
      </w:r>
    </w:p>
    <w:p w:rsidR="00B1358C" w:rsidRPr="00DE6988" w:rsidRDefault="00B1358C" w:rsidP="00964E21">
      <w:pPr>
        <w:pStyle w:val="ListParagraph"/>
        <w:numPr>
          <w:ilvl w:val="0"/>
          <w:numId w:val="4"/>
        </w:numPr>
        <w:jc w:val="both"/>
        <w:rPr>
          <w:rFonts w:ascii="Times New Roman" w:hAnsi="Times New Roman"/>
          <w:sz w:val="24"/>
          <w:szCs w:val="24"/>
        </w:rPr>
      </w:pPr>
      <w:r w:rsidRPr="00DE6988">
        <w:rPr>
          <w:rFonts w:ascii="Times New Roman" w:hAnsi="Times New Roman"/>
          <w:sz w:val="24"/>
          <w:szCs w:val="24"/>
        </w:rPr>
        <w:t>Click the “Manual” icon on IPU screen or Press F2 on keyboard.</w:t>
      </w:r>
    </w:p>
    <w:p w:rsidR="00B1358C" w:rsidRPr="00DE6988" w:rsidRDefault="00B93B6D" w:rsidP="00964E21">
      <w:pPr>
        <w:pStyle w:val="ListParagraph"/>
        <w:numPr>
          <w:ilvl w:val="0"/>
          <w:numId w:val="4"/>
        </w:numPr>
        <w:jc w:val="both"/>
        <w:rPr>
          <w:rFonts w:ascii="Times New Roman" w:hAnsi="Times New Roman"/>
          <w:sz w:val="24"/>
          <w:szCs w:val="24"/>
        </w:rPr>
      </w:pPr>
      <w:r w:rsidRPr="00DE6988">
        <w:rPr>
          <w:rFonts w:ascii="Times New Roman" w:hAnsi="Times New Roman"/>
          <w:sz w:val="24"/>
          <w:szCs w:val="24"/>
        </w:rPr>
        <w:t xml:space="preserve">Enter sample order number </w:t>
      </w:r>
      <w:r w:rsidR="00B1358C" w:rsidRPr="00DE6988">
        <w:rPr>
          <w:rFonts w:ascii="Times New Roman" w:hAnsi="Times New Roman"/>
          <w:sz w:val="24"/>
          <w:szCs w:val="24"/>
        </w:rPr>
        <w:t>using</w:t>
      </w:r>
      <w:r w:rsidR="000922FE" w:rsidRPr="00DE6988">
        <w:rPr>
          <w:rFonts w:ascii="Times New Roman" w:hAnsi="Times New Roman"/>
          <w:sz w:val="24"/>
          <w:szCs w:val="24"/>
        </w:rPr>
        <w:t xml:space="preserve"> handheld </w:t>
      </w:r>
      <w:r w:rsidR="00B1358C" w:rsidRPr="00DE6988">
        <w:rPr>
          <w:rFonts w:ascii="Times New Roman" w:hAnsi="Times New Roman"/>
          <w:sz w:val="24"/>
          <w:szCs w:val="24"/>
        </w:rPr>
        <w:t>bar code reader</w:t>
      </w:r>
      <w:r w:rsidR="000922FE" w:rsidRPr="00DE6988">
        <w:rPr>
          <w:rFonts w:ascii="Times New Roman" w:hAnsi="Times New Roman"/>
          <w:sz w:val="24"/>
          <w:szCs w:val="24"/>
        </w:rPr>
        <w:t xml:space="preserve"> </w:t>
      </w:r>
      <w:r w:rsidR="00B1358C" w:rsidRPr="00DE6988">
        <w:rPr>
          <w:rFonts w:ascii="Times New Roman" w:hAnsi="Times New Roman"/>
          <w:sz w:val="24"/>
          <w:szCs w:val="24"/>
        </w:rPr>
        <w:t xml:space="preserve">or manually </w:t>
      </w:r>
      <w:r w:rsidR="000922FE" w:rsidRPr="00DE6988">
        <w:rPr>
          <w:rFonts w:ascii="Times New Roman" w:hAnsi="Times New Roman"/>
          <w:sz w:val="24"/>
          <w:szCs w:val="24"/>
        </w:rPr>
        <w:t>enter</w:t>
      </w:r>
      <w:r w:rsidR="00B1358C" w:rsidRPr="00DE6988">
        <w:rPr>
          <w:rFonts w:ascii="Times New Roman" w:hAnsi="Times New Roman"/>
          <w:sz w:val="24"/>
          <w:szCs w:val="24"/>
        </w:rPr>
        <w:t xml:space="preserve"> using keyboard.</w:t>
      </w:r>
      <w:r w:rsidR="006308EC" w:rsidRPr="00DE6988">
        <w:rPr>
          <w:rFonts w:ascii="Times New Roman" w:hAnsi="Times New Roman"/>
          <w:sz w:val="24"/>
          <w:szCs w:val="24"/>
        </w:rPr>
        <w:t xml:space="preserve"> </w:t>
      </w:r>
      <w:r w:rsidR="00C559E9" w:rsidRPr="00DE6988">
        <w:rPr>
          <w:rFonts w:ascii="Times New Roman" w:hAnsi="Times New Roman"/>
          <w:sz w:val="24"/>
          <w:szCs w:val="24"/>
        </w:rPr>
        <w:t>Press “OK” to exit out of the manual sample window.</w:t>
      </w:r>
      <w:r w:rsidR="00E64FA6">
        <w:rPr>
          <w:rFonts w:ascii="Times New Roman" w:hAnsi="Times New Roman"/>
          <w:sz w:val="24"/>
          <w:szCs w:val="24"/>
        </w:rPr>
        <w:t xml:space="preserve"> </w:t>
      </w:r>
      <w:r w:rsidR="006308EC" w:rsidRPr="00DE6988">
        <w:rPr>
          <w:rFonts w:ascii="Times New Roman" w:hAnsi="Times New Roman"/>
          <w:sz w:val="24"/>
          <w:szCs w:val="24"/>
        </w:rPr>
        <w:t>After the first sample is scanned, the ID number will increase sequentially unless a new number is added via scanning or keyboard entry.</w:t>
      </w:r>
    </w:p>
    <w:p w:rsidR="00B1358C" w:rsidRPr="00DE6988" w:rsidRDefault="00B1358C" w:rsidP="00964E21">
      <w:pPr>
        <w:pStyle w:val="ListParagraph"/>
        <w:numPr>
          <w:ilvl w:val="0"/>
          <w:numId w:val="4"/>
        </w:numPr>
        <w:jc w:val="both"/>
        <w:rPr>
          <w:rFonts w:ascii="Times New Roman" w:hAnsi="Times New Roman"/>
          <w:sz w:val="24"/>
          <w:szCs w:val="24"/>
        </w:rPr>
      </w:pPr>
      <w:r w:rsidRPr="00DE6988">
        <w:rPr>
          <w:rFonts w:ascii="Times New Roman" w:hAnsi="Times New Roman"/>
          <w:sz w:val="24"/>
          <w:szCs w:val="24"/>
        </w:rPr>
        <w:t xml:space="preserve">Place well mixed sample under aspiration probe making sure pipette is well below the </w:t>
      </w:r>
      <w:r w:rsidR="0081243B" w:rsidRPr="00DE6988">
        <w:rPr>
          <w:rFonts w:ascii="Times New Roman" w:hAnsi="Times New Roman"/>
          <w:sz w:val="24"/>
          <w:szCs w:val="24"/>
        </w:rPr>
        <w:t>meniscus of the sample.</w:t>
      </w:r>
    </w:p>
    <w:p w:rsidR="0081243B" w:rsidRDefault="0081243B" w:rsidP="00964E21">
      <w:pPr>
        <w:pStyle w:val="ListParagraph"/>
        <w:numPr>
          <w:ilvl w:val="0"/>
          <w:numId w:val="4"/>
        </w:numPr>
        <w:jc w:val="both"/>
        <w:rPr>
          <w:rFonts w:ascii="Times New Roman" w:hAnsi="Times New Roman"/>
          <w:sz w:val="24"/>
          <w:szCs w:val="24"/>
        </w:rPr>
      </w:pPr>
      <w:r w:rsidRPr="00DE6988">
        <w:rPr>
          <w:rFonts w:ascii="Times New Roman" w:hAnsi="Times New Roman"/>
          <w:sz w:val="24"/>
          <w:szCs w:val="24"/>
        </w:rPr>
        <w:t>Press “Start” button (large green button)</w:t>
      </w:r>
      <w:r w:rsidR="006308EC" w:rsidRPr="00DE6988">
        <w:rPr>
          <w:rFonts w:ascii="Times New Roman" w:hAnsi="Times New Roman"/>
          <w:sz w:val="24"/>
          <w:szCs w:val="24"/>
        </w:rPr>
        <w:t xml:space="preserve"> on front of main unit.</w:t>
      </w:r>
    </w:p>
    <w:p w:rsidR="00077ACF" w:rsidRPr="00DE6988" w:rsidRDefault="00077ACF" w:rsidP="00077ACF">
      <w:pPr>
        <w:pStyle w:val="ListParagraph"/>
        <w:jc w:val="both"/>
        <w:rPr>
          <w:rFonts w:ascii="Times New Roman" w:hAnsi="Times New Roman"/>
          <w:sz w:val="24"/>
          <w:szCs w:val="24"/>
        </w:rPr>
      </w:pPr>
    </w:p>
    <w:p w:rsidR="0081243B" w:rsidRPr="00DE6988" w:rsidRDefault="0081243B" w:rsidP="00964E21">
      <w:pPr>
        <w:pStyle w:val="ListParagraph"/>
        <w:numPr>
          <w:ilvl w:val="0"/>
          <w:numId w:val="4"/>
        </w:numPr>
        <w:jc w:val="both"/>
        <w:rPr>
          <w:rFonts w:ascii="Times New Roman" w:hAnsi="Times New Roman"/>
          <w:sz w:val="24"/>
          <w:szCs w:val="24"/>
        </w:rPr>
      </w:pPr>
      <w:r w:rsidRPr="00DE6988">
        <w:rPr>
          <w:rFonts w:ascii="Times New Roman" w:hAnsi="Times New Roman"/>
          <w:sz w:val="24"/>
          <w:szCs w:val="24"/>
        </w:rPr>
        <w:t>Hold tube in place until all beeps have stopped (6 slow beeps, 2 quick beeps).</w:t>
      </w:r>
      <w:r w:rsidR="000922FE" w:rsidRPr="00DE6988">
        <w:rPr>
          <w:rFonts w:ascii="Times New Roman" w:hAnsi="Times New Roman"/>
          <w:sz w:val="24"/>
          <w:szCs w:val="24"/>
        </w:rPr>
        <w:t xml:space="preserve"> The “Ready” LED will flash green/orange when the analysis is in progress.</w:t>
      </w:r>
    </w:p>
    <w:p w:rsidR="00230DC8" w:rsidRPr="00DE6988" w:rsidRDefault="0081243B" w:rsidP="00964E21">
      <w:pPr>
        <w:pStyle w:val="ListParagraph"/>
        <w:numPr>
          <w:ilvl w:val="0"/>
          <w:numId w:val="4"/>
        </w:numPr>
        <w:jc w:val="both"/>
        <w:rPr>
          <w:rFonts w:ascii="Times New Roman" w:hAnsi="Times New Roman"/>
          <w:sz w:val="24"/>
          <w:szCs w:val="24"/>
        </w:rPr>
      </w:pPr>
      <w:r w:rsidRPr="00DE6988">
        <w:rPr>
          <w:rFonts w:ascii="Times New Roman" w:hAnsi="Times New Roman"/>
          <w:sz w:val="24"/>
          <w:szCs w:val="24"/>
        </w:rPr>
        <w:t>When LED light returns to green Ready state, another specimen may be processed.</w:t>
      </w:r>
      <w:r w:rsidR="000922FE" w:rsidRPr="00DE6988">
        <w:rPr>
          <w:rFonts w:ascii="Times New Roman" w:hAnsi="Times New Roman"/>
          <w:sz w:val="24"/>
          <w:szCs w:val="24"/>
        </w:rPr>
        <w:t xml:space="preserve"> Repeat from Step 2.</w:t>
      </w:r>
    </w:p>
    <w:p w:rsidR="0007692A" w:rsidRDefault="0007692A" w:rsidP="00964E21">
      <w:pPr>
        <w:pStyle w:val="ListParagraph"/>
        <w:numPr>
          <w:ilvl w:val="0"/>
          <w:numId w:val="4"/>
        </w:numPr>
        <w:jc w:val="both"/>
        <w:rPr>
          <w:rFonts w:ascii="Times New Roman" w:hAnsi="Times New Roman"/>
          <w:sz w:val="24"/>
          <w:szCs w:val="24"/>
        </w:rPr>
      </w:pPr>
      <w:r w:rsidRPr="00DE6988">
        <w:rPr>
          <w:rFonts w:ascii="Times New Roman" w:hAnsi="Times New Roman"/>
          <w:sz w:val="24"/>
          <w:szCs w:val="24"/>
        </w:rPr>
        <w:t>Completed samples can be viewed in Explorer and/or Browser screens.</w:t>
      </w:r>
      <w:r w:rsidR="006308EC" w:rsidRPr="00DE6988">
        <w:rPr>
          <w:rFonts w:ascii="Times New Roman" w:hAnsi="Times New Roman"/>
          <w:sz w:val="24"/>
          <w:szCs w:val="24"/>
        </w:rPr>
        <w:t xml:space="preserve"> A printed copy of any sample requiring review will be automatically generated.</w:t>
      </w:r>
    </w:p>
    <w:p w:rsidR="00077ACF" w:rsidRDefault="00077ACF" w:rsidP="00077ACF">
      <w:pPr>
        <w:pStyle w:val="ListParagraph"/>
        <w:jc w:val="both"/>
        <w:rPr>
          <w:rFonts w:ascii="Times New Roman" w:hAnsi="Times New Roman"/>
          <w:sz w:val="24"/>
          <w:szCs w:val="24"/>
        </w:rPr>
      </w:pPr>
    </w:p>
    <w:p w:rsidR="00D46C91" w:rsidRDefault="00D46C91" w:rsidP="00D46C91">
      <w:pPr>
        <w:pStyle w:val="ListParagraph"/>
        <w:jc w:val="both"/>
        <w:rPr>
          <w:rFonts w:ascii="Times New Roman" w:hAnsi="Times New Roman"/>
          <w:sz w:val="24"/>
          <w:szCs w:val="24"/>
        </w:rPr>
      </w:pPr>
    </w:p>
    <w:p w:rsidR="00077ACF" w:rsidRPr="00DE6988" w:rsidRDefault="00077ACF" w:rsidP="00D46C91">
      <w:pPr>
        <w:pStyle w:val="ListParagraph"/>
        <w:jc w:val="both"/>
        <w:rPr>
          <w:rFonts w:ascii="Times New Roman" w:hAnsi="Times New Roman"/>
          <w:sz w:val="24"/>
          <w:szCs w:val="24"/>
        </w:rPr>
      </w:pPr>
    </w:p>
    <w:p w:rsidR="00B93B6D" w:rsidRDefault="00B93B6D" w:rsidP="00B93B6D">
      <w:pPr>
        <w:pStyle w:val="ListParagraph"/>
        <w:ind w:left="1170"/>
        <w:jc w:val="both"/>
        <w:rPr>
          <w:rFonts w:ascii="Times New Roman" w:hAnsi="Times New Roman"/>
          <w:sz w:val="24"/>
          <w:szCs w:val="24"/>
        </w:rPr>
      </w:pPr>
    </w:p>
    <w:p w:rsidR="00D46C91" w:rsidRDefault="00DC385D" w:rsidP="00B93B6D">
      <w:pPr>
        <w:pStyle w:val="ListParagraph"/>
        <w:ind w:left="1170"/>
        <w:jc w:val="both"/>
        <w:rPr>
          <w:rFonts w:ascii="Times New Roman" w:hAnsi="Times New Roman"/>
          <w:sz w:val="28"/>
          <w:szCs w:val="28"/>
        </w:rPr>
      </w:pPr>
      <w:r w:rsidRPr="00DC385D">
        <w:rPr>
          <w:rFonts w:ascii="Times New Roman" w:hAnsi="Times New Roman"/>
          <w:b/>
          <w:sz w:val="28"/>
          <w:szCs w:val="28"/>
        </w:rPr>
        <w:t>WHAT TO DO IF UF ALARMS</w:t>
      </w:r>
      <w:r w:rsidR="002074F3">
        <w:rPr>
          <w:rFonts w:ascii="Times New Roman" w:hAnsi="Times New Roman"/>
          <w:b/>
          <w:sz w:val="28"/>
          <w:szCs w:val="28"/>
        </w:rPr>
        <w:t>/ TROUBLESHOOTING</w:t>
      </w:r>
    </w:p>
    <w:p w:rsidR="00DC385D" w:rsidRDefault="00DC385D" w:rsidP="00B93B6D">
      <w:pPr>
        <w:pStyle w:val="ListParagraph"/>
        <w:ind w:left="1170"/>
        <w:jc w:val="both"/>
        <w:rPr>
          <w:rFonts w:ascii="Times New Roman" w:hAnsi="Times New Roman"/>
          <w:sz w:val="28"/>
          <w:szCs w:val="28"/>
        </w:rPr>
      </w:pPr>
    </w:p>
    <w:p w:rsidR="00DC385D" w:rsidRDefault="00DC385D" w:rsidP="00DC385D">
      <w:pPr>
        <w:pStyle w:val="ListParagraph"/>
        <w:jc w:val="both"/>
        <w:rPr>
          <w:rFonts w:ascii="Times New Roman" w:hAnsi="Times New Roman"/>
          <w:sz w:val="28"/>
          <w:szCs w:val="28"/>
        </w:rPr>
      </w:pPr>
      <w:r>
        <w:rPr>
          <w:rFonts w:ascii="Times New Roman" w:hAnsi="Times New Roman"/>
          <w:sz w:val="28"/>
          <w:szCs w:val="28"/>
        </w:rPr>
        <w:t>The UF alarms (Beeping) when an error occurs</w:t>
      </w:r>
      <w:r w:rsidR="002074F3">
        <w:rPr>
          <w:rFonts w:ascii="Times New Roman" w:hAnsi="Times New Roman"/>
          <w:sz w:val="28"/>
          <w:szCs w:val="28"/>
        </w:rPr>
        <w:t xml:space="preserve"> and the</w:t>
      </w:r>
      <w:r w:rsidR="002074F3" w:rsidRPr="002074F3">
        <w:rPr>
          <w:rFonts w:ascii="Times New Roman" w:hAnsi="Times New Roman"/>
          <w:sz w:val="28"/>
          <w:szCs w:val="28"/>
        </w:rPr>
        <w:t xml:space="preserve"> </w:t>
      </w:r>
      <w:r w:rsidR="002074F3">
        <w:rPr>
          <w:rFonts w:ascii="Times New Roman" w:hAnsi="Times New Roman"/>
          <w:sz w:val="28"/>
          <w:szCs w:val="28"/>
        </w:rPr>
        <w:t>Help dialog box</w:t>
      </w:r>
    </w:p>
    <w:p w:rsidR="002074F3" w:rsidRDefault="002074F3" w:rsidP="00DC385D">
      <w:pPr>
        <w:pStyle w:val="ListParagraph"/>
        <w:jc w:val="both"/>
        <w:rPr>
          <w:rFonts w:ascii="Times New Roman" w:hAnsi="Times New Roman"/>
          <w:sz w:val="28"/>
          <w:szCs w:val="28"/>
        </w:rPr>
      </w:pPr>
      <w:proofErr w:type="gramStart"/>
      <w:r>
        <w:rPr>
          <w:rFonts w:ascii="Times New Roman" w:hAnsi="Times New Roman"/>
          <w:sz w:val="28"/>
          <w:szCs w:val="28"/>
        </w:rPr>
        <w:t>appears</w:t>
      </w:r>
      <w:proofErr w:type="gramEnd"/>
      <w:r>
        <w:rPr>
          <w:rFonts w:ascii="Times New Roman" w:hAnsi="Times New Roman"/>
          <w:sz w:val="28"/>
          <w:szCs w:val="28"/>
        </w:rPr>
        <w:t xml:space="preserve"> on the IPU screen.</w:t>
      </w:r>
    </w:p>
    <w:p w:rsidR="00DC385D" w:rsidRDefault="00DC385D" w:rsidP="00964E21">
      <w:pPr>
        <w:pStyle w:val="ListParagraph"/>
        <w:numPr>
          <w:ilvl w:val="0"/>
          <w:numId w:val="28"/>
        </w:numPr>
        <w:jc w:val="both"/>
        <w:rPr>
          <w:rFonts w:ascii="Times New Roman" w:hAnsi="Times New Roman"/>
          <w:sz w:val="24"/>
          <w:szCs w:val="24"/>
        </w:rPr>
      </w:pPr>
      <w:r w:rsidRPr="00DC385D">
        <w:rPr>
          <w:rFonts w:ascii="Times New Roman" w:hAnsi="Times New Roman"/>
          <w:sz w:val="24"/>
          <w:szCs w:val="24"/>
        </w:rPr>
        <w:t>Press</w:t>
      </w:r>
      <w:r w:rsidR="00D35563">
        <w:rPr>
          <w:rFonts w:ascii="Times New Roman" w:hAnsi="Times New Roman"/>
          <w:sz w:val="24"/>
          <w:szCs w:val="24"/>
        </w:rPr>
        <w:t xml:space="preserve"> “Reset Alarm”</w:t>
      </w:r>
      <w:r w:rsidRPr="00DC385D">
        <w:rPr>
          <w:rFonts w:ascii="Times New Roman" w:hAnsi="Times New Roman"/>
          <w:sz w:val="24"/>
          <w:szCs w:val="24"/>
        </w:rPr>
        <w:t xml:space="preserve"> button on screen to stop alarm</w:t>
      </w:r>
      <w:r w:rsidR="005F51D6">
        <w:rPr>
          <w:rFonts w:ascii="Times New Roman" w:hAnsi="Times New Roman"/>
          <w:sz w:val="24"/>
          <w:szCs w:val="24"/>
        </w:rPr>
        <w:t xml:space="preserve"> beeping</w:t>
      </w:r>
      <w:r w:rsidRPr="00DC385D">
        <w:rPr>
          <w:rFonts w:ascii="Times New Roman" w:hAnsi="Times New Roman"/>
          <w:sz w:val="24"/>
          <w:szCs w:val="24"/>
        </w:rPr>
        <w:t>.</w:t>
      </w:r>
      <w:r w:rsidR="00E241D5">
        <w:rPr>
          <w:rFonts w:ascii="Times New Roman" w:hAnsi="Times New Roman"/>
          <w:sz w:val="24"/>
          <w:szCs w:val="24"/>
        </w:rPr>
        <w:t xml:space="preserve"> Wait for instrument to finish analyzing last sample.</w:t>
      </w:r>
    </w:p>
    <w:p w:rsidR="00DC385D" w:rsidRDefault="002074F3" w:rsidP="00964E21">
      <w:pPr>
        <w:pStyle w:val="ListParagraph"/>
        <w:numPr>
          <w:ilvl w:val="0"/>
          <w:numId w:val="28"/>
        </w:numPr>
        <w:jc w:val="both"/>
        <w:rPr>
          <w:rFonts w:ascii="Times New Roman" w:hAnsi="Times New Roman"/>
          <w:sz w:val="24"/>
          <w:szCs w:val="24"/>
        </w:rPr>
      </w:pPr>
      <w:r>
        <w:rPr>
          <w:rFonts w:ascii="Times New Roman" w:hAnsi="Times New Roman"/>
          <w:sz w:val="24"/>
          <w:szCs w:val="24"/>
        </w:rPr>
        <w:t>Read the</w:t>
      </w:r>
      <w:r w:rsidR="00DC385D">
        <w:rPr>
          <w:rFonts w:ascii="Times New Roman" w:hAnsi="Times New Roman"/>
          <w:sz w:val="24"/>
          <w:szCs w:val="24"/>
        </w:rPr>
        <w:t xml:space="preserve"> error message in</w:t>
      </w:r>
      <w:r>
        <w:rPr>
          <w:rFonts w:ascii="Times New Roman" w:hAnsi="Times New Roman"/>
          <w:sz w:val="24"/>
          <w:szCs w:val="24"/>
        </w:rPr>
        <w:t xml:space="preserve"> the</w:t>
      </w:r>
      <w:r w:rsidR="00DC385D">
        <w:rPr>
          <w:rFonts w:ascii="Times New Roman" w:hAnsi="Times New Roman"/>
          <w:sz w:val="24"/>
          <w:szCs w:val="24"/>
        </w:rPr>
        <w:t xml:space="preserve"> pop up box</w:t>
      </w:r>
      <w:r>
        <w:rPr>
          <w:rFonts w:ascii="Times New Roman" w:hAnsi="Times New Roman"/>
          <w:sz w:val="24"/>
          <w:szCs w:val="24"/>
        </w:rPr>
        <w:t xml:space="preserve"> under the “Error List”.</w:t>
      </w:r>
      <w:r w:rsidR="00E241D5">
        <w:rPr>
          <w:rFonts w:ascii="Times New Roman" w:hAnsi="Times New Roman"/>
          <w:sz w:val="24"/>
          <w:szCs w:val="24"/>
        </w:rPr>
        <w:t xml:space="preserve"> You may see more than one error listed.</w:t>
      </w:r>
      <w:r w:rsidR="00DE2611">
        <w:rPr>
          <w:rFonts w:ascii="Times New Roman" w:hAnsi="Times New Roman"/>
          <w:sz w:val="24"/>
          <w:szCs w:val="24"/>
        </w:rPr>
        <w:t xml:space="preserve"> Click on the error.</w:t>
      </w:r>
    </w:p>
    <w:p w:rsidR="00DC385D" w:rsidRDefault="009A2937" w:rsidP="00964E21">
      <w:pPr>
        <w:pStyle w:val="ListParagraph"/>
        <w:numPr>
          <w:ilvl w:val="0"/>
          <w:numId w:val="28"/>
        </w:numPr>
        <w:jc w:val="both"/>
        <w:rPr>
          <w:rFonts w:ascii="Times New Roman" w:hAnsi="Times New Roman"/>
          <w:sz w:val="24"/>
          <w:szCs w:val="24"/>
        </w:rPr>
      </w:pPr>
      <w:r>
        <w:rPr>
          <w:rFonts w:ascii="Times New Roman" w:hAnsi="Times New Roman"/>
          <w:sz w:val="24"/>
          <w:szCs w:val="24"/>
        </w:rPr>
        <w:t>The Action necessary to remove the error is displayed underneath the Error list.</w:t>
      </w:r>
      <w:r w:rsidR="008A7861">
        <w:rPr>
          <w:rFonts w:ascii="Times New Roman" w:hAnsi="Times New Roman"/>
          <w:sz w:val="24"/>
          <w:szCs w:val="24"/>
        </w:rPr>
        <w:t xml:space="preserve"> Follow the instructions and Press “OK”.</w:t>
      </w:r>
      <w:r>
        <w:rPr>
          <w:rFonts w:ascii="Times New Roman" w:hAnsi="Times New Roman"/>
          <w:sz w:val="24"/>
          <w:szCs w:val="24"/>
        </w:rPr>
        <w:t xml:space="preserve"> Pressing “OK” runs the error correcting process.</w:t>
      </w:r>
    </w:p>
    <w:p w:rsidR="009A2937" w:rsidRDefault="009A2937" w:rsidP="009A2937">
      <w:pPr>
        <w:pStyle w:val="ListParagraph"/>
        <w:jc w:val="both"/>
        <w:rPr>
          <w:rFonts w:ascii="Times New Roman" w:hAnsi="Times New Roman"/>
          <w:sz w:val="24"/>
          <w:szCs w:val="24"/>
        </w:rPr>
      </w:pPr>
      <w:r>
        <w:rPr>
          <w:rFonts w:ascii="Times New Roman" w:hAnsi="Times New Roman"/>
          <w:sz w:val="24"/>
          <w:szCs w:val="24"/>
        </w:rPr>
        <w:t xml:space="preserve">Once the error is corrected you can press the “Cancel” </w:t>
      </w:r>
      <w:r w:rsidR="008A5703">
        <w:rPr>
          <w:rFonts w:ascii="Times New Roman" w:hAnsi="Times New Roman"/>
          <w:sz w:val="24"/>
          <w:szCs w:val="24"/>
        </w:rPr>
        <w:t xml:space="preserve">button </w:t>
      </w:r>
      <w:r>
        <w:rPr>
          <w:rFonts w:ascii="Times New Roman" w:hAnsi="Times New Roman"/>
          <w:sz w:val="24"/>
          <w:szCs w:val="24"/>
        </w:rPr>
        <w:t>to exit out of the Help dialog box.</w:t>
      </w:r>
    </w:p>
    <w:p w:rsidR="00DC385D" w:rsidRDefault="00DC385D" w:rsidP="00964E21">
      <w:pPr>
        <w:pStyle w:val="ListParagraph"/>
        <w:numPr>
          <w:ilvl w:val="0"/>
          <w:numId w:val="28"/>
        </w:numPr>
        <w:jc w:val="both"/>
        <w:rPr>
          <w:rFonts w:ascii="Times New Roman" w:hAnsi="Times New Roman"/>
          <w:sz w:val="24"/>
          <w:szCs w:val="24"/>
        </w:rPr>
      </w:pPr>
      <w:r>
        <w:rPr>
          <w:rFonts w:ascii="Times New Roman" w:hAnsi="Times New Roman"/>
          <w:sz w:val="24"/>
          <w:szCs w:val="24"/>
        </w:rPr>
        <w:t>See Section in procedure for “As Needed Maintenance”</w:t>
      </w:r>
      <w:r w:rsidR="00E241D5">
        <w:rPr>
          <w:rFonts w:ascii="Times New Roman" w:hAnsi="Times New Roman"/>
          <w:sz w:val="24"/>
          <w:szCs w:val="24"/>
        </w:rPr>
        <w:t xml:space="preserve"> (Short Sample and High WBCs)</w:t>
      </w:r>
      <w:r>
        <w:rPr>
          <w:rFonts w:ascii="Times New Roman" w:hAnsi="Times New Roman"/>
          <w:sz w:val="24"/>
          <w:szCs w:val="24"/>
        </w:rPr>
        <w:t xml:space="preserve"> if appropriate</w:t>
      </w:r>
      <w:r w:rsidR="00E241D5">
        <w:rPr>
          <w:rFonts w:ascii="Times New Roman" w:hAnsi="Times New Roman"/>
          <w:sz w:val="24"/>
          <w:szCs w:val="24"/>
        </w:rPr>
        <w:t xml:space="preserve"> </w:t>
      </w:r>
      <w:r>
        <w:rPr>
          <w:rFonts w:ascii="Times New Roman" w:hAnsi="Times New Roman"/>
          <w:sz w:val="24"/>
          <w:szCs w:val="24"/>
        </w:rPr>
        <w:t>or refer to UF-1000i Inst</w:t>
      </w:r>
      <w:r w:rsidR="0073272A">
        <w:rPr>
          <w:rFonts w:ascii="Times New Roman" w:hAnsi="Times New Roman"/>
          <w:sz w:val="24"/>
          <w:szCs w:val="24"/>
        </w:rPr>
        <w:t>r</w:t>
      </w:r>
      <w:r>
        <w:rPr>
          <w:rFonts w:ascii="Times New Roman" w:hAnsi="Times New Roman"/>
          <w:sz w:val="24"/>
          <w:szCs w:val="24"/>
        </w:rPr>
        <w:t>uctions for Use Guide-Troubleshooting Section.</w:t>
      </w:r>
    </w:p>
    <w:p w:rsidR="00632655" w:rsidRDefault="009A2937" w:rsidP="00CB1113">
      <w:pPr>
        <w:pStyle w:val="ListParagraph"/>
        <w:numPr>
          <w:ilvl w:val="0"/>
          <w:numId w:val="28"/>
        </w:numPr>
        <w:jc w:val="both"/>
        <w:rPr>
          <w:rFonts w:ascii="Times New Roman" w:hAnsi="Times New Roman"/>
          <w:sz w:val="24"/>
          <w:szCs w:val="24"/>
        </w:rPr>
      </w:pPr>
      <w:r w:rsidRPr="00CD3D59">
        <w:rPr>
          <w:rFonts w:ascii="Times New Roman" w:hAnsi="Times New Roman"/>
          <w:sz w:val="24"/>
          <w:szCs w:val="24"/>
        </w:rPr>
        <w:t>Instrument problems must be logged in the problem log and a supervisor notified if the issue</w:t>
      </w:r>
      <w:r w:rsidR="00CD3D59" w:rsidRPr="00CD3D59">
        <w:rPr>
          <w:rFonts w:ascii="Times New Roman" w:hAnsi="Times New Roman"/>
          <w:sz w:val="24"/>
          <w:szCs w:val="24"/>
        </w:rPr>
        <w:t xml:space="preserve"> cannot be resolved. </w:t>
      </w:r>
    </w:p>
    <w:p w:rsidR="00230DC8" w:rsidRDefault="00230DC8" w:rsidP="00230DC8">
      <w:pPr>
        <w:pStyle w:val="ListParagraph"/>
        <w:ind w:left="1170"/>
        <w:jc w:val="both"/>
        <w:rPr>
          <w:rFonts w:ascii="Times New Roman" w:hAnsi="Times New Roman"/>
          <w:sz w:val="24"/>
          <w:szCs w:val="24"/>
        </w:rPr>
      </w:pPr>
    </w:p>
    <w:p w:rsidR="00632655" w:rsidRDefault="00632655" w:rsidP="00230DC8">
      <w:pPr>
        <w:pStyle w:val="ListParagraph"/>
        <w:ind w:left="1170"/>
        <w:jc w:val="both"/>
        <w:rPr>
          <w:rFonts w:ascii="Times New Roman" w:hAnsi="Times New Roman"/>
          <w:sz w:val="24"/>
          <w:szCs w:val="24"/>
        </w:rPr>
      </w:pPr>
    </w:p>
    <w:p w:rsidR="00077ACF" w:rsidRDefault="00077ACF" w:rsidP="00230DC8">
      <w:pPr>
        <w:pStyle w:val="ListParagraph"/>
        <w:ind w:left="1170"/>
        <w:jc w:val="both"/>
        <w:rPr>
          <w:rFonts w:ascii="Times New Roman" w:hAnsi="Times New Roman"/>
          <w:sz w:val="24"/>
          <w:szCs w:val="24"/>
        </w:rPr>
      </w:pPr>
    </w:p>
    <w:p w:rsidR="00077ACF" w:rsidRDefault="00077ACF" w:rsidP="00230DC8">
      <w:pPr>
        <w:pStyle w:val="ListParagraph"/>
        <w:ind w:left="1170"/>
        <w:jc w:val="both"/>
        <w:rPr>
          <w:rFonts w:ascii="Times New Roman" w:hAnsi="Times New Roman"/>
          <w:sz w:val="24"/>
          <w:szCs w:val="24"/>
        </w:rPr>
      </w:pPr>
    </w:p>
    <w:p w:rsidR="00077ACF" w:rsidRDefault="00077ACF" w:rsidP="00230DC8">
      <w:pPr>
        <w:pStyle w:val="ListParagraph"/>
        <w:ind w:left="1170"/>
        <w:jc w:val="both"/>
        <w:rPr>
          <w:rFonts w:ascii="Times New Roman" w:hAnsi="Times New Roman"/>
          <w:sz w:val="24"/>
          <w:szCs w:val="24"/>
        </w:rPr>
      </w:pPr>
    </w:p>
    <w:p w:rsidR="00230DC8" w:rsidRDefault="00632655" w:rsidP="001B7EEB">
      <w:pPr>
        <w:pStyle w:val="ListParagraph"/>
        <w:numPr>
          <w:ilvl w:val="0"/>
          <w:numId w:val="32"/>
        </w:numPr>
        <w:jc w:val="both"/>
        <w:rPr>
          <w:rFonts w:ascii="Times New Roman" w:hAnsi="Times New Roman"/>
          <w:b/>
          <w:sz w:val="28"/>
          <w:szCs w:val="28"/>
        </w:rPr>
      </w:pPr>
      <w:r w:rsidRPr="00632655">
        <w:rPr>
          <w:rFonts w:ascii="Times New Roman" w:hAnsi="Times New Roman"/>
          <w:b/>
          <w:sz w:val="28"/>
          <w:szCs w:val="28"/>
        </w:rPr>
        <w:t>SAMPLE EXPLORER/ STORED DATA</w:t>
      </w:r>
    </w:p>
    <w:p w:rsidR="00632655" w:rsidRPr="00632655" w:rsidRDefault="00632655" w:rsidP="00230DC8">
      <w:pPr>
        <w:pStyle w:val="ListParagraph"/>
        <w:ind w:left="1170"/>
        <w:jc w:val="both"/>
        <w:rPr>
          <w:rFonts w:ascii="Times New Roman" w:hAnsi="Times New Roman"/>
          <w:sz w:val="24"/>
          <w:szCs w:val="24"/>
        </w:rPr>
      </w:pPr>
    </w:p>
    <w:p w:rsidR="00230DC8" w:rsidRPr="009D2DCE" w:rsidRDefault="00230DC8" w:rsidP="006335D5">
      <w:pPr>
        <w:pStyle w:val="ListParagraph"/>
        <w:ind w:left="1170"/>
        <w:rPr>
          <w:rFonts w:ascii="Times New Roman" w:hAnsi="Times New Roman"/>
          <w:b/>
        </w:rPr>
      </w:pPr>
      <w:r w:rsidRPr="009D2DCE">
        <w:rPr>
          <w:rFonts w:ascii="Times New Roman" w:hAnsi="Times New Roman"/>
          <w:b/>
          <w:sz w:val="24"/>
          <w:szCs w:val="24"/>
        </w:rPr>
        <w:t>FINDING A SAMPLE</w:t>
      </w:r>
    </w:p>
    <w:p w:rsidR="00987EC5" w:rsidRDefault="00987EC5" w:rsidP="006335D5">
      <w:pPr>
        <w:pStyle w:val="ListParagraph"/>
        <w:ind w:left="1170"/>
        <w:rPr>
          <w:rFonts w:ascii="Times New Roman" w:hAnsi="Times New Roman"/>
        </w:rPr>
      </w:pPr>
    </w:p>
    <w:p w:rsidR="00987EC5" w:rsidRPr="00DE6988" w:rsidRDefault="00987EC5" w:rsidP="00964E21">
      <w:pPr>
        <w:pStyle w:val="ListParagraph"/>
        <w:numPr>
          <w:ilvl w:val="0"/>
          <w:numId w:val="10"/>
        </w:numPr>
        <w:jc w:val="both"/>
        <w:rPr>
          <w:rFonts w:ascii="Times New Roman" w:hAnsi="Times New Roman"/>
          <w:sz w:val="24"/>
          <w:szCs w:val="24"/>
        </w:rPr>
      </w:pPr>
      <w:r w:rsidRPr="00DE6988">
        <w:rPr>
          <w:rFonts w:ascii="Times New Roman" w:hAnsi="Times New Roman"/>
          <w:sz w:val="24"/>
          <w:szCs w:val="24"/>
        </w:rPr>
        <w:t xml:space="preserve">Click on the “Sample Explorer” icon or Press F7 on the keyboard. </w:t>
      </w:r>
    </w:p>
    <w:p w:rsidR="00987EC5" w:rsidRPr="00DE6988" w:rsidRDefault="00B62395" w:rsidP="00964E21">
      <w:pPr>
        <w:pStyle w:val="ListParagraph"/>
        <w:numPr>
          <w:ilvl w:val="0"/>
          <w:numId w:val="10"/>
        </w:numPr>
        <w:jc w:val="both"/>
        <w:rPr>
          <w:rFonts w:ascii="Times New Roman" w:hAnsi="Times New Roman"/>
          <w:sz w:val="24"/>
          <w:szCs w:val="24"/>
        </w:rPr>
      </w:pPr>
      <w:r>
        <w:rPr>
          <w:rFonts w:ascii="Times New Roman" w:hAnsi="Times New Roman"/>
          <w:sz w:val="24"/>
          <w:szCs w:val="24"/>
        </w:rPr>
        <w:t>Verify</w:t>
      </w:r>
      <w:r w:rsidR="00987EC5" w:rsidRPr="00DE6988">
        <w:rPr>
          <w:rFonts w:ascii="Times New Roman" w:hAnsi="Times New Roman"/>
          <w:sz w:val="24"/>
          <w:szCs w:val="24"/>
        </w:rPr>
        <w:t xml:space="preserve"> “Last 20” </w:t>
      </w:r>
      <w:r>
        <w:rPr>
          <w:rFonts w:ascii="Times New Roman" w:hAnsi="Times New Roman"/>
          <w:sz w:val="24"/>
          <w:szCs w:val="24"/>
        </w:rPr>
        <w:t xml:space="preserve">is deselected </w:t>
      </w:r>
      <w:r w:rsidR="00987EC5" w:rsidRPr="00DE6988">
        <w:rPr>
          <w:rFonts w:ascii="Times New Roman" w:hAnsi="Times New Roman"/>
          <w:sz w:val="24"/>
          <w:szCs w:val="24"/>
        </w:rPr>
        <w:t>on the menu bar to access all stored data.</w:t>
      </w:r>
    </w:p>
    <w:p w:rsidR="00987EC5" w:rsidRPr="00DE6988" w:rsidRDefault="00987EC5" w:rsidP="00964E21">
      <w:pPr>
        <w:pStyle w:val="ListParagraph"/>
        <w:numPr>
          <w:ilvl w:val="0"/>
          <w:numId w:val="10"/>
        </w:numPr>
        <w:jc w:val="both"/>
        <w:rPr>
          <w:rFonts w:ascii="Times New Roman" w:hAnsi="Times New Roman"/>
          <w:sz w:val="24"/>
          <w:szCs w:val="24"/>
        </w:rPr>
      </w:pPr>
      <w:r w:rsidRPr="00DE6988">
        <w:rPr>
          <w:rFonts w:ascii="Times New Roman" w:hAnsi="Times New Roman"/>
          <w:sz w:val="24"/>
          <w:szCs w:val="24"/>
        </w:rPr>
        <w:t xml:space="preserve">From Menu bar, click “Edit”, then “Find” in dropdown, or press </w:t>
      </w:r>
      <w:proofErr w:type="spellStart"/>
      <w:r w:rsidRPr="00DE6988">
        <w:rPr>
          <w:rFonts w:ascii="Times New Roman" w:hAnsi="Times New Roman"/>
          <w:sz w:val="24"/>
          <w:szCs w:val="24"/>
        </w:rPr>
        <w:t>Ctrol+F</w:t>
      </w:r>
      <w:proofErr w:type="spellEnd"/>
      <w:r w:rsidRPr="00DE6988">
        <w:rPr>
          <w:rFonts w:ascii="Times New Roman" w:hAnsi="Times New Roman"/>
          <w:sz w:val="24"/>
          <w:szCs w:val="24"/>
        </w:rPr>
        <w:t xml:space="preserve"> on keyboard.</w:t>
      </w:r>
    </w:p>
    <w:p w:rsidR="003B6491" w:rsidRPr="00DE6988" w:rsidRDefault="00BA1587" w:rsidP="00964E21">
      <w:pPr>
        <w:pStyle w:val="ListParagraph"/>
        <w:numPr>
          <w:ilvl w:val="0"/>
          <w:numId w:val="10"/>
        </w:numPr>
        <w:jc w:val="both"/>
        <w:rPr>
          <w:rFonts w:ascii="Times New Roman" w:hAnsi="Times New Roman"/>
          <w:sz w:val="24"/>
          <w:szCs w:val="24"/>
        </w:rPr>
      </w:pPr>
      <w:r w:rsidRPr="00DE6988">
        <w:rPr>
          <w:rFonts w:ascii="Times New Roman" w:hAnsi="Times New Roman"/>
          <w:sz w:val="24"/>
          <w:szCs w:val="24"/>
        </w:rPr>
        <w:t xml:space="preserve">Enter order number (number must match exactly) </w:t>
      </w:r>
      <w:r w:rsidR="00987EC5" w:rsidRPr="00DE6988">
        <w:rPr>
          <w:rFonts w:ascii="Times New Roman" w:hAnsi="Times New Roman"/>
          <w:sz w:val="24"/>
          <w:szCs w:val="24"/>
        </w:rPr>
        <w:t>in the Find dialog box</w:t>
      </w:r>
      <w:r w:rsidR="003B6491" w:rsidRPr="00DE6988">
        <w:rPr>
          <w:rFonts w:ascii="Times New Roman" w:hAnsi="Times New Roman"/>
          <w:sz w:val="24"/>
          <w:szCs w:val="24"/>
        </w:rPr>
        <w:t>. If entering the order number manually, 28 must be included at the end of the number( no hyphen)</w:t>
      </w:r>
    </w:p>
    <w:p w:rsidR="00987EC5" w:rsidRPr="00DE6988" w:rsidRDefault="003B6491" w:rsidP="003B6491">
      <w:pPr>
        <w:pStyle w:val="ListParagraph"/>
        <w:ind w:left="1530"/>
        <w:jc w:val="both"/>
        <w:rPr>
          <w:rFonts w:ascii="Times New Roman" w:hAnsi="Times New Roman"/>
          <w:sz w:val="24"/>
          <w:szCs w:val="24"/>
        </w:rPr>
      </w:pPr>
      <w:r w:rsidRPr="00DE6988">
        <w:rPr>
          <w:rFonts w:ascii="Times New Roman" w:hAnsi="Times New Roman"/>
          <w:sz w:val="24"/>
          <w:szCs w:val="24"/>
        </w:rPr>
        <w:t xml:space="preserve">Ex.510400051 should be entered as 51040005128. </w:t>
      </w:r>
      <w:proofErr w:type="gramStart"/>
      <w:r w:rsidRPr="00DE6988">
        <w:rPr>
          <w:rFonts w:ascii="Times New Roman" w:hAnsi="Times New Roman"/>
          <w:sz w:val="24"/>
          <w:szCs w:val="24"/>
        </w:rPr>
        <w:t>P</w:t>
      </w:r>
      <w:r w:rsidR="00987EC5" w:rsidRPr="00DE6988">
        <w:rPr>
          <w:rFonts w:ascii="Times New Roman" w:hAnsi="Times New Roman"/>
          <w:sz w:val="24"/>
          <w:szCs w:val="24"/>
        </w:rPr>
        <w:t xml:space="preserve">ress </w:t>
      </w:r>
      <w:r w:rsidR="002C78AA" w:rsidRPr="00DE6988">
        <w:rPr>
          <w:rFonts w:ascii="Times New Roman" w:hAnsi="Times New Roman"/>
          <w:sz w:val="24"/>
          <w:szCs w:val="24"/>
        </w:rPr>
        <w:t>“Next”.</w:t>
      </w:r>
      <w:proofErr w:type="gramEnd"/>
      <w:r w:rsidR="002C78AA" w:rsidRPr="00DE6988">
        <w:rPr>
          <w:rFonts w:ascii="Times New Roman" w:hAnsi="Times New Roman"/>
          <w:sz w:val="24"/>
          <w:szCs w:val="24"/>
        </w:rPr>
        <w:t xml:space="preserve"> If a “not found” pop up box appears try pressing the “</w:t>
      </w:r>
      <w:proofErr w:type="spellStart"/>
      <w:r w:rsidR="002C78AA" w:rsidRPr="00DE6988">
        <w:rPr>
          <w:rFonts w:ascii="Times New Roman" w:hAnsi="Times New Roman"/>
          <w:sz w:val="24"/>
          <w:szCs w:val="24"/>
        </w:rPr>
        <w:t>Prev</w:t>
      </w:r>
      <w:proofErr w:type="spellEnd"/>
      <w:r w:rsidR="002C78AA" w:rsidRPr="00DE6988">
        <w:rPr>
          <w:rFonts w:ascii="Times New Roman" w:hAnsi="Times New Roman"/>
          <w:sz w:val="24"/>
          <w:szCs w:val="24"/>
        </w:rPr>
        <w:t>” key.</w:t>
      </w:r>
      <w:r w:rsidR="00987EC5" w:rsidRPr="00DE6988">
        <w:rPr>
          <w:rFonts w:ascii="Times New Roman" w:hAnsi="Times New Roman"/>
          <w:sz w:val="24"/>
          <w:szCs w:val="24"/>
        </w:rPr>
        <w:t xml:space="preserve"> The </w:t>
      </w:r>
      <w:r w:rsidR="002C78AA" w:rsidRPr="00DE6988">
        <w:rPr>
          <w:rFonts w:ascii="Times New Roman" w:hAnsi="Times New Roman"/>
          <w:sz w:val="24"/>
          <w:szCs w:val="24"/>
        </w:rPr>
        <w:t xml:space="preserve">located </w:t>
      </w:r>
      <w:r w:rsidR="00987EC5" w:rsidRPr="00DE6988">
        <w:rPr>
          <w:rFonts w:ascii="Times New Roman" w:hAnsi="Times New Roman"/>
          <w:sz w:val="24"/>
          <w:szCs w:val="24"/>
        </w:rPr>
        <w:t>sample will be backlit in blue.</w:t>
      </w:r>
    </w:p>
    <w:p w:rsidR="00767363" w:rsidRDefault="00767363" w:rsidP="00964E21">
      <w:pPr>
        <w:pStyle w:val="ListParagraph"/>
        <w:numPr>
          <w:ilvl w:val="0"/>
          <w:numId w:val="10"/>
        </w:numPr>
        <w:jc w:val="both"/>
        <w:rPr>
          <w:rFonts w:ascii="Times New Roman" w:hAnsi="Times New Roman"/>
          <w:sz w:val="24"/>
          <w:szCs w:val="24"/>
        </w:rPr>
      </w:pPr>
      <w:r w:rsidRPr="00DE6988">
        <w:rPr>
          <w:rFonts w:ascii="Times New Roman" w:hAnsi="Times New Roman"/>
          <w:sz w:val="24"/>
          <w:szCs w:val="24"/>
        </w:rPr>
        <w:t>Select “Close” to exit</w:t>
      </w:r>
      <w:r w:rsidR="00A96DED" w:rsidRPr="00DE6988">
        <w:rPr>
          <w:rFonts w:ascii="Times New Roman" w:hAnsi="Times New Roman"/>
          <w:sz w:val="24"/>
          <w:szCs w:val="24"/>
        </w:rPr>
        <w:t xml:space="preserve"> the Find dialog box.</w:t>
      </w:r>
      <w:r w:rsidRPr="00DE6988">
        <w:rPr>
          <w:rFonts w:ascii="Times New Roman" w:hAnsi="Times New Roman"/>
          <w:sz w:val="24"/>
          <w:szCs w:val="24"/>
        </w:rPr>
        <w:t xml:space="preserve"> </w:t>
      </w:r>
    </w:p>
    <w:p w:rsidR="00077ACF" w:rsidRDefault="00077ACF" w:rsidP="00077ACF">
      <w:pPr>
        <w:pStyle w:val="ListParagraph"/>
        <w:jc w:val="both"/>
        <w:rPr>
          <w:rFonts w:ascii="Times New Roman" w:hAnsi="Times New Roman"/>
          <w:sz w:val="24"/>
          <w:szCs w:val="24"/>
        </w:rPr>
      </w:pPr>
    </w:p>
    <w:p w:rsidR="00077ACF" w:rsidRDefault="00077ACF" w:rsidP="00077ACF">
      <w:pPr>
        <w:pStyle w:val="ListParagraph"/>
        <w:jc w:val="both"/>
        <w:rPr>
          <w:rFonts w:ascii="Times New Roman" w:hAnsi="Times New Roman"/>
          <w:sz w:val="24"/>
          <w:szCs w:val="24"/>
        </w:rPr>
      </w:pPr>
    </w:p>
    <w:p w:rsidR="003B69CA" w:rsidRPr="00DE6988" w:rsidRDefault="003B69CA" w:rsidP="003B69CA">
      <w:pPr>
        <w:pStyle w:val="ListParagraph"/>
        <w:jc w:val="both"/>
        <w:rPr>
          <w:rFonts w:ascii="Times New Roman" w:hAnsi="Times New Roman"/>
          <w:sz w:val="24"/>
          <w:szCs w:val="24"/>
        </w:rPr>
      </w:pPr>
    </w:p>
    <w:p w:rsidR="00767363" w:rsidRDefault="007F5DC9" w:rsidP="007F5DC9">
      <w:pPr>
        <w:pStyle w:val="ListParagraph"/>
        <w:jc w:val="both"/>
        <w:rPr>
          <w:rFonts w:ascii="Times New Roman" w:hAnsi="Times New Roman"/>
          <w:b/>
          <w:sz w:val="24"/>
          <w:szCs w:val="24"/>
        </w:rPr>
      </w:pPr>
      <w:r>
        <w:rPr>
          <w:rFonts w:ascii="Times New Roman" w:hAnsi="Times New Roman"/>
          <w:b/>
          <w:sz w:val="24"/>
          <w:szCs w:val="24"/>
        </w:rPr>
        <w:t xml:space="preserve">      </w:t>
      </w:r>
      <w:r w:rsidR="00A622D2">
        <w:rPr>
          <w:rFonts w:ascii="Times New Roman" w:hAnsi="Times New Roman"/>
          <w:b/>
          <w:sz w:val="24"/>
          <w:szCs w:val="24"/>
        </w:rPr>
        <w:t xml:space="preserve"> </w:t>
      </w:r>
      <w:r w:rsidR="00767363" w:rsidRPr="00767363">
        <w:rPr>
          <w:rFonts w:ascii="Times New Roman" w:hAnsi="Times New Roman"/>
          <w:b/>
          <w:sz w:val="24"/>
          <w:szCs w:val="24"/>
        </w:rPr>
        <w:t>EDITING A SAMPLE NUMBER</w:t>
      </w:r>
      <w:r w:rsidR="00B95817">
        <w:rPr>
          <w:rFonts w:ascii="Times New Roman" w:hAnsi="Times New Roman"/>
          <w:b/>
          <w:sz w:val="24"/>
          <w:szCs w:val="24"/>
        </w:rPr>
        <w:t xml:space="preserve"> AND TRANSMITTING TO LIS</w:t>
      </w:r>
    </w:p>
    <w:p w:rsidR="003050A4" w:rsidRDefault="003050A4" w:rsidP="003050A4">
      <w:pPr>
        <w:pStyle w:val="ListParagraph"/>
        <w:jc w:val="both"/>
        <w:rPr>
          <w:rFonts w:ascii="Times New Roman" w:hAnsi="Times New Roman"/>
          <w:b/>
          <w:sz w:val="24"/>
          <w:szCs w:val="24"/>
        </w:rPr>
      </w:pPr>
      <w:r>
        <w:rPr>
          <w:rFonts w:ascii="Times New Roman" w:hAnsi="Times New Roman"/>
          <w:b/>
          <w:sz w:val="24"/>
          <w:szCs w:val="24"/>
        </w:rPr>
        <w:t>When sample barcodes are not read by the instrument they will appear as “ERR0000000” on your Explorer list.</w:t>
      </w:r>
    </w:p>
    <w:p w:rsidR="00767363" w:rsidRDefault="00767363" w:rsidP="006335D5">
      <w:pPr>
        <w:pStyle w:val="ListParagraph"/>
        <w:ind w:left="1530"/>
        <w:rPr>
          <w:rFonts w:ascii="Times New Roman" w:hAnsi="Times New Roman"/>
          <w:b/>
          <w:sz w:val="24"/>
          <w:szCs w:val="24"/>
        </w:rPr>
      </w:pPr>
    </w:p>
    <w:p w:rsidR="00767363" w:rsidRPr="00DE6988" w:rsidRDefault="00767363" w:rsidP="00964E21">
      <w:pPr>
        <w:pStyle w:val="ListParagraph"/>
        <w:numPr>
          <w:ilvl w:val="0"/>
          <w:numId w:val="11"/>
        </w:numPr>
        <w:jc w:val="both"/>
        <w:rPr>
          <w:rFonts w:ascii="Times New Roman" w:hAnsi="Times New Roman"/>
          <w:sz w:val="24"/>
          <w:szCs w:val="24"/>
        </w:rPr>
      </w:pPr>
      <w:r w:rsidRPr="00DE6988">
        <w:rPr>
          <w:rFonts w:ascii="Times New Roman" w:hAnsi="Times New Roman"/>
          <w:sz w:val="24"/>
          <w:szCs w:val="24"/>
        </w:rPr>
        <w:t>Click on the “Sample Explorer” icon or Press F7 on the keyboard.</w:t>
      </w:r>
    </w:p>
    <w:p w:rsidR="00767363" w:rsidRPr="00DE6988" w:rsidRDefault="00B62395" w:rsidP="00964E21">
      <w:pPr>
        <w:pStyle w:val="ListParagraph"/>
        <w:numPr>
          <w:ilvl w:val="0"/>
          <w:numId w:val="11"/>
        </w:numPr>
        <w:jc w:val="both"/>
        <w:rPr>
          <w:rFonts w:ascii="Times New Roman" w:hAnsi="Times New Roman"/>
          <w:sz w:val="24"/>
          <w:szCs w:val="24"/>
        </w:rPr>
      </w:pPr>
      <w:r>
        <w:rPr>
          <w:rFonts w:ascii="Times New Roman" w:hAnsi="Times New Roman"/>
          <w:sz w:val="24"/>
          <w:szCs w:val="24"/>
        </w:rPr>
        <w:t>Verify</w:t>
      </w:r>
      <w:r w:rsidR="00767363" w:rsidRPr="00DE6988">
        <w:rPr>
          <w:rFonts w:ascii="Times New Roman" w:hAnsi="Times New Roman"/>
          <w:sz w:val="24"/>
          <w:szCs w:val="24"/>
        </w:rPr>
        <w:t xml:space="preserve"> “Last 20” </w:t>
      </w:r>
      <w:r>
        <w:rPr>
          <w:rFonts w:ascii="Times New Roman" w:hAnsi="Times New Roman"/>
          <w:sz w:val="24"/>
          <w:szCs w:val="24"/>
        </w:rPr>
        <w:t xml:space="preserve">is deselected </w:t>
      </w:r>
      <w:r w:rsidR="00767363" w:rsidRPr="00DE6988">
        <w:rPr>
          <w:rFonts w:ascii="Times New Roman" w:hAnsi="Times New Roman"/>
          <w:sz w:val="24"/>
          <w:szCs w:val="24"/>
        </w:rPr>
        <w:t>on the menu bar to access all stored data.</w:t>
      </w:r>
    </w:p>
    <w:p w:rsidR="001562B0" w:rsidRPr="00DE6988" w:rsidRDefault="001562B0" w:rsidP="00964E21">
      <w:pPr>
        <w:pStyle w:val="ListParagraph"/>
        <w:numPr>
          <w:ilvl w:val="0"/>
          <w:numId w:val="11"/>
        </w:numPr>
        <w:jc w:val="both"/>
        <w:rPr>
          <w:rFonts w:ascii="Times New Roman" w:hAnsi="Times New Roman"/>
          <w:sz w:val="24"/>
          <w:szCs w:val="24"/>
        </w:rPr>
      </w:pPr>
      <w:r w:rsidRPr="00DE6988">
        <w:rPr>
          <w:rFonts w:ascii="Times New Roman" w:hAnsi="Times New Roman"/>
          <w:sz w:val="24"/>
          <w:szCs w:val="24"/>
        </w:rPr>
        <w:t>Click to highlight the sample to be edited.</w:t>
      </w:r>
    </w:p>
    <w:p w:rsidR="001562B0" w:rsidRPr="00DE6988" w:rsidRDefault="001562B0" w:rsidP="00964E21">
      <w:pPr>
        <w:pStyle w:val="ListParagraph"/>
        <w:numPr>
          <w:ilvl w:val="0"/>
          <w:numId w:val="11"/>
        </w:numPr>
        <w:jc w:val="both"/>
        <w:rPr>
          <w:rFonts w:ascii="Times New Roman" w:hAnsi="Times New Roman"/>
          <w:sz w:val="24"/>
          <w:szCs w:val="24"/>
        </w:rPr>
      </w:pPr>
      <w:r w:rsidRPr="00DE6988">
        <w:rPr>
          <w:rFonts w:ascii="Times New Roman" w:hAnsi="Times New Roman"/>
          <w:sz w:val="24"/>
          <w:szCs w:val="24"/>
        </w:rPr>
        <w:t>Click on the “Validate”</w:t>
      </w:r>
      <w:r w:rsidR="00574D1E" w:rsidRPr="00DE6988">
        <w:rPr>
          <w:rFonts w:ascii="Times New Roman" w:hAnsi="Times New Roman"/>
          <w:sz w:val="24"/>
          <w:szCs w:val="24"/>
        </w:rPr>
        <w:t xml:space="preserve"> icon or press F11 to </w:t>
      </w:r>
      <w:proofErr w:type="spellStart"/>
      <w:r w:rsidR="00574D1E" w:rsidRPr="00DE6988">
        <w:rPr>
          <w:rFonts w:ascii="Times New Roman" w:hAnsi="Times New Roman"/>
          <w:sz w:val="24"/>
          <w:szCs w:val="24"/>
        </w:rPr>
        <w:t>unvalidate</w:t>
      </w:r>
      <w:proofErr w:type="spellEnd"/>
      <w:r w:rsidR="00574D1E" w:rsidRPr="00DE6988">
        <w:rPr>
          <w:rFonts w:ascii="Times New Roman" w:hAnsi="Times New Roman"/>
          <w:sz w:val="24"/>
          <w:szCs w:val="24"/>
        </w:rPr>
        <w:t xml:space="preserve"> the sample</w:t>
      </w:r>
      <w:r w:rsidR="009B03D1" w:rsidRPr="00DE6988">
        <w:rPr>
          <w:rFonts w:ascii="Times New Roman" w:hAnsi="Times New Roman"/>
          <w:sz w:val="24"/>
          <w:szCs w:val="24"/>
        </w:rPr>
        <w:t xml:space="preserve"> </w:t>
      </w:r>
      <w:r w:rsidR="00574D1E" w:rsidRPr="00DE6988">
        <w:rPr>
          <w:rFonts w:ascii="Times New Roman" w:hAnsi="Times New Roman"/>
          <w:sz w:val="24"/>
          <w:szCs w:val="24"/>
        </w:rPr>
        <w:t>(V will be removed from the far left column</w:t>
      </w:r>
      <w:r w:rsidR="00A96DED" w:rsidRPr="00DE6988">
        <w:rPr>
          <w:rFonts w:ascii="Times New Roman" w:hAnsi="Times New Roman"/>
          <w:sz w:val="24"/>
          <w:szCs w:val="24"/>
        </w:rPr>
        <w:t xml:space="preserve"> of Sample Explorer screen</w:t>
      </w:r>
      <w:r w:rsidR="00865993">
        <w:rPr>
          <w:rFonts w:ascii="Times New Roman" w:hAnsi="Times New Roman"/>
          <w:sz w:val="24"/>
          <w:szCs w:val="24"/>
        </w:rPr>
        <w:t>)</w:t>
      </w:r>
      <w:r w:rsidR="00A96DED" w:rsidRPr="00DE6988">
        <w:rPr>
          <w:rFonts w:ascii="Times New Roman" w:hAnsi="Times New Roman"/>
          <w:sz w:val="24"/>
          <w:szCs w:val="24"/>
        </w:rPr>
        <w:t>.</w:t>
      </w:r>
    </w:p>
    <w:p w:rsidR="00574D1E" w:rsidRPr="00DE6988" w:rsidRDefault="00574D1E" w:rsidP="00964E21">
      <w:pPr>
        <w:pStyle w:val="ListParagraph"/>
        <w:numPr>
          <w:ilvl w:val="0"/>
          <w:numId w:val="11"/>
        </w:numPr>
        <w:jc w:val="both"/>
        <w:rPr>
          <w:rFonts w:ascii="Times New Roman" w:hAnsi="Times New Roman"/>
          <w:sz w:val="24"/>
          <w:szCs w:val="24"/>
        </w:rPr>
      </w:pPr>
      <w:r w:rsidRPr="00DE6988">
        <w:rPr>
          <w:rFonts w:ascii="Times New Roman" w:hAnsi="Times New Roman"/>
          <w:sz w:val="24"/>
          <w:szCs w:val="24"/>
        </w:rPr>
        <w:t>On the Menu Bar, click “Edit”, then “Modify” or press F10. The Modify dialog box displays with the selected sample number.</w:t>
      </w:r>
    </w:p>
    <w:p w:rsidR="00574D1E" w:rsidRPr="00DE6988" w:rsidRDefault="006A0966" w:rsidP="00964E21">
      <w:pPr>
        <w:pStyle w:val="ListParagraph"/>
        <w:numPr>
          <w:ilvl w:val="0"/>
          <w:numId w:val="11"/>
        </w:numPr>
        <w:jc w:val="both"/>
        <w:rPr>
          <w:rFonts w:ascii="Times New Roman" w:hAnsi="Times New Roman"/>
          <w:sz w:val="24"/>
          <w:szCs w:val="24"/>
        </w:rPr>
      </w:pPr>
      <w:r w:rsidRPr="00DE6988">
        <w:rPr>
          <w:rFonts w:ascii="Times New Roman" w:hAnsi="Times New Roman"/>
          <w:sz w:val="24"/>
          <w:szCs w:val="24"/>
        </w:rPr>
        <w:t>E</w:t>
      </w:r>
      <w:r w:rsidR="00574D1E" w:rsidRPr="00DE6988">
        <w:rPr>
          <w:rFonts w:ascii="Times New Roman" w:hAnsi="Times New Roman"/>
          <w:sz w:val="24"/>
          <w:szCs w:val="24"/>
        </w:rPr>
        <w:t>nter new edited order number</w:t>
      </w:r>
      <w:r w:rsidRPr="00DE6988">
        <w:rPr>
          <w:rFonts w:ascii="Times New Roman" w:hAnsi="Times New Roman"/>
          <w:sz w:val="24"/>
          <w:szCs w:val="24"/>
        </w:rPr>
        <w:t xml:space="preserve"> using the bar code scanner or keyboard.</w:t>
      </w:r>
    </w:p>
    <w:p w:rsidR="00574D1E" w:rsidRPr="00DE6988" w:rsidRDefault="00574D1E" w:rsidP="00964E21">
      <w:pPr>
        <w:pStyle w:val="ListParagraph"/>
        <w:numPr>
          <w:ilvl w:val="0"/>
          <w:numId w:val="11"/>
        </w:numPr>
        <w:jc w:val="both"/>
        <w:rPr>
          <w:rFonts w:ascii="Times New Roman" w:hAnsi="Times New Roman"/>
          <w:sz w:val="24"/>
          <w:szCs w:val="24"/>
        </w:rPr>
      </w:pPr>
      <w:r w:rsidRPr="00DE6988">
        <w:rPr>
          <w:rFonts w:ascii="Times New Roman" w:hAnsi="Times New Roman"/>
          <w:sz w:val="24"/>
          <w:szCs w:val="24"/>
        </w:rPr>
        <w:t>Click “OK”.</w:t>
      </w:r>
    </w:p>
    <w:p w:rsidR="00574D1E" w:rsidRDefault="00574D1E" w:rsidP="00964E21">
      <w:pPr>
        <w:pStyle w:val="ListParagraph"/>
        <w:numPr>
          <w:ilvl w:val="0"/>
          <w:numId w:val="11"/>
        </w:numPr>
        <w:jc w:val="both"/>
        <w:rPr>
          <w:rFonts w:ascii="Times New Roman" w:hAnsi="Times New Roman"/>
        </w:rPr>
      </w:pPr>
      <w:r>
        <w:rPr>
          <w:rFonts w:ascii="Times New Roman" w:hAnsi="Times New Roman"/>
        </w:rPr>
        <w:t>Click “Validate” to revalidate sample.</w:t>
      </w:r>
    </w:p>
    <w:p w:rsidR="00B95817" w:rsidRDefault="00B95817" w:rsidP="00964E21">
      <w:pPr>
        <w:pStyle w:val="ListParagraph"/>
        <w:numPr>
          <w:ilvl w:val="0"/>
          <w:numId w:val="11"/>
        </w:numPr>
        <w:jc w:val="both"/>
        <w:rPr>
          <w:rFonts w:ascii="Times New Roman" w:hAnsi="Times New Roman"/>
        </w:rPr>
      </w:pPr>
      <w:r>
        <w:rPr>
          <w:rFonts w:ascii="Times New Roman" w:hAnsi="Times New Roman"/>
          <w:sz w:val="24"/>
          <w:szCs w:val="24"/>
        </w:rPr>
        <w:t>On Menu Bar, Click ”Report”, then “Host” or press F12 then 1.</w:t>
      </w:r>
    </w:p>
    <w:p w:rsidR="006A0966" w:rsidRDefault="006A0966" w:rsidP="006A0966">
      <w:pPr>
        <w:pStyle w:val="ListParagraph"/>
        <w:ind w:left="1890"/>
        <w:jc w:val="both"/>
        <w:rPr>
          <w:rFonts w:ascii="Times New Roman" w:hAnsi="Times New Roman"/>
        </w:rPr>
      </w:pPr>
    </w:p>
    <w:p w:rsidR="00077ACF" w:rsidRDefault="00077ACF" w:rsidP="006A0966">
      <w:pPr>
        <w:pStyle w:val="ListParagraph"/>
        <w:ind w:left="1890"/>
        <w:jc w:val="both"/>
        <w:rPr>
          <w:rFonts w:ascii="Times New Roman" w:hAnsi="Times New Roman"/>
        </w:rPr>
      </w:pPr>
    </w:p>
    <w:p w:rsidR="006A0966" w:rsidRDefault="00B97AF6" w:rsidP="007F5DC9">
      <w:pPr>
        <w:pStyle w:val="ListParagraph"/>
        <w:jc w:val="both"/>
        <w:rPr>
          <w:rFonts w:ascii="Times New Roman" w:hAnsi="Times New Roman"/>
          <w:b/>
          <w:sz w:val="24"/>
          <w:szCs w:val="28"/>
        </w:rPr>
      </w:pPr>
      <w:r w:rsidRPr="00B97AF6">
        <w:rPr>
          <w:rFonts w:ascii="Times New Roman" w:hAnsi="Times New Roman"/>
          <w:b/>
          <w:sz w:val="24"/>
          <w:szCs w:val="28"/>
        </w:rPr>
        <w:t xml:space="preserve">REPRINTING </w:t>
      </w:r>
      <w:r w:rsidR="006A0966" w:rsidRPr="00B97AF6">
        <w:rPr>
          <w:rFonts w:ascii="Times New Roman" w:hAnsi="Times New Roman"/>
          <w:b/>
          <w:sz w:val="24"/>
          <w:szCs w:val="28"/>
        </w:rPr>
        <w:t>REPORTS</w:t>
      </w:r>
      <w:r w:rsidR="00A622D2">
        <w:rPr>
          <w:rFonts w:ascii="Times New Roman" w:hAnsi="Times New Roman"/>
          <w:b/>
          <w:sz w:val="24"/>
          <w:szCs w:val="28"/>
        </w:rPr>
        <w:t xml:space="preserve"> OR RETRANSMITTING DATA TO </w:t>
      </w:r>
      <w:proofErr w:type="gramStart"/>
      <w:r w:rsidR="00A622D2">
        <w:rPr>
          <w:rFonts w:ascii="Times New Roman" w:hAnsi="Times New Roman"/>
          <w:b/>
          <w:sz w:val="24"/>
          <w:szCs w:val="28"/>
        </w:rPr>
        <w:t>HOST(</w:t>
      </w:r>
      <w:proofErr w:type="gramEnd"/>
      <w:r w:rsidR="00A622D2">
        <w:rPr>
          <w:rFonts w:ascii="Times New Roman" w:hAnsi="Times New Roman"/>
          <w:b/>
          <w:sz w:val="24"/>
          <w:szCs w:val="28"/>
        </w:rPr>
        <w:t>LIS)</w:t>
      </w:r>
    </w:p>
    <w:p w:rsidR="00A622D2" w:rsidRDefault="00A622D2" w:rsidP="006A0966">
      <w:pPr>
        <w:pStyle w:val="ListParagraph"/>
        <w:ind w:left="1890"/>
        <w:jc w:val="both"/>
        <w:rPr>
          <w:rFonts w:ascii="Times New Roman" w:hAnsi="Times New Roman"/>
          <w:sz w:val="24"/>
          <w:szCs w:val="28"/>
        </w:rPr>
      </w:pPr>
      <w:r>
        <w:rPr>
          <w:rFonts w:ascii="Times New Roman" w:hAnsi="Times New Roman"/>
          <w:sz w:val="24"/>
          <w:szCs w:val="28"/>
        </w:rPr>
        <w:t>Note: Data that is not validated will not be reprinted or retransmitted.</w:t>
      </w:r>
    </w:p>
    <w:p w:rsidR="00A622D2" w:rsidRPr="00B97AF6" w:rsidRDefault="00A622D2" w:rsidP="006A0966">
      <w:pPr>
        <w:pStyle w:val="ListParagraph"/>
        <w:ind w:left="1890"/>
        <w:jc w:val="both"/>
        <w:rPr>
          <w:rFonts w:ascii="Times New Roman" w:hAnsi="Times New Roman"/>
          <w:b/>
          <w:sz w:val="24"/>
          <w:szCs w:val="28"/>
        </w:rPr>
      </w:pPr>
    </w:p>
    <w:p w:rsidR="006A0966" w:rsidRDefault="006A0966" w:rsidP="006A0966">
      <w:pPr>
        <w:pStyle w:val="ListParagraph"/>
        <w:ind w:left="1890"/>
        <w:jc w:val="both"/>
        <w:rPr>
          <w:rFonts w:ascii="Times New Roman" w:hAnsi="Times New Roman"/>
          <w:sz w:val="24"/>
          <w:szCs w:val="24"/>
        </w:rPr>
      </w:pPr>
    </w:p>
    <w:p w:rsidR="006A0966" w:rsidRPr="00DE6988" w:rsidRDefault="006A0966" w:rsidP="00964E21">
      <w:pPr>
        <w:pStyle w:val="ListParagraph"/>
        <w:numPr>
          <w:ilvl w:val="0"/>
          <w:numId w:val="19"/>
        </w:numPr>
        <w:jc w:val="both"/>
        <w:rPr>
          <w:rFonts w:ascii="Times New Roman" w:hAnsi="Times New Roman"/>
          <w:sz w:val="24"/>
          <w:szCs w:val="24"/>
        </w:rPr>
      </w:pPr>
      <w:r w:rsidRPr="00DE6988">
        <w:rPr>
          <w:rFonts w:ascii="Times New Roman" w:hAnsi="Times New Roman"/>
          <w:sz w:val="24"/>
          <w:szCs w:val="24"/>
        </w:rPr>
        <w:t>Click “Explorer” or press F7. Verify the “Last 20” icon is de-selected to access all stored sample data.</w:t>
      </w:r>
    </w:p>
    <w:p w:rsidR="000C1F88" w:rsidRPr="00DE6988" w:rsidRDefault="000C1F88" w:rsidP="00964E21">
      <w:pPr>
        <w:pStyle w:val="ListParagraph"/>
        <w:numPr>
          <w:ilvl w:val="0"/>
          <w:numId w:val="19"/>
        </w:numPr>
        <w:jc w:val="both"/>
        <w:rPr>
          <w:rFonts w:ascii="Times New Roman" w:hAnsi="Times New Roman"/>
          <w:sz w:val="24"/>
          <w:szCs w:val="24"/>
        </w:rPr>
      </w:pPr>
      <w:r w:rsidRPr="00DE6988">
        <w:rPr>
          <w:rFonts w:ascii="Times New Roman" w:hAnsi="Times New Roman"/>
          <w:sz w:val="24"/>
          <w:szCs w:val="24"/>
        </w:rPr>
        <w:t>Click on the sample you wish to reprint.</w:t>
      </w:r>
    </w:p>
    <w:p w:rsidR="000C1F88" w:rsidRPr="00DE6988" w:rsidRDefault="00C91F0C" w:rsidP="000C1F88">
      <w:pPr>
        <w:pStyle w:val="ListParagraph"/>
        <w:ind w:left="1800"/>
        <w:jc w:val="both"/>
        <w:rPr>
          <w:rFonts w:ascii="Times New Roman" w:hAnsi="Times New Roman"/>
          <w:sz w:val="24"/>
          <w:szCs w:val="24"/>
        </w:rPr>
      </w:pPr>
      <w:proofErr w:type="gramStart"/>
      <w:r w:rsidRPr="00DE6988">
        <w:rPr>
          <w:rFonts w:ascii="Times New Roman" w:hAnsi="Times New Roman"/>
          <w:sz w:val="24"/>
          <w:szCs w:val="24"/>
        </w:rPr>
        <w:t>To select multiple samples</w:t>
      </w:r>
      <w:r w:rsidR="008A7861">
        <w:rPr>
          <w:rFonts w:ascii="Times New Roman" w:hAnsi="Times New Roman"/>
          <w:sz w:val="24"/>
          <w:szCs w:val="24"/>
        </w:rPr>
        <w:t xml:space="preserve"> </w:t>
      </w:r>
      <w:r w:rsidR="000C1F88" w:rsidRPr="00DE6988">
        <w:rPr>
          <w:rFonts w:ascii="Times New Roman" w:hAnsi="Times New Roman"/>
          <w:sz w:val="24"/>
          <w:szCs w:val="24"/>
        </w:rPr>
        <w:t>(not necessarily in order), press and hold “CTRL” on the keyboard and click each sample.</w:t>
      </w:r>
      <w:proofErr w:type="gramEnd"/>
    </w:p>
    <w:p w:rsidR="006B4E79" w:rsidRDefault="006B4E79" w:rsidP="000C1F88">
      <w:pPr>
        <w:pStyle w:val="ListParagraph"/>
        <w:ind w:left="1800"/>
        <w:jc w:val="both"/>
        <w:rPr>
          <w:rFonts w:ascii="Times New Roman" w:hAnsi="Times New Roman"/>
          <w:sz w:val="24"/>
          <w:szCs w:val="24"/>
        </w:rPr>
      </w:pPr>
    </w:p>
    <w:p w:rsidR="000C1F88" w:rsidRPr="00DE6988" w:rsidRDefault="000C1F88" w:rsidP="000C1F88">
      <w:pPr>
        <w:pStyle w:val="ListParagraph"/>
        <w:ind w:left="1800"/>
        <w:jc w:val="both"/>
        <w:rPr>
          <w:rFonts w:ascii="Times New Roman" w:hAnsi="Times New Roman"/>
          <w:sz w:val="24"/>
          <w:szCs w:val="24"/>
        </w:rPr>
      </w:pPr>
      <w:r w:rsidRPr="00DE6988">
        <w:rPr>
          <w:rFonts w:ascii="Times New Roman" w:hAnsi="Times New Roman"/>
          <w:sz w:val="24"/>
          <w:szCs w:val="24"/>
        </w:rPr>
        <w:t>To highlight a block of samples, click on first sample to output. Then press and hold “Shift” on keyboard and click last sample to output.</w:t>
      </w:r>
    </w:p>
    <w:p w:rsidR="002B2A4D" w:rsidRPr="00DE6988" w:rsidRDefault="002B2A4D" w:rsidP="00964E21">
      <w:pPr>
        <w:pStyle w:val="ListParagraph"/>
        <w:numPr>
          <w:ilvl w:val="0"/>
          <w:numId w:val="19"/>
        </w:numPr>
        <w:jc w:val="both"/>
        <w:rPr>
          <w:rFonts w:ascii="Times New Roman" w:hAnsi="Times New Roman"/>
          <w:sz w:val="24"/>
          <w:szCs w:val="24"/>
        </w:rPr>
      </w:pPr>
      <w:r w:rsidRPr="00DE6988">
        <w:rPr>
          <w:rFonts w:ascii="Times New Roman" w:hAnsi="Times New Roman"/>
          <w:sz w:val="24"/>
          <w:szCs w:val="24"/>
        </w:rPr>
        <w:t>To reprint to graphic printer, click “Report”, then “Report GP” or Press F12 then 3.</w:t>
      </w:r>
    </w:p>
    <w:p w:rsidR="00A622D2" w:rsidRDefault="00A622D2" w:rsidP="00964E21">
      <w:pPr>
        <w:pStyle w:val="ListParagraph"/>
        <w:numPr>
          <w:ilvl w:val="0"/>
          <w:numId w:val="19"/>
        </w:numPr>
        <w:jc w:val="both"/>
        <w:rPr>
          <w:rFonts w:ascii="Times New Roman" w:hAnsi="Times New Roman"/>
          <w:sz w:val="24"/>
          <w:szCs w:val="24"/>
        </w:rPr>
      </w:pPr>
      <w:r w:rsidRPr="00DE6988">
        <w:rPr>
          <w:rFonts w:ascii="Times New Roman" w:hAnsi="Times New Roman"/>
          <w:sz w:val="24"/>
          <w:szCs w:val="24"/>
        </w:rPr>
        <w:t>To retransmit to Host (LIS), Click “Report” and “Host” or press F12 then 1.</w:t>
      </w:r>
    </w:p>
    <w:p w:rsidR="00EA28D3" w:rsidRDefault="00EA28D3" w:rsidP="00EA28D3">
      <w:pPr>
        <w:pStyle w:val="ListParagraph"/>
        <w:ind w:left="810"/>
        <w:jc w:val="both"/>
        <w:rPr>
          <w:rFonts w:ascii="Times New Roman" w:hAnsi="Times New Roman"/>
          <w:sz w:val="24"/>
          <w:szCs w:val="24"/>
        </w:rPr>
      </w:pPr>
    </w:p>
    <w:p w:rsidR="00EA28D3" w:rsidRDefault="00EA28D3" w:rsidP="00EA28D3">
      <w:pPr>
        <w:pStyle w:val="ListParagraph"/>
        <w:ind w:left="810"/>
        <w:jc w:val="both"/>
        <w:rPr>
          <w:rFonts w:ascii="Times New Roman" w:hAnsi="Times New Roman"/>
          <w:sz w:val="24"/>
          <w:szCs w:val="24"/>
        </w:rPr>
      </w:pPr>
    </w:p>
    <w:p w:rsidR="002B2A4D" w:rsidRDefault="00F2628A" w:rsidP="00707765">
      <w:pPr>
        <w:numPr>
          <w:ilvl w:val="0"/>
          <w:numId w:val="33"/>
        </w:numPr>
        <w:jc w:val="both"/>
        <w:rPr>
          <w:rFonts w:ascii="Times New Roman" w:hAnsi="Times New Roman"/>
          <w:b/>
          <w:sz w:val="28"/>
          <w:szCs w:val="28"/>
        </w:rPr>
      </w:pPr>
      <w:r>
        <w:rPr>
          <w:rFonts w:ascii="Times New Roman" w:hAnsi="Times New Roman"/>
          <w:b/>
          <w:sz w:val="32"/>
          <w:szCs w:val="32"/>
        </w:rPr>
        <w:t xml:space="preserve">    </w:t>
      </w:r>
      <w:r w:rsidRPr="00707765">
        <w:rPr>
          <w:rFonts w:ascii="Times New Roman" w:hAnsi="Times New Roman"/>
          <w:b/>
          <w:sz w:val="28"/>
          <w:szCs w:val="28"/>
        </w:rPr>
        <w:t>REVIEW CRITERIA AND ACTIONS</w:t>
      </w:r>
    </w:p>
    <w:p w:rsidR="00707765" w:rsidRDefault="00EE2139" w:rsidP="00707765">
      <w:pPr>
        <w:ind w:left="1170"/>
        <w:jc w:val="both"/>
        <w:rPr>
          <w:rFonts w:ascii="Times New Roman" w:hAnsi="Times New Roman"/>
          <w:sz w:val="28"/>
          <w:szCs w:val="28"/>
        </w:rPr>
      </w:pPr>
      <w:r>
        <w:rPr>
          <w:rFonts w:ascii="Times New Roman" w:hAnsi="Times New Roman"/>
          <w:sz w:val="28"/>
          <w:szCs w:val="28"/>
        </w:rPr>
        <w:t>Only s</w:t>
      </w:r>
      <w:r w:rsidR="00FA7EEE">
        <w:rPr>
          <w:rFonts w:ascii="Times New Roman" w:hAnsi="Times New Roman"/>
          <w:sz w:val="28"/>
          <w:szCs w:val="28"/>
        </w:rPr>
        <w:t xml:space="preserve">amples with review flags off the UF will generate a printed report. These printouts will have REVIEW or ERROR in the top left corner of the page. This will occur if one or more parameters </w:t>
      </w:r>
      <w:proofErr w:type="gramStart"/>
      <w:r w:rsidR="00FA7EEE">
        <w:rPr>
          <w:rFonts w:ascii="Times New Roman" w:hAnsi="Times New Roman"/>
          <w:sz w:val="28"/>
          <w:szCs w:val="28"/>
        </w:rPr>
        <w:t>exceeds</w:t>
      </w:r>
      <w:proofErr w:type="gramEnd"/>
      <w:r w:rsidR="00FA7EEE">
        <w:rPr>
          <w:rFonts w:ascii="Times New Roman" w:hAnsi="Times New Roman"/>
          <w:sz w:val="28"/>
          <w:szCs w:val="28"/>
        </w:rPr>
        <w:t xml:space="preserve"> the review judgment threshold, data reliability is low, or there is an analysis error. The</w:t>
      </w:r>
      <w:r w:rsidR="001B326A">
        <w:rPr>
          <w:rFonts w:ascii="Times New Roman" w:hAnsi="Times New Roman"/>
          <w:sz w:val="28"/>
          <w:szCs w:val="28"/>
        </w:rPr>
        <w:t>se</w:t>
      </w:r>
      <w:r w:rsidR="00FA7EEE">
        <w:rPr>
          <w:rFonts w:ascii="Times New Roman" w:hAnsi="Times New Roman"/>
          <w:sz w:val="28"/>
          <w:szCs w:val="28"/>
        </w:rPr>
        <w:t xml:space="preserve"> will require a scan or manual microscopic.</w:t>
      </w:r>
    </w:p>
    <w:p w:rsidR="006B4E79" w:rsidRDefault="006B4E79" w:rsidP="00707765">
      <w:pPr>
        <w:ind w:left="1170"/>
        <w:jc w:val="both"/>
        <w:rPr>
          <w:rFonts w:ascii="Times New Roman" w:hAnsi="Times New Roman"/>
          <w:sz w:val="28"/>
          <w:szCs w:val="28"/>
        </w:rPr>
      </w:pPr>
    </w:p>
    <w:p w:rsidR="00D52D5A" w:rsidRDefault="00D52D5A" w:rsidP="00707765">
      <w:pPr>
        <w:ind w:left="1170"/>
        <w:jc w:val="both"/>
        <w:rPr>
          <w:rFonts w:ascii="Times New Roman" w:hAnsi="Times New Roman"/>
          <w:sz w:val="28"/>
          <w:szCs w:val="28"/>
        </w:rPr>
      </w:pPr>
      <w:r>
        <w:rPr>
          <w:rFonts w:ascii="Times New Roman" w:hAnsi="Times New Roman"/>
          <w:sz w:val="28"/>
          <w:szCs w:val="28"/>
        </w:rPr>
        <w:t>The following indicators may appear after the data:</w:t>
      </w:r>
    </w:p>
    <w:p w:rsidR="00D52D5A" w:rsidRDefault="00B62395" w:rsidP="00D52D5A">
      <w:pPr>
        <w:ind w:left="1530"/>
        <w:jc w:val="both"/>
        <w:rPr>
          <w:rFonts w:ascii="Times New Roman" w:hAnsi="Times New Roman"/>
          <w:sz w:val="24"/>
          <w:szCs w:val="24"/>
        </w:rPr>
      </w:pPr>
      <w:r>
        <w:rPr>
          <w:rFonts w:ascii="Times New Roman" w:hAnsi="Times New Roman"/>
          <w:sz w:val="24"/>
          <w:szCs w:val="24"/>
        </w:rPr>
        <w:t xml:space="preserve">      </w:t>
      </w:r>
      <w:r w:rsidR="00D52D5A">
        <w:rPr>
          <w:rFonts w:ascii="Times New Roman" w:hAnsi="Times New Roman"/>
          <w:sz w:val="24"/>
          <w:szCs w:val="24"/>
        </w:rPr>
        <w:t>*</w:t>
      </w:r>
      <w:r w:rsidR="001B326A">
        <w:rPr>
          <w:rFonts w:ascii="Times New Roman" w:hAnsi="Times New Roman"/>
          <w:sz w:val="24"/>
          <w:szCs w:val="24"/>
        </w:rPr>
        <w:t xml:space="preserve"> </w:t>
      </w:r>
      <w:r w:rsidR="00D52D5A">
        <w:rPr>
          <w:rFonts w:ascii="Times New Roman" w:hAnsi="Times New Roman"/>
          <w:sz w:val="24"/>
          <w:szCs w:val="24"/>
        </w:rPr>
        <w:t>Data is suspect and needs confirmation</w:t>
      </w:r>
    </w:p>
    <w:p w:rsidR="00E239A4" w:rsidRDefault="00E239A4" w:rsidP="00D52D5A">
      <w:pPr>
        <w:ind w:left="1530"/>
        <w:jc w:val="both"/>
        <w:rPr>
          <w:rFonts w:ascii="Times New Roman" w:hAnsi="Times New Roman"/>
          <w:sz w:val="24"/>
          <w:szCs w:val="24"/>
        </w:rPr>
      </w:pPr>
    </w:p>
    <w:p w:rsidR="00D52D5A" w:rsidRDefault="00B62395" w:rsidP="00D52D5A">
      <w:pPr>
        <w:ind w:left="1530"/>
        <w:jc w:val="both"/>
        <w:rPr>
          <w:rFonts w:ascii="Times New Roman" w:hAnsi="Times New Roman"/>
          <w:sz w:val="24"/>
          <w:szCs w:val="24"/>
        </w:rPr>
      </w:pPr>
      <w:r>
        <w:rPr>
          <w:rFonts w:ascii="Times New Roman" w:hAnsi="Times New Roman"/>
          <w:sz w:val="24"/>
          <w:szCs w:val="24"/>
        </w:rPr>
        <w:t xml:space="preserve">      </w:t>
      </w:r>
      <w:r w:rsidR="00D52D5A">
        <w:rPr>
          <w:rFonts w:ascii="Times New Roman" w:hAnsi="Times New Roman"/>
          <w:sz w:val="24"/>
          <w:szCs w:val="24"/>
        </w:rPr>
        <w:t>+</w:t>
      </w:r>
      <w:r w:rsidR="001B326A">
        <w:rPr>
          <w:rFonts w:ascii="Times New Roman" w:hAnsi="Times New Roman"/>
          <w:sz w:val="24"/>
          <w:szCs w:val="24"/>
        </w:rPr>
        <w:t xml:space="preserve"> R</w:t>
      </w:r>
      <w:r w:rsidR="00D52D5A">
        <w:rPr>
          <w:rFonts w:ascii="Times New Roman" w:hAnsi="Times New Roman"/>
          <w:sz w:val="24"/>
          <w:szCs w:val="24"/>
        </w:rPr>
        <w:t>eview jud</w:t>
      </w:r>
      <w:r w:rsidR="00002BEC">
        <w:rPr>
          <w:rFonts w:ascii="Times New Roman" w:hAnsi="Times New Roman"/>
          <w:sz w:val="24"/>
          <w:szCs w:val="24"/>
        </w:rPr>
        <w:t>g</w:t>
      </w:r>
      <w:r w:rsidR="00D52D5A">
        <w:rPr>
          <w:rFonts w:ascii="Times New Roman" w:hAnsi="Times New Roman"/>
          <w:sz w:val="24"/>
          <w:szCs w:val="24"/>
        </w:rPr>
        <w:t>ment limit exceeded</w:t>
      </w:r>
    </w:p>
    <w:p w:rsidR="00D52D5A" w:rsidRDefault="001B326A" w:rsidP="00D52D5A">
      <w:pPr>
        <w:ind w:left="1530"/>
        <w:jc w:val="both"/>
        <w:rPr>
          <w:rFonts w:ascii="Times New Roman" w:hAnsi="Times New Roman"/>
          <w:sz w:val="24"/>
          <w:szCs w:val="24"/>
        </w:rPr>
      </w:pPr>
      <w:r>
        <w:rPr>
          <w:rFonts w:ascii="Times New Roman" w:hAnsi="Times New Roman"/>
          <w:sz w:val="24"/>
          <w:szCs w:val="24"/>
        </w:rPr>
        <w:t xml:space="preserve">_ _ _ </w:t>
      </w:r>
      <w:r w:rsidR="00D52D5A">
        <w:rPr>
          <w:rFonts w:ascii="Times New Roman" w:hAnsi="Times New Roman"/>
          <w:sz w:val="24"/>
          <w:szCs w:val="24"/>
        </w:rPr>
        <w:t>No data due to analysis error or abnormal sample</w:t>
      </w:r>
    </w:p>
    <w:p w:rsidR="00D52D5A" w:rsidRDefault="00D52D5A" w:rsidP="00D52D5A">
      <w:pPr>
        <w:ind w:left="153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w:t>
      </w:r>
      <w:r w:rsidR="001B326A">
        <w:rPr>
          <w:rFonts w:ascii="Times New Roman" w:hAnsi="Times New Roman"/>
          <w:sz w:val="24"/>
          <w:szCs w:val="24"/>
        </w:rPr>
        <w:t xml:space="preserve">  </w:t>
      </w:r>
      <w:r>
        <w:rPr>
          <w:rFonts w:ascii="Times New Roman" w:hAnsi="Times New Roman"/>
          <w:sz w:val="24"/>
          <w:szCs w:val="24"/>
        </w:rPr>
        <w:t>Data</w:t>
      </w:r>
      <w:proofErr w:type="gramEnd"/>
      <w:r>
        <w:rPr>
          <w:rFonts w:ascii="Times New Roman" w:hAnsi="Times New Roman"/>
          <w:sz w:val="24"/>
          <w:szCs w:val="24"/>
        </w:rPr>
        <w:t xml:space="preserve"> exceeds display range</w:t>
      </w:r>
    </w:p>
    <w:p w:rsidR="006B4E79" w:rsidRDefault="006B4E79" w:rsidP="00D52D5A">
      <w:pPr>
        <w:ind w:left="1530"/>
        <w:jc w:val="both"/>
        <w:rPr>
          <w:rFonts w:ascii="Times New Roman" w:hAnsi="Times New Roman"/>
          <w:sz w:val="24"/>
          <w:szCs w:val="24"/>
        </w:rPr>
      </w:pPr>
    </w:p>
    <w:p w:rsidR="007F5DC9" w:rsidRDefault="007F5DC9" w:rsidP="00D52D5A">
      <w:pPr>
        <w:ind w:left="1530"/>
        <w:jc w:val="both"/>
        <w:rPr>
          <w:rFonts w:ascii="Times New Roman" w:hAnsi="Times New Roman"/>
          <w:sz w:val="24"/>
          <w:szCs w:val="24"/>
        </w:rPr>
      </w:pPr>
    </w:p>
    <w:p w:rsidR="00077ACF" w:rsidRDefault="00077ACF" w:rsidP="00D52D5A">
      <w:pPr>
        <w:ind w:left="1530"/>
        <w:jc w:val="both"/>
        <w:rPr>
          <w:rFonts w:ascii="Times New Roman" w:hAnsi="Times New Roman"/>
          <w:sz w:val="24"/>
          <w:szCs w:val="24"/>
        </w:rPr>
      </w:pPr>
    </w:p>
    <w:p w:rsidR="00D52D5A" w:rsidRDefault="00D52D5A" w:rsidP="00D52D5A">
      <w:pPr>
        <w:ind w:left="1530"/>
        <w:jc w:val="both"/>
        <w:rPr>
          <w:rFonts w:ascii="Times New Roman" w:hAnsi="Times New Roman"/>
          <w:sz w:val="28"/>
          <w:szCs w:val="28"/>
        </w:rPr>
      </w:pPr>
      <w:r w:rsidRPr="00D52D5A">
        <w:rPr>
          <w:rFonts w:ascii="Times New Roman" w:hAnsi="Times New Roman"/>
          <w:b/>
          <w:sz w:val="28"/>
          <w:szCs w:val="28"/>
        </w:rPr>
        <w:t>Review Comments</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5612"/>
      </w:tblGrid>
      <w:tr w:rsidR="006B4E79" w:rsidRPr="00F329D9" w:rsidTr="00F329D9">
        <w:tc>
          <w:tcPr>
            <w:tcW w:w="0" w:type="auto"/>
            <w:shd w:val="clear" w:color="auto" w:fill="auto"/>
          </w:tcPr>
          <w:p w:rsidR="006B4E79" w:rsidRPr="00F329D9" w:rsidRDefault="008A7861" w:rsidP="00F329D9">
            <w:pPr>
              <w:jc w:val="both"/>
              <w:rPr>
                <w:rFonts w:ascii="Times New Roman" w:hAnsi="Times New Roman"/>
                <w:sz w:val="28"/>
                <w:szCs w:val="28"/>
              </w:rPr>
            </w:pPr>
            <w:r>
              <w:rPr>
                <w:rFonts w:ascii="Times New Roman" w:hAnsi="Times New Roman"/>
                <w:sz w:val="28"/>
                <w:szCs w:val="28"/>
              </w:rPr>
              <w:t xml:space="preserve">       </w:t>
            </w:r>
            <w:r w:rsidR="006B4E79" w:rsidRPr="00F329D9">
              <w:rPr>
                <w:rFonts w:ascii="Times New Roman" w:hAnsi="Times New Roman"/>
                <w:sz w:val="28"/>
                <w:szCs w:val="28"/>
              </w:rPr>
              <w:t xml:space="preserve">RBC/X’TAL </w:t>
            </w:r>
            <w:proofErr w:type="spellStart"/>
            <w:r w:rsidR="006B4E79" w:rsidRPr="00F329D9">
              <w:rPr>
                <w:rFonts w:ascii="Times New Roman" w:hAnsi="Times New Roman"/>
                <w:sz w:val="28"/>
                <w:szCs w:val="28"/>
              </w:rPr>
              <w:t>Abn</w:t>
            </w:r>
            <w:proofErr w:type="spellEnd"/>
            <w:r w:rsidR="006B4E79" w:rsidRPr="00F329D9">
              <w:rPr>
                <w:rFonts w:ascii="Times New Roman" w:hAnsi="Times New Roman"/>
                <w:sz w:val="28"/>
                <w:szCs w:val="28"/>
              </w:rPr>
              <w:t xml:space="preserve"> </w:t>
            </w:r>
            <w:proofErr w:type="spellStart"/>
            <w:r w:rsidR="006B4E79" w:rsidRPr="00F329D9">
              <w:rPr>
                <w:rFonts w:ascii="Times New Roman" w:hAnsi="Times New Roman"/>
                <w:sz w:val="28"/>
                <w:szCs w:val="28"/>
              </w:rPr>
              <w:t>Cls</w:t>
            </w:r>
            <w:proofErr w:type="spellEnd"/>
            <w:r>
              <w:rPr>
                <w:rFonts w:ascii="Times New Roman" w:hAnsi="Times New Roman"/>
                <w:sz w:val="28"/>
                <w:szCs w:val="28"/>
              </w:rPr>
              <w:t xml:space="preserve">     </w:t>
            </w:r>
          </w:p>
        </w:tc>
        <w:tc>
          <w:tcPr>
            <w:tcW w:w="0" w:type="auto"/>
            <w:shd w:val="clear" w:color="auto" w:fill="auto"/>
          </w:tcPr>
          <w:p w:rsidR="006B4E79" w:rsidRPr="00F329D9" w:rsidRDefault="006B4E79" w:rsidP="00F329D9">
            <w:pPr>
              <w:jc w:val="both"/>
              <w:rPr>
                <w:rFonts w:ascii="Times New Roman" w:hAnsi="Times New Roman"/>
                <w:sz w:val="24"/>
                <w:szCs w:val="24"/>
              </w:rPr>
            </w:pPr>
            <w:r w:rsidRPr="00F329D9">
              <w:rPr>
                <w:rFonts w:ascii="Times New Roman" w:hAnsi="Times New Roman"/>
                <w:sz w:val="28"/>
                <w:szCs w:val="28"/>
              </w:rPr>
              <w:t xml:space="preserve"> </w:t>
            </w:r>
            <w:r w:rsidRPr="00F329D9">
              <w:rPr>
                <w:rFonts w:ascii="Times New Roman" w:hAnsi="Times New Roman"/>
                <w:sz w:val="24"/>
                <w:szCs w:val="24"/>
              </w:rPr>
              <w:t xml:space="preserve">Overlap of RBCs and Crystals  in the </w:t>
            </w:r>
            <w:proofErr w:type="spellStart"/>
            <w:r w:rsidRPr="00F329D9">
              <w:rPr>
                <w:rFonts w:ascii="Times New Roman" w:hAnsi="Times New Roman"/>
                <w:sz w:val="24"/>
                <w:szCs w:val="24"/>
              </w:rPr>
              <w:t>scattergram</w:t>
            </w:r>
            <w:proofErr w:type="spellEnd"/>
          </w:p>
        </w:tc>
      </w:tr>
      <w:tr w:rsidR="006B4E79" w:rsidRPr="00F329D9" w:rsidTr="00F329D9">
        <w:tc>
          <w:tcPr>
            <w:tcW w:w="0" w:type="auto"/>
            <w:shd w:val="clear" w:color="auto" w:fill="auto"/>
          </w:tcPr>
          <w:p w:rsidR="006B4E79" w:rsidRPr="00F329D9" w:rsidRDefault="006B4E79" w:rsidP="00F329D9">
            <w:pPr>
              <w:jc w:val="both"/>
              <w:rPr>
                <w:rFonts w:ascii="Times New Roman" w:hAnsi="Times New Roman"/>
                <w:sz w:val="28"/>
                <w:szCs w:val="28"/>
              </w:rPr>
            </w:pPr>
            <w:r w:rsidRPr="00F329D9">
              <w:rPr>
                <w:rFonts w:ascii="Times New Roman" w:hAnsi="Times New Roman"/>
                <w:sz w:val="24"/>
                <w:szCs w:val="24"/>
              </w:rPr>
              <w:tab/>
            </w:r>
            <w:r w:rsidRPr="00F329D9">
              <w:rPr>
                <w:rFonts w:ascii="Times New Roman" w:hAnsi="Times New Roman"/>
                <w:sz w:val="28"/>
                <w:szCs w:val="28"/>
              </w:rPr>
              <w:t xml:space="preserve">RBC/BACT </w:t>
            </w:r>
            <w:proofErr w:type="spellStart"/>
            <w:r w:rsidRPr="00F329D9">
              <w:rPr>
                <w:rFonts w:ascii="Times New Roman" w:hAnsi="Times New Roman"/>
                <w:sz w:val="28"/>
                <w:szCs w:val="28"/>
              </w:rPr>
              <w:t>Abn</w:t>
            </w:r>
            <w:proofErr w:type="spellEnd"/>
            <w:r w:rsidRPr="00F329D9">
              <w:rPr>
                <w:rFonts w:ascii="Times New Roman" w:hAnsi="Times New Roman"/>
                <w:sz w:val="28"/>
                <w:szCs w:val="28"/>
              </w:rPr>
              <w:t xml:space="preserve"> </w:t>
            </w:r>
            <w:proofErr w:type="spellStart"/>
            <w:r w:rsidRPr="00F329D9">
              <w:rPr>
                <w:rFonts w:ascii="Times New Roman" w:hAnsi="Times New Roman"/>
                <w:sz w:val="28"/>
                <w:szCs w:val="28"/>
              </w:rPr>
              <w:t>Cls</w:t>
            </w:r>
            <w:proofErr w:type="spellEnd"/>
            <w:r w:rsidR="008A7861">
              <w:rPr>
                <w:rFonts w:ascii="Times New Roman" w:hAnsi="Times New Roman"/>
                <w:sz w:val="28"/>
                <w:szCs w:val="28"/>
              </w:rPr>
              <w:t xml:space="preserve">  </w:t>
            </w:r>
          </w:p>
        </w:tc>
        <w:tc>
          <w:tcPr>
            <w:tcW w:w="0" w:type="auto"/>
            <w:shd w:val="clear" w:color="auto" w:fill="auto"/>
          </w:tcPr>
          <w:p w:rsidR="006B4E79" w:rsidRPr="00F329D9" w:rsidRDefault="006B4E79" w:rsidP="008A7861">
            <w:pPr>
              <w:jc w:val="both"/>
              <w:rPr>
                <w:rFonts w:ascii="Times New Roman" w:hAnsi="Times New Roman"/>
                <w:sz w:val="24"/>
                <w:szCs w:val="24"/>
              </w:rPr>
            </w:pPr>
            <w:r w:rsidRPr="00F329D9">
              <w:rPr>
                <w:rFonts w:ascii="Times New Roman" w:hAnsi="Times New Roman"/>
                <w:sz w:val="28"/>
                <w:szCs w:val="28"/>
              </w:rPr>
              <w:t xml:space="preserve"> </w:t>
            </w:r>
            <w:r w:rsidRPr="00F329D9">
              <w:rPr>
                <w:rFonts w:ascii="Times New Roman" w:hAnsi="Times New Roman"/>
                <w:sz w:val="24"/>
                <w:szCs w:val="24"/>
              </w:rPr>
              <w:t xml:space="preserve">Overlap of RBCs and bacteria in the </w:t>
            </w:r>
            <w:proofErr w:type="spellStart"/>
            <w:r w:rsidRPr="00F329D9">
              <w:rPr>
                <w:rFonts w:ascii="Times New Roman" w:hAnsi="Times New Roman"/>
                <w:sz w:val="24"/>
                <w:szCs w:val="24"/>
              </w:rPr>
              <w:t>scattergram</w:t>
            </w:r>
            <w:proofErr w:type="spellEnd"/>
          </w:p>
        </w:tc>
      </w:tr>
      <w:tr w:rsidR="006B4E79" w:rsidRPr="00F329D9" w:rsidTr="00F329D9">
        <w:tc>
          <w:tcPr>
            <w:tcW w:w="0" w:type="auto"/>
            <w:shd w:val="clear" w:color="auto" w:fill="auto"/>
          </w:tcPr>
          <w:p w:rsidR="006B4E79" w:rsidRPr="00F329D9" w:rsidRDefault="006B4E79" w:rsidP="00F329D9">
            <w:pPr>
              <w:jc w:val="both"/>
              <w:rPr>
                <w:rFonts w:ascii="Times New Roman" w:hAnsi="Times New Roman"/>
                <w:sz w:val="28"/>
                <w:szCs w:val="28"/>
              </w:rPr>
            </w:pPr>
            <w:r w:rsidRPr="00F329D9">
              <w:rPr>
                <w:rFonts w:ascii="Times New Roman" w:hAnsi="Times New Roman"/>
                <w:sz w:val="24"/>
                <w:szCs w:val="24"/>
              </w:rPr>
              <w:tab/>
            </w:r>
            <w:r w:rsidRPr="00F329D9">
              <w:rPr>
                <w:rFonts w:ascii="Times New Roman" w:hAnsi="Times New Roman"/>
                <w:sz w:val="28"/>
                <w:szCs w:val="28"/>
              </w:rPr>
              <w:t xml:space="preserve">RBC/YLC </w:t>
            </w:r>
            <w:proofErr w:type="spellStart"/>
            <w:r w:rsidRPr="00F329D9">
              <w:rPr>
                <w:rFonts w:ascii="Times New Roman" w:hAnsi="Times New Roman"/>
                <w:sz w:val="28"/>
                <w:szCs w:val="28"/>
              </w:rPr>
              <w:t>Abn</w:t>
            </w:r>
            <w:proofErr w:type="spellEnd"/>
            <w:r w:rsidRPr="00F329D9">
              <w:rPr>
                <w:rFonts w:ascii="Times New Roman" w:hAnsi="Times New Roman"/>
                <w:sz w:val="28"/>
                <w:szCs w:val="28"/>
              </w:rPr>
              <w:t xml:space="preserve"> </w:t>
            </w:r>
            <w:proofErr w:type="spellStart"/>
            <w:r w:rsidRPr="00F329D9">
              <w:rPr>
                <w:rFonts w:ascii="Times New Roman" w:hAnsi="Times New Roman"/>
                <w:sz w:val="28"/>
                <w:szCs w:val="28"/>
              </w:rPr>
              <w:t>Cls</w:t>
            </w:r>
            <w:proofErr w:type="spellEnd"/>
          </w:p>
        </w:tc>
        <w:tc>
          <w:tcPr>
            <w:tcW w:w="0" w:type="auto"/>
            <w:shd w:val="clear" w:color="auto" w:fill="auto"/>
          </w:tcPr>
          <w:p w:rsidR="006B4E79" w:rsidRPr="00F329D9" w:rsidRDefault="006B4E79" w:rsidP="008A7861">
            <w:pPr>
              <w:jc w:val="both"/>
              <w:rPr>
                <w:rFonts w:ascii="Times New Roman" w:hAnsi="Times New Roman"/>
                <w:sz w:val="24"/>
                <w:szCs w:val="24"/>
              </w:rPr>
            </w:pPr>
            <w:r w:rsidRPr="00F329D9">
              <w:rPr>
                <w:rFonts w:ascii="Times New Roman" w:hAnsi="Times New Roman"/>
                <w:sz w:val="28"/>
                <w:szCs w:val="28"/>
              </w:rPr>
              <w:t xml:space="preserve"> </w:t>
            </w:r>
            <w:r w:rsidRPr="00F329D9">
              <w:rPr>
                <w:rFonts w:ascii="Times New Roman" w:hAnsi="Times New Roman"/>
                <w:sz w:val="24"/>
                <w:szCs w:val="24"/>
              </w:rPr>
              <w:t xml:space="preserve">Overlap of RBCs and yeast like cells in the </w:t>
            </w:r>
            <w:proofErr w:type="spellStart"/>
            <w:r w:rsidRPr="00F329D9">
              <w:rPr>
                <w:rFonts w:ascii="Times New Roman" w:hAnsi="Times New Roman"/>
                <w:sz w:val="24"/>
                <w:szCs w:val="24"/>
              </w:rPr>
              <w:t>scattergram</w:t>
            </w:r>
            <w:proofErr w:type="spellEnd"/>
          </w:p>
        </w:tc>
      </w:tr>
      <w:tr w:rsidR="006B4E79" w:rsidRPr="00F329D9" w:rsidTr="00F329D9">
        <w:tc>
          <w:tcPr>
            <w:tcW w:w="0" w:type="auto"/>
            <w:shd w:val="clear" w:color="auto" w:fill="auto"/>
          </w:tcPr>
          <w:p w:rsidR="006B4E79" w:rsidRPr="00F329D9" w:rsidRDefault="006B4E79" w:rsidP="00F329D9">
            <w:pPr>
              <w:jc w:val="both"/>
              <w:rPr>
                <w:rFonts w:ascii="Times New Roman" w:hAnsi="Times New Roman"/>
                <w:sz w:val="28"/>
                <w:szCs w:val="28"/>
              </w:rPr>
            </w:pPr>
            <w:r w:rsidRPr="00F329D9">
              <w:rPr>
                <w:rFonts w:ascii="Times New Roman" w:hAnsi="Times New Roman"/>
                <w:sz w:val="24"/>
                <w:szCs w:val="24"/>
              </w:rPr>
              <w:tab/>
            </w:r>
            <w:r w:rsidRPr="00F329D9">
              <w:rPr>
                <w:rFonts w:ascii="Times New Roman" w:hAnsi="Times New Roman"/>
                <w:sz w:val="28"/>
                <w:szCs w:val="28"/>
              </w:rPr>
              <w:t>DEBRIS HIGH</w:t>
            </w:r>
          </w:p>
        </w:tc>
        <w:tc>
          <w:tcPr>
            <w:tcW w:w="0" w:type="auto"/>
            <w:shd w:val="clear" w:color="auto" w:fill="auto"/>
          </w:tcPr>
          <w:p w:rsidR="006B4E79" w:rsidRPr="00F329D9" w:rsidRDefault="006B4E79" w:rsidP="008A7861">
            <w:pPr>
              <w:jc w:val="both"/>
              <w:rPr>
                <w:rFonts w:ascii="Times New Roman" w:hAnsi="Times New Roman"/>
                <w:sz w:val="24"/>
                <w:szCs w:val="24"/>
              </w:rPr>
            </w:pPr>
            <w:r w:rsidRPr="00F329D9">
              <w:rPr>
                <w:rFonts w:ascii="Times New Roman" w:hAnsi="Times New Roman"/>
                <w:sz w:val="28"/>
                <w:szCs w:val="28"/>
              </w:rPr>
              <w:t xml:space="preserve"> </w:t>
            </w:r>
            <w:r w:rsidRPr="00F329D9">
              <w:rPr>
                <w:rFonts w:ascii="Times New Roman" w:hAnsi="Times New Roman"/>
                <w:sz w:val="24"/>
                <w:szCs w:val="24"/>
              </w:rPr>
              <w:t>High particle counts in the bacteria channel</w:t>
            </w:r>
          </w:p>
        </w:tc>
      </w:tr>
      <w:tr w:rsidR="006B4E79" w:rsidRPr="00F329D9" w:rsidTr="00F329D9">
        <w:tc>
          <w:tcPr>
            <w:tcW w:w="0" w:type="auto"/>
            <w:shd w:val="clear" w:color="auto" w:fill="auto"/>
          </w:tcPr>
          <w:p w:rsidR="006B4E79" w:rsidRPr="00F329D9" w:rsidRDefault="006B4E79" w:rsidP="00F329D9">
            <w:pPr>
              <w:jc w:val="both"/>
              <w:rPr>
                <w:rFonts w:ascii="Times New Roman" w:hAnsi="Times New Roman"/>
                <w:sz w:val="28"/>
                <w:szCs w:val="28"/>
              </w:rPr>
            </w:pPr>
            <w:r w:rsidRPr="00F329D9">
              <w:rPr>
                <w:rFonts w:ascii="Times New Roman" w:hAnsi="Times New Roman"/>
                <w:sz w:val="24"/>
                <w:szCs w:val="24"/>
              </w:rPr>
              <w:tab/>
            </w:r>
            <w:r w:rsidRPr="00F329D9">
              <w:rPr>
                <w:rFonts w:ascii="Times New Roman" w:hAnsi="Times New Roman"/>
                <w:sz w:val="28"/>
                <w:szCs w:val="28"/>
              </w:rPr>
              <w:t>CARRYOVER</w:t>
            </w:r>
          </w:p>
        </w:tc>
        <w:tc>
          <w:tcPr>
            <w:tcW w:w="0" w:type="auto"/>
            <w:shd w:val="clear" w:color="auto" w:fill="auto"/>
          </w:tcPr>
          <w:p w:rsidR="006B4E79" w:rsidRPr="00F329D9" w:rsidRDefault="006B4E79" w:rsidP="008A7861">
            <w:pPr>
              <w:jc w:val="both"/>
              <w:rPr>
                <w:rFonts w:ascii="Times New Roman" w:hAnsi="Times New Roman"/>
                <w:sz w:val="24"/>
                <w:szCs w:val="24"/>
              </w:rPr>
            </w:pPr>
            <w:r w:rsidRPr="00F329D9">
              <w:rPr>
                <w:rFonts w:ascii="Times New Roman" w:hAnsi="Times New Roman"/>
                <w:sz w:val="24"/>
                <w:szCs w:val="24"/>
              </w:rPr>
              <w:t xml:space="preserve"> The previous sample had a high bacteria count</w:t>
            </w:r>
          </w:p>
        </w:tc>
      </w:tr>
    </w:tbl>
    <w:p w:rsidR="00BE5618" w:rsidRDefault="00BE5618" w:rsidP="00D52D5A">
      <w:pPr>
        <w:jc w:val="both"/>
        <w:rPr>
          <w:rFonts w:ascii="Times New Roman" w:hAnsi="Times New Roman"/>
          <w:sz w:val="24"/>
          <w:szCs w:val="24"/>
        </w:rPr>
      </w:pPr>
    </w:p>
    <w:p w:rsidR="00BE5618" w:rsidRDefault="00B62395" w:rsidP="00D52D5A">
      <w:pPr>
        <w:jc w:val="both"/>
        <w:rPr>
          <w:rFonts w:ascii="Times New Roman" w:hAnsi="Times New Roman"/>
          <w:sz w:val="24"/>
          <w:szCs w:val="24"/>
        </w:rPr>
      </w:pPr>
      <w:r>
        <w:rPr>
          <w:rFonts w:ascii="Times New Roman" w:hAnsi="Times New Roman"/>
          <w:sz w:val="28"/>
          <w:szCs w:val="28"/>
        </w:rPr>
        <w:t xml:space="preserve">        </w:t>
      </w:r>
      <w:r w:rsidR="00BE5618" w:rsidRPr="001404DE">
        <w:rPr>
          <w:rFonts w:ascii="Times New Roman" w:hAnsi="Times New Roman"/>
          <w:sz w:val="28"/>
          <w:szCs w:val="28"/>
        </w:rPr>
        <w:t>Measured parameters</w:t>
      </w:r>
      <w:r w:rsidR="00BE5618">
        <w:rPr>
          <w:rFonts w:ascii="Times New Roman" w:hAnsi="Times New Roman"/>
          <w:sz w:val="24"/>
          <w:szCs w:val="24"/>
        </w:rPr>
        <w:t>= RBC, WBC, EC, CAST, BACT</w:t>
      </w:r>
    </w:p>
    <w:p w:rsidR="00BE5618" w:rsidRDefault="00B62395" w:rsidP="00D52D5A">
      <w:pPr>
        <w:jc w:val="both"/>
        <w:rPr>
          <w:rFonts w:ascii="Times New Roman" w:hAnsi="Times New Roman"/>
          <w:sz w:val="24"/>
          <w:szCs w:val="24"/>
        </w:rPr>
      </w:pPr>
      <w:r>
        <w:rPr>
          <w:rFonts w:ascii="Times New Roman" w:hAnsi="Times New Roman"/>
          <w:sz w:val="28"/>
          <w:szCs w:val="28"/>
        </w:rPr>
        <w:t xml:space="preserve">        </w:t>
      </w:r>
      <w:r w:rsidR="00BE5618" w:rsidRPr="001404DE">
        <w:rPr>
          <w:rFonts w:ascii="Times New Roman" w:hAnsi="Times New Roman"/>
          <w:sz w:val="28"/>
          <w:szCs w:val="28"/>
        </w:rPr>
        <w:t>Flagging parameters</w:t>
      </w:r>
      <w:r w:rsidR="00BE5618">
        <w:rPr>
          <w:rFonts w:ascii="Times New Roman" w:hAnsi="Times New Roman"/>
          <w:sz w:val="24"/>
          <w:szCs w:val="24"/>
        </w:rPr>
        <w:t>= X’TAL,</w:t>
      </w:r>
      <w:r w:rsidR="001404DE">
        <w:rPr>
          <w:rFonts w:ascii="Times New Roman" w:hAnsi="Times New Roman"/>
          <w:sz w:val="24"/>
          <w:szCs w:val="24"/>
        </w:rPr>
        <w:t xml:space="preserve"> </w:t>
      </w:r>
      <w:r w:rsidR="00BE5618">
        <w:rPr>
          <w:rFonts w:ascii="Times New Roman" w:hAnsi="Times New Roman"/>
          <w:sz w:val="24"/>
          <w:szCs w:val="24"/>
        </w:rPr>
        <w:t>YLC, SRC, PATH CAST, MUCUS</w:t>
      </w:r>
      <w:proofErr w:type="gramStart"/>
      <w:r w:rsidR="00BE5618">
        <w:rPr>
          <w:rFonts w:ascii="Times New Roman" w:hAnsi="Times New Roman"/>
          <w:sz w:val="24"/>
          <w:szCs w:val="24"/>
        </w:rPr>
        <w:t>,</w:t>
      </w:r>
      <w:r w:rsidR="001404DE">
        <w:rPr>
          <w:rFonts w:ascii="Times New Roman" w:hAnsi="Times New Roman"/>
          <w:sz w:val="24"/>
          <w:szCs w:val="24"/>
        </w:rPr>
        <w:t>SPERM</w:t>
      </w:r>
      <w:proofErr w:type="gramEnd"/>
    </w:p>
    <w:p w:rsidR="00B62395" w:rsidRDefault="00C87DB9" w:rsidP="00D52D5A">
      <w:pPr>
        <w:jc w:val="both"/>
        <w:rPr>
          <w:rFonts w:ascii="Times New Roman" w:hAnsi="Times New Roman"/>
          <w:sz w:val="28"/>
          <w:szCs w:val="28"/>
        </w:rPr>
      </w:pPr>
      <w:r>
        <w:rPr>
          <w:rFonts w:ascii="Times New Roman" w:hAnsi="Times New Roman"/>
          <w:sz w:val="28"/>
          <w:szCs w:val="28"/>
        </w:rPr>
        <w:t>If both measured parameters and flagging parameters flag: perform manual micro.</w:t>
      </w:r>
    </w:p>
    <w:p w:rsidR="00BE5CAF" w:rsidRDefault="00BE5CAF" w:rsidP="00D52D5A">
      <w:pPr>
        <w:jc w:val="both"/>
        <w:rPr>
          <w:rFonts w:ascii="Times New Roman" w:hAnsi="Times New Roman"/>
          <w:sz w:val="28"/>
          <w:szCs w:val="28"/>
        </w:rPr>
      </w:pPr>
    </w:p>
    <w:p w:rsidR="00BE5CAF" w:rsidRDefault="00BE5CAF" w:rsidP="00D52D5A">
      <w:pPr>
        <w:jc w:val="both"/>
        <w:rPr>
          <w:rFonts w:ascii="Times New Roman" w:hAnsi="Times New Roman"/>
          <w:sz w:val="28"/>
          <w:szCs w:val="28"/>
        </w:rPr>
      </w:pPr>
    </w:p>
    <w:p w:rsidR="00077ACF" w:rsidRDefault="00077ACF" w:rsidP="00D52D5A">
      <w:pPr>
        <w:jc w:val="both"/>
        <w:rPr>
          <w:rFonts w:ascii="Times New Roman" w:hAnsi="Times New Roman"/>
          <w:sz w:val="28"/>
          <w:szCs w:val="28"/>
        </w:rPr>
      </w:pPr>
    </w:p>
    <w:p w:rsidR="00077ACF" w:rsidRDefault="00077ACF" w:rsidP="00D52D5A">
      <w:pPr>
        <w:jc w:val="both"/>
        <w:rPr>
          <w:rFonts w:ascii="Times New Roman" w:hAnsi="Times New Roman"/>
          <w:sz w:val="28"/>
          <w:szCs w:val="28"/>
        </w:rPr>
      </w:pPr>
    </w:p>
    <w:p w:rsidR="007F5DC9" w:rsidRPr="001404DE" w:rsidRDefault="007F5DC9" w:rsidP="00D52D5A">
      <w:pPr>
        <w:jc w:val="both"/>
        <w:rPr>
          <w:rFonts w:ascii="Times New Roman" w:hAnsi="Times New Roman"/>
          <w:sz w:val="28"/>
          <w:szCs w:val="28"/>
        </w:rPr>
      </w:pPr>
    </w:p>
    <w:tbl>
      <w:tblPr>
        <w:tblpPr w:leftFromText="180" w:rightFromText="180"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3895"/>
      </w:tblGrid>
      <w:tr w:rsidR="00B62395" w:rsidRPr="00F329D9" w:rsidTr="00F329D9">
        <w:tc>
          <w:tcPr>
            <w:tcW w:w="0" w:type="auto"/>
            <w:shd w:val="clear" w:color="auto" w:fill="auto"/>
          </w:tcPr>
          <w:p w:rsidR="00B62395" w:rsidRPr="00F329D9" w:rsidRDefault="00B62395" w:rsidP="00F329D9">
            <w:pPr>
              <w:jc w:val="both"/>
              <w:rPr>
                <w:rFonts w:ascii="Times New Roman" w:hAnsi="Times New Roman"/>
                <w:sz w:val="28"/>
                <w:szCs w:val="28"/>
              </w:rPr>
            </w:pPr>
            <w:proofErr w:type="spellStart"/>
            <w:r w:rsidRPr="00F329D9">
              <w:rPr>
                <w:rFonts w:ascii="Times New Roman" w:hAnsi="Times New Roman"/>
                <w:sz w:val="28"/>
                <w:szCs w:val="28"/>
              </w:rPr>
              <w:t>Rbc</w:t>
            </w:r>
            <w:proofErr w:type="spellEnd"/>
            <w:r w:rsidRPr="00F329D9">
              <w:rPr>
                <w:rFonts w:ascii="Times New Roman" w:hAnsi="Times New Roman"/>
                <w:sz w:val="28"/>
                <w:szCs w:val="28"/>
              </w:rPr>
              <w:t xml:space="preserve"> flag *</w:t>
            </w:r>
          </w:p>
        </w:tc>
        <w:tc>
          <w:tcPr>
            <w:tcW w:w="3895" w:type="dxa"/>
            <w:shd w:val="clear" w:color="auto" w:fill="auto"/>
          </w:tcPr>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Spin and perform manual microscopic</w:t>
            </w:r>
          </w:p>
        </w:tc>
      </w:tr>
      <w:tr w:rsidR="00B62395" w:rsidRPr="00F329D9" w:rsidTr="00F329D9">
        <w:tc>
          <w:tcPr>
            <w:tcW w:w="0" w:type="auto"/>
            <w:shd w:val="clear" w:color="auto" w:fill="auto"/>
          </w:tcPr>
          <w:p w:rsidR="00B62395" w:rsidRPr="00F329D9" w:rsidRDefault="00B62395" w:rsidP="00F329D9">
            <w:pPr>
              <w:jc w:val="both"/>
              <w:rPr>
                <w:rFonts w:ascii="Times New Roman" w:hAnsi="Times New Roman"/>
                <w:sz w:val="28"/>
                <w:szCs w:val="28"/>
              </w:rPr>
            </w:pPr>
            <w:proofErr w:type="spellStart"/>
            <w:r w:rsidRPr="00F329D9">
              <w:rPr>
                <w:rFonts w:ascii="Times New Roman" w:hAnsi="Times New Roman"/>
                <w:sz w:val="28"/>
                <w:szCs w:val="28"/>
              </w:rPr>
              <w:t>Wbc</w:t>
            </w:r>
            <w:proofErr w:type="spellEnd"/>
            <w:r w:rsidRPr="00F329D9">
              <w:rPr>
                <w:rFonts w:ascii="Times New Roman" w:hAnsi="Times New Roman"/>
                <w:sz w:val="28"/>
                <w:szCs w:val="28"/>
              </w:rPr>
              <w:t xml:space="preserve"> flag *</w:t>
            </w:r>
          </w:p>
        </w:tc>
        <w:tc>
          <w:tcPr>
            <w:tcW w:w="3895" w:type="dxa"/>
            <w:shd w:val="clear" w:color="auto" w:fill="auto"/>
          </w:tcPr>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Spin and perform manual microscopic</w:t>
            </w:r>
          </w:p>
        </w:tc>
      </w:tr>
      <w:tr w:rsidR="00B62395" w:rsidRPr="00F329D9" w:rsidTr="00F329D9">
        <w:tc>
          <w:tcPr>
            <w:tcW w:w="0" w:type="auto"/>
            <w:shd w:val="clear" w:color="auto" w:fill="auto"/>
          </w:tcPr>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EC (epithelial cells)flag *</w:t>
            </w:r>
          </w:p>
        </w:tc>
        <w:tc>
          <w:tcPr>
            <w:tcW w:w="3895" w:type="dxa"/>
            <w:shd w:val="clear" w:color="auto" w:fill="auto"/>
          </w:tcPr>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Spin and perform manual microscopic</w:t>
            </w:r>
          </w:p>
        </w:tc>
      </w:tr>
      <w:tr w:rsidR="00B62395" w:rsidRPr="00F329D9" w:rsidTr="00F329D9">
        <w:tc>
          <w:tcPr>
            <w:tcW w:w="0" w:type="auto"/>
            <w:shd w:val="clear" w:color="auto" w:fill="auto"/>
          </w:tcPr>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CAST(hyaline casts) flag *</w:t>
            </w:r>
          </w:p>
        </w:tc>
        <w:tc>
          <w:tcPr>
            <w:tcW w:w="3895" w:type="dxa"/>
            <w:shd w:val="clear" w:color="auto" w:fill="auto"/>
          </w:tcPr>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Spin and perform manual microscopic</w:t>
            </w:r>
          </w:p>
        </w:tc>
      </w:tr>
      <w:tr w:rsidR="00B62395" w:rsidRPr="00F329D9" w:rsidTr="00F329D9">
        <w:tc>
          <w:tcPr>
            <w:tcW w:w="0" w:type="auto"/>
            <w:shd w:val="clear" w:color="auto" w:fill="auto"/>
          </w:tcPr>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BACT (bacteria)flag *</w:t>
            </w:r>
          </w:p>
        </w:tc>
        <w:tc>
          <w:tcPr>
            <w:tcW w:w="3895" w:type="dxa"/>
            <w:shd w:val="clear" w:color="auto" w:fill="auto"/>
          </w:tcPr>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Spin and perform manual microscopic</w:t>
            </w:r>
          </w:p>
        </w:tc>
      </w:tr>
      <w:tr w:rsidR="00B62395" w:rsidRPr="00F329D9" w:rsidTr="00F329D9">
        <w:tc>
          <w:tcPr>
            <w:tcW w:w="0" w:type="auto"/>
            <w:shd w:val="clear" w:color="auto" w:fill="auto"/>
          </w:tcPr>
          <w:p w:rsidR="00B62395" w:rsidRPr="00F329D9" w:rsidRDefault="00B62395" w:rsidP="00F329D9">
            <w:pPr>
              <w:jc w:val="both"/>
              <w:rPr>
                <w:rFonts w:ascii="Times New Roman" w:hAnsi="Times New Roman"/>
                <w:sz w:val="28"/>
                <w:szCs w:val="28"/>
              </w:rPr>
            </w:pPr>
            <w:proofErr w:type="spellStart"/>
            <w:r w:rsidRPr="00F329D9">
              <w:rPr>
                <w:rFonts w:ascii="Times New Roman" w:hAnsi="Times New Roman"/>
                <w:sz w:val="28"/>
                <w:szCs w:val="28"/>
              </w:rPr>
              <w:t>Rbc</w:t>
            </w:r>
            <w:proofErr w:type="spellEnd"/>
            <w:r w:rsidRPr="00F329D9">
              <w:rPr>
                <w:rFonts w:ascii="Times New Roman" w:hAnsi="Times New Roman"/>
                <w:sz w:val="28"/>
                <w:szCs w:val="28"/>
              </w:rPr>
              <w:t xml:space="preserve"> Abnormal Cluster</w:t>
            </w:r>
          </w:p>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flags</w:t>
            </w:r>
          </w:p>
        </w:tc>
        <w:tc>
          <w:tcPr>
            <w:tcW w:w="3895" w:type="dxa"/>
            <w:shd w:val="clear" w:color="auto" w:fill="auto"/>
          </w:tcPr>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Spin and perform manual microscopic</w:t>
            </w:r>
          </w:p>
        </w:tc>
      </w:tr>
      <w:tr w:rsidR="00B62395" w:rsidRPr="00F329D9" w:rsidTr="00F329D9">
        <w:tc>
          <w:tcPr>
            <w:tcW w:w="0" w:type="auto"/>
            <w:shd w:val="clear" w:color="auto" w:fill="auto"/>
          </w:tcPr>
          <w:p w:rsidR="00B62395" w:rsidRPr="00F329D9" w:rsidRDefault="00B62395" w:rsidP="00F329D9">
            <w:pPr>
              <w:jc w:val="both"/>
              <w:rPr>
                <w:rFonts w:ascii="Times New Roman" w:hAnsi="Times New Roman"/>
                <w:sz w:val="28"/>
                <w:szCs w:val="28"/>
              </w:rPr>
            </w:pPr>
            <w:proofErr w:type="spellStart"/>
            <w:r w:rsidRPr="00F329D9">
              <w:rPr>
                <w:rFonts w:ascii="Times New Roman" w:hAnsi="Times New Roman"/>
                <w:sz w:val="28"/>
                <w:szCs w:val="28"/>
              </w:rPr>
              <w:t>Abn</w:t>
            </w:r>
            <w:proofErr w:type="spellEnd"/>
            <w:r w:rsidRPr="00F329D9">
              <w:rPr>
                <w:rFonts w:ascii="Times New Roman" w:hAnsi="Times New Roman"/>
                <w:sz w:val="28"/>
                <w:szCs w:val="28"/>
              </w:rPr>
              <w:t xml:space="preserve"> DC Sensitivity</w:t>
            </w:r>
          </w:p>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Flags</w:t>
            </w:r>
          </w:p>
        </w:tc>
        <w:tc>
          <w:tcPr>
            <w:tcW w:w="3895" w:type="dxa"/>
            <w:shd w:val="clear" w:color="auto" w:fill="auto"/>
          </w:tcPr>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Spin and perform manual microscopic</w:t>
            </w:r>
          </w:p>
        </w:tc>
      </w:tr>
      <w:tr w:rsidR="00B62395" w:rsidRPr="00F329D9" w:rsidTr="00F329D9">
        <w:trPr>
          <w:trHeight w:val="773"/>
        </w:trPr>
        <w:tc>
          <w:tcPr>
            <w:tcW w:w="0" w:type="auto"/>
            <w:shd w:val="clear" w:color="auto" w:fill="auto"/>
          </w:tcPr>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Vote Outs</w:t>
            </w:r>
          </w:p>
        </w:tc>
        <w:tc>
          <w:tcPr>
            <w:tcW w:w="3895" w:type="dxa"/>
            <w:shd w:val="clear" w:color="auto" w:fill="auto"/>
          </w:tcPr>
          <w:p w:rsidR="00B62395" w:rsidRPr="00F329D9" w:rsidRDefault="00B62395" w:rsidP="00F329D9">
            <w:pPr>
              <w:jc w:val="both"/>
              <w:rPr>
                <w:rFonts w:ascii="Times New Roman" w:hAnsi="Times New Roman"/>
                <w:sz w:val="28"/>
                <w:szCs w:val="28"/>
              </w:rPr>
            </w:pPr>
            <w:r w:rsidRPr="00F329D9">
              <w:rPr>
                <w:rFonts w:ascii="Times New Roman" w:hAnsi="Times New Roman"/>
                <w:sz w:val="28"/>
                <w:szCs w:val="28"/>
              </w:rPr>
              <w:t>Spin and perform manual micro.</w:t>
            </w:r>
          </w:p>
        </w:tc>
      </w:tr>
    </w:tbl>
    <w:p w:rsidR="0020262A" w:rsidRDefault="0020262A" w:rsidP="00D52D5A">
      <w:pPr>
        <w:jc w:val="both"/>
        <w:rPr>
          <w:rFonts w:ascii="Times New Roman" w:hAnsi="Times New Roman"/>
          <w:sz w:val="24"/>
          <w:szCs w:val="24"/>
        </w:rPr>
      </w:pPr>
    </w:p>
    <w:p w:rsidR="0020262A" w:rsidRDefault="0020262A" w:rsidP="00D52D5A">
      <w:pPr>
        <w:jc w:val="both"/>
        <w:rPr>
          <w:rFonts w:ascii="Times New Roman" w:hAnsi="Times New Roman"/>
          <w:sz w:val="24"/>
          <w:szCs w:val="24"/>
        </w:rPr>
      </w:pPr>
    </w:p>
    <w:p w:rsidR="00BE5618" w:rsidRDefault="00BE5618" w:rsidP="00D52D5A">
      <w:pPr>
        <w:jc w:val="both"/>
        <w:rPr>
          <w:rFonts w:ascii="Times New Roman" w:hAnsi="Times New Roman"/>
          <w:sz w:val="24"/>
          <w:szCs w:val="24"/>
        </w:rPr>
      </w:pPr>
    </w:p>
    <w:p w:rsidR="00B62395" w:rsidRDefault="00B62395" w:rsidP="00D52D5A">
      <w:pPr>
        <w:jc w:val="both"/>
        <w:rPr>
          <w:rFonts w:ascii="Times New Roman" w:hAnsi="Times New Roman"/>
          <w:sz w:val="28"/>
          <w:szCs w:val="28"/>
        </w:rPr>
      </w:pPr>
    </w:p>
    <w:p w:rsidR="0005464B" w:rsidRDefault="0005464B" w:rsidP="0005464B">
      <w:pPr>
        <w:jc w:val="both"/>
        <w:rPr>
          <w:rFonts w:ascii="Times New Roman" w:hAnsi="Times New Roman"/>
          <w:sz w:val="28"/>
          <w:szCs w:val="28"/>
        </w:rPr>
      </w:pPr>
      <w:r>
        <w:rPr>
          <w:rFonts w:ascii="Times New Roman" w:hAnsi="Times New Roman"/>
          <w:sz w:val="28"/>
          <w:szCs w:val="28"/>
        </w:rPr>
        <w:t xml:space="preserve">  </w:t>
      </w:r>
    </w:p>
    <w:p w:rsidR="00BE5CAF" w:rsidRDefault="00BE5CAF" w:rsidP="00D52D5A">
      <w:pPr>
        <w:jc w:val="both"/>
        <w:rPr>
          <w:rFonts w:ascii="Times New Roman" w:hAnsi="Times New Roman"/>
          <w:sz w:val="28"/>
          <w:szCs w:val="28"/>
        </w:rPr>
      </w:pPr>
    </w:p>
    <w:p w:rsidR="00077ACF" w:rsidRDefault="00077ACF" w:rsidP="00D52D5A">
      <w:pPr>
        <w:jc w:val="both"/>
        <w:rPr>
          <w:rFonts w:ascii="Times New Roman" w:hAnsi="Times New Roman"/>
          <w:sz w:val="28"/>
          <w:szCs w:val="28"/>
        </w:rPr>
      </w:pPr>
    </w:p>
    <w:p w:rsidR="00BE5618" w:rsidRDefault="0005464B" w:rsidP="00D52D5A">
      <w:pPr>
        <w:jc w:val="both"/>
        <w:rPr>
          <w:rFonts w:ascii="Times New Roman" w:hAnsi="Times New Roman"/>
          <w:sz w:val="28"/>
          <w:szCs w:val="28"/>
        </w:rPr>
      </w:pPr>
      <w:r>
        <w:rPr>
          <w:rFonts w:ascii="Times New Roman" w:hAnsi="Times New Roman"/>
          <w:sz w:val="28"/>
          <w:szCs w:val="28"/>
        </w:rPr>
        <w:lastRenderedPageBreak/>
        <w:t>Measured parameters (RBC</w:t>
      </w:r>
      <w:proofErr w:type="gramStart"/>
      <w:r>
        <w:rPr>
          <w:rFonts w:ascii="Times New Roman" w:hAnsi="Times New Roman"/>
          <w:sz w:val="28"/>
          <w:szCs w:val="28"/>
        </w:rPr>
        <w:t>,WBC</w:t>
      </w:r>
      <w:proofErr w:type="gramEnd"/>
      <w:r>
        <w:rPr>
          <w:rFonts w:ascii="Times New Roman" w:hAnsi="Times New Roman"/>
          <w:sz w:val="28"/>
          <w:szCs w:val="28"/>
        </w:rPr>
        <w:t>,</w:t>
      </w:r>
      <w:r w:rsidR="00212F4D">
        <w:rPr>
          <w:rFonts w:ascii="Times New Roman" w:hAnsi="Times New Roman"/>
          <w:sz w:val="28"/>
          <w:szCs w:val="28"/>
        </w:rPr>
        <w:t xml:space="preserve"> </w:t>
      </w:r>
      <w:r>
        <w:rPr>
          <w:rFonts w:ascii="Times New Roman" w:hAnsi="Times New Roman"/>
          <w:sz w:val="28"/>
          <w:szCs w:val="28"/>
        </w:rPr>
        <w:t xml:space="preserve">EC,BACT) do not flag and </w:t>
      </w:r>
      <w:r w:rsidR="00012B52">
        <w:rPr>
          <w:rFonts w:ascii="Times New Roman" w:hAnsi="Times New Roman"/>
          <w:sz w:val="28"/>
          <w:szCs w:val="28"/>
        </w:rPr>
        <w:t xml:space="preserve">only </w:t>
      </w:r>
      <w:r>
        <w:rPr>
          <w:rFonts w:ascii="Times New Roman" w:hAnsi="Times New Roman"/>
          <w:sz w:val="28"/>
          <w:szCs w:val="28"/>
        </w:rPr>
        <w:t>flagging</w:t>
      </w:r>
    </w:p>
    <w:p w:rsidR="0005464B" w:rsidRDefault="0005464B" w:rsidP="00D52D5A">
      <w:pPr>
        <w:jc w:val="both"/>
        <w:rPr>
          <w:rFonts w:ascii="Times New Roman" w:hAnsi="Times New Roman"/>
          <w:sz w:val="28"/>
          <w:szCs w:val="28"/>
        </w:rPr>
      </w:pPr>
      <w:proofErr w:type="gramStart"/>
      <w:r>
        <w:rPr>
          <w:rFonts w:ascii="Times New Roman" w:hAnsi="Times New Roman"/>
          <w:sz w:val="28"/>
          <w:szCs w:val="28"/>
        </w:rPr>
        <w:t>parameters</w:t>
      </w:r>
      <w:proofErr w:type="gramEnd"/>
      <w:r>
        <w:rPr>
          <w:rFonts w:ascii="Times New Roman" w:hAnsi="Times New Roman"/>
          <w:sz w:val="28"/>
          <w:szCs w:val="28"/>
        </w:rPr>
        <w:t xml:space="preserve"> flag:</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5509"/>
      </w:tblGrid>
      <w:tr w:rsidR="001404DE" w:rsidRPr="00F329D9" w:rsidTr="00F329D9">
        <w:tc>
          <w:tcPr>
            <w:tcW w:w="3329" w:type="dxa"/>
            <w:shd w:val="clear" w:color="auto" w:fill="auto"/>
          </w:tcPr>
          <w:p w:rsidR="001E6F51" w:rsidRPr="00F329D9" w:rsidRDefault="001E6F51" w:rsidP="00F329D9">
            <w:pPr>
              <w:jc w:val="both"/>
              <w:rPr>
                <w:rFonts w:ascii="Times New Roman" w:hAnsi="Times New Roman"/>
                <w:sz w:val="24"/>
                <w:szCs w:val="24"/>
              </w:rPr>
            </w:pPr>
            <w:proofErr w:type="spellStart"/>
            <w:r w:rsidRPr="00F329D9">
              <w:rPr>
                <w:rFonts w:ascii="Times New Roman" w:hAnsi="Times New Roman"/>
                <w:sz w:val="28"/>
                <w:szCs w:val="28"/>
              </w:rPr>
              <w:t>X’Tal</w:t>
            </w:r>
            <w:proofErr w:type="spellEnd"/>
            <w:r w:rsidRPr="00F329D9">
              <w:rPr>
                <w:rFonts w:ascii="Times New Roman" w:hAnsi="Times New Roman"/>
                <w:sz w:val="28"/>
                <w:szCs w:val="28"/>
              </w:rPr>
              <w:t>(crystals) flag +</w:t>
            </w:r>
          </w:p>
        </w:tc>
        <w:tc>
          <w:tcPr>
            <w:tcW w:w="0" w:type="auto"/>
            <w:shd w:val="clear" w:color="auto" w:fill="auto"/>
          </w:tcPr>
          <w:p w:rsidR="001E6F51" w:rsidRPr="00F329D9" w:rsidRDefault="00BE5618" w:rsidP="00F329D9">
            <w:pPr>
              <w:jc w:val="both"/>
              <w:rPr>
                <w:rFonts w:ascii="Times New Roman" w:hAnsi="Times New Roman"/>
                <w:sz w:val="28"/>
                <w:szCs w:val="28"/>
              </w:rPr>
            </w:pPr>
            <w:r w:rsidRPr="00F329D9">
              <w:rPr>
                <w:rFonts w:ascii="Times New Roman" w:hAnsi="Times New Roman"/>
                <w:sz w:val="28"/>
                <w:szCs w:val="28"/>
              </w:rPr>
              <w:t>Spin and scan sediment for flagging parameter</w:t>
            </w:r>
            <w:r w:rsidR="001404DE" w:rsidRPr="00F329D9">
              <w:rPr>
                <w:rFonts w:ascii="Times New Roman" w:hAnsi="Times New Roman"/>
                <w:sz w:val="28"/>
                <w:szCs w:val="28"/>
              </w:rPr>
              <w:t>, include any other important findings.</w:t>
            </w:r>
          </w:p>
        </w:tc>
      </w:tr>
      <w:tr w:rsidR="001404DE" w:rsidRPr="00F329D9" w:rsidTr="00F329D9">
        <w:tc>
          <w:tcPr>
            <w:tcW w:w="3329" w:type="dxa"/>
            <w:shd w:val="clear" w:color="auto" w:fill="auto"/>
          </w:tcPr>
          <w:p w:rsidR="001E6F51" w:rsidRPr="00F329D9" w:rsidRDefault="001E6F51" w:rsidP="00F329D9">
            <w:pPr>
              <w:jc w:val="both"/>
              <w:rPr>
                <w:rFonts w:ascii="Times New Roman" w:hAnsi="Times New Roman"/>
                <w:sz w:val="28"/>
                <w:szCs w:val="28"/>
              </w:rPr>
            </w:pPr>
            <w:r w:rsidRPr="00F329D9">
              <w:rPr>
                <w:rFonts w:ascii="Times New Roman" w:hAnsi="Times New Roman"/>
                <w:sz w:val="28"/>
                <w:szCs w:val="28"/>
              </w:rPr>
              <w:t>YLC(yeast like cells)+</w:t>
            </w:r>
          </w:p>
        </w:tc>
        <w:tc>
          <w:tcPr>
            <w:tcW w:w="0" w:type="auto"/>
            <w:shd w:val="clear" w:color="auto" w:fill="auto"/>
          </w:tcPr>
          <w:p w:rsidR="001E6F51" w:rsidRPr="00F329D9" w:rsidRDefault="00EE2139" w:rsidP="00F329D9">
            <w:pPr>
              <w:jc w:val="both"/>
              <w:rPr>
                <w:rFonts w:ascii="Times New Roman" w:hAnsi="Times New Roman"/>
                <w:sz w:val="28"/>
                <w:szCs w:val="28"/>
              </w:rPr>
            </w:pPr>
            <w:r w:rsidRPr="00F329D9">
              <w:rPr>
                <w:rFonts w:ascii="Times New Roman" w:hAnsi="Times New Roman"/>
                <w:sz w:val="28"/>
                <w:szCs w:val="28"/>
              </w:rPr>
              <w:t>Spin and scan sediment for flagging parameter, include any other important findings.</w:t>
            </w:r>
          </w:p>
        </w:tc>
      </w:tr>
      <w:tr w:rsidR="001404DE" w:rsidRPr="00F329D9" w:rsidTr="00F329D9">
        <w:tc>
          <w:tcPr>
            <w:tcW w:w="3329" w:type="dxa"/>
            <w:shd w:val="clear" w:color="auto" w:fill="auto"/>
          </w:tcPr>
          <w:p w:rsidR="00012B52" w:rsidRDefault="001E6F51" w:rsidP="00F329D9">
            <w:pPr>
              <w:jc w:val="both"/>
              <w:rPr>
                <w:rFonts w:ascii="Times New Roman" w:hAnsi="Times New Roman"/>
                <w:sz w:val="28"/>
                <w:szCs w:val="28"/>
              </w:rPr>
            </w:pPr>
            <w:r w:rsidRPr="00F329D9">
              <w:rPr>
                <w:rFonts w:ascii="Times New Roman" w:hAnsi="Times New Roman"/>
                <w:sz w:val="28"/>
                <w:szCs w:val="28"/>
              </w:rPr>
              <w:t>SRC</w:t>
            </w:r>
            <w:r w:rsidR="00BE5618" w:rsidRPr="00F329D9">
              <w:rPr>
                <w:rFonts w:ascii="Times New Roman" w:hAnsi="Times New Roman"/>
                <w:sz w:val="28"/>
                <w:szCs w:val="28"/>
              </w:rPr>
              <w:t>(small round cells)+</w:t>
            </w:r>
            <w:r w:rsidR="00012B52">
              <w:rPr>
                <w:rFonts w:ascii="Times New Roman" w:hAnsi="Times New Roman"/>
                <w:sz w:val="28"/>
                <w:szCs w:val="28"/>
              </w:rPr>
              <w:t xml:space="preserve"> </w:t>
            </w:r>
          </w:p>
          <w:p w:rsidR="00012B52" w:rsidRDefault="00012B52" w:rsidP="00F329D9">
            <w:pPr>
              <w:jc w:val="both"/>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Transitional+Renal</w:t>
            </w:r>
            <w:proofErr w:type="spellEnd"/>
            <w:r>
              <w:rPr>
                <w:rFonts w:ascii="Times New Roman" w:hAnsi="Times New Roman"/>
                <w:sz w:val="28"/>
                <w:szCs w:val="28"/>
              </w:rPr>
              <w:t xml:space="preserve"> </w:t>
            </w:r>
            <w:proofErr w:type="spellStart"/>
            <w:r>
              <w:rPr>
                <w:rFonts w:ascii="Times New Roman" w:hAnsi="Times New Roman"/>
                <w:sz w:val="28"/>
                <w:szCs w:val="28"/>
              </w:rPr>
              <w:t>Epis</w:t>
            </w:r>
            <w:proofErr w:type="spellEnd"/>
            <w:r>
              <w:rPr>
                <w:rFonts w:ascii="Times New Roman" w:hAnsi="Times New Roman"/>
                <w:sz w:val="28"/>
                <w:szCs w:val="28"/>
              </w:rPr>
              <w:t>,</w:t>
            </w:r>
          </w:p>
          <w:p w:rsidR="001E6F51" w:rsidRPr="00F329D9" w:rsidRDefault="00012B52" w:rsidP="00F329D9">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Trichomonas</w:t>
            </w:r>
            <w:proofErr w:type="spellEnd"/>
            <w:r>
              <w:rPr>
                <w:rFonts w:ascii="Times New Roman" w:hAnsi="Times New Roman"/>
                <w:sz w:val="28"/>
                <w:szCs w:val="28"/>
              </w:rPr>
              <w:t xml:space="preserve">   </w:t>
            </w:r>
          </w:p>
        </w:tc>
        <w:tc>
          <w:tcPr>
            <w:tcW w:w="0" w:type="auto"/>
            <w:shd w:val="clear" w:color="auto" w:fill="auto"/>
          </w:tcPr>
          <w:p w:rsidR="001E6F51" w:rsidRPr="00F329D9" w:rsidRDefault="00EE2139" w:rsidP="00F329D9">
            <w:pPr>
              <w:jc w:val="both"/>
              <w:rPr>
                <w:rFonts w:ascii="Times New Roman" w:hAnsi="Times New Roman"/>
                <w:sz w:val="28"/>
                <w:szCs w:val="28"/>
              </w:rPr>
            </w:pPr>
            <w:r w:rsidRPr="00F329D9">
              <w:rPr>
                <w:rFonts w:ascii="Times New Roman" w:hAnsi="Times New Roman"/>
                <w:sz w:val="28"/>
                <w:szCs w:val="28"/>
              </w:rPr>
              <w:t>Spin and scan sediment for flagging parameter, include any other important findings.</w:t>
            </w:r>
          </w:p>
        </w:tc>
      </w:tr>
      <w:tr w:rsidR="001404DE" w:rsidRPr="00F329D9" w:rsidTr="00F329D9">
        <w:tc>
          <w:tcPr>
            <w:tcW w:w="3329" w:type="dxa"/>
            <w:shd w:val="clear" w:color="auto" w:fill="auto"/>
          </w:tcPr>
          <w:p w:rsidR="001E6F51" w:rsidRDefault="00BE5618" w:rsidP="00F329D9">
            <w:pPr>
              <w:jc w:val="both"/>
              <w:rPr>
                <w:rFonts w:ascii="Times New Roman" w:hAnsi="Times New Roman"/>
                <w:sz w:val="28"/>
                <w:szCs w:val="28"/>
              </w:rPr>
            </w:pPr>
            <w:r w:rsidRPr="00F329D9">
              <w:rPr>
                <w:rFonts w:ascii="Times New Roman" w:hAnsi="Times New Roman"/>
                <w:sz w:val="28"/>
                <w:szCs w:val="28"/>
              </w:rPr>
              <w:t>Path Cast(pathological casts)+</w:t>
            </w:r>
          </w:p>
          <w:p w:rsidR="00012B52" w:rsidRPr="00F329D9" w:rsidRDefault="00012B52" w:rsidP="00F329D9">
            <w:pPr>
              <w:jc w:val="both"/>
              <w:rPr>
                <w:rFonts w:ascii="Times New Roman" w:hAnsi="Times New Roman"/>
                <w:sz w:val="28"/>
                <w:szCs w:val="28"/>
              </w:rPr>
            </w:pPr>
            <w:r>
              <w:rPr>
                <w:rFonts w:ascii="Times New Roman" w:hAnsi="Times New Roman"/>
                <w:sz w:val="28"/>
                <w:szCs w:val="28"/>
              </w:rPr>
              <w:t>-Any cast other than hyaline</w:t>
            </w:r>
          </w:p>
        </w:tc>
        <w:tc>
          <w:tcPr>
            <w:tcW w:w="0" w:type="auto"/>
            <w:shd w:val="clear" w:color="auto" w:fill="auto"/>
          </w:tcPr>
          <w:p w:rsidR="001E6F51" w:rsidRPr="00F329D9" w:rsidRDefault="00EE2139" w:rsidP="00F329D9">
            <w:pPr>
              <w:jc w:val="both"/>
              <w:rPr>
                <w:rFonts w:ascii="Times New Roman" w:hAnsi="Times New Roman"/>
                <w:sz w:val="28"/>
                <w:szCs w:val="28"/>
              </w:rPr>
            </w:pPr>
            <w:r w:rsidRPr="00F329D9">
              <w:rPr>
                <w:rFonts w:ascii="Times New Roman" w:hAnsi="Times New Roman"/>
                <w:sz w:val="28"/>
                <w:szCs w:val="28"/>
              </w:rPr>
              <w:t>Spin and scan sediment for flagging parameter, include any other important findings.</w:t>
            </w:r>
          </w:p>
        </w:tc>
      </w:tr>
      <w:tr w:rsidR="001404DE" w:rsidRPr="00F329D9" w:rsidTr="00F329D9">
        <w:tc>
          <w:tcPr>
            <w:tcW w:w="3329" w:type="dxa"/>
            <w:shd w:val="clear" w:color="auto" w:fill="auto"/>
          </w:tcPr>
          <w:p w:rsidR="001E6F51" w:rsidRPr="00F329D9" w:rsidRDefault="00BE5618" w:rsidP="00F329D9">
            <w:pPr>
              <w:jc w:val="both"/>
              <w:rPr>
                <w:rFonts w:ascii="Times New Roman" w:hAnsi="Times New Roman"/>
                <w:sz w:val="28"/>
                <w:szCs w:val="28"/>
              </w:rPr>
            </w:pPr>
            <w:r w:rsidRPr="00F329D9">
              <w:rPr>
                <w:rFonts w:ascii="Times New Roman" w:hAnsi="Times New Roman"/>
                <w:sz w:val="28"/>
                <w:szCs w:val="28"/>
              </w:rPr>
              <w:t>Mucus flag+</w:t>
            </w:r>
          </w:p>
        </w:tc>
        <w:tc>
          <w:tcPr>
            <w:tcW w:w="0" w:type="auto"/>
            <w:shd w:val="clear" w:color="auto" w:fill="auto"/>
          </w:tcPr>
          <w:p w:rsidR="001E6F51" w:rsidRPr="00F329D9" w:rsidRDefault="00EE2139" w:rsidP="00F329D9">
            <w:pPr>
              <w:jc w:val="both"/>
              <w:rPr>
                <w:rFonts w:ascii="Times New Roman" w:hAnsi="Times New Roman"/>
                <w:sz w:val="28"/>
                <w:szCs w:val="28"/>
              </w:rPr>
            </w:pPr>
            <w:r w:rsidRPr="00F329D9">
              <w:rPr>
                <w:rFonts w:ascii="Times New Roman" w:hAnsi="Times New Roman"/>
                <w:sz w:val="28"/>
                <w:szCs w:val="28"/>
              </w:rPr>
              <w:t>Spin and scan sediment for flagging parameter, include any other important findings.</w:t>
            </w:r>
          </w:p>
        </w:tc>
      </w:tr>
      <w:tr w:rsidR="001404DE" w:rsidRPr="00F329D9" w:rsidTr="00F329D9">
        <w:tc>
          <w:tcPr>
            <w:tcW w:w="3329" w:type="dxa"/>
            <w:shd w:val="clear" w:color="auto" w:fill="auto"/>
          </w:tcPr>
          <w:p w:rsidR="001E6F51" w:rsidRPr="00F329D9" w:rsidRDefault="00BE5618" w:rsidP="00F329D9">
            <w:pPr>
              <w:jc w:val="both"/>
              <w:rPr>
                <w:rFonts w:ascii="Times New Roman" w:hAnsi="Times New Roman"/>
                <w:sz w:val="28"/>
                <w:szCs w:val="28"/>
              </w:rPr>
            </w:pPr>
            <w:r w:rsidRPr="00F329D9">
              <w:rPr>
                <w:rFonts w:ascii="Times New Roman" w:hAnsi="Times New Roman"/>
                <w:sz w:val="28"/>
                <w:szCs w:val="28"/>
              </w:rPr>
              <w:t>Sperm flag+</w:t>
            </w:r>
          </w:p>
        </w:tc>
        <w:tc>
          <w:tcPr>
            <w:tcW w:w="0" w:type="auto"/>
            <w:shd w:val="clear" w:color="auto" w:fill="auto"/>
          </w:tcPr>
          <w:p w:rsidR="001E6F51" w:rsidRPr="00F329D9" w:rsidRDefault="00EE2139" w:rsidP="00F329D9">
            <w:pPr>
              <w:jc w:val="both"/>
              <w:rPr>
                <w:rFonts w:ascii="Times New Roman" w:hAnsi="Times New Roman"/>
                <w:sz w:val="28"/>
                <w:szCs w:val="28"/>
              </w:rPr>
            </w:pPr>
            <w:r w:rsidRPr="00F329D9">
              <w:rPr>
                <w:rFonts w:ascii="Times New Roman" w:hAnsi="Times New Roman"/>
                <w:sz w:val="28"/>
                <w:szCs w:val="28"/>
              </w:rPr>
              <w:t>Spin and scan sediment for</w:t>
            </w:r>
            <w:r w:rsidR="00002BEC" w:rsidRPr="00F329D9">
              <w:rPr>
                <w:rFonts w:ascii="Times New Roman" w:hAnsi="Times New Roman"/>
                <w:sz w:val="28"/>
                <w:szCs w:val="28"/>
              </w:rPr>
              <w:t xml:space="preserve"> </w:t>
            </w:r>
            <w:r w:rsidRPr="00F329D9">
              <w:rPr>
                <w:rFonts w:ascii="Times New Roman" w:hAnsi="Times New Roman"/>
                <w:sz w:val="28"/>
                <w:szCs w:val="28"/>
              </w:rPr>
              <w:t>flagging parameter, include any other important finding</w:t>
            </w:r>
            <w:r w:rsidR="00012B52">
              <w:rPr>
                <w:rFonts w:ascii="Times New Roman" w:hAnsi="Times New Roman"/>
                <w:sz w:val="28"/>
                <w:szCs w:val="28"/>
              </w:rPr>
              <w:t>s</w:t>
            </w:r>
          </w:p>
        </w:tc>
      </w:tr>
    </w:tbl>
    <w:p w:rsidR="00707765" w:rsidRPr="001E6F51" w:rsidRDefault="00707765" w:rsidP="00FA7EEE">
      <w:pPr>
        <w:ind w:left="1170"/>
        <w:jc w:val="both"/>
        <w:rPr>
          <w:rFonts w:ascii="Times New Roman" w:hAnsi="Times New Roman"/>
          <w:sz w:val="28"/>
          <w:szCs w:val="28"/>
        </w:rPr>
      </w:pPr>
    </w:p>
    <w:p w:rsidR="00EE2139" w:rsidRPr="008E07E7" w:rsidRDefault="00EE2139" w:rsidP="00D658D9">
      <w:pPr>
        <w:pStyle w:val="ListParagraph"/>
        <w:ind w:left="1170"/>
        <w:jc w:val="both"/>
        <w:rPr>
          <w:rFonts w:ascii="Times New Roman" w:hAnsi="Times New Roman"/>
          <w:sz w:val="24"/>
          <w:szCs w:val="24"/>
        </w:rPr>
      </w:pPr>
    </w:p>
    <w:p w:rsidR="00D658D9" w:rsidRDefault="00D658D9" w:rsidP="007E1C0C">
      <w:pPr>
        <w:pStyle w:val="ListParagraph"/>
        <w:numPr>
          <w:ilvl w:val="0"/>
          <w:numId w:val="36"/>
        </w:numPr>
        <w:rPr>
          <w:rFonts w:ascii="Times New Roman" w:hAnsi="Times New Roman"/>
          <w:b/>
          <w:sz w:val="28"/>
          <w:szCs w:val="28"/>
        </w:rPr>
      </w:pPr>
      <w:r w:rsidRPr="00C81773">
        <w:rPr>
          <w:rFonts w:ascii="Times New Roman" w:hAnsi="Times New Roman"/>
          <w:b/>
          <w:sz w:val="28"/>
          <w:szCs w:val="28"/>
        </w:rPr>
        <w:t>REAGENT REPLACEMENT:</w:t>
      </w:r>
    </w:p>
    <w:p w:rsidR="001510EC" w:rsidRPr="00C81773" w:rsidRDefault="001510EC" w:rsidP="006335D5">
      <w:pPr>
        <w:pStyle w:val="ListParagraph"/>
        <w:ind w:left="1170"/>
        <w:rPr>
          <w:rFonts w:ascii="Times New Roman" w:hAnsi="Times New Roman"/>
          <w:b/>
          <w:sz w:val="28"/>
          <w:szCs w:val="28"/>
        </w:rPr>
      </w:pPr>
    </w:p>
    <w:p w:rsidR="00D658D9" w:rsidRPr="00DE6988" w:rsidRDefault="00D658D9" w:rsidP="000F195E">
      <w:pPr>
        <w:pStyle w:val="ListParagraph"/>
        <w:ind w:left="1530"/>
        <w:jc w:val="both"/>
        <w:rPr>
          <w:rFonts w:ascii="Times New Roman" w:hAnsi="Times New Roman"/>
          <w:sz w:val="24"/>
          <w:szCs w:val="24"/>
        </w:rPr>
      </w:pPr>
      <w:r w:rsidRPr="00DE6988">
        <w:rPr>
          <w:rFonts w:ascii="Times New Roman" w:hAnsi="Times New Roman"/>
          <w:sz w:val="24"/>
          <w:szCs w:val="24"/>
        </w:rPr>
        <w:t>The UF 1000i uses 5 Reagents. Open stability is 60 days for all reagents.</w:t>
      </w:r>
      <w:r w:rsidR="000F195E" w:rsidRPr="00DE6988">
        <w:rPr>
          <w:rFonts w:ascii="Times New Roman" w:hAnsi="Times New Roman"/>
          <w:sz w:val="24"/>
          <w:szCs w:val="24"/>
        </w:rPr>
        <w:t xml:space="preserve"> </w:t>
      </w:r>
      <w:r w:rsidR="001510EC" w:rsidRPr="00DE6988">
        <w:rPr>
          <w:rFonts w:ascii="Times New Roman" w:hAnsi="Times New Roman"/>
          <w:sz w:val="24"/>
          <w:szCs w:val="24"/>
        </w:rPr>
        <w:t>All reagents are stored at room temp.</w:t>
      </w:r>
      <w:r w:rsidR="00012B52">
        <w:rPr>
          <w:rFonts w:ascii="Times New Roman" w:hAnsi="Times New Roman"/>
          <w:sz w:val="24"/>
          <w:szCs w:val="24"/>
        </w:rPr>
        <w:t xml:space="preserve"> </w:t>
      </w:r>
      <w:proofErr w:type="gramStart"/>
      <w:r w:rsidR="001510EC" w:rsidRPr="00DE6988">
        <w:rPr>
          <w:rFonts w:ascii="Times New Roman" w:hAnsi="Times New Roman"/>
          <w:sz w:val="24"/>
          <w:szCs w:val="24"/>
        </w:rPr>
        <w:t>and</w:t>
      </w:r>
      <w:proofErr w:type="gramEnd"/>
      <w:r w:rsidR="00D5391C" w:rsidRPr="00DE6988">
        <w:rPr>
          <w:rFonts w:ascii="Times New Roman" w:hAnsi="Times New Roman"/>
          <w:sz w:val="24"/>
          <w:szCs w:val="24"/>
        </w:rPr>
        <w:t xml:space="preserve"> </w:t>
      </w:r>
      <w:r w:rsidR="001510EC" w:rsidRPr="00DE6988">
        <w:rPr>
          <w:rFonts w:ascii="Times New Roman" w:hAnsi="Times New Roman"/>
          <w:sz w:val="24"/>
          <w:szCs w:val="24"/>
        </w:rPr>
        <w:t xml:space="preserve">are to be used within the manufacturer’s expiration date printed on each container. </w:t>
      </w:r>
      <w:proofErr w:type="gramStart"/>
      <w:r w:rsidR="001510EC" w:rsidRPr="00DE6988">
        <w:rPr>
          <w:rFonts w:ascii="Times New Roman" w:hAnsi="Times New Roman"/>
          <w:sz w:val="24"/>
          <w:szCs w:val="24"/>
        </w:rPr>
        <w:t>Store away from direct sunlight and dust.</w:t>
      </w:r>
      <w:proofErr w:type="gramEnd"/>
    </w:p>
    <w:p w:rsidR="00D658D9" w:rsidRPr="008E07E7" w:rsidRDefault="00D658D9" w:rsidP="00D658D9">
      <w:pPr>
        <w:pStyle w:val="ListParagraph"/>
        <w:ind w:left="1170"/>
        <w:jc w:val="both"/>
        <w:rPr>
          <w:rFonts w:ascii="Times New Roman" w:hAnsi="Times New Roman"/>
          <w:sz w:val="24"/>
          <w:szCs w:val="24"/>
        </w:rPr>
      </w:pPr>
    </w:p>
    <w:p w:rsidR="00D658D9" w:rsidRPr="008E07E7" w:rsidRDefault="00D658D9" w:rsidP="00D658D9">
      <w:pPr>
        <w:pStyle w:val="ListParagraph"/>
        <w:ind w:left="1170"/>
        <w:jc w:val="both"/>
        <w:rPr>
          <w:rFonts w:ascii="Times New Roman" w:hAnsi="Times New Roman"/>
          <w:sz w:val="24"/>
          <w:szCs w:val="24"/>
        </w:rPr>
      </w:pPr>
      <w:r w:rsidRPr="008E07E7">
        <w:rPr>
          <w:rFonts w:ascii="Times New Roman" w:hAnsi="Times New Roman"/>
          <w:sz w:val="24"/>
          <w:szCs w:val="24"/>
        </w:rPr>
        <w:t>UF II SEARCH-BAC</w:t>
      </w:r>
      <w:r w:rsidR="00B97AF6">
        <w:rPr>
          <w:rFonts w:ascii="Times New Roman" w:hAnsi="Times New Roman"/>
          <w:sz w:val="24"/>
          <w:szCs w:val="24"/>
        </w:rPr>
        <w:t xml:space="preserve">   (USB)</w:t>
      </w:r>
    </w:p>
    <w:p w:rsidR="00D658D9" w:rsidRPr="008E07E7" w:rsidRDefault="00D658D9" w:rsidP="00D658D9">
      <w:pPr>
        <w:pStyle w:val="ListParagraph"/>
        <w:ind w:left="1170"/>
        <w:jc w:val="both"/>
        <w:rPr>
          <w:rFonts w:ascii="Times New Roman" w:hAnsi="Times New Roman"/>
          <w:sz w:val="24"/>
          <w:szCs w:val="24"/>
        </w:rPr>
      </w:pPr>
      <w:r w:rsidRPr="008E07E7">
        <w:rPr>
          <w:rFonts w:ascii="Times New Roman" w:hAnsi="Times New Roman"/>
          <w:sz w:val="24"/>
          <w:szCs w:val="24"/>
        </w:rPr>
        <w:t>UF II SEARCH-SED</w:t>
      </w:r>
      <w:r w:rsidR="00B97AF6">
        <w:rPr>
          <w:rFonts w:ascii="Times New Roman" w:hAnsi="Times New Roman"/>
          <w:sz w:val="24"/>
          <w:szCs w:val="24"/>
        </w:rPr>
        <w:t xml:space="preserve">    (USS)</w:t>
      </w:r>
    </w:p>
    <w:p w:rsidR="00D658D9" w:rsidRPr="008E07E7" w:rsidRDefault="00D658D9" w:rsidP="00D658D9">
      <w:pPr>
        <w:pStyle w:val="ListParagraph"/>
        <w:ind w:left="1170"/>
        <w:jc w:val="both"/>
        <w:rPr>
          <w:rFonts w:ascii="Times New Roman" w:hAnsi="Times New Roman"/>
          <w:sz w:val="24"/>
          <w:szCs w:val="24"/>
        </w:rPr>
      </w:pPr>
      <w:r w:rsidRPr="008E07E7">
        <w:rPr>
          <w:rFonts w:ascii="Times New Roman" w:hAnsi="Times New Roman"/>
          <w:sz w:val="24"/>
          <w:szCs w:val="24"/>
        </w:rPr>
        <w:t>UF II PACK-BAC</w:t>
      </w:r>
      <w:r w:rsidR="00B97AF6">
        <w:rPr>
          <w:rFonts w:ascii="Times New Roman" w:hAnsi="Times New Roman"/>
          <w:sz w:val="24"/>
          <w:szCs w:val="24"/>
        </w:rPr>
        <w:t xml:space="preserve">        (UPB)</w:t>
      </w:r>
    </w:p>
    <w:p w:rsidR="00D658D9" w:rsidRPr="008E07E7" w:rsidRDefault="00D658D9" w:rsidP="00D658D9">
      <w:pPr>
        <w:pStyle w:val="ListParagraph"/>
        <w:ind w:left="1170"/>
        <w:jc w:val="both"/>
        <w:rPr>
          <w:rFonts w:ascii="Times New Roman" w:hAnsi="Times New Roman"/>
          <w:sz w:val="24"/>
          <w:szCs w:val="24"/>
        </w:rPr>
      </w:pPr>
      <w:r w:rsidRPr="008E07E7">
        <w:rPr>
          <w:rFonts w:ascii="Times New Roman" w:hAnsi="Times New Roman"/>
          <w:sz w:val="24"/>
          <w:szCs w:val="24"/>
        </w:rPr>
        <w:t>UF II PACK-SED</w:t>
      </w:r>
      <w:r w:rsidR="00B97AF6">
        <w:rPr>
          <w:rFonts w:ascii="Times New Roman" w:hAnsi="Times New Roman"/>
          <w:sz w:val="24"/>
          <w:szCs w:val="24"/>
        </w:rPr>
        <w:t xml:space="preserve">         (UPS)</w:t>
      </w:r>
    </w:p>
    <w:p w:rsidR="00212F4D" w:rsidRDefault="00D658D9" w:rsidP="00D658D9">
      <w:pPr>
        <w:pStyle w:val="ListParagraph"/>
        <w:ind w:left="1170"/>
        <w:jc w:val="both"/>
        <w:rPr>
          <w:rFonts w:ascii="Times New Roman" w:hAnsi="Times New Roman"/>
          <w:sz w:val="24"/>
          <w:szCs w:val="24"/>
        </w:rPr>
      </w:pPr>
      <w:r w:rsidRPr="008E07E7">
        <w:rPr>
          <w:rFonts w:ascii="Times New Roman" w:hAnsi="Times New Roman"/>
          <w:sz w:val="24"/>
          <w:szCs w:val="24"/>
        </w:rPr>
        <w:t>UF II SHEATH</w:t>
      </w:r>
      <w:r w:rsidR="00212F4D">
        <w:rPr>
          <w:rFonts w:ascii="Times New Roman" w:hAnsi="Times New Roman"/>
          <w:sz w:val="24"/>
          <w:szCs w:val="24"/>
        </w:rPr>
        <w:t xml:space="preserve">            </w:t>
      </w:r>
      <w:r w:rsidR="00D5391C">
        <w:rPr>
          <w:rFonts w:ascii="Times New Roman" w:hAnsi="Times New Roman"/>
          <w:sz w:val="24"/>
          <w:szCs w:val="24"/>
        </w:rPr>
        <w:t>(UTS</w:t>
      </w:r>
      <w:proofErr w:type="gramStart"/>
      <w:r w:rsidR="00D5391C" w:rsidRPr="00DE6988">
        <w:rPr>
          <w:rFonts w:ascii="Times New Roman" w:hAnsi="Times New Roman"/>
          <w:sz w:val="24"/>
          <w:szCs w:val="24"/>
        </w:rPr>
        <w:t>)</w:t>
      </w:r>
      <w:r w:rsidR="00212F4D">
        <w:rPr>
          <w:rFonts w:ascii="Times New Roman" w:hAnsi="Times New Roman"/>
          <w:sz w:val="24"/>
          <w:szCs w:val="24"/>
        </w:rPr>
        <w:t>-</w:t>
      </w:r>
      <w:proofErr w:type="gramEnd"/>
      <w:r w:rsidR="00212F4D">
        <w:rPr>
          <w:rFonts w:ascii="Times New Roman" w:hAnsi="Times New Roman"/>
          <w:sz w:val="24"/>
          <w:szCs w:val="24"/>
        </w:rPr>
        <w:t xml:space="preserve"> </w:t>
      </w:r>
      <w:r w:rsidR="00212F4D" w:rsidRPr="00212F4D">
        <w:rPr>
          <w:rFonts w:ascii="Times New Roman" w:hAnsi="Times New Roman"/>
          <w:b/>
          <w:sz w:val="24"/>
          <w:szCs w:val="24"/>
        </w:rPr>
        <w:t>Do Not Mix</w:t>
      </w:r>
      <w:r w:rsidR="00212F4D">
        <w:rPr>
          <w:rFonts w:ascii="Times New Roman" w:hAnsi="Times New Roman"/>
          <w:sz w:val="24"/>
          <w:szCs w:val="24"/>
        </w:rPr>
        <w:t>;</w:t>
      </w:r>
      <w:r w:rsidR="00D5391C" w:rsidRPr="00DE6988">
        <w:rPr>
          <w:rFonts w:ascii="Times New Roman" w:hAnsi="Times New Roman"/>
          <w:sz w:val="24"/>
          <w:szCs w:val="24"/>
        </w:rPr>
        <w:t xml:space="preserve"> avoid creating bub</w:t>
      </w:r>
      <w:r w:rsidR="00A530F5" w:rsidRPr="00DE6988">
        <w:rPr>
          <w:rFonts w:ascii="Times New Roman" w:hAnsi="Times New Roman"/>
          <w:sz w:val="24"/>
          <w:szCs w:val="24"/>
        </w:rPr>
        <w:t>bles in this reagent</w:t>
      </w:r>
    </w:p>
    <w:p w:rsidR="005C4348" w:rsidRPr="00DE6988" w:rsidRDefault="00212F4D" w:rsidP="00D658D9">
      <w:pPr>
        <w:pStyle w:val="ListParagraph"/>
        <w:ind w:left="1170"/>
        <w:jc w:val="both"/>
        <w:rPr>
          <w:rFonts w:ascii="Times New Roman" w:hAnsi="Times New Roman"/>
          <w:sz w:val="24"/>
          <w:szCs w:val="24"/>
        </w:rPr>
      </w:pPr>
      <w:r>
        <w:rPr>
          <w:rFonts w:ascii="Times New Roman" w:hAnsi="Times New Roman"/>
          <w:sz w:val="24"/>
          <w:szCs w:val="24"/>
        </w:rPr>
        <w:t xml:space="preserve">                                             </w:t>
      </w:r>
      <w:r w:rsidR="00A530F5" w:rsidRPr="00DE6988">
        <w:rPr>
          <w:rFonts w:ascii="Times New Roman" w:hAnsi="Times New Roman"/>
          <w:sz w:val="24"/>
          <w:szCs w:val="24"/>
        </w:rPr>
        <w:t xml:space="preserve"> </w:t>
      </w:r>
      <w:r>
        <w:rPr>
          <w:rFonts w:ascii="Times New Roman" w:hAnsi="Times New Roman"/>
          <w:sz w:val="24"/>
          <w:szCs w:val="24"/>
        </w:rPr>
        <w:t xml:space="preserve"> </w:t>
      </w:r>
      <w:proofErr w:type="gramStart"/>
      <w:r w:rsidR="00A530F5" w:rsidRPr="00DE6988">
        <w:rPr>
          <w:rFonts w:ascii="Times New Roman" w:hAnsi="Times New Roman"/>
          <w:sz w:val="24"/>
          <w:szCs w:val="24"/>
        </w:rPr>
        <w:t>before</w:t>
      </w:r>
      <w:proofErr w:type="gramEnd"/>
      <w:r w:rsidR="00A530F5" w:rsidRPr="00DE6988">
        <w:rPr>
          <w:rFonts w:ascii="Times New Roman" w:hAnsi="Times New Roman"/>
          <w:sz w:val="24"/>
          <w:szCs w:val="24"/>
        </w:rPr>
        <w:t xml:space="preserve"> use. Allow </w:t>
      </w:r>
      <w:r>
        <w:rPr>
          <w:rFonts w:ascii="Times New Roman" w:hAnsi="Times New Roman"/>
          <w:sz w:val="24"/>
          <w:szCs w:val="24"/>
        </w:rPr>
        <w:t xml:space="preserve">to sit for 24 hours before using if </w:t>
      </w:r>
    </w:p>
    <w:p w:rsidR="00A530F5" w:rsidRPr="00DE6988" w:rsidRDefault="00212F4D" w:rsidP="00D658D9">
      <w:pPr>
        <w:pStyle w:val="ListParagraph"/>
        <w:ind w:left="1170"/>
        <w:jc w:val="both"/>
        <w:rPr>
          <w:rFonts w:ascii="Times New Roman" w:hAnsi="Times New Roman"/>
          <w:sz w:val="24"/>
          <w:szCs w:val="24"/>
        </w:rPr>
      </w:pPr>
      <w:r>
        <w:rPr>
          <w:rFonts w:ascii="Times New Roman" w:hAnsi="Times New Roman"/>
          <w:sz w:val="24"/>
          <w:szCs w:val="24"/>
        </w:rPr>
        <w:t xml:space="preserve">                                              </w:t>
      </w:r>
      <w:r w:rsidR="00A530F5" w:rsidRPr="00DE6988">
        <w:rPr>
          <w:rFonts w:ascii="Times New Roman" w:hAnsi="Times New Roman"/>
          <w:sz w:val="24"/>
          <w:szCs w:val="24"/>
        </w:rPr>
        <w:t xml:space="preserve"> </w:t>
      </w:r>
      <w:proofErr w:type="gramStart"/>
      <w:r w:rsidR="00A530F5" w:rsidRPr="00DE6988">
        <w:rPr>
          <w:rFonts w:ascii="Times New Roman" w:hAnsi="Times New Roman"/>
          <w:sz w:val="24"/>
          <w:szCs w:val="24"/>
        </w:rPr>
        <w:t>shaken</w:t>
      </w:r>
      <w:proofErr w:type="gramEnd"/>
      <w:r w:rsidR="00A530F5" w:rsidRPr="00DE6988">
        <w:rPr>
          <w:rFonts w:ascii="Times New Roman" w:hAnsi="Times New Roman"/>
          <w:sz w:val="24"/>
          <w:szCs w:val="24"/>
        </w:rPr>
        <w:t>, mixed or dropped.</w:t>
      </w:r>
    </w:p>
    <w:p w:rsidR="00A530F5" w:rsidRPr="00DE6988" w:rsidRDefault="00A530F5" w:rsidP="00D658D9">
      <w:pPr>
        <w:pStyle w:val="ListParagraph"/>
        <w:ind w:left="1170"/>
        <w:jc w:val="both"/>
        <w:rPr>
          <w:rFonts w:ascii="Times New Roman" w:hAnsi="Times New Roman"/>
          <w:sz w:val="24"/>
          <w:szCs w:val="24"/>
        </w:rPr>
      </w:pPr>
      <w:r w:rsidRPr="00DE6988">
        <w:rPr>
          <w:rFonts w:ascii="Times New Roman" w:hAnsi="Times New Roman"/>
          <w:sz w:val="24"/>
          <w:szCs w:val="24"/>
        </w:rPr>
        <w:t xml:space="preserve">                                            </w:t>
      </w:r>
      <w:r w:rsidR="00212F4D">
        <w:rPr>
          <w:rFonts w:ascii="Times New Roman" w:hAnsi="Times New Roman"/>
          <w:sz w:val="24"/>
          <w:szCs w:val="24"/>
        </w:rPr>
        <w:t xml:space="preserve">   </w:t>
      </w:r>
      <w:r w:rsidRPr="00DE6988">
        <w:rPr>
          <w:rFonts w:ascii="Times New Roman" w:hAnsi="Times New Roman"/>
          <w:sz w:val="24"/>
          <w:szCs w:val="24"/>
        </w:rPr>
        <w:t>Do not use if turbid or discolored.</w:t>
      </w:r>
    </w:p>
    <w:p w:rsidR="000F195E" w:rsidRPr="00DE6988" w:rsidRDefault="000F195E" w:rsidP="00D658D9">
      <w:pPr>
        <w:pStyle w:val="ListParagraph"/>
        <w:ind w:left="1170"/>
        <w:jc w:val="both"/>
        <w:rPr>
          <w:rFonts w:ascii="Times New Roman" w:hAnsi="Times New Roman"/>
          <w:sz w:val="24"/>
          <w:szCs w:val="24"/>
        </w:rPr>
      </w:pPr>
    </w:p>
    <w:p w:rsidR="000F195E" w:rsidRDefault="000F195E" w:rsidP="00D658D9">
      <w:pPr>
        <w:pStyle w:val="ListParagraph"/>
        <w:ind w:left="1170"/>
        <w:jc w:val="both"/>
        <w:rPr>
          <w:rFonts w:ascii="Times New Roman" w:hAnsi="Times New Roman"/>
          <w:sz w:val="24"/>
          <w:szCs w:val="24"/>
        </w:rPr>
      </w:pPr>
    </w:p>
    <w:p w:rsidR="00CD416B" w:rsidRPr="00DE6988" w:rsidRDefault="00CD416B" w:rsidP="00964E21">
      <w:pPr>
        <w:pStyle w:val="ListParagraph"/>
        <w:numPr>
          <w:ilvl w:val="0"/>
          <w:numId w:val="5"/>
        </w:numPr>
        <w:jc w:val="both"/>
        <w:rPr>
          <w:rFonts w:ascii="Times New Roman" w:hAnsi="Times New Roman"/>
          <w:sz w:val="24"/>
          <w:szCs w:val="24"/>
        </w:rPr>
      </w:pPr>
      <w:r w:rsidRPr="00DE6988">
        <w:rPr>
          <w:rFonts w:ascii="Times New Roman" w:hAnsi="Times New Roman"/>
          <w:sz w:val="24"/>
          <w:szCs w:val="24"/>
        </w:rPr>
        <w:t xml:space="preserve">If the reagent runs low during analysis, the instrument stops automatically after completing the last analysis and </w:t>
      </w:r>
      <w:r w:rsidR="00D35563">
        <w:rPr>
          <w:rFonts w:ascii="Times New Roman" w:hAnsi="Times New Roman"/>
          <w:sz w:val="24"/>
          <w:szCs w:val="24"/>
        </w:rPr>
        <w:t>starts alarming. Press “Reset Alarm” button to stop the alarm.</w:t>
      </w:r>
    </w:p>
    <w:p w:rsidR="005C4348" w:rsidRPr="00DE6988" w:rsidRDefault="005C4348" w:rsidP="00964E21">
      <w:pPr>
        <w:pStyle w:val="ListParagraph"/>
        <w:numPr>
          <w:ilvl w:val="0"/>
          <w:numId w:val="5"/>
        </w:numPr>
        <w:jc w:val="both"/>
        <w:rPr>
          <w:rFonts w:ascii="Times New Roman" w:hAnsi="Times New Roman"/>
          <w:sz w:val="24"/>
          <w:szCs w:val="24"/>
        </w:rPr>
      </w:pPr>
      <w:r w:rsidRPr="00DE6988">
        <w:rPr>
          <w:rFonts w:ascii="Times New Roman" w:hAnsi="Times New Roman"/>
          <w:sz w:val="24"/>
          <w:szCs w:val="24"/>
        </w:rPr>
        <w:t>Read error message displayed. If the Help dialog box does not appear, press</w:t>
      </w:r>
      <w:r w:rsidR="00CD416B" w:rsidRPr="00DE6988">
        <w:rPr>
          <w:rFonts w:ascii="Times New Roman" w:hAnsi="Times New Roman"/>
          <w:sz w:val="24"/>
          <w:szCs w:val="24"/>
        </w:rPr>
        <w:t xml:space="preserve"> the </w:t>
      </w:r>
      <w:r w:rsidR="000F195E" w:rsidRPr="00DE6988">
        <w:rPr>
          <w:rFonts w:ascii="Times New Roman" w:hAnsi="Times New Roman"/>
          <w:sz w:val="24"/>
          <w:szCs w:val="24"/>
        </w:rPr>
        <w:t xml:space="preserve">“Help” icon. A message indicating which reagent needs to be replaced will appear. </w:t>
      </w:r>
      <w:r w:rsidR="00CB1A69" w:rsidRPr="00DE6988">
        <w:rPr>
          <w:rFonts w:ascii="Times New Roman" w:hAnsi="Times New Roman"/>
          <w:sz w:val="24"/>
          <w:szCs w:val="24"/>
        </w:rPr>
        <w:t xml:space="preserve"> </w:t>
      </w:r>
    </w:p>
    <w:p w:rsidR="005C4348" w:rsidRPr="00DE6988" w:rsidRDefault="005C4348" w:rsidP="00964E21">
      <w:pPr>
        <w:pStyle w:val="ListParagraph"/>
        <w:numPr>
          <w:ilvl w:val="0"/>
          <w:numId w:val="5"/>
        </w:numPr>
        <w:jc w:val="both"/>
        <w:rPr>
          <w:rFonts w:ascii="Times New Roman" w:hAnsi="Times New Roman"/>
          <w:sz w:val="24"/>
          <w:szCs w:val="24"/>
        </w:rPr>
      </w:pPr>
      <w:r w:rsidRPr="00DE6988">
        <w:rPr>
          <w:rFonts w:ascii="Times New Roman" w:hAnsi="Times New Roman"/>
          <w:sz w:val="24"/>
          <w:szCs w:val="24"/>
        </w:rPr>
        <w:t>Click OK, Reagent Replacement Screen will display; select the appropriate tab for the reagent to be replaced.</w:t>
      </w:r>
    </w:p>
    <w:p w:rsidR="00D66D4C" w:rsidRDefault="00D35563" w:rsidP="00964E21">
      <w:pPr>
        <w:pStyle w:val="ListParagraph"/>
        <w:numPr>
          <w:ilvl w:val="0"/>
          <w:numId w:val="5"/>
        </w:numPr>
        <w:jc w:val="both"/>
        <w:rPr>
          <w:rFonts w:ascii="Times New Roman" w:hAnsi="Times New Roman"/>
          <w:sz w:val="24"/>
          <w:szCs w:val="24"/>
        </w:rPr>
      </w:pPr>
      <w:r>
        <w:rPr>
          <w:rFonts w:ascii="Times New Roman" w:hAnsi="Times New Roman"/>
          <w:sz w:val="24"/>
          <w:szCs w:val="24"/>
        </w:rPr>
        <w:t>Highlight the old lot number and s</w:t>
      </w:r>
      <w:r w:rsidR="00D66D4C" w:rsidRPr="00DE6988">
        <w:rPr>
          <w:rFonts w:ascii="Times New Roman" w:hAnsi="Times New Roman"/>
          <w:sz w:val="24"/>
          <w:szCs w:val="24"/>
        </w:rPr>
        <w:t>can barcode of the lot n</w:t>
      </w:r>
      <w:r w:rsidR="000F195E" w:rsidRPr="00DE6988">
        <w:rPr>
          <w:rFonts w:ascii="Times New Roman" w:hAnsi="Times New Roman"/>
          <w:sz w:val="24"/>
          <w:szCs w:val="24"/>
        </w:rPr>
        <w:t xml:space="preserve">umber </w:t>
      </w:r>
      <w:r w:rsidR="00D66D4C" w:rsidRPr="00DE6988">
        <w:rPr>
          <w:rFonts w:ascii="Times New Roman" w:hAnsi="Times New Roman"/>
          <w:sz w:val="24"/>
          <w:szCs w:val="24"/>
        </w:rPr>
        <w:t>on the</w:t>
      </w:r>
      <w:r>
        <w:rPr>
          <w:rFonts w:ascii="Times New Roman" w:hAnsi="Times New Roman"/>
          <w:sz w:val="24"/>
          <w:szCs w:val="24"/>
        </w:rPr>
        <w:t xml:space="preserve"> new</w:t>
      </w:r>
      <w:r w:rsidR="00D66D4C" w:rsidRPr="00DE6988">
        <w:rPr>
          <w:rFonts w:ascii="Times New Roman" w:hAnsi="Times New Roman"/>
          <w:sz w:val="24"/>
          <w:szCs w:val="24"/>
        </w:rPr>
        <w:t xml:space="preserve"> container using the handheld bar code reader</w:t>
      </w:r>
      <w:r>
        <w:rPr>
          <w:rFonts w:ascii="Times New Roman" w:hAnsi="Times New Roman"/>
          <w:sz w:val="24"/>
          <w:szCs w:val="24"/>
        </w:rPr>
        <w:t>.</w:t>
      </w:r>
      <w:r w:rsidR="00D66D4C" w:rsidRPr="00DE6988">
        <w:rPr>
          <w:rFonts w:ascii="Times New Roman" w:hAnsi="Times New Roman"/>
          <w:sz w:val="24"/>
          <w:szCs w:val="24"/>
        </w:rPr>
        <w:t xml:space="preserve"> </w:t>
      </w:r>
      <w:r>
        <w:rPr>
          <w:rFonts w:ascii="Times New Roman" w:hAnsi="Times New Roman"/>
          <w:sz w:val="24"/>
          <w:szCs w:val="24"/>
        </w:rPr>
        <w:t>The expiration date will be entered automatically. You can also input the lot number and expiration dates manually using the keyboard.</w:t>
      </w:r>
      <w:r w:rsidR="00D66D4C" w:rsidRPr="00DE6988">
        <w:rPr>
          <w:rFonts w:ascii="Times New Roman" w:hAnsi="Times New Roman"/>
          <w:sz w:val="24"/>
          <w:szCs w:val="24"/>
        </w:rPr>
        <w:t xml:space="preserve"> </w:t>
      </w:r>
    </w:p>
    <w:p w:rsidR="00976216" w:rsidRDefault="00C92FBB" w:rsidP="00976216">
      <w:pPr>
        <w:pStyle w:val="ListParagraph"/>
        <w:numPr>
          <w:ilvl w:val="0"/>
          <w:numId w:val="5"/>
        </w:numPr>
        <w:jc w:val="both"/>
        <w:rPr>
          <w:rFonts w:ascii="Times New Roman" w:hAnsi="Times New Roman"/>
          <w:sz w:val="24"/>
          <w:szCs w:val="24"/>
        </w:rPr>
      </w:pPr>
      <w:r w:rsidRPr="00DE6988">
        <w:rPr>
          <w:rFonts w:ascii="Times New Roman" w:hAnsi="Times New Roman"/>
          <w:sz w:val="24"/>
          <w:szCs w:val="24"/>
        </w:rPr>
        <w:t>Place new reagent onto instrument being careful not to place tubing onto any dirty work surface. Initial</w:t>
      </w:r>
      <w:r w:rsidR="00CB1A69" w:rsidRPr="00DE6988">
        <w:rPr>
          <w:rFonts w:ascii="Times New Roman" w:hAnsi="Times New Roman"/>
          <w:sz w:val="24"/>
          <w:szCs w:val="24"/>
        </w:rPr>
        <w:t xml:space="preserve"> and </w:t>
      </w:r>
      <w:r w:rsidR="00D5391C" w:rsidRPr="00DE6988">
        <w:rPr>
          <w:rFonts w:ascii="Times New Roman" w:hAnsi="Times New Roman"/>
          <w:sz w:val="24"/>
          <w:szCs w:val="24"/>
        </w:rPr>
        <w:t>write</w:t>
      </w:r>
      <w:r w:rsidR="00CB1A69" w:rsidRPr="00DE6988">
        <w:rPr>
          <w:rFonts w:ascii="Times New Roman" w:hAnsi="Times New Roman"/>
          <w:sz w:val="24"/>
          <w:szCs w:val="24"/>
        </w:rPr>
        <w:t xml:space="preserve"> opened and expiration dates on new reagent container.</w:t>
      </w:r>
    </w:p>
    <w:p w:rsidR="00976216" w:rsidRPr="00DE6988" w:rsidRDefault="00D66D4C" w:rsidP="00976216">
      <w:pPr>
        <w:pStyle w:val="ListParagraph"/>
        <w:numPr>
          <w:ilvl w:val="0"/>
          <w:numId w:val="5"/>
        </w:numPr>
        <w:jc w:val="both"/>
        <w:rPr>
          <w:rFonts w:ascii="Times New Roman" w:hAnsi="Times New Roman"/>
          <w:sz w:val="24"/>
          <w:szCs w:val="24"/>
        </w:rPr>
      </w:pPr>
      <w:r w:rsidRPr="00DE6988">
        <w:rPr>
          <w:rFonts w:ascii="Times New Roman" w:hAnsi="Times New Roman"/>
          <w:sz w:val="24"/>
          <w:szCs w:val="24"/>
        </w:rPr>
        <w:lastRenderedPageBreak/>
        <w:t>Foil pouches should be disposed of in hazardous waste containers.</w:t>
      </w:r>
      <w:r w:rsidR="00976216" w:rsidRPr="00976216">
        <w:rPr>
          <w:rFonts w:ascii="Times New Roman" w:hAnsi="Times New Roman"/>
          <w:sz w:val="24"/>
          <w:szCs w:val="24"/>
        </w:rPr>
        <w:t xml:space="preserve"> </w:t>
      </w:r>
      <w:r w:rsidR="00976216">
        <w:rPr>
          <w:rFonts w:ascii="Times New Roman" w:hAnsi="Times New Roman"/>
          <w:sz w:val="24"/>
          <w:szCs w:val="24"/>
        </w:rPr>
        <w:t>Close instrument front cover before priming if either foil pouch is replaced otherwise alarm will sound.</w:t>
      </w:r>
    </w:p>
    <w:p w:rsidR="00E2396D" w:rsidRPr="00DE6988" w:rsidRDefault="00E2396D" w:rsidP="00964E21">
      <w:pPr>
        <w:pStyle w:val="ListParagraph"/>
        <w:numPr>
          <w:ilvl w:val="0"/>
          <w:numId w:val="5"/>
        </w:numPr>
        <w:jc w:val="both"/>
        <w:rPr>
          <w:rFonts w:ascii="Times New Roman" w:hAnsi="Times New Roman"/>
          <w:sz w:val="24"/>
          <w:szCs w:val="24"/>
        </w:rPr>
      </w:pPr>
      <w:r w:rsidRPr="00DE6988">
        <w:rPr>
          <w:rFonts w:ascii="Times New Roman" w:hAnsi="Times New Roman"/>
          <w:sz w:val="24"/>
          <w:szCs w:val="24"/>
        </w:rPr>
        <w:t>Once reagent is changed</w:t>
      </w:r>
      <w:r w:rsidR="00587B34" w:rsidRPr="00DE6988">
        <w:rPr>
          <w:rFonts w:ascii="Times New Roman" w:hAnsi="Times New Roman"/>
          <w:sz w:val="24"/>
          <w:szCs w:val="24"/>
        </w:rPr>
        <w:t>, Click “Run” to initiate prime.</w:t>
      </w:r>
    </w:p>
    <w:p w:rsidR="00D66D4C" w:rsidRPr="00DE6988" w:rsidRDefault="00D66D4C" w:rsidP="00964E21">
      <w:pPr>
        <w:pStyle w:val="ListParagraph"/>
        <w:numPr>
          <w:ilvl w:val="0"/>
          <w:numId w:val="5"/>
        </w:numPr>
        <w:jc w:val="both"/>
        <w:rPr>
          <w:rFonts w:ascii="Times New Roman" w:hAnsi="Times New Roman"/>
          <w:sz w:val="24"/>
          <w:szCs w:val="24"/>
        </w:rPr>
      </w:pPr>
      <w:r w:rsidRPr="00DE6988">
        <w:rPr>
          <w:rFonts w:ascii="Times New Roman" w:hAnsi="Times New Roman"/>
          <w:sz w:val="24"/>
          <w:szCs w:val="24"/>
        </w:rPr>
        <w:t>For multiple reagents, repeat above steps.</w:t>
      </w:r>
    </w:p>
    <w:p w:rsidR="00587B34" w:rsidRPr="00DE6988" w:rsidRDefault="00587B34" w:rsidP="00964E21">
      <w:pPr>
        <w:pStyle w:val="ListParagraph"/>
        <w:numPr>
          <w:ilvl w:val="0"/>
          <w:numId w:val="5"/>
        </w:numPr>
        <w:jc w:val="both"/>
        <w:rPr>
          <w:rFonts w:ascii="Times New Roman" w:hAnsi="Times New Roman"/>
          <w:sz w:val="24"/>
          <w:szCs w:val="24"/>
        </w:rPr>
      </w:pPr>
      <w:r w:rsidRPr="00DE6988">
        <w:rPr>
          <w:rFonts w:ascii="Times New Roman" w:hAnsi="Times New Roman"/>
          <w:sz w:val="24"/>
          <w:szCs w:val="24"/>
        </w:rPr>
        <w:t>Perform an Auto</w:t>
      </w:r>
      <w:r w:rsidR="00AE34E1" w:rsidRPr="00DE6988">
        <w:rPr>
          <w:rFonts w:ascii="Times New Roman" w:hAnsi="Times New Roman"/>
          <w:sz w:val="24"/>
          <w:szCs w:val="24"/>
        </w:rPr>
        <w:t>-</w:t>
      </w:r>
      <w:r w:rsidRPr="00DE6988">
        <w:rPr>
          <w:rFonts w:ascii="Times New Roman" w:hAnsi="Times New Roman"/>
          <w:sz w:val="24"/>
          <w:szCs w:val="24"/>
        </w:rPr>
        <w:t>rinse after any reagent change and check background.</w:t>
      </w:r>
    </w:p>
    <w:p w:rsidR="008E07E7" w:rsidRPr="00DE6988" w:rsidRDefault="008E07E7" w:rsidP="00964E21">
      <w:pPr>
        <w:pStyle w:val="ListParagraph"/>
        <w:numPr>
          <w:ilvl w:val="0"/>
          <w:numId w:val="5"/>
        </w:numPr>
        <w:jc w:val="both"/>
        <w:rPr>
          <w:rFonts w:ascii="Times New Roman" w:hAnsi="Times New Roman"/>
          <w:sz w:val="24"/>
          <w:szCs w:val="24"/>
        </w:rPr>
      </w:pPr>
      <w:r w:rsidRPr="00DE6988">
        <w:rPr>
          <w:rFonts w:ascii="Times New Roman" w:hAnsi="Times New Roman"/>
          <w:sz w:val="24"/>
          <w:szCs w:val="24"/>
        </w:rPr>
        <w:t xml:space="preserve">When background passes, the instrument is ready to resume </w:t>
      </w:r>
      <w:r w:rsidR="00BA200B" w:rsidRPr="00DE6988">
        <w:rPr>
          <w:rFonts w:ascii="Times New Roman" w:hAnsi="Times New Roman"/>
          <w:sz w:val="24"/>
          <w:szCs w:val="24"/>
        </w:rPr>
        <w:t>specimen</w:t>
      </w:r>
      <w:r w:rsidRPr="00DE6988">
        <w:rPr>
          <w:rFonts w:ascii="Times New Roman" w:hAnsi="Times New Roman"/>
          <w:sz w:val="24"/>
          <w:szCs w:val="24"/>
        </w:rPr>
        <w:t xml:space="preserve"> processing.</w:t>
      </w:r>
    </w:p>
    <w:p w:rsidR="00FC2810" w:rsidRDefault="00FC2810" w:rsidP="00FC2810">
      <w:pPr>
        <w:pStyle w:val="ListParagraph"/>
        <w:ind w:left="1530"/>
        <w:jc w:val="both"/>
        <w:rPr>
          <w:rFonts w:ascii="Times New Roman" w:hAnsi="Times New Roman"/>
          <w:sz w:val="24"/>
          <w:szCs w:val="24"/>
        </w:rPr>
      </w:pPr>
    </w:p>
    <w:p w:rsidR="00FC2810" w:rsidRPr="00FC2810" w:rsidRDefault="00FC2810" w:rsidP="00FC2810">
      <w:pPr>
        <w:pStyle w:val="ListParagraph"/>
        <w:ind w:left="1530"/>
        <w:jc w:val="both"/>
        <w:rPr>
          <w:rFonts w:ascii="Times New Roman" w:hAnsi="Times New Roman"/>
          <w:sz w:val="28"/>
          <w:szCs w:val="28"/>
        </w:rPr>
      </w:pPr>
      <w:r>
        <w:rPr>
          <w:rFonts w:ascii="Times New Roman" w:hAnsi="Times New Roman"/>
          <w:sz w:val="28"/>
          <w:szCs w:val="28"/>
        </w:rPr>
        <w:t>Reagent replacement is automatically documented on the Reagent Log. From the IPU main menu screen, click “Controller”, then “Reagent Log”. Comments can be entered for any reagent by double clicking on the line entry and entering the desired comment.</w:t>
      </w:r>
    </w:p>
    <w:p w:rsidR="00E2396D" w:rsidRDefault="00E2396D" w:rsidP="00E2396D">
      <w:pPr>
        <w:pStyle w:val="ListParagraph"/>
        <w:ind w:left="1530"/>
        <w:jc w:val="both"/>
      </w:pPr>
    </w:p>
    <w:p w:rsidR="006314A0" w:rsidRDefault="006314A0" w:rsidP="00E2396D">
      <w:pPr>
        <w:pStyle w:val="ListParagraph"/>
        <w:ind w:left="1530"/>
        <w:jc w:val="both"/>
      </w:pPr>
    </w:p>
    <w:p w:rsidR="00C81773" w:rsidRDefault="006314A0" w:rsidP="007E1C0C">
      <w:pPr>
        <w:pStyle w:val="ListParagraph"/>
        <w:numPr>
          <w:ilvl w:val="0"/>
          <w:numId w:val="36"/>
        </w:numPr>
        <w:rPr>
          <w:b/>
          <w:sz w:val="28"/>
          <w:szCs w:val="28"/>
        </w:rPr>
      </w:pPr>
      <w:r>
        <w:rPr>
          <w:b/>
          <w:sz w:val="28"/>
          <w:szCs w:val="28"/>
        </w:rPr>
        <w:t xml:space="preserve">WEEKLY </w:t>
      </w:r>
      <w:r w:rsidR="00C81773" w:rsidRPr="00C81773">
        <w:rPr>
          <w:b/>
          <w:sz w:val="28"/>
          <w:szCs w:val="28"/>
        </w:rPr>
        <w:t>MAINTENANCE</w:t>
      </w:r>
      <w:r w:rsidR="00B54751">
        <w:rPr>
          <w:b/>
          <w:sz w:val="28"/>
          <w:szCs w:val="28"/>
        </w:rPr>
        <w:t xml:space="preserve">: </w:t>
      </w:r>
      <w:r w:rsidR="003B69CA">
        <w:rPr>
          <w:b/>
          <w:sz w:val="28"/>
          <w:szCs w:val="28"/>
        </w:rPr>
        <w:t xml:space="preserve"> </w:t>
      </w:r>
      <w:r w:rsidR="00B54751">
        <w:rPr>
          <w:b/>
          <w:sz w:val="28"/>
          <w:szCs w:val="28"/>
        </w:rPr>
        <w:t xml:space="preserve"> DO NOT USE BLEACH FOR ANY UF CLEANING.</w:t>
      </w:r>
    </w:p>
    <w:p w:rsidR="006259A8" w:rsidRDefault="00212F4D" w:rsidP="00212F4D">
      <w:pPr>
        <w:pStyle w:val="ListParagraph"/>
        <w:rPr>
          <w:b/>
          <w:sz w:val="28"/>
          <w:szCs w:val="28"/>
        </w:rPr>
      </w:pPr>
      <w:r>
        <w:rPr>
          <w:b/>
          <w:sz w:val="28"/>
          <w:szCs w:val="28"/>
        </w:rPr>
        <w:t xml:space="preserve">           </w:t>
      </w:r>
      <w:r w:rsidR="006314A0">
        <w:rPr>
          <w:b/>
          <w:sz w:val="28"/>
          <w:szCs w:val="28"/>
        </w:rPr>
        <w:t>(</w:t>
      </w:r>
      <w:r w:rsidR="00B63C6B">
        <w:rPr>
          <w:b/>
          <w:sz w:val="28"/>
          <w:szCs w:val="28"/>
        </w:rPr>
        <w:t xml:space="preserve">Performed by </w:t>
      </w:r>
      <w:r w:rsidR="00C91F0C">
        <w:rPr>
          <w:b/>
          <w:sz w:val="28"/>
          <w:szCs w:val="28"/>
        </w:rPr>
        <w:t>Night Shift</w:t>
      </w:r>
      <w:r w:rsidR="006314A0">
        <w:rPr>
          <w:b/>
          <w:sz w:val="28"/>
          <w:szCs w:val="28"/>
        </w:rPr>
        <w:t>)</w:t>
      </w:r>
    </w:p>
    <w:p w:rsidR="006259A8" w:rsidRDefault="006259A8" w:rsidP="006259A8">
      <w:pPr>
        <w:pStyle w:val="ListParagraph"/>
        <w:ind w:left="1905"/>
      </w:pPr>
    </w:p>
    <w:p w:rsidR="008D10D2" w:rsidRPr="0073272A" w:rsidRDefault="006326FC" w:rsidP="00964E21">
      <w:pPr>
        <w:pStyle w:val="ListParagraph"/>
        <w:numPr>
          <w:ilvl w:val="0"/>
          <w:numId w:val="6"/>
        </w:numPr>
        <w:rPr>
          <w:rFonts w:ascii="Times New Roman" w:hAnsi="Times New Roman"/>
          <w:sz w:val="24"/>
          <w:szCs w:val="24"/>
        </w:rPr>
      </w:pPr>
      <w:r w:rsidRPr="0073272A">
        <w:rPr>
          <w:rFonts w:ascii="Times New Roman" w:hAnsi="Times New Roman"/>
          <w:sz w:val="24"/>
          <w:szCs w:val="24"/>
        </w:rPr>
        <w:t xml:space="preserve">Perform </w:t>
      </w:r>
      <w:r w:rsidR="003B69CA" w:rsidRPr="0073272A">
        <w:rPr>
          <w:rFonts w:ascii="Times New Roman" w:hAnsi="Times New Roman"/>
          <w:sz w:val="24"/>
          <w:szCs w:val="24"/>
        </w:rPr>
        <w:t>S</w:t>
      </w:r>
      <w:r w:rsidRPr="0073272A">
        <w:rPr>
          <w:rFonts w:ascii="Times New Roman" w:hAnsi="Times New Roman"/>
          <w:sz w:val="24"/>
          <w:szCs w:val="24"/>
        </w:rPr>
        <w:t>hutdown</w:t>
      </w:r>
      <w:r w:rsidR="00A063EF" w:rsidRPr="0073272A">
        <w:rPr>
          <w:rFonts w:ascii="Times New Roman" w:hAnsi="Times New Roman"/>
          <w:sz w:val="24"/>
          <w:szCs w:val="24"/>
        </w:rPr>
        <w:t xml:space="preserve"> by double clicking on the Shutdown icon. S</w:t>
      </w:r>
      <w:r w:rsidRPr="0073272A">
        <w:rPr>
          <w:rFonts w:ascii="Times New Roman" w:hAnsi="Times New Roman"/>
          <w:sz w:val="24"/>
          <w:szCs w:val="24"/>
        </w:rPr>
        <w:t>elect “Yes” in the shutdown dialog box to turn main unit</w:t>
      </w:r>
      <w:r w:rsidR="00A063EF" w:rsidRPr="0073272A">
        <w:rPr>
          <w:rFonts w:ascii="Times New Roman" w:hAnsi="Times New Roman"/>
          <w:sz w:val="24"/>
          <w:szCs w:val="24"/>
        </w:rPr>
        <w:t xml:space="preserve"> power</w:t>
      </w:r>
      <w:r w:rsidRPr="0073272A">
        <w:rPr>
          <w:rFonts w:ascii="Times New Roman" w:hAnsi="Times New Roman"/>
          <w:sz w:val="24"/>
          <w:szCs w:val="24"/>
        </w:rPr>
        <w:t xml:space="preserve"> OFF.</w:t>
      </w:r>
    </w:p>
    <w:p w:rsidR="00A063EF" w:rsidRPr="0073272A" w:rsidRDefault="00A063EF" w:rsidP="00964E21">
      <w:pPr>
        <w:pStyle w:val="ListParagraph"/>
        <w:numPr>
          <w:ilvl w:val="0"/>
          <w:numId w:val="6"/>
        </w:numPr>
        <w:rPr>
          <w:rFonts w:ascii="Times New Roman" w:hAnsi="Times New Roman"/>
          <w:sz w:val="24"/>
          <w:szCs w:val="24"/>
        </w:rPr>
      </w:pPr>
      <w:r w:rsidRPr="0073272A">
        <w:rPr>
          <w:rFonts w:ascii="Times New Roman" w:hAnsi="Times New Roman"/>
          <w:sz w:val="24"/>
          <w:szCs w:val="24"/>
        </w:rPr>
        <w:t>Press the large green Start button on the front of the instrument. The Shutdown sequence will begin and continue until the progress bar reaches 100%.</w:t>
      </w:r>
    </w:p>
    <w:p w:rsidR="006326FC" w:rsidRPr="0073272A" w:rsidRDefault="006326FC" w:rsidP="00964E21">
      <w:pPr>
        <w:pStyle w:val="ListParagraph"/>
        <w:numPr>
          <w:ilvl w:val="0"/>
          <w:numId w:val="6"/>
        </w:numPr>
        <w:rPr>
          <w:rFonts w:ascii="Times New Roman" w:hAnsi="Times New Roman"/>
          <w:sz w:val="24"/>
          <w:szCs w:val="24"/>
        </w:rPr>
      </w:pPr>
      <w:r w:rsidRPr="0073272A">
        <w:rPr>
          <w:rFonts w:ascii="Times New Roman" w:hAnsi="Times New Roman"/>
          <w:sz w:val="24"/>
          <w:szCs w:val="24"/>
        </w:rPr>
        <w:t>Power off the analyzer (</w:t>
      </w:r>
      <w:r w:rsidR="0067750E">
        <w:rPr>
          <w:rFonts w:ascii="Times New Roman" w:hAnsi="Times New Roman"/>
          <w:sz w:val="24"/>
          <w:szCs w:val="24"/>
        </w:rPr>
        <w:t xml:space="preserve">black </w:t>
      </w:r>
      <w:r w:rsidRPr="0073272A">
        <w:rPr>
          <w:rFonts w:ascii="Times New Roman" w:hAnsi="Times New Roman"/>
          <w:sz w:val="24"/>
          <w:szCs w:val="24"/>
        </w:rPr>
        <w:t xml:space="preserve">switch </w:t>
      </w:r>
      <w:r w:rsidR="00230DC8" w:rsidRPr="0073272A">
        <w:rPr>
          <w:rFonts w:ascii="Times New Roman" w:hAnsi="Times New Roman"/>
          <w:sz w:val="24"/>
          <w:szCs w:val="24"/>
        </w:rPr>
        <w:t>on</w:t>
      </w:r>
      <w:r w:rsidR="00352813" w:rsidRPr="0073272A">
        <w:rPr>
          <w:rFonts w:ascii="Times New Roman" w:hAnsi="Times New Roman"/>
          <w:sz w:val="24"/>
          <w:szCs w:val="24"/>
        </w:rPr>
        <w:t xml:space="preserve"> the lower</w:t>
      </w:r>
      <w:r w:rsidR="00230DC8" w:rsidRPr="0073272A">
        <w:rPr>
          <w:rFonts w:ascii="Times New Roman" w:hAnsi="Times New Roman"/>
          <w:sz w:val="24"/>
          <w:szCs w:val="24"/>
        </w:rPr>
        <w:t xml:space="preserve"> right </w:t>
      </w:r>
      <w:r w:rsidR="00352813" w:rsidRPr="0073272A">
        <w:rPr>
          <w:rFonts w:ascii="Times New Roman" w:hAnsi="Times New Roman"/>
          <w:sz w:val="24"/>
          <w:szCs w:val="24"/>
        </w:rPr>
        <w:t>side</w:t>
      </w:r>
      <w:r w:rsidR="00230DC8" w:rsidRPr="0073272A">
        <w:rPr>
          <w:rFonts w:ascii="Times New Roman" w:hAnsi="Times New Roman"/>
          <w:sz w:val="24"/>
          <w:szCs w:val="24"/>
        </w:rPr>
        <w:t xml:space="preserve"> </w:t>
      </w:r>
      <w:r w:rsidRPr="0073272A">
        <w:rPr>
          <w:rFonts w:ascii="Times New Roman" w:hAnsi="Times New Roman"/>
          <w:sz w:val="24"/>
          <w:szCs w:val="24"/>
        </w:rPr>
        <w:t>of instrument).</w:t>
      </w:r>
    </w:p>
    <w:p w:rsidR="006326FC" w:rsidRPr="0073272A" w:rsidRDefault="006326FC" w:rsidP="00964E21">
      <w:pPr>
        <w:pStyle w:val="ListParagraph"/>
        <w:numPr>
          <w:ilvl w:val="0"/>
          <w:numId w:val="6"/>
        </w:numPr>
        <w:rPr>
          <w:rFonts w:ascii="Times New Roman" w:hAnsi="Times New Roman"/>
          <w:sz w:val="24"/>
          <w:szCs w:val="24"/>
        </w:rPr>
      </w:pPr>
      <w:r w:rsidRPr="0073272A">
        <w:rPr>
          <w:rFonts w:ascii="Times New Roman" w:hAnsi="Times New Roman"/>
          <w:sz w:val="24"/>
          <w:szCs w:val="24"/>
        </w:rPr>
        <w:t>Power off the IPU by clicking “File”</w:t>
      </w:r>
      <w:r w:rsidR="00CD3D59">
        <w:rPr>
          <w:rFonts w:ascii="Times New Roman" w:hAnsi="Times New Roman"/>
          <w:sz w:val="24"/>
          <w:szCs w:val="24"/>
        </w:rPr>
        <w:t xml:space="preserve"> in the upper left corner of the IPU screen, and then</w:t>
      </w:r>
      <w:r w:rsidRPr="0073272A">
        <w:rPr>
          <w:rFonts w:ascii="Times New Roman" w:hAnsi="Times New Roman"/>
          <w:sz w:val="24"/>
          <w:szCs w:val="24"/>
        </w:rPr>
        <w:t xml:space="preserve"> “Exit”. Click “Yes” to exit program.</w:t>
      </w:r>
    </w:p>
    <w:p w:rsidR="006326FC" w:rsidRPr="0073272A" w:rsidRDefault="006326FC" w:rsidP="00964E21">
      <w:pPr>
        <w:pStyle w:val="ListParagraph"/>
        <w:numPr>
          <w:ilvl w:val="0"/>
          <w:numId w:val="6"/>
        </w:numPr>
        <w:rPr>
          <w:rFonts w:ascii="Times New Roman" w:hAnsi="Times New Roman"/>
          <w:sz w:val="24"/>
          <w:szCs w:val="24"/>
        </w:rPr>
      </w:pPr>
      <w:r w:rsidRPr="0073272A">
        <w:rPr>
          <w:rFonts w:ascii="Times New Roman" w:hAnsi="Times New Roman"/>
          <w:sz w:val="24"/>
          <w:szCs w:val="24"/>
        </w:rPr>
        <w:t>Click “Start” at the bottom of Windows desktop and then select “Shutdown</w:t>
      </w:r>
      <w:r w:rsidR="006604E6" w:rsidRPr="0073272A">
        <w:rPr>
          <w:rFonts w:ascii="Times New Roman" w:hAnsi="Times New Roman"/>
          <w:sz w:val="24"/>
          <w:szCs w:val="24"/>
        </w:rPr>
        <w:t>.</w:t>
      </w:r>
      <w:r w:rsidRPr="0073272A">
        <w:rPr>
          <w:rFonts w:ascii="Times New Roman" w:hAnsi="Times New Roman"/>
          <w:sz w:val="24"/>
          <w:szCs w:val="24"/>
        </w:rPr>
        <w:t xml:space="preserve"> </w:t>
      </w:r>
      <w:r w:rsidR="006C63D1" w:rsidRPr="0073272A">
        <w:rPr>
          <w:rFonts w:ascii="Times New Roman" w:hAnsi="Times New Roman"/>
          <w:sz w:val="24"/>
          <w:szCs w:val="24"/>
        </w:rPr>
        <w:t>Press “Enter” or click “OK”.</w:t>
      </w:r>
    </w:p>
    <w:p w:rsidR="006C63D1" w:rsidRPr="0073272A" w:rsidRDefault="006C63D1" w:rsidP="00964E21">
      <w:pPr>
        <w:pStyle w:val="ListParagraph"/>
        <w:numPr>
          <w:ilvl w:val="0"/>
          <w:numId w:val="6"/>
        </w:numPr>
        <w:rPr>
          <w:rFonts w:ascii="Times New Roman" w:hAnsi="Times New Roman"/>
          <w:sz w:val="24"/>
          <w:szCs w:val="24"/>
        </w:rPr>
      </w:pPr>
      <w:r w:rsidRPr="0073272A">
        <w:rPr>
          <w:rFonts w:ascii="Times New Roman" w:hAnsi="Times New Roman"/>
          <w:sz w:val="24"/>
          <w:szCs w:val="24"/>
        </w:rPr>
        <w:t>Wait at least one minute and press</w:t>
      </w:r>
      <w:r w:rsidR="006604E6" w:rsidRPr="0073272A">
        <w:rPr>
          <w:rFonts w:ascii="Times New Roman" w:hAnsi="Times New Roman"/>
          <w:sz w:val="24"/>
          <w:szCs w:val="24"/>
        </w:rPr>
        <w:t xml:space="preserve"> top black</w:t>
      </w:r>
      <w:r w:rsidRPr="0073272A">
        <w:rPr>
          <w:rFonts w:ascii="Times New Roman" w:hAnsi="Times New Roman"/>
          <w:sz w:val="24"/>
          <w:szCs w:val="24"/>
        </w:rPr>
        <w:t xml:space="preserve"> button on the right side of the </w:t>
      </w:r>
      <w:r w:rsidR="006604E6" w:rsidRPr="0073272A">
        <w:rPr>
          <w:rFonts w:ascii="Times New Roman" w:hAnsi="Times New Roman"/>
          <w:sz w:val="24"/>
          <w:szCs w:val="24"/>
        </w:rPr>
        <w:t>IPU</w:t>
      </w:r>
      <w:r w:rsidRPr="0073272A">
        <w:rPr>
          <w:rFonts w:ascii="Times New Roman" w:hAnsi="Times New Roman"/>
          <w:sz w:val="24"/>
          <w:szCs w:val="24"/>
        </w:rPr>
        <w:t xml:space="preserve"> screen to power back on.</w:t>
      </w:r>
    </w:p>
    <w:p w:rsidR="00352813" w:rsidRPr="0073272A" w:rsidRDefault="00352813" w:rsidP="00964E21">
      <w:pPr>
        <w:pStyle w:val="ListParagraph"/>
        <w:numPr>
          <w:ilvl w:val="0"/>
          <w:numId w:val="6"/>
        </w:numPr>
        <w:rPr>
          <w:rFonts w:ascii="Times New Roman" w:hAnsi="Times New Roman"/>
          <w:sz w:val="24"/>
          <w:szCs w:val="24"/>
        </w:rPr>
      </w:pPr>
      <w:r w:rsidRPr="0073272A">
        <w:rPr>
          <w:rFonts w:ascii="Times New Roman" w:hAnsi="Times New Roman"/>
          <w:sz w:val="24"/>
          <w:szCs w:val="24"/>
        </w:rPr>
        <w:t xml:space="preserve">IPU log on is: admin. </w:t>
      </w:r>
      <w:r w:rsidR="00865993">
        <w:rPr>
          <w:rFonts w:ascii="Times New Roman" w:hAnsi="Times New Roman"/>
          <w:sz w:val="24"/>
          <w:szCs w:val="24"/>
        </w:rPr>
        <w:t xml:space="preserve">It is not necessary to enter a password. </w:t>
      </w:r>
      <w:r w:rsidRPr="0073272A">
        <w:rPr>
          <w:rFonts w:ascii="Times New Roman" w:hAnsi="Times New Roman"/>
          <w:sz w:val="24"/>
          <w:szCs w:val="24"/>
        </w:rPr>
        <w:t>Click OK.</w:t>
      </w:r>
    </w:p>
    <w:p w:rsidR="00352813" w:rsidRDefault="00352813" w:rsidP="00964E21">
      <w:pPr>
        <w:pStyle w:val="ListParagraph"/>
        <w:numPr>
          <w:ilvl w:val="0"/>
          <w:numId w:val="6"/>
        </w:numPr>
        <w:rPr>
          <w:rFonts w:ascii="Times New Roman" w:hAnsi="Times New Roman"/>
          <w:sz w:val="24"/>
          <w:szCs w:val="24"/>
        </w:rPr>
      </w:pPr>
      <w:r w:rsidRPr="0073272A">
        <w:rPr>
          <w:rFonts w:ascii="Times New Roman" w:hAnsi="Times New Roman"/>
          <w:sz w:val="24"/>
          <w:szCs w:val="24"/>
        </w:rPr>
        <w:t>Turn</w:t>
      </w:r>
      <w:r w:rsidR="00865993">
        <w:rPr>
          <w:rFonts w:ascii="Times New Roman" w:hAnsi="Times New Roman"/>
          <w:sz w:val="24"/>
          <w:szCs w:val="24"/>
        </w:rPr>
        <w:t xml:space="preserve"> on</w:t>
      </w:r>
      <w:r w:rsidRPr="0073272A">
        <w:rPr>
          <w:rFonts w:ascii="Times New Roman" w:hAnsi="Times New Roman"/>
          <w:sz w:val="24"/>
          <w:szCs w:val="24"/>
        </w:rPr>
        <w:t xml:space="preserve"> analyzer</w:t>
      </w:r>
      <w:r w:rsidR="00865993">
        <w:rPr>
          <w:rFonts w:ascii="Times New Roman" w:hAnsi="Times New Roman"/>
          <w:sz w:val="24"/>
          <w:szCs w:val="24"/>
        </w:rPr>
        <w:t xml:space="preserve"> black</w:t>
      </w:r>
      <w:r w:rsidRPr="0073272A">
        <w:rPr>
          <w:rFonts w:ascii="Times New Roman" w:hAnsi="Times New Roman"/>
          <w:sz w:val="24"/>
          <w:szCs w:val="24"/>
        </w:rPr>
        <w:t xml:space="preserve"> power switch (</w:t>
      </w:r>
      <w:r w:rsidR="006604E6" w:rsidRPr="0073272A">
        <w:rPr>
          <w:rFonts w:ascii="Times New Roman" w:hAnsi="Times New Roman"/>
          <w:sz w:val="24"/>
          <w:szCs w:val="24"/>
        </w:rPr>
        <w:t>lower right</w:t>
      </w:r>
      <w:r w:rsidRPr="0073272A">
        <w:rPr>
          <w:rFonts w:ascii="Times New Roman" w:hAnsi="Times New Roman"/>
          <w:sz w:val="24"/>
          <w:szCs w:val="24"/>
        </w:rPr>
        <w:t xml:space="preserve"> side</w:t>
      </w:r>
      <w:r w:rsidR="006604E6" w:rsidRPr="0073272A">
        <w:rPr>
          <w:rFonts w:ascii="Times New Roman" w:hAnsi="Times New Roman"/>
          <w:sz w:val="24"/>
          <w:szCs w:val="24"/>
        </w:rPr>
        <w:t>). Wait one min.</w:t>
      </w:r>
    </w:p>
    <w:p w:rsidR="00E239A4" w:rsidRPr="0073272A" w:rsidRDefault="00E239A4" w:rsidP="00E239A4">
      <w:pPr>
        <w:pStyle w:val="ListParagraph"/>
        <w:rPr>
          <w:rFonts w:ascii="Times New Roman" w:hAnsi="Times New Roman"/>
          <w:sz w:val="24"/>
          <w:szCs w:val="24"/>
        </w:rPr>
      </w:pPr>
    </w:p>
    <w:p w:rsidR="006604E6" w:rsidRDefault="006604E6" w:rsidP="00964E21">
      <w:pPr>
        <w:pStyle w:val="ListParagraph"/>
        <w:numPr>
          <w:ilvl w:val="0"/>
          <w:numId w:val="6"/>
        </w:numPr>
        <w:rPr>
          <w:rFonts w:ascii="Times New Roman" w:hAnsi="Times New Roman"/>
          <w:sz w:val="24"/>
          <w:szCs w:val="24"/>
        </w:rPr>
      </w:pPr>
      <w:r w:rsidRPr="0073272A">
        <w:rPr>
          <w:rFonts w:ascii="Times New Roman" w:hAnsi="Times New Roman"/>
          <w:sz w:val="24"/>
          <w:szCs w:val="24"/>
        </w:rPr>
        <w:t>Press small green button on front right side of the UF.</w:t>
      </w:r>
    </w:p>
    <w:p w:rsidR="00CF360C" w:rsidRPr="0073272A" w:rsidRDefault="00CF360C" w:rsidP="00964E21">
      <w:pPr>
        <w:pStyle w:val="ListParagraph"/>
        <w:numPr>
          <w:ilvl w:val="0"/>
          <w:numId w:val="6"/>
        </w:numPr>
        <w:rPr>
          <w:rFonts w:ascii="Times New Roman" w:hAnsi="Times New Roman"/>
          <w:sz w:val="24"/>
          <w:szCs w:val="24"/>
        </w:rPr>
      </w:pPr>
      <w:r>
        <w:rPr>
          <w:rFonts w:ascii="Times New Roman" w:hAnsi="Times New Roman"/>
          <w:sz w:val="24"/>
          <w:szCs w:val="24"/>
        </w:rPr>
        <w:t xml:space="preserve">Assure system checks and </w:t>
      </w:r>
      <w:proofErr w:type="gramStart"/>
      <w:r>
        <w:rPr>
          <w:rFonts w:ascii="Times New Roman" w:hAnsi="Times New Roman"/>
          <w:sz w:val="24"/>
          <w:szCs w:val="24"/>
        </w:rPr>
        <w:t>background are</w:t>
      </w:r>
      <w:proofErr w:type="gramEnd"/>
      <w:r>
        <w:rPr>
          <w:rFonts w:ascii="Times New Roman" w:hAnsi="Times New Roman"/>
          <w:sz w:val="24"/>
          <w:szCs w:val="24"/>
        </w:rPr>
        <w:t xml:space="preserve"> acceptable.</w:t>
      </w:r>
    </w:p>
    <w:p w:rsidR="006314A0" w:rsidRPr="00BF17C5" w:rsidRDefault="00B63C6B" w:rsidP="006314A0">
      <w:pPr>
        <w:pStyle w:val="ListParagraph"/>
        <w:numPr>
          <w:ilvl w:val="0"/>
          <w:numId w:val="6"/>
        </w:numPr>
        <w:rPr>
          <w:sz w:val="24"/>
          <w:szCs w:val="24"/>
        </w:rPr>
      </w:pPr>
      <w:r w:rsidRPr="00BF17C5">
        <w:rPr>
          <w:rFonts w:ascii="Times New Roman" w:hAnsi="Times New Roman"/>
          <w:sz w:val="24"/>
          <w:szCs w:val="24"/>
        </w:rPr>
        <w:t>Record cleaning on maintenance log.</w:t>
      </w:r>
    </w:p>
    <w:p w:rsidR="006314A0" w:rsidRDefault="006314A0" w:rsidP="006314A0">
      <w:pPr>
        <w:pStyle w:val="ListParagraph"/>
        <w:rPr>
          <w:sz w:val="24"/>
          <w:szCs w:val="24"/>
        </w:rPr>
      </w:pPr>
    </w:p>
    <w:p w:rsidR="006604E6" w:rsidRDefault="006604E6" w:rsidP="006604E6">
      <w:pPr>
        <w:pStyle w:val="ListParagraph"/>
        <w:ind w:left="1545"/>
      </w:pPr>
    </w:p>
    <w:p w:rsidR="006604E6" w:rsidRDefault="006604E6" w:rsidP="006604E6">
      <w:pPr>
        <w:pStyle w:val="ListParagraph"/>
        <w:ind w:left="1545"/>
      </w:pPr>
    </w:p>
    <w:p w:rsidR="00B12422" w:rsidRPr="006314A0" w:rsidRDefault="00B12422" w:rsidP="007E1C0C">
      <w:pPr>
        <w:pStyle w:val="ListParagraph"/>
        <w:numPr>
          <w:ilvl w:val="0"/>
          <w:numId w:val="36"/>
        </w:numPr>
        <w:jc w:val="both"/>
        <w:rPr>
          <w:b/>
          <w:sz w:val="28"/>
          <w:szCs w:val="28"/>
        </w:rPr>
      </w:pPr>
      <w:r w:rsidRPr="006314A0">
        <w:rPr>
          <w:b/>
          <w:sz w:val="28"/>
          <w:szCs w:val="28"/>
        </w:rPr>
        <w:t>M</w:t>
      </w:r>
      <w:r w:rsidR="006314A0">
        <w:rPr>
          <w:b/>
          <w:sz w:val="28"/>
          <w:szCs w:val="28"/>
        </w:rPr>
        <w:t xml:space="preserve">ONTHLY </w:t>
      </w:r>
      <w:r w:rsidR="006314A0" w:rsidRPr="006314A0">
        <w:rPr>
          <w:b/>
          <w:sz w:val="28"/>
          <w:szCs w:val="28"/>
        </w:rPr>
        <w:t xml:space="preserve"> M</w:t>
      </w:r>
      <w:r w:rsidR="006314A0">
        <w:rPr>
          <w:b/>
          <w:sz w:val="28"/>
          <w:szCs w:val="28"/>
        </w:rPr>
        <w:t>AINTENANCE</w:t>
      </w:r>
      <w:r w:rsidR="00B63C6B">
        <w:rPr>
          <w:b/>
          <w:sz w:val="28"/>
          <w:szCs w:val="28"/>
        </w:rPr>
        <w:t>: performed by supervisor or lead tech</w:t>
      </w:r>
    </w:p>
    <w:p w:rsidR="00EE31F3" w:rsidRDefault="00EE31F3" w:rsidP="00EE31F3">
      <w:pPr>
        <w:pStyle w:val="ListParagraph"/>
        <w:ind w:left="1905"/>
        <w:jc w:val="both"/>
        <w:rPr>
          <w:sz w:val="28"/>
          <w:szCs w:val="28"/>
        </w:rPr>
      </w:pPr>
      <w:r>
        <w:rPr>
          <w:sz w:val="28"/>
          <w:szCs w:val="28"/>
        </w:rPr>
        <w:t>Clean the sample rotor valve (SRV) either monthly or every 9000 cycles. If 9000 or more samples have been analyzed since the previous cleaning, the message “Clean the SRV” will be displayed.</w:t>
      </w:r>
    </w:p>
    <w:p w:rsidR="00EE31F3" w:rsidRDefault="008166EC" w:rsidP="00EE31F3">
      <w:pPr>
        <w:pStyle w:val="ListParagraph"/>
        <w:ind w:left="1905"/>
        <w:jc w:val="both"/>
        <w:rPr>
          <w:sz w:val="28"/>
          <w:szCs w:val="28"/>
        </w:rPr>
      </w:pPr>
      <w:r>
        <w:rPr>
          <w:noProof/>
          <w:sz w:val="28"/>
          <w:szCs w:val="28"/>
        </w:rPr>
        <w:drawing>
          <wp:inline distT="0" distB="0" distL="0" distR="0">
            <wp:extent cx="5162550" cy="251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2550" cy="2514600"/>
                    </a:xfrm>
                    <a:prstGeom prst="rect">
                      <a:avLst/>
                    </a:prstGeom>
                    <a:noFill/>
                    <a:ln>
                      <a:noFill/>
                    </a:ln>
                  </pic:spPr>
                </pic:pic>
              </a:graphicData>
            </a:graphic>
          </wp:inline>
        </w:drawing>
      </w:r>
    </w:p>
    <w:p w:rsidR="00EE31F3" w:rsidRDefault="00EE31F3" w:rsidP="00EE31F3">
      <w:pPr>
        <w:pStyle w:val="ListParagraph"/>
        <w:ind w:left="1905"/>
        <w:jc w:val="both"/>
        <w:rPr>
          <w:sz w:val="28"/>
          <w:szCs w:val="28"/>
        </w:rPr>
      </w:pPr>
    </w:p>
    <w:p w:rsidR="00EE31F3" w:rsidRPr="0073272A" w:rsidRDefault="00EE31F3" w:rsidP="00964E21">
      <w:pPr>
        <w:pStyle w:val="ListParagraph"/>
        <w:numPr>
          <w:ilvl w:val="0"/>
          <w:numId w:val="8"/>
        </w:numPr>
        <w:jc w:val="both"/>
        <w:rPr>
          <w:rFonts w:ascii="Times New Roman" w:hAnsi="Times New Roman"/>
          <w:sz w:val="24"/>
          <w:szCs w:val="24"/>
        </w:rPr>
      </w:pPr>
      <w:r w:rsidRPr="0073272A">
        <w:rPr>
          <w:rFonts w:ascii="Times New Roman" w:hAnsi="Times New Roman"/>
          <w:sz w:val="24"/>
          <w:szCs w:val="24"/>
        </w:rPr>
        <w:t>Turn OFF the power to the main unit (</w:t>
      </w:r>
      <w:r w:rsidR="005F59D5" w:rsidRPr="0073272A">
        <w:rPr>
          <w:rFonts w:ascii="Times New Roman" w:hAnsi="Times New Roman"/>
          <w:sz w:val="24"/>
          <w:szCs w:val="24"/>
        </w:rPr>
        <w:t xml:space="preserve">black </w:t>
      </w:r>
      <w:r w:rsidRPr="0073272A">
        <w:rPr>
          <w:rFonts w:ascii="Times New Roman" w:hAnsi="Times New Roman"/>
          <w:sz w:val="24"/>
          <w:szCs w:val="24"/>
        </w:rPr>
        <w:t xml:space="preserve">switch </w:t>
      </w:r>
      <w:r w:rsidR="00230DC8" w:rsidRPr="0073272A">
        <w:rPr>
          <w:rFonts w:ascii="Times New Roman" w:hAnsi="Times New Roman"/>
          <w:sz w:val="24"/>
          <w:szCs w:val="24"/>
        </w:rPr>
        <w:t xml:space="preserve">on </w:t>
      </w:r>
      <w:r w:rsidR="00F560D1" w:rsidRPr="0073272A">
        <w:rPr>
          <w:rFonts w:ascii="Times New Roman" w:hAnsi="Times New Roman"/>
          <w:sz w:val="24"/>
          <w:szCs w:val="24"/>
        </w:rPr>
        <w:t>lower</w:t>
      </w:r>
      <w:r w:rsidR="00230DC8" w:rsidRPr="0073272A">
        <w:rPr>
          <w:rFonts w:ascii="Times New Roman" w:hAnsi="Times New Roman"/>
          <w:sz w:val="24"/>
          <w:szCs w:val="24"/>
        </w:rPr>
        <w:t xml:space="preserve"> right side</w:t>
      </w:r>
      <w:r w:rsidRPr="0073272A">
        <w:rPr>
          <w:rFonts w:ascii="Times New Roman" w:hAnsi="Times New Roman"/>
          <w:sz w:val="24"/>
          <w:szCs w:val="24"/>
        </w:rPr>
        <w:t xml:space="preserve"> of UF), and wait one minute for pressure to drop. Open front cover of the instrument.</w:t>
      </w:r>
      <w:r w:rsidR="00D45ADB" w:rsidRPr="0073272A">
        <w:rPr>
          <w:rFonts w:ascii="Times New Roman" w:hAnsi="Times New Roman"/>
          <w:sz w:val="24"/>
          <w:szCs w:val="24"/>
        </w:rPr>
        <w:t xml:space="preserve">  Remove controls from refrigerator to warm to room temperature.</w:t>
      </w:r>
    </w:p>
    <w:p w:rsidR="00920A98" w:rsidRDefault="00D91676" w:rsidP="00964E21">
      <w:pPr>
        <w:pStyle w:val="ListParagraph"/>
        <w:numPr>
          <w:ilvl w:val="0"/>
          <w:numId w:val="8"/>
        </w:numPr>
        <w:jc w:val="both"/>
        <w:rPr>
          <w:rFonts w:ascii="Times New Roman" w:hAnsi="Times New Roman"/>
          <w:sz w:val="24"/>
          <w:szCs w:val="24"/>
        </w:rPr>
      </w:pPr>
      <w:r w:rsidRPr="0073272A">
        <w:rPr>
          <w:rFonts w:ascii="Times New Roman" w:hAnsi="Times New Roman"/>
          <w:sz w:val="24"/>
          <w:szCs w:val="24"/>
        </w:rPr>
        <w:t>Turn the fixing screw counterclockwise, and remove it from the SRV mounting shaft. Remove the front fixed plate</w:t>
      </w:r>
      <w:r w:rsidR="00F560D1" w:rsidRPr="0073272A">
        <w:rPr>
          <w:rFonts w:ascii="Times New Roman" w:hAnsi="Times New Roman"/>
          <w:sz w:val="24"/>
          <w:szCs w:val="24"/>
        </w:rPr>
        <w:t xml:space="preserve"> by pulling gently toward you</w:t>
      </w:r>
    </w:p>
    <w:p w:rsidR="00F560D1" w:rsidRDefault="00F560D1" w:rsidP="00920A98">
      <w:pPr>
        <w:pStyle w:val="ListParagraph"/>
        <w:jc w:val="both"/>
        <w:rPr>
          <w:rFonts w:ascii="Times New Roman" w:hAnsi="Times New Roman"/>
          <w:sz w:val="24"/>
          <w:szCs w:val="24"/>
        </w:rPr>
      </w:pPr>
    </w:p>
    <w:p w:rsidR="00920A98" w:rsidRPr="0073272A" w:rsidRDefault="00920A98" w:rsidP="00920A98">
      <w:pPr>
        <w:pStyle w:val="ListParagraph"/>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600700" cy="2619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2619375"/>
                    </a:xfrm>
                    <a:prstGeom prst="rect">
                      <a:avLst/>
                    </a:prstGeom>
                    <a:noFill/>
                    <a:ln>
                      <a:noFill/>
                    </a:ln>
                  </pic:spPr>
                </pic:pic>
              </a:graphicData>
            </a:graphic>
          </wp:inline>
        </w:drawing>
      </w:r>
    </w:p>
    <w:p w:rsidR="00EE31F3" w:rsidRPr="0073272A" w:rsidRDefault="00F560D1" w:rsidP="00964E21">
      <w:pPr>
        <w:pStyle w:val="ListParagraph"/>
        <w:numPr>
          <w:ilvl w:val="0"/>
          <w:numId w:val="8"/>
        </w:numPr>
        <w:jc w:val="both"/>
        <w:rPr>
          <w:rFonts w:ascii="Times New Roman" w:hAnsi="Times New Roman"/>
          <w:sz w:val="24"/>
          <w:szCs w:val="24"/>
        </w:rPr>
      </w:pPr>
      <w:r w:rsidRPr="0073272A">
        <w:rPr>
          <w:rFonts w:ascii="Times New Roman" w:hAnsi="Times New Roman"/>
          <w:sz w:val="24"/>
          <w:szCs w:val="24"/>
        </w:rPr>
        <w:t>Remove</w:t>
      </w:r>
      <w:r w:rsidR="00D91676" w:rsidRPr="0073272A">
        <w:rPr>
          <w:rFonts w:ascii="Times New Roman" w:hAnsi="Times New Roman"/>
          <w:sz w:val="24"/>
          <w:szCs w:val="24"/>
        </w:rPr>
        <w:t xml:space="preserve"> the SRV. The valves are held together by suction and are difficult to separate. Pull the valves gently and carefully twist them off. Be careful not to lose the white washer between the valves.</w:t>
      </w:r>
    </w:p>
    <w:p w:rsidR="00D91676" w:rsidRPr="0073272A" w:rsidRDefault="00D91676" w:rsidP="00964E21">
      <w:pPr>
        <w:pStyle w:val="ListParagraph"/>
        <w:numPr>
          <w:ilvl w:val="0"/>
          <w:numId w:val="8"/>
        </w:numPr>
        <w:jc w:val="both"/>
        <w:rPr>
          <w:rFonts w:ascii="Times New Roman" w:hAnsi="Times New Roman"/>
          <w:sz w:val="24"/>
          <w:szCs w:val="24"/>
        </w:rPr>
      </w:pPr>
      <w:r w:rsidRPr="0073272A">
        <w:rPr>
          <w:rFonts w:ascii="Times New Roman" w:hAnsi="Times New Roman"/>
          <w:sz w:val="24"/>
          <w:szCs w:val="24"/>
        </w:rPr>
        <w:t xml:space="preserve">Wash the surfaces of the front and rear fixed valves, the SRV, the shaft and the washer with gauze soaked </w:t>
      </w:r>
      <w:r w:rsidR="00FD7A24" w:rsidRPr="0073272A">
        <w:rPr>
          <w:rFonts w:ascii="Times New Roman" w:hAnsi="Times New Roman"/>
          <w:sz w:val="24"/>
          <w:szCs w:val="24"/>
        </w:rPr>
        <w:t>in</w:t>
      </w:r>
      <w:r w:rsidRPr="0073272A">
        <w:rPr>
          <w:rFonts w:ascii="Times New Roman" w:hAnsi="Times New Roman"/>
          <w:sz w:val="24"/>
          <w:szCs w:val="24"/>
        </w:rPr>
        <w:t xml:space="preserve"> distilled water.</w:t>
      </w:r>
    </w:p>
    <w:p w:rsidR="00FD7A24" w:rsidRPr="0073272A" w:rsidRDefault="00FD7A24" w:rsidP="00964E21">
      <w:pPr>
        <w:pStyle w:val="ListParagraph"/>
        <w:numPr>
          <w:ilvl w:val="0"/>
          <w:numId w:val="8"/>
        </w:numPr>
        <w:jc w:val="both"/>
        <w:rPr>
          <w:rFonts w:ascii="Times New Roman" w:hAnsi="Times New Roman"/>
          <w:sz w:val="24"/>
          <w:szCs w:val="24"/>
        </w:rPr>
      </w:pPr>
      <w:r w:rsidRPr="0073272A">
        <w:rPr>
          <w:rFonts w:ascii="Times New Roman" w:hAnsi="Times New Roman"/>
          <w:sz w:val="24"/>
          <w:szCs w:val="24"/>
        </w:rPr>
        <w:t>Reassemble the valve in reverse order from which it was removed. Turn the fixing screws clockwise to tighten them against the shaft being careful NOT to over</w:t>
      </w:r>
      <w:r w:rsidR="00D45ADB" w:rsidRPr="0073272A">
        <w:rPr>
          <w:rFonts w:ascii="Times New Roman" w:hAnsi="Times New Roman"/>
          <w:sz w:val="24"/>
          <w:szCs w:val="24"/>
        </w:rPr>
        <w:t xml:space="preserve"> </w:t>
      </w:r>
      <w:r w:rsidRPr="0073272A">
        <w:rPr>
          <w:rFonts w:ascii="Times New Roman" w:hAnsi="Times New Roman"/>
          <w:sz w:val="24"/>
          <w:szCs w:val="24"/>
        </w:rPr>
        <w:t>tighten.</w:t>
      </w:r>
    </w:p>
    <w:p w:rsidR="007362EB" w:rsidRPr="000B08F3" w:rsidRDefault="007362EB" w:rsidP="007362EB">
      <w:pPr>
        <w:pStyle w:val="ListParagraph"/>
        <w:jc w:val="both"/>
        <w:rPr>
          <w:sz w:val="24"/>
          <w:szCs w:val="24"/>
        </w:rPr>
      </w:pPr>
    </w:p>
    <w:p w:rsidR="00F96DF0" w:rsidRDefault="00F96DF0" w:rsidP="00B400D2">
      <w:pPr>
        <w:pStyle w:val="ListParagraph"/>
        <w:ind w:left="2265"/>
        <w:jc w:val="both"/>
        <w:rPr>
          <w:sz w:val="28"/>
          <w:szCs w:val="28"/>
        </w:rPr>
      </w:pPr>
      <w:r>
        <w:rPr>
          <w:sz w:val="28"/>
          <w:szCs w:val="28"/>
        </w:rPr>
        <w:t>Note: Do not reverse the front-rear orientation of the SRV. Make sure the metal knob is between the valve switching plates on the right.</w:t>
      </w:r>
      <w:r w:rsidR="00FE43C8">
        <w:rPr>
          <w:sz w:val="28"/>
          <w:szCs w:val="28"/>
        </w:rPr>
        <w:t xml:space="preserve"> The metal knob should be touching the top valve switching plate.</w:t>
      </w:r>
    </w:p>
    <w:p w:rsidR="00FE43C8" w:rsidRDefault="00FE43C8" w:rsidP="00B400D2">
      <w:pPr>
        <w:pStyle w:val="ListParagraph"/>
        <w:ind w:left="2265"/>
        <w:jc w:val="both"/>
        <w:rPr>
          <w:sz w:val="28"/>
          <w:szCs w:val="28"/>
        </w:rPr>
      </w:pPr>
    </w:p>
    <w:p w:rsidR="00F96DF0" w:rsidRDefault="00F96DF0" w:rsidP="00964E21">
      <w:pPr>
        <w:pStyle w:val="ListParagraph"/>
        <w:numPr>
          <w:ilvl w:val="0"/>
          <w:numId w:val="8"/>
        </w:numPr>
        <w:jc w:val="both"/>
        <w:rPr>
          <w:rFonts w:ascii="Times New Roman" w:hAnsi="Times New Roman"/>
          <w:sz w:val="24"/>
          <w:szCs w:val="24"/>
        </w:rPr>
      </w:pPr>
      <w:r w:rsidRPr="0073272A">
        <w:rPr>
          <w:rFonts w:ascii="Times New Roman" w:hAnsi="Times New Roman"/>
          <w:sz w:val="24"/>
          <w:szCs w:val="24"/>
        </w:rPr>
        <w:t>If dirty, remove, clean and dry the SRV</w:t>
      </w:r>
      <w:r w:rsidR="00AA6407" w:rsidRPr="0073272A">
        <w:rPr>
          <w:rFonts w:ascii="Times New Roman" w:hAnsi="Times New Roman"/>
          <w:sz w:val="24"/>
          <w:szCs w:val="24"/>
        </w:rPr>
        <w:t xml:space="preserve"> </w:t>
      </w:r>
      <w:r w:rsidRPr="0073272A">
        <w:rPr>
          <w:rFonts w:ascii="Times New Roman" w:hAnsi="Times New Roman"/>
          <w:sz w:val="24"/>
          <w:szCs w:val="24"/>
        </w:rPr>
        <w:t>tray</w:t>
      </w:r>
      <w:r w:rsidR="00AA6407" w:rsidRPr="0073272A">
        <w:rPr>
          <w:rFonts w:ascii="Times New Roman" w:hAnsi="Times New Roman"/>
          <w:sz w:val="24"/>
          <w:szCs w:val="24"/>
        </w:rPr>
        <w:t>.</w:t>
      </w:r>
      <w:r w:rsidRPr="0073272A">
        <w:rPr>
          <w:rFonts w:ascii="Times New Roman" w:hAnsi="Times New Roman"/>
          <w:sz w:val="24"/>
          <w:szCs w:val="24"/>
        </w:rPr>
        <w:t xml:space="preserve"> </w:t>
      </w:r>
      <w:r w:rsidR="002B2A4D" w:rsidRPr="0073272A">
        <w:rPr>
          <w:rFonts w:ascii="Times New Roman" w:hAnsi="Times New Roman"/>
          <w:sz w:val="24"/>
          <w:szCs w:val="24"/>
        </w:rPr>
        <w:t>Remove</w:t>
      </w:r>
      <w:r w:rsidR="00F560D1" w:rsidRPr="0073272A">
        <w:rPr>
          <w:rFonts w:ascii="Times New Roman" w:hAnsi="Times New Roman"/>
          <w:sz w:val="24"/>
          <w:szCs w:val="24"/>
        </w:rPr>
        <w:t xml:space="preserve"> rubber</w:t>
      </w:r>
      <w:r w:rsidR="002B2A4D" w:rsidRPr="0073272A">
        <w:rPr>
          <w:rFonts w:ascii="Times New Roman" w:hAnsi="Times New Roman"/>
          <w:sz w:val="24"/>
          <w:szCs w:val="24"/>
        </w:rPr>
        <w:t xml:space="preserve"> tray by pushing it to the left; it is not screwed down. </w:t>
      </w:r>
      <w:r w:rsidR="00AA6407" w:rsidRPr="0073272A">
        <w:rPr>
          <w:rFonts w:ascii="Times New Roman" w:hAnsi="Times New Roman"/>
          <w:sz w:val="24"/>
          <w:szCs w:val="24"/>
        </w:rPr>
        <w:t xml:space="preserve"> </w:t>
      </w:r>
      <w:r w:rsidR="005F59D5" w:rsidRPr="0073272A">
        <w:rPr>
          <w:rFonts w:ascii="Times New Roman" w:hAnsi="Times New Roman"/>
          <w:sz w:val="24"/>
          <w:szCs w:val="24"/>
        </w:rPr>
        <w:t>Place tray back into position when finished cleaning.</w:t>
      </w:r>
    </w:p>
    <w:p w:rsidR="005068CA" w:rsidRDefault="005068CA" w:rsidP="005068CA">
      <w:pPr>
        <w:pStyle w:val="ListParagraph"/>
        <w:jc w:val="both"/>
        <w:rPr>
          <w:rFonts w:ascii="Times New Roman" w:hAnsi="Times New Roman"/>
          <w:sz w:val="24"/>
          <w:szCs w:val="24"/>
        </w:rPr>
      </w:pPr>
    </w:p>
    <w:p w:rsidR="005068CA" w:rsidRDefault="005068CA" w:rsidP="005068CA">
      <w:pPr>
        <w:pStyle w:val="ListParagraph"/>
        <w:jc w:val="both"/>
        <w:rPr>
          <w:rFonts w:ascii="Times New Roman" w:hAnsi="Times New Roman"/>
          <w:sz w:val="24"/>
          <w:szCs w:val="24"/>
        </w:rPr>
      </w:pPr>
    </w:p>
    <w:p w:rsidR="00AA6407" w:rsidRPr="0073272A" w:rsidRDefault="00AA6407" w:rsidP="00964E21">
      <w:pPr>
        <w:pStyle w:val="ListParagraph"/>
        <w:numPr>
          <w:ilvl w:val="0"/>
          <w:numId w:val="8"/>
        </w:numPr>
        <w:jc w:val="both"/>
        <w:rPr>
          <w:rFonts w:ascii="Times New Roman" w:hAnsi="Times New Roman"/>
          <w:sz w:val="24"/>
          <w:szCs w:val="24"/>
        </w:rPr>
      </w:pPr>
      <w:r w:rsidRPr="0073272A">
        <w:rPr>
          <w:rFonts w:ascii="Times New Roman" w:hAnsi="Times New Roman"/>
          <w:sz w:val="24"/>
          <w:szCs w:val="24"/>
        </w:rPr>
        <w:lastRenderedPageBreak/>
        <w:t>Close the front cover, and power on the analyzer</w:t>
      </w:r>
      <w:r w:rsidR="002B2A4D" w:rsidRPr="0073272A">
        <w:rPr>
          <w:rFonts w:ascii="Times New Roman" w:hAnsi="Times New Roman"/>
          <w:sz w:val="24"/>
          <w:szCs w:val="24"/>
        </w:rPr>
        <w:t xml:space="preserve"> (</w:t>
      </w:r>
      <w:r w:rsidR="005F59D5" w:rsidRPr="0073272A">
        <w:rPr>
          <w:rFonts w:ascii="Times New Roman" w:hAnsi="Times New Roman"/>
          <w:sz w:val="24"/>
          <w:szCs w:val="24"/>
        </w:rPr>
        <w:t xml:space="preserve">black </w:t>
      </w:r>
      <w:r w:rsidR="00137A40" w:rsidRPr="0073272A">
        <w:rPr>
          <w:rFonts w:ascii="Times New Roman" w:hAnsi="Times New Roman"/>
          <w:sz w:val="24"/>
          <w:szCs w:val="24"/>
        </w:rPr>
        <w:t xml:space="preserve">switch on </w:t>
      </w:r>
      <w:r w:rsidR="00F560D1" w:rsidRPr="0073272A">
        <w:rPr>
          <w:rFonts w:ascii="Times New Roman" w:hAnsi="Times New Roman"/>
          <w:sz w:val="24"/>
          <w:szCs w:val="24"/>
        </w:rPr>
        <w:t>lower</w:t>
      </w:r>
      <w:r w:rsidR="00137A40" w:rsidRPr="0073272A">
        <w:rPr>
          <w:rFonts w:ascii="Times New Roman" w:hAnsi="Times New Roman"/>
          <w:sz w:val="24"/>
          <w:szCs w:val="24"/>
        </w:rPr>
        <w:t xml:space="preserve"> right side of UF).</w:t>
      </w:r>
      <w:r w:rsidR="005F59D5" w:rsidRPr="0073272A">
        <w:rPr>
          <w:rFonts w:ascii="Times New Roman" w:hAnsi="Times New Roman"/>
          <w:sz w:val="24"/>
          <w:szCs w:val="24"/>
        </w:rPr>
        <w:t xml:space="preserve"> Press small green startup button on front of UF to start system checks. Verify background is acceptable.</w:t>
      </w:r>
    </w:p>
    <w:p w:rsidR="009E50B2" w:rsidRPr="0073272A" w:rsidRDefault="009E50B2" w:rsidP="00964E21">
      <w:pPr>
        <w:pStyle w:val="ListParagraph"/>
        <w:numPr>
          <w:ilvl w:val="0"/>
          <w:numId w:val="8"/>
        </w:numPr>
        <w:jc w:val="both"/>
        <w:rPr>
          <w:rFonts w:ascii="Times New Roman" w:hAnsi="Times New Roman"/>
          <w:sz w:val="24"/>
          <w:szCs w:val="24"/>
        </w:rPr>
      </w:pPr>
      <w:r w:rsidRPr="0073272A">
        <w:rPr>
          <w:rFonts w:ascii="Times New Roman" w:hAnsi="Times New Roman"/>
          <w:sz w:val="24"/>
          <w:szCs w:val="24"/>
        </w:rPr>
        <w:t>Run QC to make sure SRV is working properly.</w:t>
      </w:r>
    </w:p>
    <w:p w:rsidR="00AA6407" w:rsidRPr="0073272A" w:rsidRDefault="00AA6407" w:rsidP="00964E21">
      <w:pPr>
        <w:pStyle w:val="ListParagraph"/>
        <w:numPr>
          <w:ilvl w:val="0"/>
          <w:numId w:val="8"/>
        </w:numPr>
        <w:jc w:val="both"/>
        <w:rPr>
          <w:rFonts w:ascii="Times New Roman" w:hAnsi="Times New Roman"/>
          <w:sz w:val="24"/>
          <w:szCs w:val="24"/>
        </w:rPr>
      </w:pPr>
      <w:r w:rsidRPr="0073272A">
        <w:rPr>
          <w:rFonts w:ascii="Times New Roman" w:hAnsi="Times New Roman"/>
          <w:sz w:val="24"/>
          <w:szCs w:val="24"/>
        </w:rPr>
        <w:t>Verify QC</w:t>
      </w:r>
      <w:r w:rsidR="009E50B2" w:rsidRPr="0073272A">
        <w:rPr>
          <w:rFonts w:ascii="Times New Roman" w:hAnsi="Times New Roman"/>
          <w:sz w:val="24"/>
          <w:szCs w:val="24"/>
        </w:rPr>
        <w:t xml:space="preserve"> </w:t>
      </w:r>
      <w:r w:rsidR="005F59D5" w:rsidRPr="0073272A">
        <w:rPr>
          <w:rFonts w:ascii="Times New Roman" w:hAnsi="Times New Roman"/>
          <w:sz w:val="24"/>
          <w:szCs w:val="24"/>
        </w:rPr>
        <w:t>is</w:t>
      </w:r>
      <w:r w:rsidRPr="0073272A">
        <w:rPr>
          <w:rFonts w:ascii="Times New Roman" w:hAnsi="Times New Roman"/>
          <w:sz w:val="24"/>
          <w:szCs w:val="24"/>
        </w:rPr>
        <w:t xml:space="preserve"> within</w:t>
      </w:r>
      <w:r w:rsidR="00F560D1" w:rsidRPr="0073272A">
        <w:rPr>
          <w:rFonts w:ascii="Times New Roman" w:hAnsi="Times New Roman"/>
          <w:sz w:val="24"/>
          <w:szCs w:val="24"/>
        </w:rPr>
        <w:t xml:space="preserve"> acceptable</w:t>
      </w:r>
      <w:r w:rsidRPr="0073272A">
        <w:rPr>
          <w:rFonts w:ascii="Times New Roman" w:hAnsi="Times New Roman"/>
          <w:sz w:val="24"/>
          <w:szCs w:val="24"/>
        </w:rPr>
        <w:t xml:space="preserve"> limits.</w:t>
      </w:r>
    </w:p>
    <w:p w:rsidR="005F59D5" w:rsidRPr="0073272A" w:rsidRDefault="00AA6407" w:rsidP="00964E21">
      <w:pPr>
        <w:pStyle w:val="ListParagraph"/>
        <w:numPr>
          <w:ilvl w:val="0"/>
          <w:numId w:val="8"/>
        </w:numPr>
        <w:jc w:val="both"/>
        <w:rPr>
          <w:rFonts w:ascii="Times New Roman" w:hAnsi="Times New Roman"/>
          <w:sz w:val="24"/>
          <w:szCs w:val="24"/>
        </w:rPr>
      </w:pPr>
      <w:r w:rsidRPr="0073272A">
        <w:rPr>
          <w:rFonts w:ascii="Times New Roman" w:hAnsi="Times New Roman"/>
          <w:sz w:val="24"/>
          <w:szCs w:val="24"/>
        </w:rPr>
        <w:t xml:space="preserve">Reset the SRV counter. </w:t>
      </w:r>
    </w:p>
    <w:p w:rsidR="005F59D5" w:rsidRPr="0073272A" w:rsidRDefault="00AA6407" w:rsidP="005F59D5">
      <w:pPr>
        <w:pStyle w:val="ListParagraph"/>
        <w:numPr>
          <w:ilvl w:val="0"/>
          <w:numId w:val="31"/>
        </w:numPr>
        <w:jc w:val="both"/>
        <w:rPr>
          <w:rFonts w:ascii="Times New Roman" w:hAnsi="Times New Roman"/>
          <w:sz w:val="24"/>
          <w:szCs w:val="24"/>
        </w:rPr>
      </w:pPr>
      <w:r w:rsidRPr="0073272A">
        <w:rPr>
          <w:rFonts w:ascii="Times New Roman" w:hAnsi="Times New Roman"/>
          <w:sz w:val="24"/>
          <w:szCs w:val="24"/>
        </w:rPr>
        <w:t>Double click the “Controlle</w:t>
      </w:r>
      <w:r w:rsidR="005F59D5" w:rsidRPr="0073272A">
        <w:rPr>
          <w:rFonts w:ascii="Times New Roman" w:hAnsi="Times New Roman"/>
          <w:sz w:val="24"/>
          <w:szCs w:val="24"/>
        </w:rPr>
        <w:t>r” icon from the IPU main menu.</w:t>
      </w:r>
    </w:p>
    <w:p w:rsidR="005F59D5" w:rsidRPr="0073272A" w:rsidRDefault="005F59D5" w:rsidP="005F59D5">
      <w:pPr>
        <w:pStyle w:val="ListParagraph"/>
        <w:numPr>
          <w:ilvl w:val="0"/>
          <w:numId w:val="31"/>
        </w:numPr>
        <w:jc w:val="both"/>
        <w:rPr>
          <w:rFonts w:ascii="Times New Roman" w:hAnsi="Times New Roman"/>
          <w:sz w:val="24"/>
          <w:szCs w:val="24"/>
        </w:rPr>
      </w:pPr>
      <w:r w:rsidRPr="0073272A">
        <w:rPr>
          <w:rFonts w:ascii="Times New Roman" w:hAnsi="Times New Roman"/>
          <w:sz w:val="24"/>
          <w:szCs w:val="24"/>
        </w:rPr>
        <w:t>C</w:t>
      </w:r>
      <w:r w:rsidR="00AA6407" w:rsidRPr="0073272A">
        <w:rPr>
          <w:rFonts w:ascii="Times New Roman" w:hAnsi="Times New Roman"/>
          <w:sz w:val="24"/>
          <w:szCs w:val="24"/>
        </w:rPr>
        <w:t xml:space="preserve">lick “Maintenance” then “Counter”. The counter dialog box will appear. </w:t>
      </w:r>
    </w:p>
    <w:p w:rsidR="00E427C6" w:rsidRPr="0073272A" w:rsidRDefault="00AA6407" w:rsidP="005F59D5">
      <w:pPr>
        <w:pStyle w:val="ListParagraph"/>
        <w:numPr>
          <w:ilvl w:val="0"/>
          <w:numId w:val="31"/>
        </w:numPr>
        <w:jc w:val="both"/>
        <w:rPr>
          <w:rFonts w:ascii="Times New Roman" w:hAnsi="Times New Roman"/>
          <w:sz w:val="24"/>
          <w:szCs w:val="24"/>
        </w:rPr>
      </w:pPr>
      <w:r w:rsidRPr="0073272A">
        <w:rPr>
          <w:rFonts w:ascii="Times New Roman" w:hAnsi="Times New Roman"/>
          <w:sz w:val="24"/>
          <w:szCs w:val="24"/>
        </w:rPr>
        <w:t xml:space="preserve">Press the “Reset” button next to SRV to reset the count back to zero. </w:t>
      </w:r>
    </w:p>
    <w:p w:rsidR="00AA6407" w:rsidRPr="0073272A" w:rsidRDefault="00AA6407" w:rsidP="005F59D5">
      <w:pPr>
        <w:pStyle w:val="ListParagraph"/>
        <w:numPr>
          <w:ilvl w:val="0"/>
          <w:numId w:val="31"/>
        </w:numPr>
        <w:jc w:val="both"/>
        <w:rPr>
          <w:rFonts w:ascii="Times New Roman" w:hAnsi="Times New Roman"/>
          <w:sz w:val="24"/>
          <w:szCs w:val="24"/>
        </w:rPr>
      </w:pPr>
      <w:r w:rsidRPr="0073272A">
        <w:rPr>
          <w:rFonts w:ascii="Times New Roman" w:hAnsi="Times New Roman"/>
          <w:sz w:val="24"/>
          <w:szCs w:val="24"/>
        </w:rPr>
        <w:t xml:space="preserve">Press </w:t>
      </w:r>
      <w:r w:rsidR="00E427C6" w:rsidRPr="0073272A">
        <w:rPr>
          <w:rFonts w:ascii="Times New Roman" w:hAnsi="Times New Roman"/>
          <w:sz w:val="24"/>
          <w:szCs w:val="24"/>
        </w:rPr>
        <w:t>“</w:t>
      </w:r>
      <w:r w:rsidRPr="0073272A">
        <w:rPr>
          <w:rFonts w:ascii="Times New Roman" w:hAnsi="Times New Roman"/>
          <w:sz w:val="24"/>
          <w:szCs w:val="24"/>
        </w:rPr>
        <w:t>OK</w:t>
      </w:r>
      <w:r w:rsidR="00E427C6" w:rsidRPr="0073272A">
        <w:rPr>
          <w:rFonts w:ascii="Times New Roman" w:hAnsi="Times New Roman"/>
          <w:sz w:val="24"/>
          <w:szCs w:val="24"/>
        </w:rPr>
        <w:t>”</w:t>
      </w:r>
      <w:r w:rsidRPr="0073272A">
        <w:rPr>
          <w:rFonts w:ascii="Times New Roman" w:hAnsi="Times New Roman"/>
          <w:sz w:val="24"/>
          <w:szCs w:val="24"/>
        </w:rPr>
        <w:t xml:space="preserve"> to close the</w:t>
      </w:r>
      <w:r w:rsidR="00E427C6" w:rsidRPr="0073272A">
        <w:rPr>
          <w:rFonts w:ascii="Times New Roman" w:hAnsi="Times New Roman"/>
          <w:sz w:val="24"/>
          <w:szCs w:val="24"/>
        </w:rPr>
        <w:t xml:space="preserve"> Counter Reset</w:t>
      </w:r>
      <w:r w:rsidRPr="0073272A">
        <w:rPr>
          <w:rFonts w:ascii="Times New Roman" w:hAnsi="Times New Roman"/>
          <w:sz w:val="24"/>
          <w:szCs w:val="24"/>
        </w:rPr>
        <w:t xml:space="preserve"> box and</w:t>
      </w:r>
      <w:r w:rsidR="00E427C6" w:rsidRPr="0073272A">
        <w:rPr>
          <w:rFonts w:ascii="Times New Roman" w:hAnsi="Times New Roman"/>
          <w:sz w:val="24"/>
          <w:szCs w:val="24"/>
        </w:rPr>
        <w:t xml:space="preserve"> then “</w:t>
      </w:r>
      <w:r w:rsidRPr="0073272A">
        <w:rPr>
          <w:rFonts w:ascii="Times New Roman" w:hAnsi="Times New Roman"/>
          <w:sz w:val="24"/>
          <w:szCs w:val="24"/>
        </w:rPr>
        <w:t>OK</w:t>
      </w:r>
      <w:r w:rsidR="00E427C6" w:rsidRPr="0073272A">
        <w:rPr>
          <w:rFonts w:ascii="Times New Roman" w:hAnsi="Times New Roman"/>
          <w:sz w:val="24"/>
          <w:szCs w:val="24"/>
        </w:rPr>
        <w:t>”</w:t>
      </w:r>
      <w:r w:rsidRPr="0073272A">
        <w:rPr>
          <w:rFonts w:ascii="Times New Roman" w:hAnsi="Times New Roman"/>
          <w:sz w:val="24"/>
          <w:szCs w:val="24"/>
        </w:rPr>
        <w:t xml:space="preserve"> to save the changes.</w:t>
      </w:r>
    </w:p>
    <w:p w:rsidR="002D1C10" w:rsidRDefault="002D1C10" w:rsidP="00964E21">
      <w:pPr>
        <w:pStyle w:val="ListParagraph"/>
        <w:numPr>
          <w:ilvl w:val="0"/>
          <w:numId w:val="8"/>
        </w:numPr>
        <w:jc w:val="both"/>
        <w:rPr>
          <w:rFonts w:ascii="Times New Roman" w:hAnsi="Times New Roman"/>
          <w:sz w:val="24"/>
          <w:szCs w:val="24"/>
        </w:rPr>
      </w:pPr>
      <w:r w:rsidRPr="0073272A">
        <w:rPr>
          <w:rFonts w:ascii="Times New Roman" w:hAnsi="Times New Roman"/>
          <w:sz w:val="24"/>
          <w:szCs w:val="24"/>
        </w:rPr>
        <w:t>Record cleaning on the maintenance log.</w:t>
      </w:r>
    </w:p>
    <w:p w:rsidR="00BD7140" w:rsidRDefault="00BD7140" w:rsidP="00BD7140">
      <w:pPr>
        <w:pStyle w:val="ListParagraph"/>
        <w:jc w:val="both"/>
        <w:rPr>
          <w:rFonts w:ascii="Times New Roman" w:hAnsi="Times New Roman"/>
          <w:sz w:val="24"/>
          <w:szCs w:val="24"/>
        </w:rPr>
      </w:pPr>
    </w:p>
    <w:p w:rsidR="008166EC" w:rsidRDefault="008166EC" w:rsidP="008166EC">
      <w:pPr>
        <w:pStyle w:val="ListParagraph"/>
        <w:jc w:val="both"/>
        <w:rPr>
          <w:rFonts w:ascii="Times New Roman" w:hAnsi="Times New Roman"/>
          <w:sz w:val="24"/>
          <w:szCs w:val="24"/>
        </w:rPr>
      </w:pPr>
    </w:p>
    <w:p w:rsidR="00BD7140" w:rsidRPr="0073272A" w:rsidRDefault="00BD7140" w:rsidP="008166EC">
      <w:pPr>
        <w:pStyle w:val="ListParagraph"/>
        <w:jc w:val="both"/>
        <w:rPr>
          <w:rFonts w:ascii="Times New Roman" w:hAnsi="Times New Roman"/>
          <w:sz w:val="24"/>
          <w:szCs w:val="24"/>
        </w:rPr>
      </w:pPr>
    </w:p>
    <w:p w:rsidR="00B60C66" w:rsidRDefault="00B60C66" w:rsidP="007E1C0C">
      <w:pPr>
        <w:pStyle w:val="ListParagraph"/>
        <w:numPr>
          <w:ilvl w:val="0"/>
          <w:numId w:val="36"/>
        </w:numPr>
        <w:rPr>
          <w:b/>
          <w:sz w:val="28"/>
          <w:szCs w:val="28"/>
        </w:rPr>
      </w:pPr>
      <w:r w:rsidRPr="00890402">
        <w:rPr>
          <w:b/>
          <w:sz w:val="28"/>
          <w:szCs w:val="28"/>
        </w:rPr>
        <w:t>Removal and Cleaning of</w:t>
      </w:r>
      <w:r w:rsidR="00890402" w:rsidRPr="00890402">
        <w:rPr>
          <w:b/>
          <w:sz w:val="28"/>
          <w:szCs w:val="28"/>
        </w:rPr>
        <w:t xml:space="preserve"> Vacuum Trap Chamber</w:t>
      </w:r>
    </w:p>
    <w:p w:rsidR="00890402" w:rsidRPr="00390F99" w:rsidRDefault="00890402" w:rsidP="00390F99">
      <w:pPr>
        <w:pStyle w:val="NoSpacing"/>
        <w:rPr>
          <w:sz w:val="28"/>
          <w:szCs w:val="28"/>
        </w:rPr>
      </w:pPr>
      <w:r w:rsidRPr="00390F99">
        <w:rPr>
          <w:b/>
          <w:sz w:val="28"/>
          <w:szCs w:val="28"/>
        </w:rPr>
        <w:t xml:space="preserve">                           </w:t>
      </w:r>
      <w:r w:rsidRPr="00390F99">
        <w:rPr>
          <w:sz w:val="28"/>
          <w:szCs w:val="28"/>
        </w:rPr>
        <w:t xml:space="preserve">If the trap chamber collects fluid on a daily basis, contact customer </w:t>
      </w:r>
    </w:p>
    <w:p w:rsidR="00890402" w:rsidRPr="00390F99" w:rsidRDefault="00890402" w:rsidP="00390F99">
      <w:pPr>
        <w:pStyle w:val="NoSpacing"/>
        <w:rPr>
          <w:sz w:val="28"/>
          <w:szCs w:val="28"/>
        </w:rPr>
      </w:pPr>
      <w:r w:rsidRPr="00390F99">
        <w:rPr>
          <w:sz w:val="28"/>
          <w:szCs w:val="28"/>
        </w:rPr>
        <w:t xml:space="preserve">                           </w:t>
      </w:r>
      <w:proofErr w:type="gramStart"/>
      <w:r w:rsidRPr="00390F99">
        <w:rPr>
          <w:sz w:val="28"/>
          <w:szCs w:val="28"/>
        </w:rPr>
        <w:t>service</w:t>
      </w:r>
      <w:proofErr w:type="gramEnd"/>
      <w:r w:rsidRPr="00390F99">
        <w:rPr>
          <w:sz w:val="28"/>
          <w:szCs w:val="28"/>
        </w:rPr>
        <w:t>.</w:t>
      </w:r>
    </w:p>
    <w:p w:rsidR="00890402" w:rsidRDefault="008166EC" w:rsidP="00890402">
      <w:pPr>
        <w:rPr>
          <w:sz w:val="28"/>
          <w:szCs w:val="28"/>
        </w:rPr>
      </w:pPr>
      <w:r>
        <w:rPr>
          <w:sz w:val="28"/>
          <w:szCs w:val="28"/>
        </w:rPr>
        <w:tab/>
      </w:r>
    </w:p>
    <w:p w:rsidR="00890402" w:rsidRPr="0073272A" w:rsidRDefault="00B20321" w:rsidP="00964E21">
      <w:pPr>
        <w:pStyle w:val="ListParagraph"/>
        <w:numPr>
          <w:ilvl w:val="0"/>
          <w:numId w:val="7"/>
        </w:numPr>
        <w:rPr>
          <w:rFonts w:ascii="Times New Roman" w:hAnsi="Times New Roman"/>
          <w:sz w:val="24"/>
          <w:szCs w:val="24"/>
        </w:rPr>
      </w:pPr>
      <w:r w:rsidRPr="0073272A">
        <w:rPr>
          <w:rFonts w:ascii="Times New Roman" w:hAnsi="Times New Roman"/>
          <w:sz w:val="24"/>
          <w:szCs w:val="24"/>
        </w:rPr>
        <w:t>If fluid is present, turn Main Unit off</w:t>
      </w:r>
      <w:r w:rsidR="00890402" w:rsidRPr="0073272A">
        <w:rPr>
          <w:rFonts w:ascii="Times New Roman" w:hAnsi="Times New Roman"/>
          <w:sz w:val="24"/>
          <w:szCs w:val="24"/>
        </w:rPr>
        <w:t xml:space="preserve"> (</w:t>
      </w:r>
      <w:r w:rsidR="00E427C6" w:rsidRPr="0073272A">
        <w:rPr>
          <w:rFonts w:ascii="Times New Roman" w:hAnsi="Times New Roman"/>
          <w:sz w:val="24"/>
          <w:szCs w:val="24"/>
        </w:rPr>
        <w:t xml:space="preserve">black </w:t>
      </w:r>
      <w:r w:rsidR="00890402" w:rsidRPr="0073272A">
        <w:rPr>
          <w:rFonts w:ascii="Times New Roman" w:hAnsi="Times New Roman"/>
          <w:sz w:val="24"/>
          <w:szCs w:val="24"/>
        </w:rPr>
        <w:t xml:space="preserve">switch </w:t>
      </w:r>
      <w:r w:rsidR="003E4255" w:rsidRPr="0073272A">
        <w:rPr>
          <w:rFonts w:ascii="Times New Roman" w:hAnsi="Times New Roman"/>
          <w:sz w:val="24"/>
          <w:szCs w:val="24"/>
        </w:rPr>
        <w:t>o</w:t>
      </w:r>
      <w:r w:rsidR="00890402" w:rsidRPr="0073272A">
        <w:rPr>
          <w:rFonts w:ascii="Times New Roman" w:hAnsi="Times New Roman"/>
          <w:sz w:val="24"/>
          <w:szCs w:val="24"/>
        </w:rPr>
        <w:t xml:space="preserve">n </w:t>
      </w:r>
      <w:r w:rsidRPr="0073272A">
        <w:rPr>
          <w:rFonts w:ascii="Times New Roman" w:hAnsi="Times New Roman"/>
          <w:sz w:val="24"/>
          <w:szCs w:val="24"/>
        </w:rPr>
        <w:t>bottom</w:t>
      </w:r>
      <w:r w:rsidR="003E4255" w:rsidRPr="0073272A">
        <w:rPr>
          <w:rFonts w:ascii="Times New Roman" w:hAnsi="Times New Roman"/>
          <w:sz w:val="24"/>
          <w:szCs w:val="24"/>
        </w:rPr>
        <w:t xml:space="preserve"> right side</w:t>
      </w:r>
      <w:r w:rsidR="00E427C6" w:rsidRPr="0073272A">
        <w:rPr>
          <w:rFonts w:ascii="Times New Roman" w:hAnsi="Times New Roman"/>
          <w:sz w:val="24"/>
          <w:szCs w:val="24"/>
        </w:rPr>
        <w:t xml:space="preserve"> of UF</w:t>
      </w:r>
      <w:r w:rsidR="00890402" w:rsidRPr="0073272A">
        <w:rPr>
          <w:rFonts w:ascii="Times New Roman" w:hAnsi="Times New Roman"/>
          <w:sz w:val="24"/>
          <w:szCs w:val="24"/>
        </w:rPr>
        <w:t>). Wait one minute for the internal pressure to drop.</w:t>
      </w:r>
    </w:p>
    <w:p w:rsidR="00890402" w:rsidRPr="0073272A" w:rsidRDefault="00890402" w:rsidP="00964E21">
      <w:pPr>
        <w:pStyle w:val="ListParagraph"/>
        <w:numPr>
          <w:ilvl w:val="0"/>
          <w:numId w:val="7"/>
        </w:numPr>
        <w:rPr>
          <w:rFonts w:ascii="Times New Roman" w:hAnsi="Times New Roman"/>
          <w:sz w:val="24"/>
          <w:szCs w:val="24"/>
        </w:rPr>
      </w:pPr>
      <w:r w:rsidRPr="0073272A">
        <w:rPr>
          <w:rFonts w:ascii="Times New Roman" w:hAnsi="Times New Roman"/>
          <w:sz w:val="24"/>
          <w:szCs w:val="24"/>
        </w:rPr>
        <w:t>Open front cover of the analyzer</w:t>
      </w:r>
      <w:r w:rsidR="00C437CE" w:rsidRPr="0073272A">
        <w:rPr>
          <w:rFonts w:ascii="Times New Roman" w:hAnsi="Times New Roman"/>
          <w:sz w:val="24"/>
          <w:szCs w:val="24"/>
        </w:rPr>
        <w:t xml:space="preserve">. </w:t>
      </w:r>
      <w:r w:rsidR="00B20321" w:rsidRPr="0073272A">
        <w:rPr>
          <w:rFonts w:ascii="Times New Roman" w:hAnsi="Times New Roman"/>
          <w:sz w:val="24"/>
          <w:szCs w:val="24"/>
        </w:rPr>
        <w:t xml:space="preserve">The trap chamber is </w:t>
      </w:r>
      <w:r w:rsidR="00DE2611">
        <w:rPr>
          <w:rFonts w:ascii="Times New Roman" w:hAnsi="Times New Roman"/>
          <w:sz w:val="24"/>
          <w:szCs w:val="24"/>
        </w:rPr>
        <w:t xml:space="preserve">located on the upper right </w:t>
      </w:r>
      <w:proofErr w:type="gramStart"/>
      <w:r w:rsidR="00DE2611">
        <w:rPr>
          <w:rFonts w:ascii="Times New Roman" w:hAnsi="Times New Roman"/>
          <w:sz w:val="24"/>
          <w:szCs w:val="24"/>
        </w:rPr>
        <w:t>side(</w:t>
      </w:r>
      <w:proofErr w:type="gramEnd"/>
      <w:r w:rsidR="00DE2611">
        <w:rPr>
          <w:rFonts w:ascii="Times New Roman" w:hAnsi="Times New Roman"/>
          <w:sz w:val="24"/>
          <w:szCs w:val="24"/>
        </w:rPr>
        <w:t>see illustration below).</w:t>
      </w:r>
      <w:r w:rsidR="00B20321" w:rsidRPr="0073272A">
        <w:rPr>
          <w:rFonts w:ascii="Times New Roman" w:hAnsi="Times New Roman"/>
          <w:sz w:val="24"/>
          <w:szCs w:val="24"/>
        </w:rPr>
        <w:t xml:space="preserve"> </w:t>
      </w:r>
      <w:r w:rsidR="00C437CE" w:rsidRPr="0073272A">
        <w:rPr>
          <w:rFonts w:ascii="Times New Roman" w:hAnsi="Times New Roman"/>
          <w:sz w:val="24"/>
          <w:szCs w:val="24"/>
        </w:rPr>
        <w:t xml:space="preserve">Turn lower portion of the trap chamber </w:t>
      </w:r>
      <w:r w:rsidR="00B12422" w:rsidRPr="0073272A">
        <w:rPr>
          <w:rFonts w:ascii="Times New Roman" w:hAnsi="Times New Roman"/>
          <w:sz w:val="24"/>
          <w:szCs w:val="24"/>
        </w:rPr>
        <w:t>counter</w:t>
      </w:r>
      <w:r w:rsidR="00C437CE" w:rsidRPr="0073272A">
        <w:rPr>
          <w:rFonts w:ascii="Times New Roman" w:hAnsi="Times New Roman"/>
          <w:sz w:val="24"/>
          <w:szCs w:val="24"/>
        </w:rPr>
        <w:t>clockwise to remove.</w:t>
      </w:r>
    </w:p>
    <w:p w:rsidR="00C437CE" w:rsidRPr="0073272A" w:rsidRDefault="00C437CE" w:rsidP="00964E21">
      <w:pPr>
        <w:pStyle w:val="ListParagraph"/>
        <w:numPr>
          <w:ilvl w:val="0"/>
          <w:numId w:val="7"/>
        </w:numPr>
        <w:rPr>
          <w:rFonts w:ascii="Times New Roman" w:hAnsi="Times New Roman"/>
          <w:sz w:val="24"/>
          <w:szCs w:val="24"/>
        </w:rPr>
      </w:pPr>
      <w:r w:rsidRPr="0073272A">
        <w:rPr>
          <w:rFonts w:ascii="Times New Roman" w:hAnsi="Times New Roman"/>
          <w:sz w:val="24"/>
          <w:szCs w:val="24"/>
        </w:rPr>
        <w:t>Discard fluid.  Rinse off ball and chamber with distilled water and dry completely.</w:t>
      </w:r>
    </w:p>
    <w:p w:rsidR="00C437CE" w:rsidRPr="0073272A" w:rsidRDefault="00B20321" w:rsidP="00964E21">
      <w:pPr>
        <w:pStyle w:val="ListParagraph"/>
        <w:numPr>
          <w:ilvl w:val="0"/>
          <w:numId w:val="7"/>
        </w:numPr>
        <w:rPr>
          <w:rFonts w:ascii="Times New Roman" w:hAnsi="Times New Roman"/>
          <w:sz w:val="24"/>
          <w:szCs w:val="24"/>
        </w:rPr>
      </w:pPr>
      <w:r w:rsidRPr="0073272A">
        <w:rPr>
          <w:rFonts w:ascii="Times New Roman" w:hAnsi="Times New Roman"/>
          <w:sz w:val="24"/>
          <w:szCs w:val="24"/>
        </w:rPr>
        <w:t>Rep</w:t>
      </w:r>
      <w:r w:rsidR="00C437CE" w:rsidRPr="0073272A">
        <w:rPr>
          <w:rFonts w:ascii="Times New Roman" w:hAnsi="Times New Roman"/>
          <w:sz w:val="24"/>
          <w:szCs w:val="24"/>
        </w:rPr>
        <w:t>lace ball</w:t>
      </w:r>
      <w:r w:rsidRPr="0073272A">
        <w:rPr>
          <w:rFonts w:ascii="Times New Roman" w:hAnsi="Times New Roman"/>
          <w:sz w:val="24"/>
          <w:szCs w:val="24"/>
        </w:rPr>
        <w:t xml:space="preserve"> (pointed side up)</w:t>
      </w:r>
      <w:r w:rsidR="00C437CE" w:rsidRPr="0073272A">
        <w:rPr>
          <w:rFonts w:ascii="Times New Roman" w:hAnsi="Times New Roman"/>
          <w:sz w:val="24"/>
          <w:szCs w:val="24"/>
        </w:rPr>
        <w:t xml:space="preserve"> </w:t>
      </w:r>
      <w:r w:rsidR="00B12422" w:rsidRPr="0073272A">
        <w:rPr>
          <w:rFonts w:ascii="Times New Roman" w:hAnsi="Times New Roman"/>
          <w:sz w:val="24"/>
          <w:szCs w:val="24"/>
        </w:rPr>
        <w:t xml:space="preserve">inside </w:t>
      </w:r>
      <w:r w:rsidR="00C437CE" w:rsidRPr="0073272A">
        <w:rPr>
          <w:rFonts w:ascii="Times New Roman" w:hAnsi="Times New Roman"/>
          <w:sz w:val="24"/>
          <w:szCs w:val="24"/>
        </w:rPr>
        <w:t>chamber.</w:t>
      </w:r>
      <w:r w:rsidR="00B12422" w:rsidRPr="0073272A">
        <w:rPr>
          <w:rFonts w:ascii="Times New Roman" w:hAnsi="Times New Roman"/>
          <w:sz w:val="24"/>
          <w:szCs w:val="24"/>
        </w:rPr>
        <w:t xml:space="preserve"> </w:t>
      </w:r>
    </w:p>
    <w:p w:rsidR="00B12422" w:rsidRDefault="00E239A4" w:rsidP="00964E21">
      <w:pPr>
        <w:pStyle w:val="ListParagraph"/>
        <w:numPr>
          <w:ilvl w:val="0"/>
          <w:numId w:val="7"/>
        </w:numPr>
        <w:rPr>
          <w:rFonts w:ascii="Times New Roman" w:hAnsi="Times New Roman"/>
          <w:sz w:val="24"/>
          <w:szCs w:val="24"/>
        </w:rPr>
      </w:pPr>
      <w:r>
        <w:rPr>
          <w:noProof/>
          <w:sz w:val="28"/>
          <w:szCs w:val="28"/>
        </w:rPr>
        <w:lastRenderedPageBreak/>
        <w:drawing>
          <wp:anchor distT="0" distB="0" distL="114300" distR="114300" simplePos="0" relativeHeight="251659264" behindDoc="0" locked="0" layoutInCell="1" allowOverlap="1" wp14:anchorId="4185D809" wp14:editId="46BDA14B">
            <wp:simplePos x="914400" y="2676525"/>
            <wp:positionH relativeFrom="margin">
              <wp:align>left</wp:align>
            </wp:positionH>
            <wp:positionV relativeFrom="margin">
              <wp:align>top</wp:align>
            </wp:positionV>
            <wp:extent cx="5819775" cy="23241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9775" cy="2324100"/>
                    </a:xfrm>
                    <a:prstGeom prst="rect">
                      <a:avLst/>
                    </a:prstGeom>
                    <a:noFill/>
                    <a:ln>
                      <a:noFill/>
                    </a:ln>
                  </pic:spPr>
                </pic:pic>
              </a:graphicData>
            </a:graphic>
            <wp14:sizeRelV relativeFrom="margin">
              <wp14:pctHeight>0</wp14:pctHeight>
            </wp14:sizeRelV>
          </wp:anchor>
        </w:drawing>
      </w:r>
      <w:r w:rsidR="00B12422" w:rsidRPr="0073272A">
        <w:rPr>
          <w:rFonts w:ascii="Times New Roman" w:hAnsi="Times New Roman"/>
          <w:sz w:val="24"/>
          <w:szCs w:val="24"/>
        </w:rPr>
        <w:t>Replace chamber and turn clockwise to create a finger tight seal.</w:t>
      </w:r>
    </w:p>
    <w:p w:rsidR="008166EC" w:rsidRPr="0073272A" w:rsidRDefault="008166EC" w:rsidP="008166EC">
      <w:pPr>
        <w:pStyle w:val="ListParagraph"/>
        <w:rPr>
          <w:rFonts w:ascii="Times New Roman" w:hAnsi="Times New Roman"/>
          <w:sz w:val="24"/>
          <w:szCs w:val="24"/>
        </w:rPr>
      </w:pPr>
    </w:p>
    <w:p w:rsidR="00B12422" w:rsidRPr="0073272A" w:rsidRDefault="00B12422" w:rsidP="00964E21">
      <w:pPr>
        <w:pStyle w:val="ListParagraph"/>
        <w:numPr>
          <w:ilvl w:val="0"/>
          <w:numId w:val="7"/>
        </w:numPr>
        <w:rPr>
          <w:rFonts w:ascii="Times New Roman" w:hAnsi="Times New Roman"/>
          <w:sz w:val="24"/>
          <w:szCs w:val="24"/>
        </w:rPr>
      </w:pPr>
      <w:r w:rsidRPr="0073272A">
        <w:rPr>
          <w:rFonts w:ascii="Times New Roman" w:hAnsi="Times New Roman"/>
          <w:sz w:val="24"/>
          <w:szCs w:val="24"/>
        </w:rPr>
        <w:t>Power on UF.</w:t>
      </w:r>
      <w:r w:rsidR="00B20321" w:rsidRPr="0073272A">
        <w:rPr>
          <w:rFonts w:ascii="Times New Roman" w:hAnsi="Times New Roman"/>
          <w:sz w:val="24"/>
          <w:szCs w:val="24"/>
        </w:rPr>
        <w:t xml:space="preserve"> Record in Maintenance log.</w:t>
      </w:r>
    </w:p>
    <w:p w:rsidR="00B12422" w:rsidRDefault="00A96DED" w:rsidP="00B12422">
      <w:pPr>
        <w:pStyle w:val="ListParagraph"/>
        <w:ind w:left="1755"/>
      </w:pPr>
      <w:r w:rsidRPr="000B08F3">
        <w:rPr>
          <w:sz w:val="24"/>
          <w:szCs w:val="24"/>
        </w:rPr>
        <w:t>NOTE: Pressure and vacuum problems can arise if the chamber is not properly</w:t>
      </w:r>
      <w:r w:rsidR="000A473A" w:rsidRPr="000B08F3">
        <w:rPr>
          <w:sz w:val="24"/>
          <w:szCs w:val="24"/>
        </w:rPr>
        <w:t xml:space="preserve"> seated or the tubing is not properly connec</w:t>
      </w:r>
      <w:r w:rsidR="000A473A">
        <w:t>ted.</w:t>
      </w:r>
    </w:p>
    <w:p w:rsidR="006314A0" w:rsidRDefault="006314A0" w:rsidP="00B12422">
      <w:pPr>
        <w:pStyle w:val="ListParagraph"/>
        <w:ind w:left="1755"/>
      </w:pPr>
    </w:p>
    <w:p w:rsidR="00B12422" w:rsidRDefault="00B12422" w:rsidP="00B12422">
      <w:pPr>
        <w:pStyle w:val="ListParagraph"/>
        <w:ind w:left="1755"/>
      </w:pPr>
    </w:p>
    <w:p w:rsidR="008166EC" w:rsidRDefault="008166EC" w:rsidP="00B12422">
      <w:pPr>
        <w:pStyle w:val="ListParagraph"/>
        <w:ind w:left="1755"/>
      </w:pPr>
    </w:p>
    <w:p w:rsidR="008166EC" w:rsidRDefault="008166EC" w:rsidP="00B12422">
      <w:pPr>
        <w:pStyle w:val="ListParagraph"/>
        <w:ind w:left="1755"/>
      </w:pPr>
    </w:p>
    <w:p w:rsidR="00762B2E" w:rsidRDefault="00762B2E" w:rsidP="00B12422">
      <w:pPr>
        <w:pStyle w:val="ListParagraph"/>
        <w:ind w:left="1755"/>
      </w:pPr>
    </w:p>
    <w:p w:rsidR="008166EC" w:rsidRDefault="008166EC" w:rsidP="00B12422">
      <w:pPr>
        <w:pStyle w:val="ListParagraph"/>
        <w:ind w:left="1755"/>
      </w:pPr>
    </w:p>
    <w:p w:rsidR="00762B2E" w:rsidRDefault="00ED0B29" w:rsidP="007E1C0C">
      <w:pPr>
        <w:pStyle w:val="ListParagraph"/>
        <w:numPr>
          <w:ilvl w:val="0"/>
          <w:numId w:val="36"/>
        </w:numPr>
        <w:rPr>
          <w:sz w:val="28"/>
          <w:szCs w:val="28"/>
        </w:rPr>
      </w:pPr>
      <w:r w:rsidRPr="00FE43C8">
        <w:rPr>
          <w:b/>
          <w:sz w:val="28"/>
          <w:szCs w:val="28"/>
        </w:rPr>
        <w:t>AS NEEDED MAINTENANCE</w:t>
      </w:r>
    </w:p>
    <w:p w:rsidR="00FE43C8" w:rsidRPr="00FE43C8" w:rsidRDefault="00FE43C8" w:rsidP="00B12422">
      <w:pPr>
        <w:pStyle w:val="ListParagraph"/>
        <w:ind w:left="1755"/>
        <w:rPr>
          <w:sz w:val="28"/>
          <w:szCs w:val="28"/>
        </w:rPr>
      </w:pPr>
    </w:p>
    <w:p w:rsidR="00ED0B29" w:rsidRPr="00FE43C8" w:rsidRDefault="00ED0B29" w:rsidP="007362EB">
      <w:pPr>
        <w:pStyle w:val="ListParagraph"/>
        <w:ind w:left="1755"/>
        <w:rPr>
          <w:sz w:val="28"/>
          <w:szCs w:val="28"/>
        </w:rPr>
      </w:pPr>
      <w:r w:rsidRPr="00FE43C8">
        <w:rPr>
          <w:sz w:val="28"/>
          <w:szCs w:val="28"/>
        </w:rPr>
        <w:t xml:space="preserve">When analyzing samples with high </w:t>
      </w:r>
      <w:proofErr w:type="spellStart"/>
      <w:proofErr w:type="gramStart"/>
      <w:r w:rsidRPr="00FE43C8">
        <w:rPr>
          <w:sz w:val="28"/>
          <w:szCs w:val="28"/>
        </w:rPr>
        <w:t>wbc</w:t>
      </w:r>
      <w:proofErr w:type="spellEnd"/>
      <w:proofErr w:type="gramEnd"/>
      <w:r w:rsidRPr="00FE43C8">
        <w:rPr>
          <w:sz w:val="28"/>
          <w:szCs w:val="28"/>
        </w:rPr>
        <w:t xml:space="preserve"> counts, or if a sample is not aspirated even though there is sufficient sample in the tube, there is a possibility that the sample filter may be clogged and the analyzer results may be incorrect. Error messages display to alert the user to clean or replace the sample filter.</w:t>
      </w:r>
    </w:p>
    <w:p w:rsidR="00ED0B29" w:rsidRDefault="00ED0B29" w:rsidP="007362EB">
      <w:pPr>
        <w:pStyle w:val="ListParagraph"/>
        <w:ind w:left="1755"/>
        <w:rPr>
          <w:sz w:val="28"/>
          <w:szCs w:val="28"/>
        </w:rPr>
      </w:pPr>
    </w:p>
    <w:p w:rsidR="008166EC" w:rsidRDefault="008166EC" w:rsidP="007362EB">
      <w:pPr>
        <w:pStyle w:val="ListParagraph"/>
        <w:ind w:left="1755"/>
        <w:rPr>
          <w:sz w:val="28"/>
          <w:szCs w:val="28"/>
        </w:rPr>
      </w:pPr>
    </w:p>
    <w:p w:rsidR="00ED0B29" w:rsidRDefault="00ED0B29" w:rsidP="00B12422">
      <w:pPr>
        <w:pStyle w:val="ListParagraph"/>
        <w:ind w:left="1755"/>
        <w:rPr>
          <w:b/>
          <w:sz w:val="28"/>
          <w:szCs w:val="28"/>
        </w:rPr>
      </w:pPr>
      <w:r w:rsidRPr="000B08F3">
        <w:rPr>
          <w:b/>
          <w:sz w:val="28"/>
          <w:szCs w:val="28"/>
        </w:rPr>
        <w:t>When “Check Sample Filter” (Short Sample) error message displays:</w:t>
      </w:r>
    </w:p>
    <w:p w:rsidR="008166EC" w:rsidRPr="000B08F3" w:rsidRDefault="008166EC" w:rsidP="00B12422">
      <w:pPr>
        <w:pStyle w:val="ListParagraph"/>
        <w:ind w:left="1755"/>
        <w:rPr>
          <w:b/>
          <w:sz w:val="28"/>
          <w:szCs w:val="28"/>
        </w:rPr>
      </w:pPr>
    </w:p>
    <w:p w:rsidR="00F86345" w:rsidRPr="00BC27B9" w:rsidRDefault="00F86345" w:rsidP="00F86345">
      <w:pPr>
        <w:pStyle w:val="ListParagraph"/>
        <w:numPr>
          <w:ilvl w:val="0"/>
          <w:numId w:val="26"/>
        </w:numPr>
        <w:rPr>
          <w:rFonts w:ascii="Times New Roman" w:hAnsi="Times New Roman"/>
          <w:sz w:val="24"/>
          <w:szCs w:val="24"/>
        </w:rPr>
      </w:pPr>
      <w:r>
        <w:rPr>
          <w:rFonts w:ascii="Times New Roman" w:hAnsi="Times New Roman"/>
          <w:sz w:val="24"/>
          <w:szCs w:val="24"/>
        </w:rPr>
        <w:t xml:space="preserve">Wait for instrument to finish analyzing </w:t>
      </w:r>
      <w:proofErr w:type="gramStart"/>
      <w:r>
        <w:rPr>
          <w:rFonts w:ascii="Times New Roman" w:hAnsi="Times New Roman"/>
          <w:sz w:val="24"/>
          <w:szCs w:val="24"/>
        </w:rPr>
        <w:t>the  last</w:t>
      </w:r>
      <w:proofErr w:type="gramEnd"/>
      <w:r>
        <w:rPr>
          <w:rFonts w:ascii="Times New Roman" w:hAnsi="Times New Roman"/>
          <w:sz w:val="24"/>
          <w:szCs w:val="24"/>
        </w:rPr>
        <w:t xml:space="preserve"> sample. “Sampler Stop” pop up box will appear. Move racks according to on screen instructions. Press “OK”. </w:t>
      </w:r>
    </w:p>
    <w:p w:rsidR="00ED0B29" w:rsidRPr="00BC27B9" w:rsidRDefault="00ED0B29" w:rsidP="00964E21">
      <w:pPr>
        <w:pStyle w:val="ListParagraph"/>
        <w:numPr>
          <w:ilvl w:val="0"/>
          <w:numId w:val="26"/>
        </w:numPr>
        <w:rPr>
          <w:rFonts w:ascii="Times New Roman" w:hAnsi="Times New Roman"/>
          <w:sz w:val="24"/>
          <w:szCs w:val="24"/>
        </w:rPr>
      </w:pPr>
      <w:r w:rsidRPr="00BC27B9">
        <w:rPr>
          <w:rFonts w:ascii="Times New Roman" w:hAnsi="Times New Roman"/>
          <w:sz w:val="24"/>
          <w:szCs w:val="24"/>
        </w:rPr>
        <w:t>Visually examine the sample tube that caused the error to determine if volume is inadequate. Remove sample from further analysis.</w:t>
      </w:r>
    </w:p>
    <w:p w:rsidR="00ED0B29" w:rsidRPr="00BC27B9" w:rsidRDefault="00F86345" w:rsidP="00964E21">
      <w:pPr>
        <w:pStyle w:val="ListParagraph"/>
        <w:numPr>
          <w:ilvl w:val="0"/>
          <w:numId w:val="26"/>
        </w:numPr>
        <w:rPr>
          <w:rFonts w:ascii="Times New Roman" w:hAnsi="Times New Roman"/>
          <w:sz w:val="24"/>
          <w:szCs w:val="24"/>
        </w:rPr>
      </w:pPr>
      <w:r w:rsidRPr="00BC27B9">
        <w:rPr>
          <w:rFonts w:ascii="Times New Roman" w:hAnsi="Times New Roman"/>
          <w:sz w:val="24"/>
          <w:szCs w:val="24"/>
        </w:rPr>
        <w:t xml:space="preserve">The </w:t>
      </w:r>
      <w:r>
        <w:rPr>
          <w:rFonts w:ascii="Times New Roman" w:hAnsi="Times New Roman"/>
          <w:sz w:val="24"/>
          <w:szCs w:val="24"/>
        </w:rPr>
        <w:t>“Check S</w:t>
      </w:r>
      <w:r w:rsidRPr="00BC27B9">
        <w:rPr>
          <w:rFonts w:ascii="Times New Roman" w:hAnsi="Times New Roman"/>
          <w:sz w:val="24"/>
          <w:szCs w:val="24"/>
        </w:rPr>
        <w:t xml:space="preserve">ample </w:t>
      </w:r>
      <w:r>
        <w:rPr>
          <w:rFonts w:ascii="Times New Roman" w:hAnsi="Times New Roman"/>
          <w:sz w:val="24"/>
          <w:szCs w:val="24"/>
        </w:rPr>
        <w:t>F</w:t>
      </w:r>
      <w:r w:rsidRPr="00BC27B9">
        <w:rPr>
          <w:rFonts w:ascii="Times New Roman" w:hAnsi="Times New Roman"/>
          <w:sz w:val="24"/>
          <w:szCs w:val="24"/>
        </w:rPr>
        <w:t>ilter</w:t>
      </w:r>
      <w:r>
        <w:rPr>
          <w:rFonts w:ascii="Times New Roman" w:hAnsi="Times New Roman"/>
          <w:sz w:val="24"/>
          <w:szCs w:val="24"/>
        </w:rPr>
        <w:t xml:space="preserve">” pop up box will appear. </w:t>
      </w:r>
      <w:r w:rsidR="00ED0B29" w:rsidRPr="00BC27B9">
        <w:rPr>
          <w:rFonts w:ascii="Times New Roman" w:hAnsi="Times New Roman"/>
          <w:sz w:val="24"/>
          <w:szCs w:val="24"/>
        </w:rPr>
        <w:t>Select “Error Recovery” in the dialogue box and click OK.</w:t>
      </w:r>
      <w:r w:rsidR="00865993" w:rsidRPr="00865993">
        <w:rPr>
          <w:rFonts w:ascii="Times New Roman" w:hAnsi="Times New Roman"/>
          <w:sz w:val="24"/>
          <w:szCs w:val="24"/>
        </w:rPr>
        <w:t xml:space="preserve"> </w:t>
      </w:r>
      <w:r w:rsidR="00865993">
        <w:rPr>
          <w:rFonts w:ascii="Times New Roman" w:hAnsi="Times New Roman"/>
          <w:sz w:val="24"/>
          <w:szCs w:val="24"/>
        </w:rPr>
        <w:t>Exit out of the error list box by pressing the “Cancel” button</w:t>
      </w:r>
    </w:p>
    <w:p w:rsidR="00865993" w:rsidRPr="00BC27B9" w:rsidRDefault="00865993" w:rsidP="00865993">
      <w:pPr>
        <w:pStyle w:val="ListParagraph"/>
        <w:numPr>
          <w:ilvl w:val="0"/>
          <w:numId w:val="26"/>
        </w:numPr>
        <w:rPr>
          <w:rFonts w:ascii="Times New Roman" w:hAnsi="Times New Roman"/>
          <w:sz w:val="24"/>
          <w:szCs w:val="24"/>
        </w:rPr>
      </w:pPr>
      <w:r>
        <w:rPr>
          <w:rFonts w:ascii="Times New Roman" w:hAnsi="Times New Roman"/>
          <w:sz w:val="24"/>
          <w:szCs w:val="24"/>
        </w:rPr>
        <w:t xml:space="preserve">On the main menu double click the </w:t>
      </w:r>
      <w:proofErr w:type="spellStart"/>
      <w:r>
        <w:rPr>
          <w:rFonts w:ascii="Times New Roman" w:hAnsi="Times New Roman"/>
          <w:sz w:val="24"/>
          <w:szCs w:val="24"/>
        </w:rPr>
        <w:t>AutoRinse</w:t>
      </w:r>
      <w:proofErr w:type="spellEnd"/>
      <w:r>
        <w:rPr>
          <w:rFonts w:ascii="Times New Roman" w:hAnsi="Times New Roman"/>
          <w:sz w:val="24"/>
          <w:szCs w:val="24"/>
        </w:rPr>
        <w:t xml:space="preserve"> icon. After </w:t>
      </w:r>
      <w:proofErr w:type="spellStart"/>
      <w:r>
        <w:rPr>
          <w:rFonts w:ascii="Times New Roman" w:hAnsi="Times New Roman"/>
          <w:sz w:val="24"/>
          <w:szCs w:val="24"/>
        </w:rPr>
        <w:t>AutoRinse</w:t>
      </w:r>
      <w:proofErr w:type="spellEnd"/>
      <w:r>
        <w:rPr>
          <w:rFonts w:ascii="Times New Roman" w:hAnsi="Times New Roman"/>
          <w:sz w:val="24"/>
          <w:szCs w:val="24"/>
        </w:rPr>
        <w:t xml:space="preserve"> is performed and background is within limits, continue with specimen processing. If background fails   clean sample filter</w:t>
      </w:r>
      <w:r w:rsidR="00796337">
        <w:rPr>
          <w:rFonts w:ascii="Times New Roman" w:hAnsi="Times New Roman"/>
          <w:sz w:val="24"/>
          <w:szCs w:val="24"/>
        </w:rPr>
        <w:t xml:space="preserve"> (see instructions below).</w:t>
      </w:r>
    </w:p>
    <w:p w:rsidR="00F86345" w:rsidRDefault="00F86345" w:rsidP="00ED0B29">
      <w:pPr>
        <w:pStyle w:val="ListParagraph"/>
        <w:ind w:left="1755"/>
        <w:rPr>
          <w:b/>
          <w:sz w:val="28"/>
          <w:szCs w:val="28"/>
        </w:rPr>
      </w:pPr>
    </w:p>
    <w:p w:rsidR="00ED0B29" w:rsidRDefault="00ED0B29" w:rsidP="00ED0B29">
      <w:pPr>
        <w:pStyle w:val="ListParagraph"/>
        <w:ind w:left="1755"/>
        <w:rPr>
          <w:sz w:val="28"/>
          <w:szCs w:val="28"/>
        </w:rPr>
      </w:pPr>
      <w:r w:rsidRPr="000B08F3">
        <w:rPr>
          <w:b/>
          <w:sz w:val="28"/>
          <w:szCs w:val="28"/>
        </w:rPr>
        <w:t>When “Check Sample Filter” (WBC High) error displays</w:t>
      </w:r>
      <w:r w:rsidRPr="00FE43C8">
        <w:rPr>
          <w:sz w:val="28"/>
          <w:szCs w:val="28"/>
        </w:rPr>
        <w:t>:</w:t>
      </w:r>
    </w:p>
    <w:p w:rsidR="00F86345" w:rsidRPr="00FE43C8" w:rsidRDefault="00F86345" w:rsidP="00ED0B29">
      <w:pPr>
        <w:pStyle w:val="ListParagraph"/>
        <w:ind w:left="1755"/>
        <w:rPr>
          <w:sz w:val="28"/>
          <w:szCs w:val="28"/>
        </w:rPr>
      </w:pPr>
    </w:p>
    <w:p w:rsidR="00870608" w:rsidRPr="00BC27B9" w:rsidRDefault="00766801" w:rsidP="00964E21">
      <w:pPr>
        <w:pStyle w:val="ListParagraph"/>
        <w:numPr>
          <w:ilvl w:val="0"/>
          <w:numId w:val="27"/>
        </w:numPr>
        <w:rPr>
          <w:rFonts w:ascii="Times New Roman" w:hAnsi="Times New Roman"/>
          <w:sz w:val="24"/>
          <w:szCs w:val="24"/>
        </w:rPr>
      </w:pPr>
      <w:r>
        <w:rPr>
          <w:rFonts w:ascii="Times New Roman" w:hAnsi="Times New Roman"/>
          <w:sz w:val="24"/>
          <w:szCs w:val="24"/>
        </w:rPr>
        <w:t xml:space="preserve">Wait for instrument to finish analyzing last sample. “Sampler Stop” pop up box will appear. Move racks according to on screen instructions. Press “OK”. </w:t>
      </w:r>
      <w:r w:rsidR="00870608" w:rsidRPr="00BC27B9">
        <w:rPr>
          <w:rFonts w:ascii="Times New Roman" w:hAnsi="Times New Roman"/>
          <w:sz w:val="24"/>
          <w:szCs w:val="24"/>
        </w:rPr>
        <w:t>Remove the sample tube that caused the error from further analysis.</w:t>
      </w:r>
      <w:r w:rsidR="00796337">
        <w:rPr>
          <w:rFonts w:ascii="Times New Roman" w:hAnsi="Times New Roman"/>
          <w:sz w:val="24"/>
          <w:szCs w:val="24"/>
        </w:rPr>
        <w:t xml:space="preserve"> Spin and perform manual microscopic.</w:t>
      </w:r>
    </w:p>
    <w:p w:rsidR="00DC2648" w:rsidRDefault="00870608" w:rsidP="00964E21">
      <w:pPr>
        <w:pStyle w:val="ListParagraph"/>
        <w:numPr>
          <w:ilvl w:val="0"/>
          <w:numId w:val="27"/>
        </w:numPr>
        <w:rPr>
          <w:rFonts w:ascii="Times New Roman" w:hAnsi="Times New Roman"/>
          <w:sz w:val="24"/>
          <w:szCs w:val="24"/>
        </w:rPr>
      </w:pPr>
      <w:r w:rsidRPr="00BC27B9">
        <w:rPr>
          <w:rFonts w:ascii="Times New Roman" w:hAnsi="Times New Roman"/>
          <w:sz w:val="24"/>
          <w:szCs w:val="24"/>
        </w:rPr>
        <w:t xml:space="preserve">The </w:t>
      </w:r>
      <w:r w:rsidR="00766801">
        <w:rPr>
          <w:rFonts w:ascii="Times New Roman" w:hAnsi="Times New Roman"/>
          <w:sz w:val="24"/>
          <w:szCs w:val="24"/>
        </w:rPr>
        <w:t>“Check S</w:t>
      </w:r>
      <w:r w:rsidRPr="00BC27B9">
        <w:rPr>
          <w:rFonts w:ascii="Times New Roman" w:hAnsi="Times New Roman"/>
          <w:sz w:val="24"/>
          <w:szCs w:val="24"/>
        </w:rPr>
        <w:t xml:space="preserve">ample </w:t>
      </w:r>
      <w:r w:rsidR="00766801">
        <w:rPr>
          <w:rFonts w:ascii="Times New Roman" w:hAnsi="Times New Roman"/>
          <w:sz w:val="24"/>
          <w:szCs w:val="24"/>
        </w:rPr>
        <w:t>F</w:t>
      </w:r>
      <w:r w:rsidRPr="00BC27B9">
        <w:rPr>
          <w:rFonts w:ascii="Times New Roman" w:hAnsi="Times New Roman"/>
          <w:sz w:val="24"/>
          <w:szCs w:val="24"/>
        </w:rPr>
        <w:t>ilter</w:t>
      </w:r>
      <w:r w:rsidR="00766801">
        <w:rPr>
          <w:rFonts w:ascii="Times New Roman" w:hAnsi="Times New Roman"/>
          <w:sz w:val="24"/>
          <w:szCs w:val="24"/>
        </w:rPr>
        <w:t>” pop up box will appear. Select “Error Recovery”. Exit out of the error box by pressing the “Cancel” button.</w:t>
      </w:r>
      <w:r w:rsidRPr="00BC27B9">
        <w:rPr>
          <w:rFonts w:ascii="Times New Roman" w:hAnsi="Times New Roman"/>
          <w:sz w:val="24"/>
          <w:szCs w:val="24"/>
        </w:rPr>
        <w:t xml:space="preserve"> </w:t>
      </w:r>
    </w:p>
    <w:p w:rsidR="00DC2648" w:rsidRPr="00BC27B9" w:rsidRDefault="00DC2648" w:rsidP="00DC2648">
      <w:pPr>
        <w:pStyle w:val="ListParagraph"/>
        <w:numPr>
          <w:ilvl w:val="0"/>
          <w:numId w:val="27"/>
        </w:numPr>
        <w:rPr>
          <w:rFonts w:ascii="Times New Roman" w:hAnsi="Times New Roman"/>
          <w:sz w:val="24"/>
          <w:szCs w:val="24"/>
        </w:rPr>
      </w:pPr>
      <w:r>
        <w:rPr>
          <w:rFonts w:ascii="Times New Roman" w:hAnsi="Times New Roman"/>
          <w:sz w:val="24"/>
          <w:szCs w:val="24"/>
        </w:rPr>
        <w:t xml:space="preserve">On the main menu double click the </w:t>
      </w:r>
      <w:proofErr w:type="spellStart"/>
      <w:r>
        <w:rPr>
          <w:rFonts w:ascii="Times New Roman" w:hAnsi="Times New Roman"/>
          <w:sz w:val="24"/>
          <w:szCs w:val="24"/>
        </w:rPr>
        <w:t>AutoRinse</w:t>
      </w:r>
      <w:proofErr w:type="spellEnd"/>
      <w:r>
        <w:rPr>
          <w:rFonts w:ascii="Times New Roman" w:hAnsi="Times New Roman"/>
          <w:sz w:val="24"/>
          <w:szCs w:val="24"/>
        </w:rPr>
        <w:t xml:space="preserve"> icon. After </w:t>
      </w:r>
      <w:proofErr w:type="spellStart"/>
      <w:r>
        <w:rPr>
          <w:rFonts w:ascii="Times New Roman" w:hAnsi="Times New Roman"/>
          <w:sz w:val="24"/>
          <w:szCs w:val="24"/>
        </w:rPr>
        <w:t>AutoRinse</w:t>
      </w:r>
      <w:proofErr w:type="spellEnd"/>
      <w:r>
        <w:rPr>
          <w:rFonts w:ascii="Times New Roman" w:hAnsi="Times New Roman"/>
          <w:sz w:val="24"/>
          <w:szCs w:val="24"/>
        </w:rPr>
        <w:t xml:space="preserve"> is performed and background is within limits continue with specimen processing. If background fails </w:t>
      </w:r>
      <w:r w:rsidR="008A5703">
        <w:rPr>
          <w:rFonts w:ascii="Times New Roman" w:hAnsi="Times New Roman"/>
          <w:sz w:val="24"/>
          <w:szCs w:val="24"/>
        </w:rPr>
        <w:t xml:space="preserve"> </w:t>
      </w:r>
      <w:r>
        <w:rPr>
          <w:rFonts w:ascii="Times New Roman" w:hAnsi="Times New Roman"/>
          <w:sz w:val="24"/>
          <w:szCs w:val="24"/>
        </w:rPr>
        <w:t xml:space="preserve"> clean sample filter.</w:t>
      </w:r>
    </w:p>
    <w:p w:rsidR="00F13173" w:rsidRPr="00DC2648" w:rsidRDefault="00F13173" w:rsidP="00964E21">
      <w:pPr>
        <w:pStyle w:val="ListParagraph"/>
        <w:numPr>
          <w:ilvl w:val="0"/>
          <w:numId w:val="27"/>
        </w:numPr>
        <w:rPr>
          <w:rFonts w:ascii="Times New Roman" w:hAnsi="Times New Roman"/>
          <w:b/>
          <w:sz w:val="24"/>
          <w:szCs w:val="24"/>
        </w:rPr>
      </w:pPr>
      <w:r w:rsidRPr="00DC2648">
        <w:rPr>
          <w:rFonts w:ascii="Times New Roman" w:hAnsi="Times New Roman"/>
          <w:b/>
          <w:sz w:val="24"/>
          <w:szCs w:val="24"/>
        </w:rPr>
        <w:t xml:space="preserve"> Replace or Clean Sample Filter.</w:t>
      </w:r>
    </w:p>
    <w:p w:rsidR="000B08F3" w:rsidRPr="00DC2648" w:rsidRDefault="000B08F3" w:rsidP="000B08F3">
      <w:pPr>
        <w:pStyle w:val="ListParagraph"/>
        <w:ind w:left="2250"/>
        <w:rPr>
          <w:b/>
          <w:sz w:val="28"/>
          <w:szCs w:val="28"/>
        </w:rPr>
      </w:pPr>
    </w:p>
    <w:p w:rsidR="00A45A5A" w:rsidRPr="00BC27B9" w:rsidRDefault="00BE5CAF" w:rsidP="00964E21">
      <w:pPr>
        <w:pStyle w:val="ListParagraph"/>
        <w:numPr>
          <w:ilvl w:val="0"/>
          <w:numId w:val="9"/>
        </w:numPr>
        <w:rPr>
          <w:rFonts w:ascii="Times New Roman" w:hAnsi="Times New Roman"/>
          <w:sz w:val="24"/>
          <w:szCs w:val="24"/>
        </w:rPr>
      </w:pPr>
      <w:r>
        <w:rPr>
          <w:rFonts w:ascii="Times New Roman" w:hAnsi="Times New Roman"/>
          <w:sz w:val="24"/>
          <w:szCs w:val="24"/>
        </w:rPr>
        <w:t xml:space="preserve">Remove controls from refrigerator to warm for 20 </w:t>
      </w:r>
      <w:proofErr w:type="spellStart"/>
      <w:r>
        <w:rPr>
          <w:rFonts w:ascii="Times New Roman" w:hAnsi="Times New Roman"/>
          <w:sz w:val="24"/>
          <w:szCs w:val="24"/>
        </w:rPr>
        <w:t>mins</w:t>
      </w:r>
      <w:proofErr w:type="spellEnd"/>
      <w:r>
        <w:rPr>
          <w:rFonts w:ascii="Times New Roman" w:hAnsi="Times New Roman"/>
          <w:sz w:val="24"/>
          <w:szCs w:val="24"/>
        </w:rPr>
        <w:t xml:space="preserve">. </w:t>
      </w:r>
      <w:r w:rsidR="00BE24E9">
        <w:rPr>
          <w:rFonts w:ascii="Times New Roman" w:hAnsi="Times New Roman"/>
          <w:sz w:val="24"/>
          <w:szCs w:val="24"/>
        </w:rPr>
        <w:t xml:space="preserve">Press black power switch off (lower right side of main unit). </w:t>
      </w:r>
      <w:r w:rsidR="00A45A5A" w:rsidRPr="00BC27B9">
        <w:rPr>
          <w:rFonts w:ascii="Times New Roman" w:hAnsi="Times New Roman"/>
          <w:sz w:val="24"/>
          <w:szCs w:val="24"/>
        </w:rPr>
        <w:t>Open front cover of the instrument</w:t>
      </w:r>
      <w:r w:rsidR="00F13173" w:rsidRPr="00BC27B9">
        <w:rPr>
          <w:rFonts w:ascii="Times New Roman" w:hAnsi="Times New Roman"/>
          <w:sz w:val="24"/>
          <w:szCs w:val="24"/>
        </w:rPr>
        <w:t xml:space="preserve"> </w:t>
      </w:r>
    </w:p>
    <w:p w:rsidR="00A45A5A" w:rsidRPr="00BC27B9" w:rsidRDefault="00BE5CAF" w:rsidP="00964E21">
      <w:pPr>
        <w:pStyle w:val="ListParagraph"/>
        <w:numPr>
          <w:ilvl w:val="0"/>
          <w:numId w:val="9"/>
        </w:numPr>
        <w:rPr>
          <w:rFonts w:ascii="Times New Roman" w:hAnsi="Times New Roman"/>
          <w:sz w:val="24"/>
          <w:szCs w:val="24"/>
        </w:rPr>
      </w:pPr>
      <w:r>
        <w:rPr>
          <w:rFonts w:ascii="Times New Roman" w:hAnsi="Times New Roman"/>
          <w:sz w:val="24"/>
          <w:szCs w:val="24"/>
        </w:rPr>
        <w:lastRenderedPageBreak/>
        <w:t xml:space="preserve">Remove the sample filter unit from the metal clip holding it in place. </w:t>
      </w:r>
      <w:r w:rsidR="00A45A5A" w:rsidRPr="00BC27B9">
        <w:rPr>
          <w:rFonts w:ascii="Times New Roman" w:hAnsi="Times New Roman"/>
          <w:sz w:val="24"/>
          <w:szCs w:val="24"/>
        </w:rPr>
        <w:t>Remove the filter fixture (large center section)</w:t>
      </w:r>
      <w:r w:rsidR="00523DF2" w:rsidRPr="00BC27B9">
        <w:rPr>
          <w:rFonts w:ascii="Times New Roman" w:hAnsi="Times New Roman"/>
          <w:sz w:val="24"/>
          <w:szCs w:val="24"/>
        </w:rPr>
        <w:t xml:space="preserve"> from the upper and lower supporting braces (small threaded pieces with tubing) by turning counterclockwise to loosen.</w:t>
      </w:r>
    </w:p>
    <w:p w:rsidR="0070203B" w:rsidRPr="00BC27B9" w:rsidRDefault="0070203B" w:rsidP="00964E21">
      <w:pPr>
        <w:pStyle w:val="ListParagraph"/>
        <w:numPr>
          <w:ilvl w:val="0"/>
          <w:numId w:val="9"/>
        </w:numPr>
        <w:rPr>
          <w:rFonts w:ascii="Times New Roman" w:hAnsi="Times New Roman"/>
          <w:sz w:val="24"/>
          <w:szCs w:val="24"/>
        </w:rPr>
      </w:pPr>
      <w:r w:rsidRPr="00BC27B9">
        <w:rPr>
          <w:rFonts w:ascii="Times New Roman" w:hAnsi="Times New Roman"/>
          <w:sz w:val="24"/>
          <w:szCs w:val="24"/>
        </w:rPr>
        <w:t xml:space="preserve">Remove the </w:t>
      </w:r>
      <w:proofErr w:type="gramStart"/>
      <w:r w:rsidRPr="00BC27B9">
        <w:rPr>
          <w:rFonts w:ascii="Times New Roman" w:hAnsi="Times New Roman"/>
          <w:sz w:val="24"/>
          <w:szCs w:val="24"/>
        </w:rPr>
        <w:t>filter</w:t>
      </w:r>
      <w:r w:rsidR="00BE5CAF">
        <w:rPr>
          <w:rFonts w:ascii="Times New Roman" w:hAnsi="Times New Roman"/>
          <w:sz w:val="24"/>
          <w:szCs w:val="24"/>
        </w:rPr>
        <w:t>(</w:t>
      </w:r>
      <w:proofErr w:type="gramEnd"/>
      <w:r w:rsidR="00BE5CAF">
        <w:rPr>
          <w:rFonts w:ascii="Times New Roman" w:hAnsi="Times New Roman"/>
          <w:sz w:val="24"/>
          <w:szCs w:val="24"/>
        </w:rPr>
        <w:t>white disk)</w:t>
      </w:r>
      <w:r w:rsidRPr="00BC27B9">
        <w:rPr>
          <w:rFonts w:ascii="Times New Roman" w:hAnsi="Times New Roman"/>
          <w:sz w:val="24"/>
          <w:szCs w:val="24"/>
        </w:rPr>
        <w:t xml:space="preserve"> from inside the filter fixture</w:t>
      </w:r>
      <w:r w:rsidR="001E2151" w:rsidRPr="00BC27B9">
        <w:rPr>
          <w:rFonts w:ascii="Times New Roman" w:hAnsi="Times New Roman"/>
          <w:sz w:val="24"/>
          <w:szCs w:val="24"/>
        </w:rPr>
        <w:t>.  Clean dirty filter</w:t>
      </w:r>
      <w:r w:rsidR="00360E95" w:rsidRPr="00BC27B9">
        <w:rPr>
          <w:rFonts w:ascii="Times New Roman" w:hAnsi="Times New Roman"/>
          <w:sz w:val="24"/>
          <w:szCs w:val="24"/>
        </w:rPr>
        <w:t xml:space="preserve"> </w:t>
      </w:r>
      <w:r w:rsidR="00B63C6B" w:rsidRPr="00BC27B9">
        <w:rPr>
          <w:rFonts w:ascii="Times New Roman" w:hAnsi="Times New Roman"/>
          <w:sz w:val="24"/>
          <w:szCs w:val="24"/>
        </w:rPr>
        <w:t>by placing into clean urine container filled with distilled water. Remove filter from container, dry off and c</w:t>
      </w:r>
      <w:r w:rsidR="001E2151" w:rsidRPr="00BC27B9">
        <w:rPr>
          <w:rFonts w:ascii="Times New Roman" w:hAnsi="Times New Roman"/>
          <w:sz w:val="24"/>
          <w:szCs w:val="24"/>
        </w:rPr>
        <w:t>heck the holes in the filter to confirm there are no clogs.</w:t>
      </w:r>
    </w:p>
    <w:p w:rsidR="00360E95" w:rsidRPr="00BC27B9" w:rsidRDefault="00360E95" w:rsidP="00964E21">
      <w:pPr>
        <w:pStyle w:val="ListParagraph"/>
        <w:numPr>
          <w:ilvl w:val="0"/>
          <w:numId w:val="9"/>
        </w:numPr>
        <w:rPr>
          <w:rFonts w:ascii="Times New Roman" w:hAnsi="Times New Roman"/>
          <w:sz w:val="24"/>
          <w:szCs w:val="24"/>
        </w:rPr>
      </w:pPr>
      <w:r w:rsidRPr="00BC27B9">
        <w:rPr>
          <w:rFonts w:ascii="Times New Roman" w:hAnsi="Times New Roman"/>
          <w:sz w:val="24"/>
          <w:szCs w:val="24"/>
        </w:rPr>
        <w:t xml:space="preserve">Reassemble filter components in reverse order of disassembly. Screw the thin top threaded fixture back onto the center housing, and </w:t>
      </w:r>
      <w:r w:rsidR="003E58ED" w:rsidRPr="00BC27B9">
        <w:rPr>
          <w:rFonts w:ascii="Times New Roman" w:hAnsi="Times New Roman"/>
          <w:sz w:val="24"/>
          <w:szCs w:val="24"/>
        </w:rPr>
        <w:t xml:space="preserve">then </w:t>
      </w:r>
      <w:r w:rsidRPr="00BC27B9">
        <w:rPr>
          <w:rFonts w:ascii="Times New Roman" w:hAnsi="Times New Roman"/>
          <w:sz w:val="24"/>
          <w:szCs w:val="24"/>
        </w:rPr>
        <w:t>reattach the</w:t>
      </w:r>
      <w:r w:rsidR="003E58ED" w:rsidRPr="00BC27B9">
        <w:rPr>
          <w:rFonts w:ascii="Times New Roman" w:hAnsi="Times New Roman"/>
          <w:sz w:val="24"/>
          <w:szCs w:val="24"/>
        </w:rPr>
        <w:t xml:space="preserve"> bottom tubing </w:t>
      </w:r>
      <w:r w:rsidR="00A6124D" w:rsidRPr="00BC27B9">
        <w:rPr>
          <w:rFonts w:ascii="Times New Roman" w:hAnsi="Times New Roman"/>
          <w:sz w:val="24"/>
          <w:szCs w:val="24"/>
        </w:rPr>
        <w:t>until finger tight.</w:t>
      </w:r>
      <w:r w:rsidR="003E58ED" w:rsidRPr="00BC27B9">
        <w:rPr>
          <w:rFonts w:ascii="Times New Roman" w:hAnsi="Times New Roman"/>
          <w:sz w:val="24"/>
          <w:szCs w:val="24"/>
        </w:rPr>
        <w:t xml:space="preserve"> Replace filter into metal clip.</w:t>
      </w:r>
      <w:r w:rsidR="00826C8E">
        <w:rPr>
          <w:rFonts w:ascii="Times New Roman" w:hAnsi="Times New Roman"/>
          <w:sz w:val="24"/>
          <w:szCs w:val="24"/>
        </w:rPr>
        <w:t xml:space="preserve"> Close cover.</w:t>
      </w:r>
    </w:p>
    <w:p w:rsidR="00A6124D" w:rsidRPr="00BC27B9" w:rsidRDefault="00826C8E" w:rsidP="00964E21">
      <w:pPr>
        <w:pStyle w:val="ListParagraph"/>
        <w:numPr>
          <w:ilvl w:val="0"/>
          <w:numId w:val="9"/>
        </w:numPr>
        <w:rPr>
          <w:rFonts w:ascii="Times New Roman" w:hAnsi="Times New Roman"/>
          <w:sz w:val="24"/>
          <w:szCs w:val="24"/>
        </w:rPr>
      </w:pPr>
      <w:r>
        <w:rPr>
          <w:rFonts w:ascii="Times New Roman" w:hAnsi="Times New Roman"/>
          <w:sz w:val="24"/>
          <w:szCs w:val="24"/>
        </w:rPr>
        <w:t>Power on instrument by pressing black switch on right side, then small green button on front of main unit.</w:t>
      </w:r>
    </w:p>
    <w:p w:rsidR="009372C2" w:rsidRPr="00BC27B9" w:rsidRDefault="00826C8E" w:rsidP="00964E21">
      <w:pPr>
        <w:pStyle w:val="ListParagraph"/>
        <w:numPr>
          <w:ilvl w:val="0"/>
          <w:numId w:val="9"/>
        </w:numPr>
        <w:rPr>
          <w:rFonts w:ascii="Times New Roman" w:hAnsi="Times New Roman"/>
          <w:sz w:val="24"/>
          <w:szCs w:val="24"/>
        </w:rPr>
      </w:pPr>
      <w:r>
        <w:rPr>
          <w:rFonts w:ascii="Times New Roman" w:hAnsi="Times New Roman"/>
          <w:sz w:val="24"/>
          <w:szCs w:val="24"/>
        </w:rPr>
        <w:t>When system checks and background pass, p</w:t>
      </w:r>
      <w:r w:rsidR="00A6124D" w:rsidRPr="00BC27B9">
        <w:rPr>
          <w:rFonts w:ascii="Times New Roman" w:hAnsi="Times New Roman"/>
          <w:sz w:val="24"/>
          <w:szCs w:val="24"/>
        </w:rPr>
        <w:t>erform QC analysis to verify accuracy of aspiration, absence of leaks and system performance</w:t>
      </w:r>
      <w:r>
        <w:rPr>
          <w:rFonts w:ascii="Times New Roman" w:hAnsi="Times New Roman"/>
          <w:sz w:val="24"/>
          <w:szCs w:val="24"/>
        </w:rPr>
        <w:t>.</w:t>
      </w:r>
      <w:r w:rsidR="009372C2" w:rsidRPr="00BC27B9">
        <w:rPr>
          <w:rFonts w:ascii="Times New Roman" w:hAnsi="Times New Roman"/>
          <w:sz w:val="24"/>
          <w:szCs w:val="24"/>
        </w:rPr>
        <w:t xml:space="preserve"> </w:t>
      </w:r>
    </w:p>
    <w:p w:rsidR="00A6124D" w:rsidRDefault="00A6124D" w:rsidP="00964E21">
      <w:pPr>
        <w:pStyle w:val="ListParagraph"/>
        <w:numPr>
          <w:ilvl w:val="0"/>
          <w:numId w:val="9"/>
        </w:numPr>
        <w:rPr>
          <w:rFonts w:ascii="Times New Roman" w:hAnsi="Times New Roman"/>
          <w:sz w:val="24"/>
          <w:szCs w:val="24"/>
        </w:rPr>
      </w:pPr>
      <w:r w:rsidRPr="00BC27B9">
        <w:rPr>
          <w:rFonts w:ascii="Times New Roman" w:hAnsi="Times New Roman"/>
          <w:sz w:val="24"/>
          <w:szCs w:val="24"/>
        </w:rPr>
        <w:t xml:space="preserve"> If there is a problem, clean</w:t>
      </w:r>
      <w:r w:rsidR="00FC2810" w:rsidRPr="00BC27B9">
        <w:rPr>
          <w:rFonts w:ascii="Times New Roman" w:hAnsi="Times New Roman"/>
          <w:sz w:val="24"/>
          <w:szCs w:val="24"/>
        </w:rPr>
        <w:t xml:space="preserve"> or replace filter again. If there are no problems</w:t>
      </w:r>
      <w:r w:rsidR="000A473A" w:rsidRPr="00BC27B9">
        <w:rPr>
          <w:rFonts w:ascii="Times New Roman" w:hAnsi="Times New Roman"/>
          <w:sz w:val="24"/>
          <w:szCs w:val="24"/>
        </w:rPr>
        <w:t xml:space="preserve"> and QC passes,</w:t>
      </w:r>
      <w:r w:rsidR="00FC2810" w:rsidRPr="00BC27B9">
        <w:rPr>
          <w:rFonts w:ascii="Times New Roman" w:hAnsi="Times New Roman"/>
          <w:sz w:val="24"/>
          <w:szCs w:val="24"/>
        </w:rPr>
        <w:t xml:space="preserve"> continue with sample analysis.</w:t>
      </w:r>
    </w:p>
    <w:p w:rsidR="00FF2532" w:rsidRDefault="00FF2532" w:rsidP="00FF2532">
      <w:pPr>
        <w:pStyle w:val="ListParagraph"/>
        <w:ind w:left="1170"/>
        <w:rPr>
          <w:rFonts w:ascii="Times New Roman" w:hAnsi="Times New Roman"/>
          <w:sz w:val="24"/>
          <w:szCs w:val="24"/>
        </w:rPr>
      </w:pPr>
    </w:p>
    <w:p w:rsidR="00F86345" w:rsidRDefault="00F86345" w:rsidP="00FF2532">
      <w:pPr>
        <w:pStyle w:val="ListParagraph"/>
        <w:ind w:left="1170"/>
        <w:rPr>
          <w:rFonts w:ascii="Times New Roman" w:hAnsi="Times New Roman"/>
          <w:sz w:val="24"/>
          <w:szCs w:val="24"/>
        </w:rPr>
      </w:pPr>
    </w:p>
    <w:p w:rsidR="002802EA" w:rsidRDefault="002802EA" w:rsidP="007E1C0C">
      <w:pPr>
        <w:numPr>
          <w:ilvl w:val="0"/>
          <w:numId w:val="36"/>
        </w:numPr>
        <w:rPr>
          <w:rFonts w:ascii="Times New Roman" w:hAnsi="Times New Roman"/>
          <w:b/>
          <w:sz w:val="28"/>
          <w:szCs w:val="24"/>
        </w:rPr>
      </w:pPr>
      <w:r w:rsidRPr="00F22537">
        <w:rPr>
          <w:rFonts w:ascii="Times New Roman" w:hAnsi="Times New Roman"/>
          <w:b/>
          <w:sz w:val="28"/>
          <w:szCs w:val="24"/>
        </w:rPr>
        <w:t>TURNING</w:t>
      </w:r>
      <w:r>
        <w:rPr>
          <w:rFonts w:ascii="Times New Roman" w:hAnsi="Times New Roman"/>
          <w:b/>
          <w:sz w:val="28"/>
          <w:szCs w:val="24"/>
        </w:rPr>
        <w:t xml:space="preserve"> OFF</w:t>
      </w:r>
      <w:r w:rsidRPr="00F22537">
        <w:rPr>
          <w:rFonts w:ascii="Times New Roman" w:hAnsi="Times New Roman"/>
          <w:b/>
          <w:sz w:val="28"/>
          <w:szCs w:val="24"/>
        </w:rPr>
        <w:t xml:space="preserve"> POWER </w:t>
      </w:r>
    </w:p>
    <w:p w:rsidR="002802EA" w:rsidRDefault="002802EA" w:rsidP="002802EA">
      <w:pPr>
        <w:numPr>
          <w:ilvl w:val="0"/>
          <w:numId w:val="30"/>
        </w:numPr>
        <w:rPr>
          <w:rFonts w:ascii="Times New Roman" w:hAnsi="Times New Roman"/>
          <w:b/>
          <w:sz w:val="28"/>
          <w:szCs w:val="24"/>
        </w:rPr>
      </w:pPr>
      <w:r>
        <w:rPr>
          <w:rFonts w:ascii="Times New Roman" w:hAnsi="Times New Roman"/>
          <w:sz w:val="28"/>
          <w:szCs w:val="24"/>
        </w:rPr>
        <w:t>Main Unit – always turn off first before the IPU</w:t>
      </w:r>
    </w:p>
    <w:p w:rsidR="002802EA" w:rsidRPr="00DE6988" w:rsidRDefault="002802EA" w:rsidP="002802EA">
      <w:pPr>
        <w:ind w:left="540"/>
        <w:rPr>
          <w:rFonts w:ascii="Times New Roman" w:hAnsi="Times New Roman"/>
          <w:sz w:val="24"/>
          <w:szCs w:val="24"/>
        </w:rPr>
      </w:pPr>
      <w:r w:rsidRPr="00DE6988">
        <w:rPr>
          <w:rFonts w:ascii="Times New Roman" w:hAnsi="Times New Roman"/>
          <w:sz w:val="24"/>
          <w:szCs w:val="24"/>
        </w:rPr>
        <w:t>Press</w:t>
      </w:r>
      <w:r w:rsidR="00E427C6">
        <w:rPr>
          <w:rFonts w:ascii="Times New Roman" w:hAnsi="Times New Roman"/>
          <w:sz w:val="24"/>
          <w:szCs w:val="24"/>
        </w:rPr>
        <w:t xml:space="preserve"> black</w:t>
      </w:r>
      <w:r w:rsidRPr="00DE6988">
        <w:rPr>
          <w:rFonts w:ascii="Times New Roman" w:hAnsi="Times New Roman"/>
          <w:sz w:val="24"/>
          <w:szCs w:val="24"/>
        </w:rPr>
        <w:t xml:space="preserve"> power switch off on lower right side of instrument.</w:t>
      </w:r>
    </w:p>
    <w:p w:rsidR="002802EA" w:rsidRDefault="002802EA" w:rsidP="002802EA">
      <w:pPr>
        <w:numPr>
          <w:ilvl w:val="0"/>
          <w:numId w:val="30"/>
        </w:numPr>
        <w:rPr>
          <w:rFonts w:ascii="Times New Roman" w:hAnsi="Times New Roman"/>
          <w:sz w:val="28"/>
          <w:szCs w:val="24"/>
        </w:rPr>
      </w:pPr>
      <w:r>
        <w:rPr>
          <w:rFonts w:ascii="Times New Roman" w:hAnsi="Times New Roman"/>
          <w:sz w:val="28"/>
          <w:szCs w:val="24"/>
        </w:rPr>
        <w:t>IPU</w:t>
      </w:r>
    </w:p>
    <w:p w:rsidR="00496CB8" w:rsidRDefault="00496CB8" w:rsidP="005068CA">
      <w:pPr>
        <w:pStyle w:val="ListParagraph"/>
        <w:numPr>
          <w:ilvl w:val="0"/>
          <w:numId w:val="37"/>
        </w:numPr>
        <w:rPr>
          <w:rFonts w:ascii="Times New Roman" w:hAnsi="Times New Roman"/>
          <w:sz w:val="24"/>
          <w:szCs w:val="24"/>
        </w:rPr>
      </w:pPr>
      <w:r w:rsidRPr="0073272A">
        <w:rPr>
          <w:rFonts w:ascii="Times New Roman" w:hAnsi="Times New Roman"/>
          <w:sz w:val="24"/>
          <w:szCs w:val="24"/>
        </w:rPr>
        <w:t>Power off the IPU by clicking “File”</w:t>
      </w:r>
      <w:r>
        <w:rPr>
          <w:rFonts w:ascii="Times New Roman" w:hAnsi="Times New Roman"/>
          <w:sz w:val="24"/>
          <w:szCs w:val="24"/>
        </w:rPr>
        <w:t xml:space="preserve"> in the upper left corner of the IPU screen, and then</w:t>
      </w:r>
      <w:r w:rsidRPr="0073272A">
        <w:rPr>
          <w:rFonts w:ascii="Times New Roman" w:hAnsi="Times New Roman"/>
          <w:sz w:val="24"/>
          <w:szCs w:val="24"/>
        </w:rPr>
        <w:t xml:space="preserve"> “Exit”. Click “Yes” to exit program.</w:t>
      </w:r>
    </w:p>
    <w:p w:rsidR="00496CB8" w:rsidRDefault="00496CB8" w:rsidP="005068CA">
      <w:pPr>
        <w:pStyle w:val="ListParagraph"/>
        <w:numPr>
          <w:ilvl w:val="0"/>
          <w:numId w:val="37"/>
        </w:numPr>
        <w:rPr>
          <w:rFonts w:ascii="Times New Roman" w:hAnsi="Times New Roman"/>
          <w:sz w:val="24"/>
          <w:szCs w:val="24"/>
        </w:rPr>
      </w:pPr>
      <w:r w:rsidRPr="0073272A">
        <w:rPr>
          <w:rFonts w:ascii="Times New Roman" w:hAnsi="Times New Roman"/>
          <w:sz w:val="24"/>
          <w:szCs w:val="24"/>
        </w:rPr>
        <w:t>Click “Start” at the bottom of Windows desktop and then select “Shutdown. Press “Enter” or click “OK”.</w:t>
      </w:r>
    </w:p>
    <w:p w:rsidR="00E056D8" w:rsidRDefault="00E056D8" w:rsidP="00E056D8">
      <w:pPr>
        <w:pStyle w:val="ListParagraph"/>
      </w:pPr>
    </w:p>
    <w:p w:rsidR="005068CA" w:rsidRDefault="005068CA" w:rsidP="00E056D8">
      <w:pPr>
        <w:pStyle w:val="ListParagraph"/>
      </w:pPr>
    </w:p>
    <w:p w:rsidR="00BD7140" w:rsidRDefault="00BD7140" w:rsidP="00E056D8">
      <w:pPr>
        <w:pStyle w:val="ListParagraph"/>
      </w:pPr>
    </w:p>
    <w:p w:rsidR="00BD7140" w:rsidRDefault="00BD7140" w:rsidP="00E056D8">
      <w:pPr>
        <w:pStyle w:val="ListParagraph"/>
      </w:pPr>
    </w:p>
    <w:p w:rsidR="0060213D" w:rsidRPr="00BA663C" w:rsidRDefault="00FF2532" w:rsidP="007E1C0C">
      <w:pPr>
        <w:numPr>
          <w:ilvl w:val="0"/>
          <w:numId w:val="36"/>
        </w:numPr>
        <w:rPr>
          <w:rFonts w:ascii="Times New Roman" w:hAnsi="Times New Roman"/>
          <w:sz w:val="28"/>
          <w:szCs w:val="28"/>
        </w:rPr>
      </w:pPr>
      <w:r>
        <w:rPr>
          <w:rFonts w:ascii="Times New Roman" w:hAnsi="Times New Roman"/>
          <w:b/>
          <w:sz w:val="28"/>
          <w:szCs w:val="28"/>
        </w:rPr>
        <w:t xml:space="preserve"> </w:t>
      </w:r>
      <w:r w:rsidR="0060213D">
        <w:rPr>
          <w:rFonts w:ascii="Times New Roman" w:hAnsi="Times New Roman"/>
          <w:b/>
          <w:sz w:val="28"/>
          <w:szCs w:val="28"/>
        </w:rPr>
        <w:t xml:space="preserve">TURNING ON POWER </w:t>
      </w:r>
    </w:p>
    <w:p w:rsidR="0060213D" w:rsidRPr="004D77C8" w:rsidRDefault="0060213D" w:rsidP="0060213D">
      <w:pPr>
        <w:pStyle w:val="ListParagraph"/>
        <w:rPr>
          <w:rFonts w:ascii="Times New Roman" w:hAnsi="Times New Roman"/>
          <w:sz w:val="28"/>
          <w:szCs w:val="28"/>
        </w:rPr>
      </w:pPr>
    </w:p>
    <w:p w:rsidR="0060213D" w:rsidRPr="004D77C8" w:rsidRDefault="0060213D" w:rsidP="00964E21">
      <w:pPr>
        <w:pStyle w:val="ListParagraph"/>
        <w:numPr>
          <w:ilvl w:val="0"/>
          <w:numId w:val="29"/>
        </w:numPr>
        <w:rPr>
          <w:rFonts w:ascii="Times New Roman" w:hAnsi="Times New Roman"/>
          <w:sz w:val="28"/>
          <w:szCs w:val="28"/>
        </w:rPr>
      </w:pPr>
      <w:r w:rsidRPr="004D77C8">
        <w:rPr>
          <w:rFonts w:ascii="Times New Roman" w:hAnsi="Times New Roman"/>
          <w:sz w:val="28"/>
          <w:szCs w:val="28"/>
        </w:rPr>
        <w:t xml:space="preserve">IPU </w:t>
      </w:r>
      <w:proofErr w:type="gramStart"/>
      <w:r w:rsidRPr="004D77C8">
        <w:rPr>
          <w:rFonts w:ascii="Times New Roman" w:hAnsi="Times New Roman"/>
          <w:sz w:val="28"/>
          <w:szCs w:val="28"/>
        </w:rPr>
        <w:t>( Information</w:t>
      </w:r>
      <w:proofErr w:type="gramEnd"/>
      <w:r w:rsidRPr="004D77C8">
        <w:rPr>
          <w:rFonts w:ascii="Times New Roman" w:hAnsi="Times New Roman"/>
          <w:sz w:val="28"/>
          <w:szCs w:val="28"/>
        </w:rPr>
        <w:t xml:space="preserve"> </w:t>
      </w:r>
      <w:r>
        <w:rPr>
          <w:rFonts w:ascii="Times New Roman" w:hAnsi="Times New Roman"/>
          <w:sz w:val="28"/>
          <w:szCs w:val="28"/>
        </w:rPr>
        <w:t xml:space="preserve"> </w:t>
      </w:r>
      <w:r w:rsidRPr="004D77C8">
        <w:rPr>
          <w:rFonts w:ascii="Times New Roman" w:hAnsi="Times New Roman"/>
          <w:sz w:val="28"/>
          <w:szCs w:val="28"/>
        </w:rPr>
        <w:t>Processing Unit)</w:t>
      </w:r>
      <w:r>
        <w:rPr>
          <w:rFonts w:ascii="Times New Roman" w:hAnsi="Times New Roman"/>
          <w:sz w:val="28"/>
          <w:szCs w:val="28"/>
        </w:rPr>
        <w:t>- always turn  on  IPU before  Main  Unit.</w:t>
      </w:r>
    </w:p>
    <w:p w:rsidR="0060213D" w:rsidRPr="00E54566" w:rsidRDefault="0060213D" w:rsidP="00EE2139">
      <w:pPr>
        <w:numPr>
          <w:ilvl w:val="0"/>
          <w:numId w:val="34"/>
        </w:numPr>
        <w:spacing w:line="240" w:lineRule="auto"/>
        <w:rPr>
          <w:rFonts w:ascii="Times New Roman" w:hAnsi="Times New Roman"/>
          <w:sz w:val="24"/>
          <w:szCs w:val="24"/>
        </w:rPr>
      </w:pPr>
      <w:r>
        <w:rPr>
          <w:rFonts w:ascii="Times New Roman" w:hAnsi="Times New Roman"/>
          <w:sz w:val="24"/>
          <w:szCs w:val="24"/>
        </w:rPr>
        <w:t>Turn on power switch on the right side of the computer screen (top black button).</w:t>
      </w:r>
    </w:p>
    <w:p w:rsidR="0060213D" w:rsidRDefault="0060213D" w:rsidP="00EE2139">
      <w:pPr>
        <w:numPr>
          <w:ilvl w:val="0"/>
          <w:numId w:val="34"/>
        </w:numPr>
        <w:spacing w:line="240" w:lineRule="auto"/>
        <w:rPr>
          <w:rFonts w:ascii="Times New Roman" w:hAnsi="Times New Roman"/>
          <w:sz w:val="24"/>
          <w:szCs w:val="24"/>
        </w:rPr>
      </w:pPr>
      <w:r>
        <w:rPr>
          <w:rFonts w:ascii="Times New Roman" w:hAnsi="Times New Roman"/>
          <w:sz w:val="24"/>
          <w:szCs w:val="24"/>
        </w:rPr>
        <w:t xml:space="preserve">The IPU logon box </w:t>
      </w:r>
      <w:proofErr w:type="gramStart"/>
      <w:r>
        <w:rPr>
          <w:rFonts w:ascii="Times New Roman" w:hAnsi="Times New Roman"/>
          <w:sz w:val="24"/>
          <w:szCs w:val="24"/>
        </w:rPr>
        <w:t>displays,</w:t>
      </w:r>
      <w:proofErr w:type="gramEnd"/>
      <w:r>
        <w:rPr>
          <w:rFonts w:ascii="Times New Roman" w:hAnsi="Times New Roman"/>
          <w:sz w:val="24"/>
          <w:szCs w:val="24"/>
        </w:rPr>
        <w:t xml:space="preserve"> enter “admin” for User name.</w:t>
      </w:r>
      <w:r w:rsidR="00EE2139">
        <w:rPr>
          <w:rFonts w:ascii="Times New Roman" w:hAnsi="Times New Roman"/>
          <w:sz w:val="24"/>
          <w:szCs w:val="24"/>
        </w:rPr>
        <w:t xml:space="preserve"> It is not necessary to enter a password. Click “OK”.</w:t>
      </w:r>
    </w:p>
    <w:p w:rsidR="0060213D" w:rsidRPr="002046DD" w:rsidRDefault="0060213D" w:rsidP="0060213D">
      <w:pPr>
        <w:rPr>
          <w:rFonts w:ascii="Times New Roman" w:hAnsi="Times New Roman"/>
          <w:sz w:val="28"/>
          <w:szCs w:val="28"/>
          <w:u w:val="single"/>
        </w:rPr>
      </w:pPr>
      <w:r w:rsidRPr="002046DD">
        <w:rPr>
          <w:rFonts w:ascii="Times New Roman" w:hAnsi="Times New Roman"/>
          <w:sz w:val="28"/>
          <w:szCs w:val="28"/>
        </w:rPr>
        <w:t xml:space="preserve">Note: </w:t>
      </w:r>
      <w:r w:rsidRPr="002046DD">
        <w:rPr>
          <w:rFonts w:ascii="Times New Roman" w:hAnsi="Times New Roman"/>
          <w:sz w:val="28"/>
          <w:szCs w:val="28"/>
          <w:u w:val="single"/>
        </w:rPr>
        <w:t>IPU must display main screen before powering on the main unit.</w:t>
      </w:r>
    </w:p>
    <w:p w:rsidR="0060213D" w:rsidRPr="004D77C8" w:rsidRDefault="0060213D" w:rsidP="00964E21">
      <w:pPr>
        <w:pStyle w:val="ListParagraph"/>
        <w:numPr>
          <w:ilvl w:val="0"/>
          <w:numId w:val="29"/>
        </w:numPr>
        <w:rPr>
          <w:rFonts w:ascii="Times New Roman" w:hAnsi="Times New Roman"/>
          <w:sz w:val="28"/>
          <w:szCs w:val="28"/>
        </w:rPr>
      </w:pPr>
      <w:r w:rsidRPr="004D77C8">
        <w:rPr>
          <w:rFonts w:ascii="Times New Roman" w:hAnsi="Times New Roman"/>
          <w:sz w:val="28"/>
          <w:szCs w:val="28"/>
        </w:rPr>
        <w:t>Main Unit</w:t>
      </w:r>
    </w:p>
    <w:p w:rsidR="00EE2139" w:rsidRDefault="0060213D" w:rsidP="00EE2139">
      <w:pPr>
        <w:numPr>
          <w:ilvl w:val="0"/>
          <w:numId w:val="35"/>
        </w:numPr>
        <w:rPr>
          <w:rFonts w:ascii="Times New Roman" w:hAnsi="Times New Roman"/>
          <w:sz w:val="24"/>
          <w:szCs w:val="24"/>
        </w:rPr>
      </w:pPr>
      <w:r w:rsidRPr="00DE6988">
        <w:rPr>
          <w:rFonts w:ascii="Times New Roman" w:hAnsi="Times New Roman"/>
          <w:sz w:val="24"/>
          <w:szCs w:val="24"/>
        </w:rPr>
        <w:t>Turn main power on by pressing</w:t>
      </w:r>
      <w:r w:rsidR="00E427C6">
        <w:rPr>
          <w:rFonts w:ascii="Times New Roman" w:hAnsi="Times New Roman"/>
          <w:sz w:val="24"/>
          <w:szCs w:val="24"/>
        </w:rPr>
        <w:t xml:space="preserve"> black</w:t>
      </w:r>
      <w:r w:rsidRPr="00DE6988">
        <w:rPr>
          <w:rFonts w:ascii="Times New Roman" w:hAnsi="Times New Roman"/>
          <w:sz w:val="24"/>
          <w:szCs w:val="24"/>
        </w:rPr>
        <w:t xml:space="preserve"> switch on lower right side of instrument.</w:t>
      </w:r>
    </w:p>
    <w:p w:rsidR="00EE2139" w:rsidRDefault="0060213D" w:rsidP="00EE2139">
      <w:pPr>
        <w:numPr>
          <w:ilvl w:val="0"/>
          <w:numId w:val="35"/>
        </w:numPr>
        <w:rPr>
          <w:rFonts w:ascii="Times New Roman" w:hAnsi="Times New Roman"/>
          <w:sz w:val="24"/>
          <w:szCs w:val="24"/>
        </w:rPr>
      </w:pPr>
      <w:r w:rsidRPr="00DE6988">
        <w:rPr>
          <w:rFonts w:ascii="Times New Roman" w:hAnsi="Times New Roman"/>
          <w:sz w:val="24"/>
          <w:szCs w:val="24"/>
        </w:rPr>
        <w:t xml:space="preserve"> Press small green start-up button on front of main unit. The UF 1000i will perform a series of </w:t>
      </w:r>
      <w:proofErr w:type="spellStart"/>
      <w:r w:rsidRPr="00DE6988">
        <w:rPr>
          <w:rFonts w:ascii="Times New Roman" w:hAnsi="Times New Roman"/>
          <w:sz w:val="24"/>
          <w:szCs w:val="24"/>
        </w:rPr>
        <w:t>self checks</w:t>
      </w:r>
      <w:proofErr w:type="spellEnd"/>
      <w:r w:rsidRPr="00DE6988">
        <w:rPr>
          <w:rFonts w:ascii="Times New Roman" w:hAnsi="Times New Roman"/>
          <w:sz w:val="24"/>
          <w:szCs w:val="24"/>
        </w:rPr>
        <w:t xml:space="preserve"> to test the system</w:t>
      </w:r>
      <w:r w:rsidR="00796337">
        <w:rPr>
          <w:rFonts w:ascii="Times New Roman" w:hAnsi="Times New Roman"/>
          <w:sz w:val="24"/>
          <w:szCs w:val="24"/>
        </w:rPr>
        <w:t xml:space="preserve"> ending in a background count.</w:t>
      </w:r>
      <w:r w:rsidRPr="00DE6988">
        <w:rPr>
          <w:rFonts w:ascii="Times New Roman" w:hAnsi="Times New Roman"/>
          <w:sz w:val="24"/>
          <w:szCs w:val="24"/>
        </w:rPr>
        <w:t xml:space="preserve"> </w:t>
      </w:r>
    </w:p>
    <w:p w:rsidR="0060213D" w:rsidRDefault="0060213D" w:rsidP="00EE2139">
      <w:pPr>
        <w:numPr>
          <w:ilvl w:val="0"/>
          <w:numId w:val="35"/>
        </w:numPr>
        <w:rPr>
          <w:rFonts w:ascii="Times New Roman" w:hAnsi="Times New Roman"/>
          <w:sz w:val="24"/>
          <w:szCs w:val="24"/>
        </w:rPr>
      </w:pPr>
      <w:r w:rsidRPr="00DE6988">
        <w:rPr>
          <w:rFonts w:ascii="Times New Roman" w:hAnsi="Times New Roman"/>
          <w:sz w:val="24"/>
          <w:szCs w:val="24"/>
        </w:rPr>
        <w:t>If any check fails, an error message displays, see UF 1000i Instructions for Use Manual, Troubleshooting Chapter for help or alert supervisor.</w:t>
      </w:r>
    </w:p>
    <w:p w:rsidR="005068CA" w:rsidRDefault="005068CA" w:rsidP="005068CA">
      <w:pPr>
        <w:ind w:left="720"/>
        <w:rPr>
          <w:rFonts w:ascii="Times New Roman" w:hAnsi="Times New Roman"/>
          <w:sz w:val="24"/>
          <w:szCs w:val="24"/>
        </w:rPr>
      </w:pPr>
    </w:p>
    <w:p w:rsidR="005068CA" w:rsidRDefault="005068CA" w:rsidP="005068CA">
      <w:pPr>
        <w:ind w:left="720"/>
        <w:rPr>
          <w:rFonts w:ascii="Times New Roman" w:hAnsi="Times New Roman"/>
          <w:sz w:val="24"/>
          <w:szCs w:val="24"/>
        </w:rPr>
      </w:pPr>
    </w:p>
    <w:p w:rsidR="002802EA" w:rsidRDefault="00FF2532" w:rsidP="00FF2532">
      <w:pPr>
        <w:numPr>
          <w:ilvl w:val="0"/>
          <w:numId w:val="36"/>
        </w:numPr>
        <w:spacing w:line="240" w:lineRule="auto"/>
        <w:rPr>
          <w:rFonts w:ascii="Times New Roman" w:hAnsi="Times New Roman"/>
          <w:b/>
          <w:sz w:val="28"/>
          <w:szCs w:val="28"/>
        </w:rPr>
      </w:pPr>
      <w:r>
        <w:rPr>
          <w:rFonts w:ascii="Times New Roman" w:hAnsi="Times New Roman"/>
          <w:b/>
          <w:sz w:val="28"/>
          <w:szCs w:val="28"/>
        </w:rPr>
        <w:t>L</w:t>
      </w:r>
      <w:r w:rsidR="002802EA" w:rsidRPr="000A0BC6">
        <w:rPr>
          <w:rFonts w:ascii="Times New Roman" w:hAnsi="Times New Roman"/>
          <w:b/>
          <w:sz w:val="28"/>
          <w:szCs w:val="28"/>
        </w:rPr>
        <w:t>IMITATIONS OF PROCEDURE</w:t>
      </w:r>
    </w:p>
    <w:p w:rsidR="002802EA" w:rsidRDefault="002802EA" w:rsidP="002802EA">
      <w:pPr>
        <w:spacing w:line="240" w:lineRule="auto"/>
        <w:ind w:left="446"/>
        <w:rPr>
          <w:rFonts w:ascii="Times New Roman" w:hAnsi="Times New Roman"/>
          <w:b/>
          <w:sz w:val="28"/>
          <w:szCs w:val="28"/>
        </w:rPr>
      </w:pPr>
    </w:p>
    <w:p w:rsidR="002802EA" w:rsidRDefault="002802EA" w:rsidP="002802EA">
      <w:pPr>
        <w:spacing w:line="240" w:lineRule="auto"/>
        <w:ind w:left="446"/>
        <w:rPr>
          <w:rFonts w:ascii="Times New Roman" w:hAnsi="Times New Roman"/>
          <w:sz w:val="28"/>
          <w:szCs w:val="28"/>
        </w:rPr>
      </w:pPr>
      <w:r>
        <w:rPr>
          <w:rFonts w:ascii="Times New Roman" w:hAnsi="Times New Roman"/>
          <w:sz w:val="28"/>
          <w:szCs w:val="28"/>
        </w:rPr>
        <w:t>UF 1000i Manufacturer Stated Linearity</w:t>
      </w:r>
    </w:p>
    <w:p w:rsidR="002802EA" w:rsidRPr="005E6128" w:rsidRDefault="002802EA" w:rsidP="002802EA">
      <w:pPr>
        <w:spacing w:line="240" w:lineRule="auto"/>
        <w:ind w:left="446"/>
        <w:rPr>
          <w:rFonts w:ascii="Times New Roman" w:hAnsi="Times New Roman"/>
          <w:sz w:val="28"/>
          <w:szCs w:val="28"/>
        </w:rPr>
      </w:pPr>
      <w:r>
        <w:rPr>
          <w:rFonts w:ascii="Times New Roman" w:hAnsi="Times New Roman"/>
          <w:sz w:val="28"/>
          <w:szCs w:val="28"/>
        </w:rPr>
        <w:t>Range of Element Concentrations</w:t>
      </w:r>
    </w:p>
    <w:p w:rsidR="002802EA" w:rsidRDefault="002802EA" w:rsidP="002802EA">
      <w:pPr>
        <w:ind w:left="450"/>
        <w:rPr>
          <w:rFonts w:ascii="Times New Roman" w:hAnsi="Times New Roman"/>
          <w:b/>
          <w:sz w:val="28"/>
          <w:szCs w:val="28"/>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051"/>
        <w:gridCol w:w="3047"/>
      </w:tblGrid>
      <w:tr w:rsidR="002802EA" w:rsidRPr="00961FB2" w:rsidTr="007E4671">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 xml:space="preserve">RBC   </w:t>
            </w:r>
          </w:p>
        </w:tc>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1.0-5000.0/</w:t>
            </w:r>
            <w:proofErr w:type="spellStart"/>
            <w:r w:rsidRPr="00961FB2">
              <w:rPr>
                <w:rFonts w:ascii="Times New Roman" w:hAnsi="Times New Roman"/>
                <w:sz w:val="28"/>
                <w:szCs w:val="28"/>
              </w:rPr>
              <w:t>ul</w:t>
            </w:r>
            <w:proofErr w:type="spellEnd"/>
            <w:r w:rsidRPr="00961FB2">
              <w:rPr>
                <w:rFonts w:ascii="Times New Roman" w:hAnsi="Times New Roman"/>
                <w:sz w:val="28"/>
                <w:szCs w:val="28"/>
              </w:rPr>
              <w:t xml:space="preserve">  </w:t>
            </w:r>
          </w:p>
        </w:tc>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 xml:space="preserve">    0.2-900/</w:t>
            </w:r>
            <w:proofErr w:type="spellStart"/>
            <w:r w:rsidRPr="00961FB2">
              <w:rPr>
                <w:rFonts w:ascii="Times New Roman" w:hAnsi="Times New Roman"/>
                <w:sz w:val="28"/>
                <w:szCs w:val="28"/>
              </w:rPr>
              <w:t>hpf</w:t>
            </w:r>
            <w:proofErr w:type="spellEnd"/>
          </w:p>
        </w:tc>
      </w:tr>
      <w:tr w:rsidR="002802EA" w:rsidRPr="00961FB2" w:rsidTr="007E4671">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 xml:space="preserve">WBC  </w:t>
            </w:r>
          </w:p>
        </w:tc>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 xml:space="preserve">1.0-5000.0 </w:t>
            </w:r>
            <w:proofErr w:type="spellStart"/>
            <w:r w:rsidRPr="00961FB2">
              <w:rPr>
                <w:rFonts w:ascii="Times New Roman" w:hAnsi="Times New Roman"/>
                <w:sz w:val="28"/>
                <w:szCs w:val="28"/>
              </w:rPr>
              <w:t>ul</w:t>
            </w:r>
            <w:proofErr w:type="spellEnd"/>
            <w:r w:rsidRPr="00961FB2">
              <w:rPr>
                <w:rFonts w:ascii="Times New Roman" w:hAnsi="Times New Roman"/>
                <w:sz w:val="28"/>
                <w:szCs w:val="28"/>
              </w:rPr>
              <w:t xml:space="preserve">  </w:t>
            </w:r>
          </w:p>
        </w:tc>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 xml:space="preserve">    0.2-900/</w:t>
            </w:r>
            <w:proofErr w:type="spellStart"/>
            <w:r w:rsidRPr="00961FB2">
              <w:rPr>
                <w:rFonts w:ascii="Times New Roman" w:hAnsi="Times New Roman"/>
                <w:sz w:val="28"/>
                <w:szCs w:val="28"/>
              </w:rPr>
              <w:t>hpf</w:t>
            </w:r>
            <w:proofErr w:type="spellEnd"/>
            <w:r w:rsidRPr="00961FB2">
              <w:rPr>
                <w:rFonts w:ascii="Times New Roman" w:hAnsi="Times New Roman"/>
                <w:sz w:val="28"/>
                <w:szCs w:val="28"/>
              </w:rPr>
              <w:t xml:space="preserve"> </w:t>
            </w:r>
          </w:p>
        </w:tc>
      </w:tr>
      <w:tr w:rsidR="002802EA" w:rsidRPr="00961FB2" w:rsidTr="007E4671">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 xml:space="preserve">EC      </w:t>
            </w:r>
          </w:p>
        </w:tc>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1.0-200.0/</w:t>
            </w:r>
            <w:proofErr w:type="spellStart"/>
            <w:r w:rsidRPr="00961FB2">
              <w:rPr>
                <w:rFonts w:ascii="Times New Roman" w:hAnsi="Times New Roman"/>
                <w:sz w:val="28"/>
                <w:szCs w:val="28"/>
              </w:rPr>
              <w:t>ul</w:t>
            </w:r>
            <w:proofErr w:type="spellEnd"/>
            <w:r w:rsidRPr="00961FB2">
              <w:rPr>
                <w:rFonts w:ascii="Times New Roman" w:hAnsi="Times New Roman"/>
                <w:sz w:val="28"/>
                <w:szCs w:val="28"/>
              </w:rPr>
              <w:t xml:space="preserve">     </w:t>
            </w:r>
          </w:p>
        </w:tc>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 xml:space="preserve">    2.9-580/</w:t>
            </w:r>
            <w:proofErr w:type="spellStart"/>
            <w:r w:rsidRPr="00961FB2">
              <w:rPr>
                <w:rFonts w:ascii="Times New Roman" w:hAnsi="Times New Roman"/>
                <w:sz w:val="28"/>
                <w:szCs w:val="28"/>
              </w:rPr>
              <w:t>Lpf</w:t>
            </w:r>
            <w:proofErr w:type="spellEnd"/>
          </w:p>
        </w:tc>
      </w:tr>
      <w:tr w:rsidR="002802EA" w:rsidRPr="00961FB2" w:rsidTr="007E4671">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 xml:space="preserve">CAST </w:t>
            </w:r>
          </w:p>
        </w:tc>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1.0-30.0/</w:t>
            </w:r>
            <w:proofErr w:type="spellStart"/>
            <w:r w:rsidRPr="00961FB2">
              <w:rPr>
                <w:rFonts w:ascii="Times New Roman" w:hAnsi="Times New Roman"/>
                <w:sz w:val="28"/>
                <w:szCs w:val="28"/>
              </w:rPr>
              <w:t>ul</w:t>
            </w:r>
            <w:proofErr w:type="spellEnd"/>
            <w:r w:rsidRPr="00961FB2">
              <w:rPr>
                <w:rFonts w:ascii="Times New Roman" w:hAnsi="Times New Roman"/>
                <w:sz w:val="28"/>
                <w:szCs w:val="28"/>
              </w:rPr>
              <w:t xml:space="preserve">       </w:t>
            </w:r>
          </w:p>
        </w:tc>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 xml:space="preserve">    2.9-87/</w:t>
            </w:r>
            <w:proofErr w:type="spellStart"/>
            <w:r w:rsidRPr="00961FB2">
              <w:rPr>
                <w:rFonts w:ascii="Times New Roman" w:hAnsi="Times New Roman"/>
                <w:sz w:val="28"/>
                <w:szCs w:val="28"/>
              </w:rPr>
              <w:t>Lpf</w:t>
            </w:r>
            <w:proofErr w:type="spellEnd"/>
          </w:p>
        </w:tc>
      </w:tr>
      <w:tr w:rsidR="002802EA" w:rsidRPr="00961FB2" w:rsidTr="007E4671">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 xml:space="preserve">BACT </w:t>
            </w:r>
          </w:p>
        </w:tc>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5.0-10000/</w:t>
            </w:r>
            <w:proofErr w:type="spellStart"/>
            <w:r w:rsidRPr="00961FB2">
              <w:rPr>
                <w:rFonts w:ascii="Times New Roman" w:hAnsi="Times New Roman"/>
                <w:sz w:val="28"/>
                <w:szCs w:val="28"/>
              </w:rPr>
              <w:t>ul</w:t>
            </w:r>
            <w:proofErr w:type="spellEnd"/>
            <w:r w:rsidRPr="00961FB2">
              <w:rPr>
                <w:rFonts w:ascii="Times New Roman" w:hAnsi="Times New Roman"/>
                <w:sz w:val="28"/>
                <w:szCs w:val="28"/>
              </w:rPr>
              <w:t xml:space="preserve">   </w:t>
            </w:r>
          </w:p>
        </w:tc>
        <w:tc>
          <w:tcPr>
            <w:tcW w:w="3192" w:type="dxa"/>
            <w:shd w:val="clear" w:color="auto" w:fill="auto"/>
          </w:tcPr>
          <w:p w:rsidR="002802EA" w:rsidRPr="00961FB2" w:rsidRDefault="002802EA" w:rsidP="007E4671">
            <w:pPr>
              <w:spacing w:after="0" w:line="240" w:lineRule="auto"/>
              <w:rPr>
                <w:rFonts w:ascii="Times New Roman" w:hAnsi="Times New Roman"/>
                <w:sz w:val="28"/>
                <w:szCs w:val="28"/>
              </w:rPr>
            </w:pPr>
            <w:r w:rsidRPr="00961FB2">
              <w:rPr>
                <w:rFonts w:ascii="Times New Roman" w:hAnsi="Times New Roman"/>
                <w:sz w:val="28"/>
                <w:szCs w:val="28"/>
              </w:rPr>
              <w:t xml:space="preserve">    0.9-1800/</w:t>
            </w:r>
            <w:proofErr w:type="spellStart"/>
            <w:r w:rsidRPr="00961FB2">
              <w:rPr>
                <w:rFonts w:ascii="Times New Roman" w:hAnsi="Times New Roman"/>
                <w:sz w:val="28"/>
                <w:szCs w:val="28"/>
              </w:rPr>
              <w:t>hpf</w:t>
            </w:r>
            <w:proofErr w:type="spellEnd"/>
          </w:p>
        </w:tc>
      </w:tr>
    </w:tbl>
    <w:p w:rsidR="002802EA" w:rsidRDefault="002802EA" w:rsidP="002802EA">
      <w:pPr>
        <w:ind w:left="450"/>
        <w:rPr>
          <w:rFonts w:ascii="Times New Roman" w:hAnsi="Times New Roman"/>
          <w:sz w:val="24"/>
          <w:szCs w:val="24"/>
        </w:rPr>
      </w:pPr>
    </w:p>
    <w:p w:rsidR="00171732" w:rsidRDefault="002802EA" w:rsidP="002802EA">
      <w:pPr>
        <w:pStyle w:val="ListParagraph"/>
      </w:pPr>
      <w:r w:rsidRPr="00DE6988">
        <w:rPr>
          <w:rFonts w:ascii="Times New Roman" w:hAnsi="Times New Roman"/>
          <w:sz w:val="24"/>
          <w:szCs w:val="24"/>
        </w:rPr>
        <w:t>Sample types described in the CAUTION note in Specimen Requirements should not be analyzed. This is due to the possibility of interference with counting and/or particle classification</w:t>
      </w:r>
    </w:p>
    <w:p w:rsidR="006314A0" w:rsidRDefault="006314A0" w:rsidP="00C83819">
      <w:pPr>
        <w:pStyle w:val="ListParagraph"/>
        <w:ind w:left="2115"/>
      </w:pPr>
    </w:p>
    <w:p w:rsidR="00C83819" w:rsidRPr="001B7EEB" w:rsidRDefault="00C83819" w:rsidP="007E1C0C">
      <w:pPr>
        <w:pStyle w:val="ListParagraph"/>
        <w:numPr>
          <w:ilvl w:val="0"/>
          <w:numId w:val="36"/>
        </w:numPr>
        <w:rPr>
          <w:rFonts w:ascii="Times New Roman" w:hAnsi="Times New Roman"/>
          <w:b/>
          <w:sz w:val="28"/>
          <w:szCs w:val="28"/>
        </w:rPr>
      </w:pPr>
      <w:r w:rsidRPr="001B7EEB">
        <w:rPr>
          <w:rFonts w:ascii="Times New Roman" w:hAnsi="Times New Roman"/>
          <w:b/>
          <w:sz w:val="28"/>
          <w:szCs w:val="28"/>
        </w:rPr>
        <w:t>REFERENCE RANGES</w:t>
      </w:r>
    </w:p>
    <w:p w:rsidR="00C83819" w:rsidRDefault="00C83819" w:rsidP="00C83819">
      <w:pPr>
        <w:pStyle w:val="ListParagraph"/>
        <w:ind w:left="2115"/>
        <w:rPr>
          <w:sz w:val="24"/>
          <w:szCs w:val="24"/>
        </w:rPr>
      </w:pPr>
    </w:p>
    <w:p w:rsidR="00C83819" w:rsidRPr="00BC27B9" w:rsidRDefault="00C83819" w:rsidP="00C83819">
      <w:pPr>
        <w:pStyle w:val="ListParagraph"/>
        <w:ind w:left="2115"/>
        <w:rPr>
          <w:rFonts w:ascii="Times New Roman" w:hAnsi="Times New Roman"/>
          <w:sz w:val="24"/>
          <w:szCs w:val="24"/>
        </w:rPr>
      </w:pPr>
      <w:r w:rsidRPr="00BC27B9">
        <w:rPr>
          <w:rFonts w:ascii="Times New Roman" w:hAnsi="Times New Roman"/>
          <w:sz w:val="24"/>
          <w:szCs w:val="24"/>
        </w:rPr>
        <w:t xml:space="preserve"> WBC 0-5</w:t>
      </w:r>
      <w:r w:rsidR="00D64BD0">
        <w:rPr>
          <w:rFonts w:ascii="Times New Roman" w:hAnsi="Times New Roman"/>
          <w:sz w:val="24"/>
          <w:szCs w:val="24"/>
        </w:rPr>
        <w:t xml:space="preserve">/ </w:t>
      </w:r>
      <w:proofErr w:type="spellStart"/>
      <w:proofErr w:type="gramStart"/>
      <w:r w:rsidR="00D64BD0">
        <w:rPr>
          <w:rFonts w:ascii="Times New Roman" w:hAnsi="Times New Roman"/>
          <w:sz w:val="24"/>
          <w:szCs w:val="24"/>
        </w:rPr>
        <w:t>hpf</w:t>
      </w:r>
      <w:proofErr w:type="spellEnd"/>
      <w:proofErr w:type="gramEnd"/>
    </w:p>
    <w:p w:rsidR="00C83819" w:rsidRPr="00BC27B9" w:rsidRDefault="00C83819" w:rsidP="00C83819">
      <w:pPr>
        <w:pStyle w:val="ListParagraph"/>
        <w:ind w:left="2115"/>
        <w:rPr>
          <w:rFonts w:ascii="Times New Roman" w:hAnsi="Times New Roman"/>
          <w:sz w:val="24"/>
          <w:szCs w:val="24"/>
        </w:rPr>
      </w:pPr>
      <w:r w:rsidRPr="00BC27B9">
        <w:rPr>
          <w:rFonts w:ascii="Times New Roman" w:hAnsi="Times New Roman"/>
          <w:sz w:val="24"/>
          <w:szCs w:val="24"/>
        </w:rPr>
        <w:t xml:space="preserve"> RBC   0-5</w:t>
      </w:r>
      <w:r w:rsidR="00D64BD0">
        <w:rPr>
          <w:rFonts w:ascii="Times New Roman" w:hAnsi="Times New Roman"/>
          <w:sz w:val="24"/>
          <w:szCs w:val="24"/>
        </w:rPr>
        <w:t xml:space="preserve">/ </w:t>
      </w:r>
      <w:proofErr w:type="spellStart"/>
      <w:proofErr w:type="gramStart"/>
      <w:r w:rsidR="00D64BD0">
        <w:rPr>
          <w:rFonts w:ascii="Times New Roman" w:hAnsi="Times New Roman"/>
          <w:sz w:val="24"/>
          <w:szCs w:val="24"/>
        </w:rPr>
        <w:t>hpf</w:t>
      </w:r>
      <w:proofErr w:type="spellEnd"/>
      <w:proofErr w:type="gramEnd"/>
    </w:p>
    <w:p w:rsidR="00C83819" w:rsidRPr="00BC27B9" w:rsidRDefault="00C83819" w:rsidP="00C83819">
      <w:pPr>
        <w:pStyle w:val="ListParagraph"/>
        <w:ind w:left="2115"/>
        <w:rPr>
          <w:rFonts w:ascii="Times New Roman" w:hAnsi="Times New Roman"/>
          <w:sz w:val="24"/>
          <w:szCs w:val="24"/>
        </w:rPr>
      </w:pPr>
      <w:r w:rsidRPr="00BC27B9">
        <w:rPr>
          <w:rFonts w:ascii="Times New Roman" w:hAnsi="Times New Roman"/>
          <w:sz w:val="24"/>
          <w:szCs w:val="24"/>
        </w:rPr>
        <w:t xml:space="preserve"> Hyaline </w:t>
      </w:r>
      <w:proofErr w:type="gramStart"/>
      <w:r w:rsidRPr="00BC27B9">
        <w:rPr>
          <w:rFonts w:ascii="Times New Roman" w:hAnsi="Times New Roman"/>
          <w:sz w:val="24"/>
          <w:szCs w:val="24"/>
        </w:rPr>
        <w:t>Cast</w:t>
      </w:r>
      <w:r w:rsidR="00E427C6" w:rsidRPr="00BC27B9">
        <w:rPr>
          <w:rFonts w:ascii="Times New Roman" w:hAnsi="Times New Roman"/>
          <w:sz w:val="24"/>
          <w:szCs w:val="24"/>
        </w:rPr>
        <w:t>s</w:t>
      </w:r>
      <w:r w:rsidRPr="00BC27B9">
        <w:rPr>
          <w:rFonts w:ascii="Times New Roman" w:hAnsi="Times New Roman"/>
          <w:sz w:val="24"/>
          <w:szCs w:val="24"/>
        </w:rPr>
        <w:t xml:space="preserve">  </w:t>
      </w:r>
      <w:r w:rsidR="00D64BD0">
        <w:rPr>
          <w:rFonts w:ascii="Times New Roman" w:hAnsi="Times New Roman"/>
          <w:sz w:val="24"/>
          <w:szCs w:val="24"/>
        </w:rPr>
        <w:t>0</w:t>
      </w:r>
      <w:proofErr w:type="gramEnd"/>
      <w:r w:rsidR="00D64BD0">
        <w:rPr>
          <w:rFonts w:ascii="Times New Roman" w:hAnsi="Times New Roman"/>
          <w:sz w:val="24"/>
          <w:szCs w:val="24"/>
        </w:rPr>
        <w:t xml:space="preserve">-3/ </w:t>
      </w:r>
      <w:proofErr w:type="spellStart"/>
      <w:r w:rsidR="00D64BD0">
        <w:rPr>
          <w:rFonts w:ascii="Times New Roman" w:hAnsi="Times New Roman"/>
          <w:sz w:val="24"/>
          <w:szCs w:val="24"/>
        </w:rPr>
        <w:t>Lpf</w:t>
      </w:r>
      <w:proofErr w:type="spellEnd"/>
    </w:p>
    <w:p w:rsidR="00C83819" w:rsidRPr="00BC27B9" w:rsidRDefault="00C83819" w:rsidP="00C83819">
      <w:pPr>
        <w:pStyle w:val="ListParagraph"/>
        <w:ind w:left="2115"/>
        <w:rPr>
          <w:rFonts w:ascii="Times New Roman" w:hAnsi="Times New Roman"/>
          <w:sz w:val="24"/>
          <w:szCs w:val="24"/>
        </w:rPr>
      </w:pPr>
      <w:r w:rsidRPr="00BC27B9">
        <w:rPr>
          <w:rFonts w:ascii="Times New Roman" w:hAnsi="Times New Roman"/>
          <w:sz w:val="24"/>
          <w:szCs w:val="24"/>
        </w:rPr>
        <w:t xml:space="preserve"> </w:t>
      </w:r>
      <w:proofErr w:type="spellStart"/>
      <w:r w:rsidRPr="00BC27B9">
        <w:rPr>
          <w:rFonts w:ascii="Times New Roman" w:hAnsi="Times New Roman"/>
          <w:sz w:val="24"/>
          <w:szCs w:val="24"/>
        </w:rPr>
        <w:t>Epi</w:t>
      </w:r>
      <w:proofErr w:type="spellEnd"/>
      <w:r w:rsidRPr="00BC27B9">
        <w:rPr>
          <w:rFonts w:ascii="Times New Roman" w:hAnsi="Times New Roman"/>
          <w:sz w:val="24"/>
          <w:szCs w:val="24"/>
        </w:rPr>
        <w:t xml:space="preserve"> </w:t>
      </w:r>
      <w:proofErr w:type="gramStart"/>
      <w:r w:rsidRPr="00BC27B9">
        <w:rPr>
          <w:rFonts w:ascii="Times New Roman" w:hAnsi="Times New Roman"/>
          <w:sz w:val="24"/>
          <w:szCs w:val="24"/>
        </w:rPr>
        <w:t>Cells  none</w:t>
      </w:r>
      <w:proofErr w:type="gramEnd"/>
      <w:r w:rsidRPr="00BC27B9">
        <w:rPr>
          <w:rFonts w:ascii="Times New Roman" w:hAnsi="Times New Roman"/>
          <w:sz w:val="24"/>
          <w:szCs w:val="24"/>
        </w:rPr>
        <w:t>-few</w:t>
      </w:r>
      <w:r w:rsidR="00D64BD0">
        <w:rPr>
          <w:rFonts w:ascii="Times New Roman" w:hAnsi="Times New Roman"/>
          <w:sz w:val="24"/>
          <w:szCs w:val="24"/>
        </w:rPr>
        <w:t xml:space="preserve">/ </w:t>
      </w:r>
      <w:proofErr w:type="spellStart"/>
      <w:r w:rsidR="00D64BD0">
        <w:rPr>
          <w:rFonts w:ascii="Times New Roman" w:hAnsi="Times New Roman"/>
          <w:sz w:val="24"/>
          <w:szCs w:val="24"/>
        </w:rPr>
        <w:t>Lpf</w:t>
      </w:r>
      <w:proofErr w:type="spellEnd"/>
    </w:p>
    <w:p w:rsidR="00C83819" w:rsidRPr="00BC27B9" w:rsidRDefault="00C83819" w:rsidP="00C83819">
      <w:pPr>
        <w:pStyle w:val="ListParagraph"/>
        <w:ind w:left="2115"/>
        <w:rPr>
          <w:rFonts w:ascii="Times New Roman" w:hAnsi="Times New Roman"/>
          <w:sz w:val="24"/>
          <w:szCs w:val="24"/>
        </w:rPr>
      </w:pPr>
      <w:r w:rsidRPr="00BC27B9">
        <w:rPr>
          <w:rFonts w:ascii="Times New Roman" w:hAnsi="Times New Roman"/>
          <w:sz w:val="24"/>
          <w:szCs w:val="24"/>
        </w:rPr>
        <w:t xml:space="preserve"> </w:t>
      </w:r>
      <w:proofErr w:type="gramStart"/>
      <w:r w:rsidRPr="00BC27B9">
        <w:rPr>
          <w:rFonts w:ascii="Times New Roman" w:hAnsi="Times New Roman"/>
          <w:sz w:val="24"/>
          <w:szCs w:val="24"/>
        </w:rPr>
        <w:t>Bacteria  none</w:t>
      </w:r>
      <w:proofErr w:type="gramEnd"/>
      <w:r w:rsidRPr="00BC27B9">
        <w:rPr>
          <w:rFonts w:ascii="Times New Roman" w:hAnsi="Times New Roman"/>
          <w:sz w:val="24"/>
          <w:szCs w:val="24"/>
        </w:rPr>
        <w:t>-few</w:t>
      </w:r>
      <w:r w:rsidR="00D64BD0">
        <w:rPr>
          <w:rFonts w:ascii="Times New Roman" w:hAnsi="Times New Roman"/>
          <w:sz w:val="24"/>
          <w:szCs w:val="24"/>
        </w:rPr>
        <w:t xml:space="preserve">/ </w:t>
      </w:r>
      <w:proofErr w:type="spellStart"/>
      <w:r w:rsidR="00D64BD0">
        <w:rPr>
          <w:rFonts w:ascii="Times New Roman" w:hAnsi="Times New Roman"/>
          <w:sz w:val="24"/>
          <w:szCs w:val="24"/>
        </w:rPr>
        <w:t>hpf</w:t>
      </w:r>
      <w:proofErr w:type="spellEnd"/>
    </w:p>
    <w:p w:rsidR="00C83819" w:rsidRPr="00C83819" w:rsidRDefault="00C83819" w:rsidP="00C83819">
      <w:pPr>
        <w:pStyle w:val="ListParagraph"/>
        <w:ind w:left="2115"/>
        <w:rPr>
          <w:sz w:val="24"/>
          <w:szCs w:val="24"/>
        </w:rPr>
      </w:pPr>
      <w:r>
        <w:rPr>
          <w:sz w:val="24"/>
          <w:szCs w:val="24"/>
        </w:rPr>
        <w:t xml:space="preserve"> </w:t>
      </w:r>
    </w:p>
    <w:p w:rsidR="00890402" w:rsidRDefault="002802EA" w:rsidP="00890402">
      <w:pPr>
        <w:rPr>
          <w:b/>
          <w:sz w:val="28"/>
          <w:szCs w:val="28"/>
        </w:rPr>
      </w:pPr>
      <w:r w:rsidRPr="002802EA">
        <w:rPr>
          <w:b/>
          <w:sz w:val="28"/>
          <w:szCs w:val="28"/>
        </w:rPr>
        <w:t>PROCEDURAL NOTES</w:t>
      </w:r>
      <w:r>
        <w:rPr>
          <w:b/>
          <w:sz w:val="28"/>
          <w:szCs w:val="28"/>
        </w:rPr>
        <w:t>:  Bleach is not to be used at any time on the UF Analyzer.</w:t>
      </w:r>
    </w:p>
    <w:p w:rsidR="00890402" w:rsidRPr="00827E7C" w:rsidRDefault="006335D5" w:rsidP="007E1C0C">
      <w:pPr>
        <w:pStyle w:val="ListParagraph"/>
        <w:numPr>
          <w:ilvl w:val="0"/>
          <w:numId w:val="36"/>
        </w:numPr>
        <w:rPr>
          <w:rFonts w:ascii="Times New Roman" w:hAnsi="Times New Roman"/>
          <w:b/>
          <w:sz w:val="28"/>
          <w:szCs w:val="28"/>
        </w:rPr>
      </w:pPr>
      <w:r w:rsidRPr="00827E7C">
        <w:rPr>
          <w:rFonts w:ascii="Times New Roman" w:hAnsi="Times New Roman"/>
          <w:b/>
          <w:sz w:val="28"/>
          <w:szCs w:val="28"/>
        </w:rPr>
        <w:t>REFERENCES</w:t>
      </w:r>
    </w:p>
    <w:p w:rsidR="006335D5" w:rsidRPr="006335D5" w:rsidRDefault="006335D5" w:rsidP="006335D5">
      <w:pPr>
        <w:pStyle w:val="ListParagraph"/>
        <w:ind w:left="1905"/>
      </w:pPr>
    </w:p>
    <w:p w:rsidR="00890402" w:rsidRPr="00BC27B9" w:rsidRDefault="00B400D2" w:rsidP="00964E21">
      <w:pPr>
        <w:pStyle w:val="ListParagraph"/>
        <w:numPr>
          <w:ilvl w:val="0"/>
          <w:numId w:val="17"/>
        </w:numPr>
        <w:rPr>
          <w:rFonts w:ascii="Times New Roman" w:hAnsi="Times New Roman"/>
        </w:rPr>
      </w:pPr>
      <w:proofErr w:type="spellStart"/>
      <w:r w:rsidRPr="00BC27B9">
        <w:rPr>
          <w:rFonts w:ascii="Times New Roman" w:hAnsi="Times New Roman"/>
        </w:rPr>
        <w:t>Sysmex</w:t>
      </w:r>
      <w:proofErr w:type="spellEnd"/>
      <w:r w:rsidRPr="00BC27B9">
        <w:rPr>
          <w:rFonts w:ascii="Times New Roman" w:hAnsi="Times New Roman"/>
        </w:rPr>
        <w:t xml:space="preserve"> UF1000i- Instructions for Use; </w:t>
      </w:r>
      <w:proofErr w:type="spellStart"/>
      <w:r w:rsidRPr="00BC27B9">
        <w:rPr>
          <w:rFonts w:ascii="Times New Roman" w:hAnsi="Times New Roman"/>
        </w:rPr>
        <w:t>Sysmex</w:t>
      </w:r>
      <w:proofErr w:type="spellEnd"/>
      <w:r w:rsidRPr="00BC27B9">
        <w:rPr>
          <w:rFonts w:ascii="Times New Roman" w:hAnsi="Times New Roman"/>
        </w:rPr>
        <w:t xml:space="preserve"> Corp.; Feb. 2012.</w:t>
      </w:r>
    </w:p>
    <w:p w:rsidR="00B400D2" w:rsidRPr="00BC27B9" w:rsidRDefault="00B400D2" w:rsidP="00964E21">
      <w:pPr>
        <w:pStyle w:val="ListParagraph"/>
        <w:numPr>
          <w:ilvl w:val="0"/>
          <w:numId w:val="17"/>
        </w:numPr>
        <w:rPr>
          <w:rFonts w:ascii="Times New Roman" w:hAnsi="Times New Roman"/>
        </w:rPr>
      </w:pPr>
      <w:proofErr w:type="spellStart"/>
      <w:r w:rsidRPr="00BC27B9">
        <w:rPr>
          <w:rFonts w:ascii="Times New Roman" w:hAnsi="Times New Roman"/>
        </w:rPr>
        <w:t>Sysmex</w:t>
      </w:r>
      <w:proofErr w:type="spellEnd"/>
      <w:r w:rsidRPr="00BC27B9">
        <w:rPr>
          <w:rFonts w:ascii="Times New Roman" w:hAnsi="Times New Roman"/>
        </w:rPr>
        <w:t xml:space="preserve"> UF1000i Automated Urine Analyzer Quick Guide; </w:t>
      </w:r>
      <w:proofErr w:type="spellStart"/>
      <w:r w:rsidRPr="00BC27B9">
        <w:rPr>
          <w:rFonts w:ascii="Times New Roman" w:hAnsi="Times New Roman"/>
        </w:rPr>
        <w:t>Sysmex</w:t>
      </w:r>
      <w:proofErr w:type="spellEnd"/>
      <w:r w:rsidRPr="00BC27B9">
        <w:rPr>
          <w:rFonts w:ascii="Times New Roman" w:hAnsi="Times New Roman"/>
        </w:rPr>
        <w:t xml:space="preserve"> America, </w:t>
      </w:r>
      <w:proofErr w:type="spellStart"/>
      <w:r w:rsidRPr="00BC27B9">
        <w:rPr>
          <w:rFonts w:ascii="Times New Roman" w:hAnsi="Times New Roman"/>
        </w:rPr>
        <w:t>Inc</w:t>
      </w:r>
      <w:proofErr w:type="spellEnd"/>
      <w:r w:rsidRPr="00BC27B9">
        <w:rPr>
          <w:rFonts w:ascii="Times New Roman" w:hAnsi="Times New Roman"/>
        </w:rPr>
        <w:t>;</w:t>
      </w:r>
    </w:p>
    <w:p w:rsidR="00B400D2" w:rsidRPr="00BC27B9" w:rsidRDefault="00B400D2" w:rsidP="00B400D2">
      <w:pPr>
        <w:pStyle w:val="ListParagraph"/>
        <w:ind w:left="2265"/>
        <w:rPr>
          <w:rFonts w:ascii="Times New Roman" w:hAnsi="Times New Roman"/>
        </w:rPr>
      </w:pPr>
      <w:r w:rsidRPr="00BC27B9">
        <w:rPr>
          <w:rFonts w:ascii="Times New Roman" w:hAnsi="Times New Roman"/>
        </w:rPr>
        <w:t>Aug. 2012.</w:t>
      </w:r>
    </w:p>
    <w:p w:rsidR="00B400D2" w:rsidRPr="00BC27B9" w:rsidRDefault="00B400D2" w:rsidP="00964E21">
      <w:pPr>
        <w:pStyle w:val="ListParagraph"/>
        <w:numPr>
          <w:ilvl w:val="0"/>
          <w:numId w:val="17"/>
        </w:numPr>
        <w:rPr>
          <w:rFonts w:ascii="Times New Roman" w:hAnsi="Times New Roman"/>
        </w:rPr>
      </w:pPr>
      <w:proofErr w:type="spellStart"/>
      <w:r w:rsidRPr="00BC27B9">
        <w:rPr>
          <w:rFonts w:ascii="Times New Roman" w:hAnsi="Times New Roman"/>
        </w:rPr>
        <w:t>Sysmex</w:t>
      </w:r>
      <w:proofErr w:type="spellEnd"/>
      <w:r w:rsidRPr="00BC27B9">
        <w:rPr>
          <w:rFonts w:ascii="Times New Roman" w:hAnsi="Times New Roman"/>
        </w:rPr>
        <w:t xml:space="preserve"> UF 1000i Automated Urine Particle Analyzer Training Manual; </w:t>
      </w:r>
      <w:proofErr w:type="spellStart"/>
      <w:r w:rsidRPr="00BC27B9">
        <w:rPr>
          <w:rFonts w:ascii="Times New Roman" w:hAnsi="Times New Roman"/>
        </w:rPr>
        <w:t>Sysmex</w:t>
      </w:r>
      <w:proofErr w:type="spellEnd"/>
    </w:p>
    <w:p w:rsidR="00B400D2" w:rsidRDefault="00B400D2" w:rsidP="00B400D2">
      <w:pPr>
        <w:pStyle w:val="ListParagraph"/>
        <w:ind w:left="2265"/>
        <w:rPr>
          <w:rFonts w:ascii="Times New Roman" w:hAnsi="Times New Roman"/>
        </w:rPr>
      </w:pPr>
      <w:r w:rsidRPr="00BC27B9">
        <w:rPr>
          <w:rFonts w:ascii="Times New Roman" w:hAnsi="Times New Roman"/>
        </w:rPr>
        <w:t xml:space="preserve">America </w:t>
      </w:r>
      <w:proofErr w:type="spellStart"/>
      <w:r w:rsidRPr="00BC27B9">
        <w:rPr>
          <w:rFonts w:ascii="Times New Roman" w:hAnsi="Times New Roman"/>
        </w:rPr>
        <w:t>Inc</w:t>
      </w:r>
      <w:proofErr w:type="spellEnd"/>
      <w:r w:rsidRPr="00BC27B9">
        <w:rPr>
          <w:rFonts w:ascii="Times New Roman" w:hAnsi="Times New Roman"/>
        </w:rPr>
        <w:t>; Nov. 2011.</w:t>
      </w:r>
    </w:p>
    <w:p w:rsidR="00C448ED" w:rsidRDefault="00D500BC" w:rsidP="00C448ED">
      <w:pPr>
        <w:pStyle w:val="ListParagraph"/>
        <w:numPr>
          <w:ilvl w:val="0"/>
          <w:numId w:val="17"/>
        </w:numPr>
        <w:rPr>
          <w:rFonts w:ascii="Times New Roman" w:hAnsi="Times New Roman"/>
        </w:rPr>
      </w:pPr>
      <w:r w:rsidRPr="00BC27B9">
        <w:rPr>
          <w:rFonts w:ascii="Times New Roman" w:hAnsi="Times New Roman"/>
        </w:rPr>
        <w:lastRenderedPageBreak/>
        <w:t xml:space="preserve"> </w:t>
      </w:r>
      <w:proofErr w:type="spellStart"/>
      <w:r w:rsidR="00BC27B9" w:rsidRPr="00BC27B9">
        <w:rPr>
          <w:rFonts w:ascii="Times New Roman" w:hAnsi="Times New Roman"/>
        </w:rPr>
        <w:t>Sysmex</w:t>
      </w:r>
      <w:proofErr w:type="spellEnd"/>
      <w:r w:rsidR="00BC27B9" w:rsidRPr="00BC27B9">
        <w:rPr>
          <w:rFonts w:ascii="Times New Roman" w:hAnsi="Times New Roman"/>
        </w:rPr>
        <w:t xml:space="preserve"> UF 1000i CLSI Procedure; </w:t>
      </w:r>
      <w:proofErr w:type="spellStart"/>
      <w:r w:rsidR="00BC27B9" w:rsidRPr="00BC27B9">
        <w:rPr>
          <w:rFonts w:ascii="Times New Roman" w:hAnsi="Times New Roman"/>
        </w:rPr>
        <w:t>Sysmex</w:t>
      </w:r>
      <w:proofErr w:type="spellEnd"/>
      <w:r w:rsidR="00BC27B9" w:rsidRPr="00BC27B9">
        <w:rPr>
          <w:rFonts w:ascii="Times New Roman" w:hAnsi="Times New Roman"/>
        </w:rPr>
        <w:t xml:space="preserve"> America </w:t>
      </w:r>
      <w:proofErr w:type="spellStart"/>
      <w:r w:rsidR="00BC27B9" w:rsidRPr="00BC27B9">
        <w:rPr>
          <w:rFonts w:ascii="Times New Roman" w:hAnsi="Times New Roman"/>
        </w:rPr>
        <w:t>Inc</w:t>
      </w:r>
      <w:proofErr w:type="spellEnd"/>
      <w:r w:rsidR="00BC27B9" w:rsidRPr="00BC27B9">
        <w:rPr>
          <w:rFonts w:ascii="Times New Roman" w:hAnsi="Times New Roman"/>
        </w:rPr>
        <w:t>; Set. 2012.</w:t>
      </w:r>
      <w:r w:rsidRPr="00BC27B9">
        <w:rPr>
          <w:rFonts w:ascii="Times New Roman" w:hAnsi="Times New Roman"/>
        </w:rPr>
        <w:t xml:space="preserve">4.  </w:t>
      </w:r>
    </w:p>
    <w:p w:rsidR="00C448ED" w:rsidRDefault="00C448ED" w:rsidP="00C448ED">
      <w:pPr>
        <w:pStyle w:val="ListParagraph"/>
        <w:ind w:left="2265"/>
        <w:rPr>
          <w:rFonts w:ascii="Times New Roman" w:hAnsi="Times New Roman"/>
        </w:rPr>
      </w:pPr>
    </w:p>
    <w:p w:rsidR="00C448ED" w:rsidRDefault="00C448ED" w:rsidP="00C448ED">
      <w:pPr>
        <w:pStyle w:val="ListParagraph"/>
        <w:ind w:left="2265"/>
        <w:rPr>
          <w:rFonts w:ascii="Times New Roman" w:hAnsi="Times New Roman"/>
        </w:rPr>
      </w:pPr>
    </w:p>
    <w:p w:rsidR="00C448ED" w:rsidRDefault="00C448ED" w:rsidP="00C448ED">
      <w:pPr>
        <w:pStyle w:val="ListParagraph"/>
        <w:ind w:left="2265"/>
        <w:rPr>
          <w:rFonts w:ascii="Times New Roman" w:hAnsi="Times New Roman"/>
        </w:rPr>
      </w:pPr>
    </w:p>
    <w:p w:rsidR="00C448ED" w:rsidRPr="00796337" w:rsidRDefault="00002BEC" w:rsidP="007E1C0C">
      <w:pPr>
        <w:pStyle w:val="ListParagraph"/>
        <w:numPr>
          <w:ilvl w:val="0"/>
          <w:numId w:val="36"/>
        </w:numPr>
        <w:rPr>
          <w:rFonts w:ascii="Times New Roman" w:hAnsi="Times New Roman"/>
          <w:b/>
          <w:sz w:val="28"/>
          <w:szCs w:val="28"/>
        </w:rPr>
      </w:pPr>
      <w:r w:rsidRPr="00796337">
        <w:rPr>
          <w:rFonts w:ascii="Times New Roman" w:hAnsi="Times New Roman"/>
          <w:b/>
          <w:sz w:val="28"/>
          <w:szCs w:val="28"/>
        </w:rPr>
        <w:t xml:space="preserve"> </w:t>
      </w:r>
      <w:r w:rsidR="00C448ED" w:rsidRPr="00796337">
        <w:rPr>
          <w:rFonts w:ascii="Times New Roman" w:hAnsi="Times New Roman"/>
          <w:b/>
          <w:sz w:val="28"/>
          <w:szCs w:val="28"/>
        </w:rPr>
        <w:t>HISTORY</w:t>
      </w:r>
    </w:p>
    <w:p w:rsidR="00C448ED" w:rsidRDefault="00C448ED" w:rsidP="00C448ED">
      <w:pPr>
        <w:pStyle w:val="ListParagraph"/>
        <w:ind w:left="1170"/>
        <w:rPr>
          <w:rFonts w:ascii="Times New Roman" w:hAnsi="Times New Roman"/>
          <w:sz w:val="32"/>
          <w:szCs w:val="32"/>
        </w:rPr>
      </w:pPr>
    </w:p>
    <w:p w:rsidR="00C448ED" w:rsidRPr="00C448ED" w:rsidRDefault="00C448ED" w:rsidP="00C448ED">
      <w:pPr>
        <w:pStyle w:val="ListParagraph"/>
        <w:ind w:left="1170"/>
        <w:rPr>
          <w:rFonts w:ascii="Times New Roman" w:hAnsi="Times New Roman"/>
          <w:b/>
          <w:sz w:val="24"/>
          <w:szCs w:val="24"/>
        </w:rPr>
      </w:pPr>
      <w:r>
        <w:rPr>
          <w:rFonts w:ascii="Times New Roman" w:hAnsi="Times New Roman"/>
          <w:sz w:val="24"/>
          <w:szCs w:val="24"/>
        </w:rPr>
        <w:t xml:space="preserve">H-1 </w:t>
      </w:r>
      <w:proofErr w:type="gramStart"/>
      <w:r>
        <w:rPr>
          <w:rFonts w:ascii="Times New Roman" w:hAnsi="Times New Roman"/>
          <w:sz w:val="24"/>
          <w:szCs w:val="24"/>
        </w:rPr>
        <w:t>This</w:t>
      </w:r>
      <w:proofErr w:type="gramEnd"/>
      <w:r>
        <w:rPr>
          <w:rFonts w:ascii="Times New Roman" w:hAnsi="Times New Roman"/>
          <w:sz w:val="24"/>
          <w:szCs w:val="24"/>
        </w:rPr>
        <w:t xml:space="preserve"> procedure was written by Mary </w:t>
      </w:r>
      <w:proofErr w:type="spellStart"/>
      <w:r>
        <w:rPr>
          <w:rFonts w:ascii="Times New Roman" w:hAnsi="Times New Roman"/>
          <w:sz w:val="24"/>
          <w:szCs w:val="24"/>
        </w:rPr>
        <w:t>Stegina</w:t>
      </w:r>
      <w:proofErr w:type="spellEnd"/>
      <w:r>
        <w:rPr>
          <w:rFonts w:ascii="Times New Roman" w:hAnsi="Times New Roman"/>
          <w:sz w:val="24"/>
          <w:szCs w:val="24"/>
        </w:rPr>
        <w:t xml:space="preserve"> on 2/10/2014</w:t>
      </w:r>
    </w:p>
    <w:p w:rsidR="00C448ED" w:rsidRPr="00C448ED" w:rsidRDefault="00C448ED" w:rsidP="00C448ED">
      <w:pPr>
        <w:pStyle w:val="ListParagraph"/>
        <w:ind w:left="2265"/>
        <w:rPr>
          <w:rFonts w:ascii="Times New Roman" w:hAnsi="Times New Roman"/>
          <w:b/>
          <w:sz w:val="32"/>
          <w:szCs w:val="32"/>
        </w:rPr>
      </w:pPr>
    </w:p>
    <w:p w:rsidR="00B400D2" w:rsidRDefault="00B400D2" w:rsidP="00B400D2">
      <w:pPr>
        <w:pStyle w:val="ListParagraph"/>
        <w:ind w:left="2265"/>
      </w:pPr>
    </w:p>
    <w:p w:rsidR="00B400D2" w:rsidRDefault="00B400D2" w:rsidP="00B400D2">
      <w:pPr>
        <w:pStyle w:val="ListParagraph"/>
        <w:ind w:left="2265"/>
      </w:pPr>
    </w:p>
    <w:p w:rsidR="0019195B" w:rsidRDefault="0019195B" w:rsidP="0019195B"/>
    <w:sectPr w:rsidR="0019195B" w:rsidSect="007D6DD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5B6" w:rsidRDefault="006115B6" w:rsidP="007D6DDF">
      <w:pPr>
        <w:spacing w:after="0" w:line="240" w:lineRule="auto"/>
      </w:pPr>
      <w:r>
        <w:separator/>
      </w:r>
    </w:p>
  </w:endnote>
  <w:endnote w:type="continuationSeparator" w:id="0">
    <w:p w:rsidR="006115B6" w:rsidRDefault="006115B6" w:rsidP="007D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5B6" w:rsidRDefault="006115B6" w:rsidP="007D6DDF">
      <w:pPr>
        <w:spacing w:after="0" w:line="240" w:lineRule="auto"/>
      </w:pPr>
      <w:r>
        <w:separator/>
      </w:r>
    </w:p>
  </w:footnote>
  <w:footnote w:type="continuationSeparator" w:id="0">
    <w:p w:rsidR="006115B6" w:rsidRDefault="006115B6" w:rsidP="007D6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493"/>
      <w:gridCol w:w="1770"/>
      <w:gridCol w:w="1547"/>
      <w:gridCol w:w="3596"/>
    </w:tblGrid>
    <w:tr w:rsidR="00C83819" w:rsidRPr="00961FB2">
      <w:trPr>
        <w:cantSplit/>
        <w:trHeight w:val="517"/>
        <w:jc w:val="center"/>
      </w:trPr>
      <w:tc>
        <w:tcPr>
          <w:tcW w:w="0" w:type="auto"/>
          <w:vMerge w:val="restart"/>
          <w:tcBorders>
            <w:right w:val="single" w:sz="4" w:space="0" w:color="auto"/>
          </w:tcBorders>
        </w:tcPr>
        <w:p w:rsidR="00C83819" w:rsidRPr="0008317B" w:rsidRDefault="00925CEB" w:rsidP="00B92959">
          <w:pPr>
            <w:tabs>
              <w:tab w:val="center" w:pos="4320"/>
              <w:tab w:val="right" w:pos="8640"/>
            </w:tabs>
            <w:spacing w:after="0" w:line="240" w:lineRule="auto"/>
            <w:rPr>
              <w:rFonts w:ascii="Times New Roman" w:eastAsia="Times New Roman" w:hAnsi="Times New Roman"/>
              <w:b/>
              <w:sz w:val="24"/>
              <w:szCs w:val="24"/>
            </w:rPr>
          </w:pPr>
          <w:r>
            <w:rPr>
              <w:noProof/>
            </w:rPr>
            <w:drawing>
              <wp:anchor distT="0" distB="0" distL="114300" distR="114300" simplePos="0" relativeHeight="251657728" behindDoc="0" locked="0" layoutInCell="0" allowOverlap="1" wp14:anchorId="6E5F1878" wp14:editId="513AA81B">
                <wp:simplePos x="0" y="0"/>
                <wp:positionH relativeFrom="column">
                  <wp:posOffset>394335</wp:posOffset>
                </wp:positionH>
                <wp:positionV relativeFrom="paragraph">
                  <wp:posOffset>91440</wp:posOffset>
                </wp:positionV>
                <wp:extent cx="731520" cy="457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gridSpan w:val="2"/>
          <w:vMerge w:val="restart"/>
          <w:tcBorders>
            <w:left w:val="single" w:sz="4" w:space="0" w:color="auto"/>
            <w:right w:val="single" w:sz="4" w:space="0" w:color="auto"/>
          </w:tcBorders>
        </w:tcPr>
        <w:p w:rsidR="00C83819" w:rsidRPr="0008317B" w:rsidRDefault="00C83819" w:rsidP="0008317B">
          <w:pPr>
            <w:tabs>
              <w:tab w:val="center" w:pos="4320"/>
              <w:tab w:val="right" w:pos="8640"/>
            </w:tabs>
            <w:spacing w:after="0" w:line="240" w:lineRule="auto"/>
            <w:rPr>
              <w:rFonts w:ascii="Times New Roman" w:eastAsia="Times New Roman" w:hAnsi="Times New Roman"/>
              <w:sz w:val="24"/>
              <w:szCs w:val="24"/>
            </w:rPr>
          </w:pPr>
          <w:r w:rsidRPr="0008317B">
            <w:rPr>
              <w:rFonts w:ascii="Times New Roman" w:eastAsia="Times New Roman" w:hAnsi="Times New Roman"/>
              <w:sz w:val="24"/>
              <w:szCs w:val="24"/>
            </w:rPr>
            <w:t>TITLE:</w:t>
          </w:r>
        </w:p>
        <w:p w:rsidR="00C83819" w:rsidRPr="0008317B" w:rsidRDefault="00C83819" w:rsidP="0008317B">
          <w:pPr>
            <w:tabs>
              <w:tab w:val="center" w:pos="4320"/>
              <w:tab w:val="right" w:pos="864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SYSMEX  UF1000i OPERATIONAL PROCEDURE</w:t>
          </w:r>
        </w:p>
      </w:tc>
      <w:tc>
        <w:tcPr>
          <w:tcW w:w="0" w:type="auto"/>
          <w:tcBorders>
            <w:left w:val="single" w:sz="4" w:space="0" w:color="auto"/>
            <w:bottom w:val="single" w:sz="4" w:space="0" w:color="auto"/>
          </w:tcBorders>
        </w:tcPr>
        <w:p w:rsidR="00C83819" w:rsidRPr="0008317B" w:rsidRDefault="00C83819" w:rsidP="0008317B">
          <w:pPr>
            <w:tabs>
              <w:tab w:val="center" w:pos="4320"/>
              <w:tab w:val="right" w:pos="8640"/>
            </w:tabs>
            <w:spacing w:after="0" w:line="240" w:lineRule="auto"/>
            <w:rPr>
              <w:rFonts w:ascii="Times New Roman" w:eastAsia="Times New Roman" w:hAnsi="Times New Roman"/>
              <w:b/>
              <w:sz w:val="24"/>
              <w:szCs w:val="24"/>
            </w:rPr>
          </w:pPr>
          <w:r w:rsidRPr="0008317B">
            <w:rPr>
              <w:rFonts w:ascii="Times New Roman" w:eastAsia="Times New Roman" w:hAnsi="Times New Roman"/>
              <w:b/>
              <w:sz w:val="24"/>
              <w:szCs w:val="24"/>
            </w:rPr>
            <w:t>DEPT OF LAB MEDICINE</w:t>
          </w:r>
        </w:p>
        <w:p w:rsidR="00C83819" w:rsidRPr="0008317B" w:rsidRDefault="00C83819" w:rsidP="0008317B">
          <w:pPr>
            <w:tabs>
              <w:tab w:val="center" w:pos="4320"/>
              <w:tab w:val="right" w:pos="8640"/>
            </w:tabs>
            <w:spacing w:after="0" w:line="240" w:lineRule="auto"/>
            <w:rPr>
              <w:rFonts w:ascii="Times New Roman" w:eastAsia="Times New Roman" w:hAnsi="Times New Roman"/>
              <w:b/>
              <w:sz w:val="24"/>
              <w:szCs w:val="24"/>
            </w:rPr>
          </w:pPr>
          <w:r w:rsidRPr="0008317B">
            <w:rPr>
              <w:rFonts w:ascii="Times New Roman" w:eastAsia="Times New Roman" w:hAnsi="Times New Roman"/>
              <w:b/>
              <w:sz w:val="24"/>
              <w:szCs w:val="24"/>
            </w:rPr>
            <w:t>CLINICAL HEMATOLOGY</w:t>
          </w:r>
          <w:r w:rsidRPr="0008317B">
            <w:rPr>
              <w:rFonts w:ascii="Times New Roman" w:eastAsia="Times New Roman" w:hAnsi="Times New Roman"/>
              <w:sz w:val="24"/>
              <w:szCs w:val="24"/>
            </w:rPr>
            <w:t xml:space="preserve">  </w:t>
          </w:r>
          <w:r w:rsidRPr="0008317B">
            <w:rPr>
              <w:rFonts w:ascii="Times New Roman" w:eastAsia="Times New Roman" w:hAnsi="Times New Roman"/>
              <w:b/>
              <w:sz w:val="24"/>
              <w:szCs w:val="24"/>
            </w:rPr>
            <w:t>Policy and Procedure     Manual</w:t>
          </w:r>
        </w:p>
      </w:tc>
    </w:tr>
    <w:tr w:rsidR="00C83819" w:rsidRPr="00961FB2">
      <w:trPr>
        <w:cantSplit/>
        <w:trHeight w:val="328"/>
        <w:jc w:val="center"/>
      </w:trPr>
      <w:tc>
        <w:tcPr>
          <w:tcW w:w="0" w:type="auto"/>
          <w:vMerge/>
          <w:tcBorders>
            <w:right w:val="single" w:sz="4" w:space="0" w:color="auto"/>
          </w:tcBorders>
        </w:tcPr>
        <w:p w:rsidR="00C83819" w:rsidRPr="0008317B" w:rsidRDefault="00C83819" w:rsidP="0008317B">
          <w:pPr>
            <w:tabs>
              <w:tab w:val="center" w:pos="4320"/>
              <w:tab w:val="right" w:pos="8640"/>
            </w:tabs>
            <w:spacing w:after="0" w:line="240" w:lineRule="auto"/>
            <w:rPr>
              <w:rFonts w:ascii="Times New Roman" w:eastAsia="Times New Roman" w:hAnsi="Times New Roman"/>
              <w:b/>
              <w:noProof/>
              <w:sz w:val="24"/>
              <w:szCs w:val="24"/>
            </w:rPr>
          </w:pPr>
        </w:p>
      </w:tc>
      <w:tc>
        <w:tcPr>
          <w:tcW w:w="0" w:type="auto"/>
          <w:gridSpan w:val="2"/>
          <w:vMerge/>
          <w:tcBorders>
            <w:left w:val="single" w:sz="4" w:space="0" w:color="auto"/>
            <w:right w:val="single" w:sz="4" w:space="0" w:color="auto"/>
          </w:tcBorders>
        </w:tcPr>
        <w:p w:rsidR="00C83819" w:rsidRPr="0008317B" w:rsidRDefault="00C83819" w:rsidP="0008317B">
          <w:pPr>
            <w:tabs>
              <w:tab w:val="center" w:pos="4320"/>
              <w:tab w:val="right" w:pos="8640"/>
            </w:tabs>
            <w:spacing w:after="0" w:line="240" w:lineRule="auto"/>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tcBorders>
        </w:tcPr>
        <w:p w:rsidR="00C83819" w:rsidRPr="0008317B" w:rsidRDefault="00C83819" w:rsidP="0008317B">
          <w:pPr>
            <w:tabs>
              <w:tab w:val="center" w:pos="4320"/>
              <w:tab w:val="right" w:pos="8640"/>
            </w:tabs>
            <w:spacing w:after="0" w:line="240" w:lineRule="auto"/>
            <w:rPr>
              <w:rFonts w:ascii="Times New Roman" w:eastAsia="Times New Roman" w:hAnsi="Times New Roman"/>
              <w:b/>
              <w:sz w:val="24"/>
              <w:szCs w:val="24"/>
            </w:rPr>
          </w:pPr>
          <w:r w:rsidRPr="0008317B">
            <w:rPr>
              <w:rFonts w:ascii="Times New Roman" w:eastAsia="Times New Roman" w:hAnsi="Times New Roman"/>
              <w:b/>
              <w:sz w:val="24"/>
              <w:szCs w:val="24"/>
            </w:rPr>
            <w:t>DOCUMENT #</w:t>
          </w:r>
        </w:p>
        <w:p w:rsidR="00C83819" w:rsidRPr="0008317B" w:rsidRDefault="00C83819" w:rsidP="00A026D9">
          <w:pPr>
            <w:tabs>
              <w:tab w:val="center" w:pos="4320"/>
              <w:tab w:val="right" w:pos="8640"/>
            </w:tabs>
            <w:spacing w:after="0" w:line="240" w:lineRule="auto"/>
            <w:rPr>
              <w:rFonts w:ascii="Times New Roman" w:eastAsia="Times New Roman" w:hAnsi="Times New Roman"/>
              <w:sz w:val="24"/>
              <w:szCs w:val="24"/>
            </w:rPr>
          </w:pPr>
          <w:r w:rsidRPr="0008317B">
            <w:rPr>
              <w:rFonts w:ascii="Times New Roman" w:eastAsia="Times New Roman" w:hAnsi="Times New Roman"/>
              <w:sz w:val="24"/>
              <w:szCs w:val="24"/>
            </w:rPr>
            <w:t>H-</w:t>
          </w:r>
          <w:r w:rsidR="00A026D9">
            <w:rPr>
              <w:rFonts w:ascii="Times New Roman" w:eastAsia="Times New Roman" w:hAnsi="Times New Roman"/>
              <w:sz w:val="24"/>
              <w:szCs w:val="24"/>
            </w:rPr>
            <w:t>02-022</w:t>
          </w:r>
        </w:p>
      </w:tc>
    </w:tr>
    <w:tr w:rsidR="00C83819" w:rsidRPr="00961FB2">
      <w:trPr>
        <w:trHeight w:val="337"/>
        <w:jc w:val="center"/>
      </w:trPr>
      <w:tc>
        <w:tcPr>
          <w:tcW w:w="0" w:type="auto"/>
          <w:vMerge/>
          <w:tcBorders>
            <w:bottom w:val="single" w:sz="4" w:space="0" w:color="auto"/>
            <w:right w:val="single" w:sz="4" w:space="0" w:color="auto"/>
          </w:tcBorders>
        </w:tcPr>
        <w:p w:rsidR="00C83819" w:rsidRPr="0008317B" w:rsidRDefault="00C83819" w:rsidP="0008317B">
          <w:pPr>
            <w:tabs>
              <w:tab w:val="center" w:pos="4320"/>
              <w:tab w:val="right" w:pos="8640"/>
            </w:tabs>
            <w:spacing w:after="0" w:line="240" w:lineRule="auto"/>
            <w:rPr>
              <w:rFonts w:ascii="Times New Roman" w:eastAsia="Times New Roman" w:hAnsi="Times New Roman"/>
              <w:sz w:val="24"/>
              <w:szCs w:val="24"/>
            </w:rPr>
          </w:pPr>
        </w:p>
      </w:tc>
      <w:tc>
        <w:tcPr>
          <w:tcW w:w="0" w:type="auto"/>
          <w:gridSpan w:val="2"/>
          <w:vMerge/>
          <w:tcBorders>
            <w:left w:val="single" w:sz="4" w:space="0" w:color="auto"/>
            <w:bottom w:val="single" w:sz="4" w:space="0" w:color="auto"/>
            <w:right w:val="single" w:sz="4" w:space="0" w:color="auto"/>
          </w:tcBorders>
        </w:tcPr>
        <w:p w:rsidR="00C83819" w:rsidRPr="0008317B" w:rsidRDefault="00C83819" w:rsidP="0008317B">
          <w:pPr>
            <w:tabs>
              <w:tab w:val="center" w:pos="4320"/>
              <w:tab w:val="right" w:pos="8640"/>
            </w:tabs>
            <w:spacing w:after="0" w:line="240" w:lineRule="auto"/>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tcBorders>
        </w:tcPr>
        <w:p w:rsidR="00C83819" w:rsidRPr="008A761D" w:rsidRDefault="00C83819" w:rsidP="0008317B">
          <w:pPr>
            <w:tabs>
              <w:tab w:val="center" w:pos="4320"/>
              <w:tab w:val="right" w:pos="8640"/>
            </w:tabs>
            <w:spacing w:after="0" w:line="240" w:lineRule="auto"/>
            <w:rPr>
              <w:rFonts w:ascii="Times New Roman" w:eastAsia="Times New Roman" w:hAnsi="Times New Roman"/>
              <w:snapToGrid w:val="0"/>
              <w:sz w:val="24"/>
              <w:szCs w:val="24"/>
            </w:rPr>
          </w:pPr>
          <w:r w:rsidRPr="0008317B">
            <w:rPr>
              <w:rFonts w:ascii="Times New Roman" w:eastAsia="Times New Roman" w:hAnsi="Times New Roman"/>
              <w:snapToGrid w:val="0"/>
              <w:sz w:val="24"/>
              <w:szCs w:val="24"/>
            </w:rPr>
            <w:t xml:space="preserve">Page </w:t>
          </w:r>
          <w:r w:rsidRPr="0008317B">
            <w:rPr>
              <w:rFonts w:ascii="Times New Roman" w:eastAsia="Times New Roman" w:hAnsi="Times New Roman"/>
              <w:snapToGrid w:val="0"/>
              <w:sz w:val="24"/>
              <w:szCs w:val="24"/>
            </w:rPr>
            <w:fldChar w:fldCharType="begin"/>
          </w:r>
          <w:r w:rsidRPr="0008317B">
            <w:rPr>
              <w:rFonts w:ascii="Times New Roman" w:eastAsia="Times New Roman" w:hAnsi="Times New Roman"/>
              <w:snapToGrid w:val="0"/>
              <w:sz w:val="24"/>
              <w:szCs w:val="24"/>
            </w:rPr>
            <w:instrText xml:space="preserve"> PAGE   \* MERGEFORMAT </w:instrText>
          </w:r>
          <w:r w:rsidRPr="0008317B">
            <w:rPr>
              <w:rFonts w:ascii="Times New Roman" w:eastAsia="Times New Roman" w:hAnsi="Times New Roman"/>
              <w:snapToGrid w:val="0"/>
              <w:sz w:val="24"/>
              <w:szCs w:val="24"/>
            </w:rPr>
            <w:fldChar w:fldCharType="separate"/>
          </w:r>
          <w:r w:rsidR="00A026D9">
            <w:rPr>
              <w:rFonts w:ascii="Times New Roman" w:eastAsia="Times New Roman" w:hAnsi="Times New Roman"/>
              <w:noProof/>
              <w:snapToGrid w:val="0"/>
              <w:sz w:val="24"/>
              <w:szCs w:val="24"/>
            </w:rPr>
            <w:t>24</w:t>
          </w:r>
          <w:r w:rsidRPr="0008317B">
            <w:rPr>
              <w:rFonts w:ascii="Times New Roman" w:eastAsia="Times New Roman" w:hAnsi="Times New Roman"/>
              <w:snapToGrid w:val="0"/>
              <w:sz w:val="24"/>
              <w:szCs w:val="24"/>
            </w:rPr>
            <w:fldChar w:fldCharType="end"/>
          </w:r>
          <w:r w:rsidRPr="0008317B">
            <w:rPr>
              <w:rFonts w:ascii="Times New Roman" w:eastAsia="Times New Roman" w:hAnsi="Times New Roman"/>
              <w:snapToGrid w:val="0"/>
              <w:sz w:val="24"/>
              <w:szCs w:val="24"/>
            </w:rPr>
            <w:t xml:space="preserve"> of  </w:t>
          </w:r>
          <w:r w:rsidRPr="0008317B">
            <w:rPr>
              <w:rFonts w:ascii="Times New Roman" w:eastAsia="Times New Roman" w:hAnsi="Times New Roman"/>
              <w:snapToGrid w:val="0"/>
              <w:sz w:val="24"/>
              <w:szCs w:val="24"/>
            </w:rPr>
            <w:fldChar w:fldCharType="begin"/>
          </w:r>
          <w:r w:rsidRPr="0008317B">
            <w:rPr>
              <w:rFonts w:ascii="Times New Roman" w:eastAsia="Times New Roman" w:hAnsi="Times New Roman"/>
              <w:snapToGrid w:val="0"/>
              <w:sz w:val="24"/>
              <w:szCs w:val="24"/>
            </w:rPr>
            <w:instrText xml:space="preserve"> NUMPAGES  \* Arabic  \* MERGEFORMAT </w:instrText>
          </w:r>
          <w:r w:rsidRPr="0008317B">
            <w:rPr>
              <w:rFonts w:ascii="Times New Roman" w:eastAsia="Times New Roman" w:hAnsi="Times New Roman"/>
              <w:snapToGrid w:val="0"/>
              <w:sz w:val="24"/>
              <w:szCs w:val="24"/>
            </w:rPr>
            <w:fldChar w:fldCharType="separate"/>
          </w:r>
          <w:r w:rsidR="00A026D9">
            <w:rPr>
              <w:rFonts w:ascii="Times New Roman" w:eastAsia="Times New Roman" w:hAnsi="Times New Roman"/>
              <w:noProof/>
              <w:snapToGrid w:val="0"/>
              <w:sz w:val="24"/>
              <w:szCs w:val="24"/>
            </w:rPr>
            <w:t>24</w:t>
          </w:r>
          <w:r w:rsidRPr="0008317B">
            <w:rPr>
              <w:rFonts w:ascii="Times New Roman" w:eastAsia="Times New Roman" w:hAnsi="Times New Roman"/>
              <w:snapToGrid w:val="0"/>
              <w:sz w:val="24"/>
              <w:szCs w:val="24"/>
            </w:rPr>
            <w:fldChar w:fldCharType="end"/>
          </w:r>
          <w:r w:rsidRPr="0008317B">
            <w:rPr>
              <w:rFonts w:ascii="Times New Roman" w:eastAsia="Times New Roman" w:hAnsi="Times New Roman"/>
              <w:snapToGrid w:val="0"/>
              <w:sz w:val="24"/>
              <w:szCs w:val="24"/>
            </w:rPr>
            <w:tab/>
            <w:t xml:space="preserve">- </w:t>
          </w:r>
          <w:r w:rsidRPr="0008317B">
            <w:rPr>
              <w:rFonts w:ascii="Times New Roman" w:eastAsia="Times New Roman" w:hAnsi="Times New Roman"/>
              <w:snapToGrid w:val="0"/>
              <w:sz w:val="24"/>
              <w:szCs w:val="24"/>
            </w:rPr>
            <w:fldChar w:fldCharType="begin"/>
          </w:r>
          <w:r w:rsidRPr="0008317B">
            <w:rPr>
              <w:rFonts w:ascii="Times New Roman" w:eastAsia="Times New Roman" w:hAnsi="Times New Roman"/>
              <w:snapToGrid w:val="0"/>
              <w:sz w:val="24"/>
              <w:szCs w:val="24"/>
            </w:rPr>
            <w:instrText xml:space="preserve"> PAGE </w:instrText>
          </w:r>
          <w:r w:rsidRPr="0008317B">
            <w:rPr>
              <w:rFonts w:ascii="Times New Roman" w:eastAsia="Times New Roman" w:hAnsi="Times New Roman"/>
              <w:snapToGrid w:val="0"/>
              <w:sz w:val="24"/>
              <w:szCs w:val="24"/>
            </w:rPr>
            <w:fldChar w:fldCharType="separate"/>
          </w:r>
          <w:r w:rsidR="00A026D9">
            <w:rPr>
              <w:rFonts w:ascii="Times New Roman" w:eastAsia="Times New Roman" w:hAnsi="Times New Roman"/>
              <w:noProof/>
              <w:snapToGrid w:val="0"/>
              <w:sz w:val="24"/>
              <w:szCs w:val="24"/>
            </w:rPr>
            <w:t>24</w:t>
          </w:r>
          <w:r w:rsidRPr="0008317B">
            <w:rPr>
              <w:rFonts w:ascii="Times New Roman" w:eastAsia="Times New Roman" w:hAnsi="Times New Roman"/>
              <w:snapToGrid w:val="0"/>
              <w:sz w:val="24"/>
              <w:szCs w:val="24"/>
            </w:rPr>
            <w:fldChar w:fldCharType="end"/>
          </w:r>
          <w:r w:rsidRPr="0008317B">
            <w:rPr>
              <w:rFonts w:ascii="Times New Roman" w:eastAsia="Times New Roman" w:hAnsi="Times New Roman"/>
              <w:snapToGrid w:val="0"/>
              <w:sz w:val="24"/>
              <w:szCs w:val="24"/>
            </w:rPr>
            <w:t xml:space="preserve"> -</w:t>
          </w:r>
        </w:p>
      </w:tc>
    </w:tr>
    <w:tr w:rsidR="00C83819" w:rsidRPr="00961FB2">
      <w:trPr>
        <w:trHeight w:val="592"/>
        <w:jc w:val="center"/>
      </w:trPr>
      <w:tc>
        <w:tcPr>
          <w:tcW w:w="0" w:type="auto"/>
          <w:tcBorders>
            <w:top w:val="single" w:sz="4" w:space="0" w:color="auto"/>
            <w:right w:val="single" w:sz="4" w:space="0" w:color="auto"/>
          </w:tcBorders>
        </w:tcPr>
        <w:p w:rsidR="00C83819" w:rsidRPr="0008317B" w:rsidRDefault="00C83819" w:rsidP="0008317B">
          <w:pPr>
            <w:tabs>
              <w:tab w:val="center" w:pos="4320"/>
              <w:tab w:val="right" w:pos="8640"/>
            </w:tabs>
            <w:spacing w:after="0" w:line="240" w:lineRule="auto"/>
            <w:rPr>
              <w:rFonts w:ascii="Times New Roman" w:eastAsia="Times New Roman" w:hAnsi="Times New Roman"/>
              <w:b/>
              <w:sz w:val="24"/>
              <w:szCs w:val="24"/>
            </w:rPr>
          </w:pPr>
          <w:r w:rsidRPr="0008317B">
            <w:rPr>
              <w:rFonts w:ascii="Times New Roman" w:eastAsia="Times New Roman" w:hAnsi="Times New Roman"/>
              <w:b/>
              <w:sz w:val="24"/>
              <w:szCs w:val="24"/>
            </w:rPr>
            <w:t>WRITTEN BY:</w:t>
          </w:r>
        </w:p>
        <w:p w:rsidR="00C83819" w:rsidRPr="0008317B" w:rsidRDefault="00C83819" w:rsidP="0008317B">
          <w:pPr>
            <w:tabs>
              <w:tab w:val="center" w:pos="432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Mary </w:t>
          </w:r>
          <w:proofErr w:type="spellStart"/>
          <w:r>
            <w:rPr>
              <w:rFonts w:ascii="Times New Roman" w:eastAsia="Times New Roman" w:hAnsi="Times New Roman"/>
              <w:sz w:val="24"/>
              <w:szCs w:val="24"/>
            </w:rPr>
            <w:t>Stegina</w:t>
          </w:r>
          <w:proofErr w:type="spellEnd"/>
          <w:r>
            <w:rPr>
              <w:rFonts w:ascii="Times New Roman" w:eastAsia="Times New Roman" w:hAnsi="Times New Roman"/>
              <w:sz w:val="24"/>
              <w:szCs w:val="24"/>
            </w:rPr>
            <w:t xml:space="preserve"> MT ASCP</w:t>
          </w:r>
        </w:p>
      </w:tc>
      <w:tc>
        <w:tcPr>
          <w:tcW w:w="0" w:type="auto"/>
          <w:tcBorders>
            <w:top w:val="single" w:sz="4" w:space="0" w:color="auto"/>
            <w:left w:val="single" w:sz="4" w:space="0" w:color="auto"/>
            <w:right w:val="single" w:sz="4" w:space="0" w:color="auto"/>
          </w:tcBorders>
        </w:tcPr>
        <w:p w:rsidR="00C83819" w:rsidRPr="0008317B" w:rsidRDefault="00C83819" w:rsidP="0008317B">
          <w:pPr>
            <w:tabs>
              <w:tab w:val="center" w:pos="4320"/>
              <w:tab w:val="right" w:pos="8640"/>
            </w:tabs>
            <w:spacing w:after="0" w:line="240" w:lineRule="auto"/>
            <w:rPr>
              <w:rFonts w:ascii="Times New Roman" w:eastAsia="Times New Roman" w:hAnsi="Times New Roman"/>
              <w:b/>
              <w:sz w:val="24"/>
              <w:szCs w:val="24"/>
            </w:rPr>
          </w:pPr>
          <w:r w:rsidRPr="0008317B">
            <w:rPr>
              <w:rFonts w:ascii="Times New Roman" w:eastAsia="Times New Roman" w:hAnsi="Times New Roman"/>
              <w:b/>
              <w:sz w:val="24"/>
              <w:szCs w:val="24"/>
            </w:rPr>
            <w:t>EFFECTIVE DATE:</w:t>
          </w:r>
        </w:p>
        <w:p w:rsidR="00C83819" w:rsidRPr="0008317B" w:rsidRDefault="00C83819" w:rsidP="0008317B">
          <w:pPr>
            <w:tabs>
              <w:tab w:val="center" w:pos="432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10/2/2013</w:t>
          </w:r>
        </w:p>
      </w:tc>
      <w:tc>
        <w:tcPr>
          <w:tcW w:w="0" w:type="auto"/>
          <w:tcBorders>
            <w:top w:val="single" w:sz="4" w:space="0" w:color="auto"/>
            <w:left w:val="single" w:sz="4" w:space="0" w:color="auto"/>
            <w:right w:val="single" w:sz="4" w:space="0" w:color="auto"/>
          </w:tcBorders>
        </w:tcPr>
        <w:p w:rsidR="00C83819" w:rsidRPr="0008317B" w:rsidRDefault="00C83819" w:rsidP="0008317B">
          <w:pPr>
            <w:tabs>
              <w:tab w:val="center" w:pos="4320"/>
              <w:tab w:val="right" w:pos="8640"/>
            </w:tabs>
            <w:spacing w:after="0" w:line="240" w:lineRule="auto"/>
            <w:rPr>
              <w:rFonts w:ascii="Times New Roman" w:eastAsia="Times New Roman" w:hAnsi="Times New Roman"/>
              <w:b/>
              <w:sz w:val="24"/>
              <w:szCs w:val="24"/>
            </w:rPr>
          </w:pPr>
          <w:r w:rsidRPr="0008317B">
            <w:rPr>
              <w:rFonts w:ascii="Times New Roman" w:eastAsia="Times New Roman" w:hAnsi="Times New Roman"/>
              <w:b/>
              <w:sz w:val="24"/>
              <w:szCs w:val="24"/>
            </w:rPr>
            <w:t>REVISION:</w:t>
          </w:r>
        </w:p>
        <w:p w:rsidR="00C83819" w:rsidRPr="0008317B" w:rsidRDefault="00C83819" w:rsidP="0008317B">
          <w:pPr>
            <w:tabs>
              <w:tab w:val="center" w:pos="4320"/>
              <w:tab w:val="right" w:pos="8640"/>
            </w:tabs>
            <w:spacing w:after="0" w:line="240" w:lineRule="auto"/>
            <w:rPr>
              <w:rFonts w:ascii="Times New Roman" w:eastAsia="Times New Roman" w:hAnsi="Times New Roman"/>
              <w:sz w:val="24"/>
              <w:szCs w:val="24"/>
            </w:rPr>
          </w:pPr>
        </w:p>
      </w:tc>
      <w:tc>
        <w:tcPr>
          <w:tcW w:w="0" w:type="auto"/>
          <w:tcBorders>
            <w:top w:val="single" w:sz="4" w:space="0" w:color="auto"/>
            <w:left w:val="single" w:sz="4" w:space="0" w:color="auto"/>
          </w:tcBorders>
        </w:tcPr>
        <w:p w:rsidR="00C83819" w:rsidRPr="0008317B" w:rsidRDefault="00C83819" w:rsidP="0008317B">
          <w:pPr>
            <w:tabs>
              <w:tab w:val="center" w:pos="4320"/>
              <w:tab w:val="right" w:pos="8640"/>
            </w:tabs>
            <w:spacing w:after="0" w:line="240" w:lineRule="auto"/>
            <w:rPr>
              <w:rFonts w:ascii="Times New Roman" w:eastAsia="Times New Roman" w:hAnsi="Times New Roman"/>
              <w:b/>
              <w:snapToGrid w:val="0"/>
              <w:sz w:val="24"/>
              <w:szCs w:val="24"/>
            </w:rPr>
          </w:pPr>
          <w:r w:rsidRPr="0008317B">
            <w:rPr>
              <w:rFonts w:ascii="Times New Roman" w:eastAsia="Times New Roman" w:hAnsi="Times New Roman"/>
              <w:b/>
              <w:snapToGrid w:val="0"/>
              <w:sz w:val="24"/>
              <w:szCs w:val="24"/>
            </w:rPr>
            <w:t>SUPERCEDES:</w:t>
          </w:r>
        </w:p>
        <w:p w:rsidR="00C83819" w:rsidRPr="0008317B" w:rsidRDefault="00A026D9" w:rsidP="0008317B">
          <w:pPr>
            <w:tabs>
              <w:tab w:val="center" w:pos="4320"/>
              <w:tab w:val="right" w:pos="8640"/>
            </w:tabs>
            <w:spacing w:after="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H-1 2/2014</w:t>
          </w:r>
        </w:p>
      </w:tc>
    </w:tr>
  </w:tbl>
  <w:p w:rsidR="00C83819" w:rsidRDefault="00C83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9F3"/>
    <w:multiLevelType w:val="hybridMultilevel"/>
    <w:tmpl w:val="9AFE7766"/>
    <w:lvl w:ilvl="0" w:tplc="4920DBB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D2C34"/>
    <w:multiLevelType w:val="hybridMultilevel"/>
    <w:tmpl w:val="7F72CCD2"/>
    <w:lvl w:ilvl="0" w:tplc="B290D9F8">
      <w:start w:val="10"/>
      <w:numFmt w:val="lowerRoman"/>
      <w:lvlText w:val="%1."/>
      <w:lvlJc w:val="left"/>
      <w:pPr>
        <w:ind w:left="1170" w:hanging="720"/>
      </w:pPr>
      <w:rPr>
        <w:rFonts w:hint="default"/>
        <w:sz w:val="3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8DA41C8"/>
    <w:multiLevelType w:val="hybridMultilevel"/>
    <w:tmpl w:val="A832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D48F6"/>
    <w:multiLevelType w:val="hybridMultilevel"/>
    <w:tmpl w:val="7312134A"/>
    <w:lvl w:ilvl="0" w:tplc="0E7AA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36EB9"/>
    <w:multiLevelType w:val="hybridMultilevel"/>
    <w:tmpl w:val="1FECF8D8"/>
    <w:lvl w:ilvl="0" w:tplc="E3586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C4099"/>
    <w:multiLevelType w:val="hybridMultilevel"/>
    <w:tmpl w:val="D22C6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6">
    <w:nsid w:val="12B02F92"/>
    <w:multiLevelType w:val="hybridMultilevel"/>
    <w:tmpl w:val="07B4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91E9B"/>
    <w:multiLevelType w:val="hybridMultilevel"/>
    <w:tmpl w:val="C2C237E2"/>
    <w:lvl w:ilvl="0" w:tplc="A232DF8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6AC08BB"/>
    <w:multiLevelType w:val="hybridMultilevel"/>
    <w:tmpl w:val="CD46AB86"/>
    <w:lvl w:ilvl="0" w:tplc="A2CC1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E07985"/>
    <w:multiLevelType w:val="hybridMultilevel"/>
    <w:tmpl w:val="7BC2617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35956C2"/>
    <w:multiLevelType w:val="hybridMultilevel"/>
    <w:tmpl w:val="0FA0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31D8D"/>
    <w:multiLevelType w:val="hybridMultilevel"/>
    <w:tmpl w:val="91087028"/>
    <w:lvl w:ilvl="0" w:tplc="B2EC9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B709A6"/>
    <w:multiLevelType w:val="hybridMultilevel"/>
    <w:tmpl w:val="BB06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94D6A"/>
    <w:multiLevelType w:val="hybridMultilevel"/>
    <w:tmpl w:val="47CE40E6"/>
    <w:lvl w:ilvl="0" w:tplc="1958CBC8">
      <w:start w:val="11"/>
      <w:numFmt w:val="upperRoman"/>
      <w:lvlText w:val="%1."/>
      <w:lvlJc w:val="left"/>
      <w:pPr>
        <w:ind w:left="144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3E21F5A"/>
    <w:multiLevelType w:val="hybridMultilevel"/>
    <w:tmpl w:val="728A8AE6"/>
    <w:lvl w:ilvl="0" w:tplc="15E665FC">
      <w:start w:val="1"/>
      <w:numFmt w:val="lowerLetter"/>
      <w:lvlText w:val="%1."/>
      <w:lvlJc w:val="left"/>
      <w:pPr>
        <w:ind w:left="1170" w:hanging="360"/>
      </w:pPr>
      <w:rPr>
        <w:rFonts w:ascii="Calibri" w:eastAsia="Calibri" w:hAnsi="Calibri"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9930924"/>
    <w:multiLevelType w:val="hybridMultilevel"/>
    <w:tmpl w:val="7BD4D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736BE"/>
    <w:multiLevelType w:val="hybridMultilevel"/>
    <w:tmpl w:val="2FF401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B2250FF"/>
    <w:multiLevelType w:val="hybridMultilevel"/>
    <w:tmpl w:val="9172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D1812D2"/>
    <w:multiLevelType w:val="hybridMultilevel"/>
    <w:tmpl w:val="6F881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1B424E"/>
    <w:multiLevelType w:val="hybridMultilevel"/>
    <w:tmpl w:val="28246398"/>
    <w:lvl w:ilvl="0" w:tplc="A886D1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01603"/>
    <w:multiLevelType w:val="hybridMultilevel"/>
    <w:tmpl w:val="65FA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4037F"/>
    <w:multiLevelType w:val="hybridMultilevel"/>
    <w:tmpl w:val="CA8C1BE8"/>
    <w:lvl w:ilvl="0" w:tplc="11927A68">
      <w:start w:val="1"/>
      <w:numFmt w:val="decimal"/>
      <w:lvlText w:val="%1."/>
      <w:lvlJc w:val="left"/>
      <w:pPr>
        <w:ind w:left="2265" w:hanging="360"/>
      </w:pPr>
      <w:rPr>
        <w:rFonts w:hint="default"/>
      </w:rPr>
    </w:lvl>
    <w:lvl w:ilvl="1" w:tplc="0409000F">
      <w:start w:val="1"/>
      <w:numFmt w:val="decimal"/>
      <w:lvlText w:val="%2."/>
      <w:lvlJc w:val="left"/>
      <w:pPr>
        <w:tabs>
          <w:tab w:val="num" w:pos="2985"/>
        </w:tabs>
        <w:ind w:left="2985" w:hanging="360"/>
      </w:pPr>
      <w:rPr>
        <w:rFonts w:hint="default"/>
      </w:r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2">
    <w:nsid w:val="45D71DB9"/>
    <w:multiLevelType w:val="hybridMultilevel"/>
    <w:tmpl w:val="2B48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57ECB"/>
    <w:multiLevelType w:val="hybridMultilevel"/>
    <w:tmpl w:val="2AD23274"/>
    <w:lvl w:ilvl="0" w:tplc="8DF692B8">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417229"/>
    <w:multiLevelType w:val="hybridMultilevel"/>
    <w:tmpl w:val="134C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8F5B74"/>
    <w:multiLevelType w:val="hybridMultilevel"/>
    <w:tmpl w:val="CB0C407A"/>
    <w:lvl w:ilvl="0" w:tplc="9AF2B1E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5BEE7E64"/>
    <w:multiLevelType w:val="hybridMultilevel"/>
    <w:tmpl w:val="4ED480B6"/>
    <w:lvl w:ilvl="0" w:tplc="04382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E7BB6"/>
    <w:multiLevelType w:val="hybridMultilevel"/>
    <w:tmpl w:val="EA50B044"/>
    <w:lvl w:ilvl="0" w:tplc="C2D859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FB5E46"/>
    <w:multiLevelType w:val="hybridMultilevel"/>
    <w:tmpl w:val="CBB6B122"/>
    <w:lvl w:ilvl="0" w:tplc="E5D0F1FE">
      <w:start w:val="1"/>
      <w:numFmt w:val="upperRoman"/>
      <w:lvlText w:val="%1."/>
      <w:lvlJc w:val="left"/>
      <w:pPr>
        <w:ind w:left="1170" w:hanging="72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43ABF"/>
    <w:multiLevelType w:val="hybridMultilevel"/>
    <w:tmpl w:val="646E2C52"/>
    <w:lvl w:ilvl="0" w:tplc="D4100DA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B4C80"/>
    <w:multiLevelType w:val="hybridMultilevel"/>
    <w:tmpl w:val="341805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D12897"/>
    <w:multiLevelType w:val="hybridMultilevel"/>
    <w:tmpl w:val="842C2834"/>
    <w:lvl w:ilvl="0" w:tplc="BADE5244">
      <w:start w:val="1"/>
      <w:numFmt w:val="decimal"/>
      <w:lvlText w:val="%1."/>
      <w:lvlJc w:val="left"/>
      <w:pPr>
        <w:ind w:left="720"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2">
    <w:nsid w:val="70E43B57"/>
    <w:multiLevelType w:val="hybridMultilevel"/>
    <w:tmpl w:val="4BAC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F374D9"/>
    <w:multiLevelType w:val="hybridMultilevel"/>
    <w:tmpl w:val="050E4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6C36F0"/>
    <w:multiLevelType w:val="hybridMultilevel"/>
    <w:tmpl w:val="D92276C0"/>
    <w:lvl w:ilvl="0" w:tplc="E2E2B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91206F"/>
    <w:multiLevelType w:val="hybridMultilevel"/>
    <w:tmpl w:val="9A3ED740"/>
    <w:lvl w:ilvl="0" w:tplc="6A26C014">
      <w:start w:val="1"/>
      <w:numFmt w:val="decimal"/>
      <w:lvlText w:val="%1."/>
      <w:lvlJc w:val="left"/>
      <w:pPr>
        <w:ind w:left="72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7BF253DB"/>
    <w:multiLevelType w:val="hybridMultilevel"/>
    <w:tmpl w:val="A020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7"/>
  </w:num>
  <w:num w:numId="4">
    <w:abstractNumId w:val="3"/>
  </w:num>
  <w:num w:numId="5">
    <w:abstractNumId w:val="11"/>
  </w:num>
  <w:num w:numId="6">
    <w:abstractNumId w:val="34"/>
  </w:num>
  <w:num w:numId="7">
    <w:abstractNumId w:val="4"/>
  </w:num>
  <w:num w:numId="8">
    <w:abstractNumId w:val="31"/>
  </w:num>
  <w:num w:numId="9">
    <w:abstractNumId w:val="14"/>
  </w:num>
  <w:num w:numId="10">
    <w:abstractNumId w:val="26"/>
  </w:num>
  <w:num w:numId="11">
    <w:abstractNumId w:val="29"/>
  </w:num>
  <w:num w:numId="12">
    <w:abstractNumId w:val="36"/>
  </w:num>
  <w:num w:numId="13">
    <w:abstractNumId w:val="23"/>
  </w:num>
  <w:num w:numId="14">
    <w:abstractNumId w:val="35"/>
  </w:num>
  <w:num w:numId="15">
    <w:abstractNumId w:val="2"/>
  </w:num>
  <w:num w:numId="16">
    <w:abstractNumId w:val="9"/>
  </w:num>
  <w:num w:numId="17">
    <w:abstractNumId w:val="21"/>
  </w:num>
  <w:num w:numId="18">
    <w:abstractNumId w:val="22"/>
  </w:num>
  <w:num w:numId="19">
    <w:abstractNumId w:val="0"/>
  </w:num>
  <w:num w:numId="20">
    <w:abstractNumId w:val="32"/>
  </w:num>
  <w:num w:numId="21">
    <w:abstractNumId w:val="7"/>
  </w:num>
  <w:num w:numId="22">
    <w:abstractNumId w:val="15"/>
  </w:num>
  <w:num w:numId="23">
    <w:abstractNumId w:val="25"/>
  </w:num>
  <w:num w:numId="24">
    <w:abstractNumId w:val="19"/>
  </w:num>
  <w:num w:numId="25">
    <w:abstractNumId w:val="18"/>
  </w:num>
  <w:num w:numId="26">
    <w:abstractNumId w:val="30"/>
  </w:num>
  <w:num w:numId="27">
    <w:abstractNumId w:val="5"/>
  </w:num>
  <w:num w:numId="28">
    <w:abstractNumId w:val="20"/>
  </w:num>
  <w:num w:numId="29">
    <w:abstractNumId w:val="8"/>
  </w:num>
  <w:num w:numId="30">
    <w:abstractNumId w:val="27"/>
  </w:num>
  <w:num w:numId="31">
    <w:abstractNumId w:val="33"/>
  </w:num>
  <w:num w:numId="32">
    <w:abstractNumId w:val="28"/>
  </w:num>
  <w:num w:numId="33">
    <w:abstractNumId w:val="1"/>
  </w:num>
  <w:num w:numId="34">
    <w:abstractNumId w:val="12"/>
  </w:num>
  <w:num w:numId="35">
    <w:abstractNumId w:val="10"/>
  </w:num>
  <w:num w:numId="36">
    <w:abstractNumId w:val="13"/>
  </w:num>
  <w:num w:numId="37">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62"/>
    <w:rsid w:val="00002BEC"/>
    <w:rsid w:val="0000635B"/>
    <w:rsid w:val="00010098"/>
    <w:rsid w:val="00012B52"/>
    <w:rsid w:val="00023181"/>
    <w:rsid w:val="000438AF"/>
    <w:rsid w:val="0005464B"/>
    <w:rsid w:val="00057412"/>
    <w:rsid w:val="00070487"/>
    <w:rsid w:val="000704F5"/>
    <w:rsid w:val="000751D8"/>
    <w:rsid w:val="0007692A"/>
    <w:rsid w:val="00077ACF"/>
    <w:rsid w:val="0008317B"/>
    <w:rsid w:val="00086C62"/>
    <w:rsid w:val="000922FE"/>
    <w:rsid w:val="000A0BC6"/>
    <w:rsid w:val="000A1686"/>
    <w:rsid w:val="000A1AAB"/>
    <w:rsid w:val="000A473A"/>
    <w:rsid w:val="000B08F3"/>
    <w:rsid w:val="000B5152"/>
    <w:rsid w:val="000C1F88"/>
    <w:rsid w:val="000D1C4D"/>
    <w:rsid w:val="000D58C4"/>
    <w:rsid w:val="000E474D"/>
    <w:rsid w:val="000F195E"/>
    <w:rsid w:val="000F713F"/>
    <w:rsid w:val="000F7D92"/>
    <w:rsid w:val="001157EC"/>
    <w:rsid w:val="00122A2E"/>
    <w:rsid w:val="00126D19"/>
    <w:rsid w:val="00137A40"/>
    <w:rsid w:val="001404DE"/>
    <w:rsid w:val="001510EC"/>
    <w:rsid w:val="00152BE9"/>
    <w:rsid w:val="00155A8D"/>
    <w:rsid w:val="001562B0"/>
    <w:rsid w:val="0016486A"/>
    <w:rsid w:val="00167911"/>
    <w:rsid w:val="00171732"/>
    <w:rsid w:val="00176A89"/>
    <w:rsid w:val="00180DD6"/>
    <w:rsid w:val="0018313C"/>
    <w:rsid w:val="00183C44"/>
    <w:rsid w:val="0019195B"/>
    <w:rsid w:val="00194D66"/>
    <w:rsid w:val="001A417B"/>
    <w:rsid w:val="001B326A"/>
    <w:rsid w:val="001B7EEB"/>
    <w:rsid w:val="001C73D6"/>
    <w:rsid w:val="001E2151"/>
    <w:rsid w:val="001E6F51"/>
    <w:rsid w:val="001F4724"/>
    <w:rsid w:val="0020262A"/>
    <w:rsid w:val="002046DD"/>
    <w:rsid w:val="002074F3"/>
    <w:rsid w:val="00212F4D"/>
    <w:rsid w:val="00230DC8"/>
    <w:rsid w:val="0024394D"/>
    <w:rsid w:val="002448CE"/>
    <w:rsid w:val="002802EA"/>
    <w:rsid w:val="00294025"/>
    <w:rsid w:val="002954DF"/>
    <w:rsid w:val="002A721E"/>
    <w:rsid w:val="002B2A4D"/>
    <w:rsid w:val="002C78AA"/>
    <w:rsid w:val="002C7D96"/>
    <w:rsid w:val="002D1C10"/>
    <w:rsid w:val="002E296E"/>
    <w:rsid w:val="002F783C"/>
    <w:rsid w:val="003050A4"/>
    <w:rsid w:val="00324BE5"/>
    <w:rsid w:val="0034528B"/>
    <w:rsid w:val="00352813"/>
    <w:rsid w:val="00360E95"/>
    <w:rsid w:val="00372317"/>
    <w:rsid w:val="00372BBE"/>
    <w:rsid w:val="00373D1E"/>
    <w:rsid w:val="00376E76"/>
    <w:rsid w:val="00387D97"/>
    <w:rsid w:val="00390F99"/>
    <w:rsid w:val="00393054"/>
    <w:rsid w:val="00396E34"/>
    <w:rsid w:val="003B6491"/>
    <w:rsid w:val="003B69CA"/>
    <w:rsid w:val="003C50C3"/>
    <w:rsid w:val="003D2D35"/>
    <w:rsid w:val="003E2CE9"/>
    <w:rsid w:val="003E2D73"/>
    <w:rsid w:val="003E4255"/>
    <w:rsid w:val="003E58ED"/>
    <w:rsid w:val="003F276F"/>
    <w:rsid w:val="00411045"/>
    <w:rsid w:val="00412AB4"/>
    <w:rsid w:val="00420063"/>
    <w:rsid w:val="004279B1"/>
    <w:rsid w:val="00437385"/>
    <w:rsid w:val="00453FB5"/>
    <w:rsid w:val="00494909"/>
    <w:rsid w:val="00494B79"/>
    <w:rsid w:val="00496CB8"/>
    <w:rsid w:val="004A77DD"/>
    <w:rsid w:val="004C14B4"/>
    <w:rsid w:val="004D77C8"/>
    <w:rsid w:val="004E5C86"/>
    <w:rsid w:val="004F3096"/>
    <w:rsid w:val="004F4DDC"/>
    <w:rsid w:val="005068CA"/>
    <w:rsid w:val="00523DF2"/>
    <w:rsid w:val="005350CD"/>
    <w:rsid w:val="005358A5"/>
    <w:rsid w:val="005668C2"/>
    <w:rsid w:val="00574D1E"/>
    <w:rsid w:val="005858F1"/>
    <w:rsid w:val="00587B34"/>
    <w:rsid w:val="005A55C2"/>
    <w:rsid w:val="005A7508"/>
    <w:rsid w:val="005B6DE1"/>
    <w:rsid w:val="005C4348"/>
    <w:rsid w:val="005D489A"/>
    <w:rsid w:val="005E6128"/>
    <w:rsid w:val="005F51D6"/>
    <w:rsid w:val="005F59D5"/>
    <w:rsid w:val="005F6731"/>
    <w:rsid w:val="0060213D"/>
    <w:rsid w:val="006115B6"/>
    <w:rsid w:val="006259A8"/>
    <w:rsid w:val="006308EC"/>
    <w:rsid w:val="006314A0"/>
    <w:rsid w:val="00632655"/>
    <w:rsid w:val="006326FC"/>
    <w:rsid w:val="006335D5"/>
    <w:rsid w:val="00634CDA"/>
    <w:rsid w:val="00644690"/>
    <w:rsid w:val="00653E8C"/>
    <w:rsid w:val="006604E6"/>
    <w:rsid w:val="0067750E"/>
    <w:rsid w:val="00693B94"/>
    <w:rsid w:val="006A0966"/>
    <w:rsid w:val="006B4E79"/>
    <w:rsid w:val="006B6DE9"/>
    <w:rsid w:val="006C4925"/>
    <w:rsid w:val="006C63D1"/>
    <w:rsid w:val="006F7E77"/>
    <w:rsid w:val="006F7F07"/>
    <w:rsid w:val="0070203B"/>
    <w:rsid w:val="00707765"/>
    <w:rsid w:val="00732372"/>
    <w:rsid w:val="0073272A"/>
    <w:rsid w:val="007362EB"/>
    <w:rsid w:val="00762B2E"/>
    <w:rsid w:val="0076637B"/>
    <w:rsid w:val="00766801"/>
    <w:rsid w:val="00767363"/>
    <w:rsid w:val="007716CB"/>
    <w:rsid w:val="00781A21"/>
    <w:rsid w:val="00796337"/>
    <w:rsid w:val="007A2D39"/>
    <w:rsid w:val="007A51B8"/>
    <w:rsid w:val="007D6DDF"/>
    <w:rsid w:val="007E1C0C"/>
    <w:rsid w:val="007E4671"/>
    <w:rsid w:val="007F3884"/>
    <w:rsid w:val="007F5DC9"/>
    <w:rsid w:val="007F7327"/>
    <w:rsid w:val="008041FA"/>
    <w:rsid w:val="0081243B"/>
    <w:rsid w:val="008166EC"/>
    <w:rsid w:val="00826C8E"/>
    <w:rsid w:val="00827E7C"/>
    <w:rsid w:val="008427AC"/>
    <w:rsid w:val="008455B1"/>
    <w:rsid w:val="0085492A"/>
    <w:rsid w:val="00865993"/>
    <w:rsid w:val="00870608"/>
    <w:rsid w:val="00890402"/>
    <w:rsid w:val="00892A92"/>
    <w:rsid w:val="008A5703"/>
    <w:rsid w:val="008A761D"/>
    <w:rsid w:val="008A7861"/>
    <w:rsid w:val="008D10D2"/>
    <w:rsid w:val="008D4EB3"/>
    <w:rsid w:val="008E0166"/>
    <w:rsid w:val="008E07E7"/>
    <w:rsid w:val="008E7BA8"/>
    <w:rsid w:val="00916E58"/>
    <w:rsid w:val="00920A98"/>
    <w:rsid w:val="00925CEB"/>
    <w:rsid w:val="009372C2"/>
    <w:rsid w:val="009572B6"/>
    <w:rsid w:val="00961FB2"/>
    <w:rsid w:val="00964E21"/>
    <w:rsid w:val="00976216"/>
    <w:rsid w:val="00987EC5"/>
    <w:rsid w:val="009A00ED"/>
    <w:rsid w:val="009A04BB"/>
    <w:rsid w:val="009A2937"/>
    <w:rsid w:val="009B03D1"/>
    <w:rsid w:val="009C0588"/>
    <w:rsid w:val="009D2DCE"/>
    <w:rsid w:val="009E50B2"/>
    <w:rsid w:val="009F3D71"/>
    <w:rsid w:val="00A026D9"/>
    <w:rsid w:val="00A063EF"/>
    <w:rsid w:val="00A0792A"/>
    <w:rsid w:val="00A22650"/>
    <w:rsid w:val="00A459C7"/>
    <w:rsid w:val="00A45A5A"/>
    <w:rsid w:val="00A50B40"/>
    <w:rsid w:val="00A530F5"/>
    <w:rsid w:val="00A5783C"/>
    <w:rsid w:val="00A6124D"/>
    <w:rsid w:val="00A622D2"/>
    <w:rsid w:val="00A641CC"/>
    <w:rsid w:val="00A65A01"/>
    <w:rsid w:val="00A7668C"/>
    <w:rsid w:val="00A86DD9"/>
    <w:rsid w:val="00A94AF7"/>
    <w:rsid w:val="00A96DED"/>
    <w:rsid w:val="00AA6407"/>
    <w:rsid w:val="00AD269D"/>
    <w:rsid w:val="00AE34E1"/>
    <w:rsid w:val="00AF39CA"/>
    <w:rsid w:val="00AF476F"/>
    <w:rsid w:val="00AF4E32"/>
    <w:rsid w:val="00B12422"/>
    <w:rsid w:val="00B1358C"/>
    <w:rsid w:val="00B20321"/>
    <w:rsid w:val="00B400D2"/>
    <w:rsid w:val="00B41A4F"/>
    <w:rsid w:val="00B54751"/>
    <w:rsid w:val="00B57EA7"/>
    <w:rsid w:val="00B60C66"/>
    <w:rsid w:val="00B62395"/>
    <w:rsid w:val="00B63C6B"/>
    <w:rsid w:val="00B64C5D"/>
    <w:rsid w:val="00B667D8"/>
    <w:rsid w:val="00B7791C"/>
    <w:rsid w:val="00B92959"/>
    <w:rsid w:val="00B93B6D"/>
    <w:rsid w:val="00B95817"/>
    <w:rsid w:val="00B97AF6"/>
    <w:rsid w:val="00BA1587"/>
    <w:rsid w:val="00BA200B"/>
    <w:rsid w:val="00BA663C"/>
    <w:rsid w:val="00BC27B9"/>
    <w:rsid w:val="00BD7140"/>
    <w:rsid w:val="00BE24E9"/>
    <w:rsid w:val="00BE5618"/>
    <w:rsid w:val="00BE5CAF"/>
    <w:rsid w:val="00BE72B0"/>
    <w:rsid w:val="00BF17C5"/>
    <w:rsid w:val="00C051E8"/>
    <w:rsid w:val="00C31FC7"/>
    <w:rsid w:val="00C437CE"/>
    <w:rsid w:val="00C448ED"/>
    <w:rsid w:val="00C469F7"/>
    <w:rsid w:val="00C559E9"/>
    <w:rsid w:val="00C803D0"/>
    <w:rsid w:val="00C81773"/>
    <w:rsid w:val="00C83819"/>
    <w:rsid w:val="00C87DB9"/>
    <w:rsid w:val="00C91F0C"/>
    <w:rsid w:val="00C92FBB"/>
    <w:rsid w:val="00C96970"/>
    <w:rsid w:val="00C978EE"/>
    <w:rsid w:val="00CA2309"/>
    <w:rsid w:val="00CB029D"/>
    <w:rsid w:val="00CB1113"/>
    <w:rsid w:val="00CB1A69"/>
    <w:rsid w:val="00CB6050"/>
    <w:rsid w:val="00CD3D59"/>
    <w:rsid w:val="00CD416B"/>
    <w:rsid w:val="00CD763D"/>
    <w:rsid w:val="00CE1C29"/>
    <w:rsid w:val="00CF360C"/>
    <w:rsid w:val="00D003A4"/>
    <w:rsid w:val="00D35563"/>
    <w:rsid w:val="00D37187"/>
    <w:rsid w:val="00D41BCB"/>
    <w:rsid w:val="00D45ADB"/>
    <w:rsid w:val="00D46C91"/>
    <w:rsid w:val="00D47699"/>
    <w:rsid w:val="00D500BC"/>
    <w:rsid w:val="00D508EB"/>
    <w:rsid w:val="00D52D5A"/>
    <w:rsid w:val="00D5391C"/>
    <w:rsid w:val="00D60E52"/>
    <w:rsid w:val="00D64BD0"/>
    <w:rsid w:val="00D658D9"/>
    <w:rsid w:val="00D66D4C"/>
    <w:rsid w:val="00D71ECC"/>
    <w:rsid w:val="00D728FF"/>
    <w:rsid w:val="00D74E31"/>
    <w:rsid w:val="00D77FBB"/>
    <w:rsid w:val="00D84EFA"/>
    <w:rsid w:val="00D91676"/>
    <w:rsid w:val="00D92753"/>
    <w:rsid w:val="00DC2648"/>
    <w:rsid w:val="00DC2B50"/>
    <w:rsid w:val="00DC385D"/>
    <w:rsid w:val="00DE0355"/>
    <w:rsid w:val="00DE2611"/>
    <w:rsid w:val="00DE6988"/>
    <w:rsid w:val="00DE7390"/>
    <w:rsid w:val="00DE764D"/>
    <w:rsid w:val="00DF2BE8"/>
    <w:rsid w:val="00E056D8"/>
    <w:rsid w:val="00E06A83"/>
    <w:rsid w:val="00E2396D"/>
    <w:rsid w:val="00E239A4"/>
    <w:rsid w:val="00E241D5"/>
    <w:rsid w:val="00E427C6"/>
    <w:rsid w:val="00E45847"/>
    <w:rsid w:val="00E54566"/>
    <w:rsid w:val="00E55F14"/>
    <w:rsid w:val="00E64A65"/>
    <w:rsid w:val="00E64FA6"/>
    <w:rsid w:val="00EA28D3"/>
    <w:rsid w:val="00EC0842"/>
    <w:rsid w:val="00ED0B29"/>
    <w:rsid w:val="00ED2B1B"/>
    <w:rsid w:val="00EE2139"/>
    <w:rsid w:val="00EE31F3"/>
    <w:rsid w:val="00EE77EF"/>
    <w:rsid w:val="00EF064D"/>
    <w:rsid w:val="00EF0B8A"/>
    <w:rsid w:val="00F0310A"/>
    <w:rsid w:val="00F03DA7"/>
    <w:rsid w:val="00F13173"/>
    <w:rsid w:val="00F14091"/>
    <w:rsid w:val="00F1484B"/>
    <w:rsid w:val="00F22537"/>
    <w:rsid w:val="00F2628A"/>
    <w:rsid w:val="00F26C97"/>
    <w:rsid w:val="00F329D9"/>
    <w:rsid w:val="00F45DAD"/>
    <w:rsid w:val="00F560D1"/>
    <w:rsid w:val="00F63B42"/>
    <w:rsid w:val="00F71244"/>
    <w:rsid w:val="00F7418E"/>
    <w:rsid w:val="00F805EE"/>
    <w:rsid w:val="00F86173"/>
    <w:rsid w:val="00F86345"/>
    <w:rsid w:val="00F96DF0"/>
    <w:rsid w:val="00F97DB3"/>
    <w:rsid w:val="00FA7EEE"/>
    <w:rsid w:val="00FB499C"/>
    <w:rsid w:val="00FC2810"/>
    <w:rsid w:val="00FD3948"/>
    <w:rsid w:val="00FD7396"/>
    <w:rsid w:val="00FD768F"/>
    <w:rsid w:val="00FD7A24"/>
    <w:rsid w:val="00FE1C3B"/>
    <w:rsid w:val="00FE43C8"/>
    <w:rsid w:val="00FF2532"/>
    <w:rsid w:val="00FF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C62"/>
    <w:pPr>
      <w:ind w:left="720"/>
      <w:contextualSpacing/>
    </w:pPr>
  </w:style>
  <w:style w:type="paragraph" w:styleId="BalloonText">
    <w:name w:val="Balloon Text"/>
    <w:basedOn w:val="Normal"/>
    <w:link w:val="BalloonTextChar"/>
    <w:uiPriority w:val="99"/>
    <w:semiHidden/>
    <w:unhideWhenUsed/>
    <w:rsid w:val="007D6D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6DDF"/>
    <w:rPr>
      <w:rFonts w:ascii="Tahoma" w:hAnsi="Tahoma" w:cs="Tahoma"/>
      <w:sz w:val="16"/>
      <w:szCs w:val="16"/>
    </w:rPr>
  </w:style>
  <w:style w:type="paragraph" w:styleId="Header">
    <w:name w:val="header"/>
    <w:basedOn w:val="Normal"/>
    <w:link w:val="HeaderChar"/>
    <w:uiPriority w:val="99"/>
    <w:unhideWhenUsed/>
    <w:rsid w:val="007D6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DDF"/>
  </w:style>
  <w:style w:type="paragraph" w:styleId="Footer">
    <w:name w:val="footer"/>
    <w:basedOn w:val="Normal"/>
    <w:link w:val="FooterChar"/>
    <w:uiPriority w:val="99"/>
    <w:unhideWhenUsed/>
    <w:rsid w:val="007D6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DDF"/>
  </w:style>
  <w:style w:type="paragraph" w:styleId="NoSpacing">
    <w:name w:val="No Spacing"/>
    <w:uiPriority w:val="1"/>
    <w:qFormat/>
    <w:rsid w:val="009D2DCE"/>
    <w:rPr>
      <w:sz w:val="22"/>
      <w:szCs w:val="22"/>
    </w:rPr>
  </w:style>
  <w:style w:type="table" w:styleId="TableGrid">
    <w:name w:val="Table Grid"/>
    <w:basedOn w:val="TableNormal"/>
    <w:uiPriority w:val="59"/>
    <w:rsid w:val="009F3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C62"/>
    <w:pPr>
      <w:ind w:left="720"/>
      <w:contextualSpacing/>
    </w:pPr>
  </w:style>
  <w:style w:type="paragraph" w:styleId="BalloonText">
    <w:name w:val="Balloon Text"/>
    <w:basedOn w:val="Normal"/>
    <w:link w:val="BalloonTextChar"/>
    <w:uiPriority w:val="99"/>
    <w:semiHidden/>
    <w:unhideWhenUsed/>
    <w:rsid w:val="007D6D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6DDF"/>
    <w:rPr>
      <w:rFonts w:ascii="Tahoma" w:hAnsi="Tahoma" w:cs="Tahoma"/>
      <w:sz w:val="16"/>
      <w:szCs w:val="16"/>
    </w:rPr>
  </w:style>
  <w:style w:type="paragraph" w:styleId="Header">
    <w:name w:val="header"/>
    <w:basedOn w:val="Normal"/>
    <w:link w:val="HeaderChar"/>
    <w:uiPriority w:val="99"/>
    <w:unhideWhenUsed/>
    <w:rsid w:val="007D6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DDF"/>
  </w:style>
  <w:style w:type="paragraph" w:styleId="Footer">
    <w:name w:val="footer"/>
    <w:basedOn w:val="Normal"/>
    <w:link w:val="FooterChar"/>
    <w:uiPriority w:val="99"/>
    <w:unhideWhenUsed/>
    <w:rsid w:val="007D6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DDF"/>
  </w:style>
  <w:style w:type="paragraph" w:styleId="NoSpacing">
    <w:name w:val="No Spacing"/>
    <w:uiPriority w:val="1"/>
    <w:qFormat/>
    <w:rsid w:val="009D2DCE"/>
    <w:rPr>
      <w:sz w:val="22"/>
      <w:szCs w:val="22"/>
    </w:rPr>
  </w:style>
  <w:style w:type="table" w:styleId="TableGrid">
    <w:name w:val="Table Grid"/>
    <w:basedOn w:val="TableNormal"/>
    <w:uiPriority w:val="59"/>
    <w:rsid w:val="009F3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15A15-E7EF-48DE-940C-AEE6A0B7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4022</Words>
  <Characters>22928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Stegina, Mary</dc:creator>
  <cp:lastModifiedBy>Fico, Donna</cp:lastModifiedBy>
  <cp:revision>4</cp:revision>
  <cp:lastPrinted>2014-02-19T20:13:00Z</cp:lastPrinted>
  <dcterms:created xsi:type="dcterms:W3CDTF">2014-02-27T16:13:00Z</dcterms:created>
  <dcterms:modified xsi:type="dcterms:W3CDTF">2014-02-27T16:20:00Z</dcterms:modified>
</cp:coreProperties>
</file>